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AFABE48">
      <w:pPr>
        <w:jc w:val="both"/>
        <w:rPr>
          <w:rFonts w:ascii="黑体" w:hAnsi="黑体" w:eastAsia="黑体" w:cs="黑体"/>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6378060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本检测项目为实体瘤76基因检测，针对与肿瘤密切相关的76个基因进行高通量测序{% if PDInfo != undefined %}，同时，本项目也通过免疫组化检测PD-L1表达情况{% endif %}。检测突变形式为点突变（SNV）、小片段插入缺失（INDEL）、拷贝数变异（CNV）以及融合（FUSION）。</w:t>
            </w:r>
          </w:p>
          <w:p w14:paraId="3134B45A">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693A3F77">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24B5AB2">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22132"/>
      <w:bookmarkStart w:id="5" w:name="_Toc2781"/>
      <w:bookmarkStart w:id="6" w:name="_Toc2819"/>
      <w:bookmarkStart w:id="7" w:name="_Toc19898_WPSOffice_Level1"/>
      <w:bookmarkStart w:id="8" w:name="_Toc499"/>
      <w:bookmarkStart w:id="9" w:name="_Toc20136_WPSOffice_Level1"/>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8062_WPSOffice_Level2"/>
      <w:bookmarkStart w:id="11" w:name="_Toc11015_WPSOffice_Level2"/>
      <w:bookmarkStart w:id="12" w:name="_Toc10877"/>
      <w:bookmarkStart w:id="13" w:name="_Toc3049"/>
      <w:bookmarkStart w:id="14" w:name="_Toc23375"/>
      <w:bookmarkStart w:id="15" w:name="_Toc9088"/>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w:t>
      </w:r>
      <w:bookmarkStart w:id="42" w:name="_GoBack"/>
      <w:bookmarkEnd w:id="42"/>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1F89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3771C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20034"/>
      <w:bookmarkStart w:id="17" w:name="_Toc106719764"/>
      <w:bookmarkStart w:id="18" w:name="_Toc9387"/>
      <w:bookmarkStart w:id="19" w:name="_Toc10223"/>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25428"/>
      <w:bookmarkStart w:id="21" w:name="_Toc527112385"/>
      <w:bookmarkStart w:id="22" w:name="_Toc534637498"/>
      <w:bookmarkStart w:id="23"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23606"/>
      <w:bookmarkStart w:id="25" w:name="_Toc22255"/>
      <w:bookmarkStart w:id="26" w:name="_Toc6468"/>
      <w:bookmarkStart w:id="27" w:name="_Toc32443_WPSOffice_Level2"/>
      <w:bookmarkStart w:id="28" w:name="_Toc4331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8091_WPSOffice_Level3"/>
      <w:bookmarkStart w:id="30" w:name="_Toc15289_WPSOffice_Level3"/>
      <w:bookmarkStart w:id="31" w:name="_Toc693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6855038"/>
      <w:bookmarkStart w:id="3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22458"/>
      <w:bookmarkStart w:id="36" w:name="_Toc16368_WPSOffice_Level1"/>
      <w:bookmarkStart w:id="37" w:name="_Toc19099"/>
      <w:bookmarkStart w:id="38" w:name="_Toc7549"/>
      <w:bookmarkStart w:id="39" w:name="_Toc30533"/>
      <w:bookmarkStart w:id="40" w:name="_Toc28910_WPSOffice_Level1"/>
      <w:bookmarkStart w:id="41" w:name="_Toc22484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D1C1F0E"/>
    <w:rsid w:val="1D741D7F"/>
    <w:rsid w:val="1ED9132E"/>
    <w:rsid w:val="1EDA2B4A"/>
    <w:rsid w:val="1F1E171F"/>
    <w:rsid w:val="1FA77E9F"/>
    <w:rsid w:val="20392DE6"/>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E79229B"/>
    <w:rsid w:val="3ED529B9"/>
    <w:rsid w:val="3F2D78C6"/>
    <w:rsid w:val="3FAE2946"/>
    <w:rsid w:val="40AC684C"/>
    <w:rsid w:val="40C90CF4"/>
    <w:rsid w:val="40DE07F5"/>
    <w:rsid w:val="41146FE8"/>
    <w:rsid w:val="414C2EB3"/>
    <w:rsid w:val="415617C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496193"/>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6D2069"/>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8162B65"/>
    <w:rsid w:val="587D548B"/>
    <w:rsid w:val="58E35061"/>
    <w:rsid w:val="58FC26D7"/>
    <w:rsid w:val="5A33044A"/>
    <w:rsid w:val="5B356BDD"/>
    <w:rsid w:val="5B976FC1"/>
    <w:rsid w:val="5BC12506"/>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537EF5"/>
    <w:rsid w:val="71AF459D"/>
    <w:rsid w:val="71BA61B5"/>
    <w:rsid w:val="71DF3A36"/>
    <w:rsid w:val="71F44ACA"/>
    <w:rsid w:val="724D20AF"/>
    <w:rsid w:val="72653CB7"/>
    <w:rsid w:val="72D81E1F"/>
    <w:rsid w:val="72FB5263"/>
    <w:rsid w:val="73BB2205"/>
    <w:rsid w:val="73F9408B"/>
    <w:rsid w:val="743306B3"/>
    <w:rsid w:val="743F1974"/>
    <w:rsid w:val="74692B38"/>
    <w:rsid w:val="74975E44"/>
    <w:rsid w:val="74C23FF5"/>
    <w:rsid w:val="75516763"/>
    <w:rsid w:val="760426CC"/>
    <w:rsid w:val="76051E1C"/>
    <w:rsid w:val="76441BDB"/>
    <w:rsid w:val="765B0A6B"/>
    <w:rsid w:val="76CD26D9"/>
    <w:rsid w:val="782878D8"/>
    <w:rsid w:val="78697EA9"/>
    <w:rsid w:val="789A3C5D"/>
    <w:rsid w:val="78BA0E7B"/>
    <w:rsid w:val="7A301431"/>
    <w:rsid w:val="7A360C00"/>
    <w:rsid w:val="7AFE6E3A"/>
    <w:rsid w:val="7B3E7DA0"/>
    <w:rsid w:val="7BA16014"/>
    <w:rsid w:val="7BE424D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1726</Words>
  <Characters>4216</Characters>
  <Lines>524</Lines>
  <Paragraphs>147</Paragraphs>
  <TotalTime>0</TotalTime>
  <ScaleCrop>false</ScaleCrop>
  <LinksUpToDate>false</LinksUpToDate>
  <CharactersWithSpaces>4543</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2025-07-30T06:17:30Z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