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F969727">
      <w:pPr>
        <w:jc w:val="both"/>
        <w:rPr>
          <w:rFonts w:ascii="黑体" w:hAnsi="黑体" w:eastAsia="黑体" w:cs="黑体"/>
          <w:b/>
          <w:bCs/>
          <w:color w:val="1F497D"/>
          <w:sz w:val="24"/>
          <w:szCs w:val="24"/>
        </w:rPr>
      </w:pPr>
    </w:p>
    <w:p w14:paraId="711F5938">
      <w:pPr>
        <w:rPr>
          <w:rFonts w:hint="eastAsia" w:ascii="微软雅黑" w:hAnsi="微软雅黑" w:eastAsia="微软雅黑" w:cs="微软雅黑"/>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72FA2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本检测项目为结直肠癌76基因检测，针对与肿瘤密切相关的76个基因进行高通量测序{% if PDInfo != undefined %}，同时，本项目也通过免疫组化检测PD-L1表达情况{% endif %}。检测突变形式为点突变（SNV）、小片段插入缺失（INDEL）、拷贝数变异（CNV）以及融合（FUSION）。</w:t>
            </w:r>
          </w:p>
          <w:p w14:paraId="584FB59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55BB027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499"/>
      <w:bookmarkStart w:id="6" w:name="_Toc20136_WPSOffice_Level1"/>
      <w:bookmarkStart w:id="7" w:name="_Toc19898_WPSOffice_Level1"/>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23375"/>
      <w:bookmarkStart w:id="12" w:name="_Toc9088"/>
      <w:bookmarkStart w:id="13" w:name="_Toc18062_WPSOffice_Level2"/>
      <w:bookmarkStart w:id="14" w:name="_Toc10877"/>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0034"/>
      <w:bookmarkStart w:id="17" w:name="_Toc9387"/>
      <w:bookmarkStart w:id="18" w:name="_Toc10671976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25428"/>
      <w:bookmarkStart w:id="22" w:name="_Toc534637498"/>
      <w:bookmarkStart w:id="23"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2255"/>
      <w:bookmarkStart w:id="25" w:name="_Toc23606"/>
      <w:bookmarkStart w:id="26" w:name="_Toc32443_WPSOffice_Level2"/>
      <w:bookmarkStart w:id="27" w:name="_Toc4331_WPSOffice_Level2"/>
      <w:bookmarkStart w:id="28" w:name="_Toc6468"/>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5289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6855038"/>
      <w:bookmarkStart w:id="33" w:name="_Toc527112386"/>
      <w:bookmarkStart w:id="3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30533"/>
      <w:bookmarkStart w:id="36" w:name="_Toc7549"/>
      <w:bookmarkStart w:id="37" w:name="_Toc19099"/>
      <w:bookmarkStart w:id="38" w:name="_Toc22458"/>
      <w:bookmarkStart w:id="39" w:name="_Toc16368_WPSOffice_Level1"/>
      <w:bookmarkStart w:id="40" w:name="_Toc28910_WPSOffice_Level1"/>
      <w:bookmarkStart w:id="41" w:name="_Toc22484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BF61C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AEF061F"/>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0E97DEC"/>
    <w:rsid w:val="617C0DC9"/>
    <w:rsid w:val="61D2367E"/>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692B38"/>
    <w:rsid w:val="74975E44"/>
    <w:rsid w:val="74C23FF5"/>
    <w:rsid w:val="75516763"/>
    <w:rsid w:val="760426CC"/>
    <w:rsid w:val="76051E1C"/>
    <w:rsid w:val="76441BDB"/>
    <w:rsid w:val="765B0A6B"/>
    <w:rsid w:val="76CD26D9"/>
    <w:rsid w:val="77A458E3"/>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5017</Words>
  <Characters>12431</Characters>
  <Lines>524</Lines>
  <Paragraphs>147</Paragraphs>
  <TotalTime>0</TotalTime>
  <ScaleCrop>false</ScaleCrop>
  <LinksUpToDate>false</LinksUpToDate>
  <CharactersWithSpaces>13459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2025-07-30T06:12:34Z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