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4384" behindDoc="1" locked="0" layoutInCell="1" allowOverlap="1">
            <wp:simplePos x="0" y="0"/>
            <wp:positionH relativeFrom="column">
              <wp:posOffset>-27305</wp:posOffset>
            </wp:positionH>
            <wp:positionV relativeFrom="paragraph">
              <wp:posOffset>-617855</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6432" behindDoc="0" locked="0" layoutInCell="1" allowOverlap="1">
                <wp:simplePos x="0" y="0"/>
                <wp:positionH relativeFrom="column">
                  <wp:posOffset>38100</wp:posOffset>
                </wp:positionH>
                <wp:positionV relativeFrom="paragraph">
                  <wp:posOffset>3454400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272pt;height:181.7pt;width:497.4pt;z-index:251666432;v-text-anchor:middle;mso-width-relative:page;mso-height-relative:page;" filled="f" stroked="f" coordsize="21600,21600" o:gfxdata="UEsDBAoAAAAAAIdO4kAAAAAAAAAAAAAAAAAEAAAAZHJzL1BLAwQUAAAACACHTuJAkOEYgtkAAAAK&#10;AQAADwAAAGRycy9kb3ducmV2LnhtbE2PwU7DMAyG70i8Q2QkLmhLhso2St0dJiH10MsGQuKWNaap&#10;1iSlybrx9ngnuNn6rd/fV2wurhcTjbELHmExVyDIN8F0vkV4f3udrUHEpL3RffCE8EMRNuXtTaFz&#10;E85+R9M+tYJLfMw1gk1pyKWMjSWn4zwM5Dn7CqPTidexlWbUZy53vXxUaimd7jx/sHqgraXmuD85&#10;hOmjysxusml82NaVqo719+qzRry/W6gXEIku6e8YrviMDiUzHcLJmyh6hCWbJISnLOPhmiul2OWA&#10;8KxWGciykP8Vy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DhGIL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1552;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E13C276">
      <w:pPr>
        <w:rPr>
          <w:rFonts w:ascii="Times New Roman" w:hAnsi="Times New Roman" w:eastAsia="微软雅黑" w:cs="Times New Roman"/>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30143_WPSOffice_Level1"/>
      <w:bookmarkStart w:id="1" w:name="_Toc24178_WPSOffice_Level1"/>
      <w:bookmarkStart w:id="2" w:name="_Toc21669"/>
      <w:bookmarkStart w:id="3" w:name="_Toc9426"/>
      <w:bookmarkStart w:id="4" w:name="_Toc21009_WPSOffice_Level1"/>
      <w:bookmarkStart w:id="5" w:name="_Toc13806"/>
      <w:bookmarkStart w:id="6" w:name="_Toc7021_WPSOffice_Level1"/>
      <w:bookmarkStart w:id="7" w:name="_Toc11015_WPSOffice_Level1"/>
      <w:bookmarkStart w:id="8" w:name="_Toc17451"/>
      <w:bookmarkStart w:id="9" w:name="_Toc18062_WPSOffice_Level1"/>
      <w:bookmarkStart w:id="10" w:name="_Toc3823"/>
      <w:r>
        <w:rPr>
          <w:color w:val="0083C3"/>
          <w:sz w:val="3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745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F2CD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0B9A8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30244"/>
      <w:bookmarkStart w:id="14" w:name="_Toc27955"/>
      <w:bookmarkStart w:id="15" w:name="_Toc23712"/>
      <w:bookmarkStart w:id="16" w:name="_Toc149837254"/>
      <w:bookmarkStart w:id="17" w:name="_Toc6221_WPSOffice_Level1"/>
      <w:bookmarkStart w:id="18" w:name="_Toc23369_WPSOffice_Level1"/>
      <w:bookmarkStart w:id="19" w:name="_Toc25920"/>
      <w:bookmarkStart w:id="20" w:name="_Toc18058"/>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2727"/>
      <w:bookmarkStart w:id="24" w:name="_Toc149837260"/>
      <w:bookmarkStart w:id="25" w:name="_Toc1318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680" w:hRule="exact"/>
          <w:jc w:val="right"/>
        </w:trPr>
        <w:tc>
          <w:tcPr>
            <w:tcW w:w="1272" w:type="dxa"/>
            <w:vAlign w:val="center"/>
          </w:tcPr>
          <w:p w14:paraId="60E8C3F2">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848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32443_WPSOffice_Level1"/>
      <w:bookmarkStart w:id="29" w:name="_Toc180"/>
      <w:bookmarkStart w:id="30" w:name="_Toc23903"/>
      <w:bookmarkStart w:id="31" w:name="_Toc23846_WPSOffice_Level1"/>
      <w:bookmarkStart w:id="32" w:name="_Toc25727"/>
      <w:bookmarkStart w:id="33" w:name="_Toc4331_WPSOffice_Level1"/>
      <w:bookmarkStart w:id="34" w:name="_Toc11958"/>
      <w:bookmarkStart w:id="35" w:name="_Toc20738"/>
      <w:bookmarkStart w:id="36" w:name="_Toc149837265"/>
      <w:bookmarkStart w:id="37" w:name="_Toc5547"/>
      <w:r>
        <w:rPr>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950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2366"/>
      <w:bookmarkStart w:id="39" w:name="_Toc14255_WPSOffice_Level1"/>
      <w:bookmarkStart w:id="40" w:name="_Toc15840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052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5BE149">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E2EDC6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ED88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DNA降解程度：1-2级别样本质量较好，3级不能满足检测要求；cfDNA样本不适用于此项评估。</w:t>
      </w:r>
    </w:p>
    <w:p w14:paraId="15FF138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175CE0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D639A9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2D845F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6E96B0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6073B64">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Start w:id="59" w:name="_GoBack"/>
      <w:bookmarkEnd w:id="59"/>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0170_WPSOffice_Level1"/>
      <w:bookmarkStart w:id="47" w:name="_Toc26985_WPSOffice_Level1"/>
      <w:bookmarkStart w:id="48" w:name="_Toc2845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3409"/>
      <w:bookmarkStart w:id="50" w:name="_Toc8872"/>
      <w:bookmarkStart w:id="51"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22623"/>
      <w:bookmarkStart w:id="54" w:name="_Toc22162_WPSOffice_Level1"/>
      <w:bookmarkStart w:id="55" w:name="_Toc19584_WPSOffice_Level1"/>
      <w:bookmarkStart w:id="56" w:name="_Toc17792_WPSOffice_Level2"/>
      <w:bookmarkStart w:id="57" w:name="_Toc13275"/>
      <w:bookmarkStart w:id="58"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hint="eastAsia"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28BB5B22">
      <w:pPr>
        <w:widowControl/>
        <w:rPr>
          <w:rFonts w:hint="eastAsia" w:ascii="Times New Roman" w:hAnsi="Times New Roman" w:eastAsia="等线"/>
          <w:sz w:val="24"/>
          <w:lang w:eastAsia="zh-CN"/>
        </w:rPr>
      </w:pPr>
    </w:p>
    <w:p w14:paraId="078C5FD7">
      <w:pPr>
        <w:widowControl/>
        <w:rPr>
          <w:rFonts w:hint="eastAsia" w:ascii="Times New Roman" w:hAnsi="Times New Roman" w:eastAsia="等线"/>
          <w:sz w:val="24"/>
          <w:lang w:eastAsia="zh-CN"/>
        </w:rPr>
      </w:pP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3BD8B54B">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A8E6D8">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484505</wp:posOffset>
              </wp:positionH>
              <wp:positionV relativeFrom="paragraph">
                <wp:posOffset>51435</wp:posOffset>
              </wp:positionV>
              <wp:extent cx="440245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402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5pt;margin-top:4.05pt;height:24pt;width:346.65pt;z-index:251665408;mso-width-relative:page;mso-height-relative:page;" filled="f" stroked="f" coordsize="21600,21600" o:gfxdata="UEsDBAoAAAAAAIdO4kAAAAAAAAAAAAAAAAAEAAAAZHJzL1BLAwQUAAAACACHTuJA/uNtv9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uPSwV5CiLWy+whA9Eo&#10;WGQpyKqU//2rX1BLAwQUAAAACACHTuJAfWL0VD0CAABoBAAADgAAAGRycy9lMm9Eb2MueG1srVTN&#10;btswDL4P2DsIuq920qTtgjhF1qDDgGItkA07K7IcG9DfJKV29wDbG/S0y+57rjzHPslJGnQ79LCL&#10;TJEUye8j6ellpyS5F843Rhd0cJJTIjQ3ZaPXBf386frNBSU+MF0yabQo6IPw9HL2+tW0tRMxNLWR&#10;pXAEQbSftLagdQh2kmWe10Ixf2Ks0DBWxikWcHXrrHSsRXQls2Gen2WtcaV1hgvvoV30RrqL6F4S&#10;0FRVw8XC8I0SOvRRnZAsAJKvG+vpLFVbVYKH26ryIhBZUCAN6UQSyKt4ZrMpm6wds3XDdyWwl5Tw&#10;DJNijUbSQ6gFC4xsXPNXKNVwZ7ypwgk3KuuBJEaAYpA/42ZZMysSFlDt7YF0///C8o/3d440JSbh&#10;nBLNFDq+ffyx/fl7++s7gQ4EtdZP4Le08AzdO9PBea/3UEbcXeVU/AIRgR30PhzoFV0gHMrRKB+O&#10;xmNKOGyn+egiT/xnT6+t8+G9MIpEoaAO7UussvsbH1AJXPcuMZk2142UqYVSk7agZ6fjPD04WPBC&#10;ajyMGPpaoxS6VbcDtjLlA3A504+Gt/y6QfIb5sMdc5gFQMG2hFsclTRIYnYSJbVx3/6lj/5oEayU&#10;tJitgvqvG+YEJfKDRvPeDkAFhjFdRuPzIS7u2LI6tuiNujIY3wH20vIkRv8g92LljPqCpZrHrDAx&#10;zZG7oGEvXoV+4rGUXMznyQnjZ1m40UvLY+iezvkmmKpJTEeaem527GEAUwN2yxIn/PievJ5+EL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uNtv9gAAAAHAQAADwAAAAAAAAABACAAAAAiAAAAZHJz&#10;L2Rvd25yZXYueG1sUEsBAhQAFAAAAAgAh07iQH1i9FQ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336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C41936"/>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01081A"/>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6C65A4"/>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8CD0120"/>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7F5BD5"/>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491760"/>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CA71D7"/>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935CB"/>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9D5A88"/>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4C6FD2"/>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15CEB"/>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630E69"/>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DA31A36"/>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211AC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2.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727</Words>
  <Characters>1447</Characters>
  <Lines>199</Lines>
  <Paragraphs>56</Paragraphs>
  <TotalTime>0</TotalTime>
  <ScaleCrop>false</ScaleCrop>
  <LinksUpToDate>false</LinksUpToDate>
  <CharactersWithSpaces>1547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2026-06-17T10:34:12Z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