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E1BCC">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3" name="图片 3"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YJ的LOGO-1 拷贝"/>
                    <pic:cNvPicPr>
                      <a:picLocks noChangeAspect="1"/>
                    </pic:cNvPicPr>
                  </pic:nvPicPr>
                  <pic:blipFill>
                    <a:blip r:embed="rId10"/>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5"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5"/>
                    <pic:cNvPicPr>
                      <a:picLocks noChangeAspect="1"/>
                    </pic:cNvPicPr>
                  </pic:nvPicPr>
                  <pic:blipFill>
                    <a:blip r:embed="rId11"/>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7910C636">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3189376D">
      <w:pPr>
        <w:snapToGrid w:val="0"/>
        <w:ind w:firstLine="1575" w:firstLineChars="750"/>
        <w:rPr>
          <w:i/>
          <w:color w:val="008080"/>
          <w:sz w:val="21"/>
          <w:szCs w:val="21"/>
        </w:rPr>
      </w:pPr>
      <w:r>
        <w:rPr>
          <w:i/>
          <w:color w:val="008080"/>
          <w:sz w:val="21"/>
          <w:szCs w:val="21"/>
        </w:rPr>
        <w:t>Molecular Medical Laboratory, Chongqing Medical University</w:t>
      </w:r>
    </w:p>
    <w:p w14:paraId="4CE98645">
      <w:pPr>
        <w:rPr>
          <w:sz w:val="20"/>
        </w:rPr>
      </w:pPr>
    </w:p>
    <w:p w14:paraId="49BD66A0">
      <w:pPr>
        <w:rPr>
          <w:sz w:val="20"/>
        </w:rPr>
      </w:pPr>
    </w:p>
    <w:p w14:paraId="7E95B3AC">
      <w:pPr>
        <w:rPr>
          <w:sz w:val="20"/>
        </w:rPr>
      </w:pPr>
    </w:p>
    <w:p w14:paraId="195B9B70">
      <w:pPr>
        <w:rPr>
          <w:sz w:val="20"/>
        </w:rPr>
      </w:pPr>
    </w:p>
    <w:p w14:paraId="104D5365">
      <w:pPr>
        <w:rPr>
          <w:sz w:val="20"/>
        </w:rPr>
      </w:pPr>
    </w:p>
    <w:p w14:paraId="1B413F5C"/>
    <w:p w14:paraId="3E9C2792"/>
    <w:p w14:paraId="61DAB5E5"/>
    <w:p w14:paraId="10279C0C">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 if PDInfo == undefined %}中国人群BRCA1/2基因分子分型</w:t>
      </w:r>
      <w:r>
        <w:rPr>
          <w:rFonts w:hint="eastAsia" w:ascii="微软雅黑" w:eastAsia="微软雅黑" w:cs="宋体"/>
          <w:b/>
          <w:sz w:val="48"/>
          <w:szCs w:val="48"/>
          <w:lang w:val="en-US" w:eastAsia="zh-CN" w:bidi="ar-SA"/>
        </w:rPr>
        <w:t>报告</w:t>
      </w:r>
      <w:r>
        <w:rPr>
          <w:rFonts w:hint="eastAsia" w:ascii="微软雅黑" w:hAnsi="宋体" w:eastAsia="微软雅黑" w:cs="宋体"/>
          <w:b/>
          <w:sz w:val="48"/>
          <w:szCs w:val="48"/>
          <w:lang w:val="en-US" w:eastAsia="zh-CN" w:bidi="ar-SA"/>
        </w:rPr>
        <w:t>{% else %}</w:t>
      </w:r>
    </w:p>
    <w:p w14:paraId="05CA820B">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中国人群BRCA1/2基因分子分型+PD-L1检测报告{% endif %}</w:t>
      </w:r>
    </w:p>
    <w:p w14:paraId="3F08A26F">
      <w:pPr>
        <w:pStyle w:val="6"/>
        <w:rPr>
          <w:rFonts w:ascii="黑体"/>
          <w:sz w:val="48"/>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5AD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7E505AE">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1E1EA79">
            <w:pPr>
              <w:pStyle w:val="6"/>
              <w:jc w:val="center"/>
              <w:rPr>
                <w:rFonts w:ascii="黑体"/>
                <w:sz w:val="48"/>
                <w:lang w:eastAsia="zh-CN"/>
              </w:rPr>
            </w:pPr>
            <w:r>
              <w:rPr>
                <w:rFonts w:hint="eastAsia" w:ascii="微软雅黑" w:eastAsia="微软雅黑"/>
                <w:sz w:val="30"/>
                <w:lang w:eastAsia="zh-CN"/>
              </w:rPr>
              <w:t>{{ client }}</w:t>
            </w:r>
          </w:p>
        </w:tc>
      </w:tr>
      <w:tr w14:paraId="44A9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BD20D21">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6F56DC2">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4B1F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9E6114D">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9DEE8AD">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78296FE8">
      <w:pPr>
        <w:pStyle w:val="6"/>
        <w:rPr>
          <w:rFonts w:ascii="黑体"/>
          <w:sz w:val="48"/>
          <w:lang w:eastAsia="zh-CN"/>
        </w:rPr>
      </w:pPr>
    </w:p>
    <w:p w14:paraId="7372F74D">
      <w:pPr>
        <w:pStyle w:val="6"/>
        <w:rPr>
          <w:rFonts w:ascii="Times New Roman" w:hAnsi="Times New Roman" w:eastAsia="微软雅黑" w:cs="Times New Roman"/>
          <w:sz w:val="30"/>
          <w:szCs w:val="30"/>
          <w:lang w:eastAsia="zh-CN"/>
        </w:rPr>
      </w:pPr>
    </w:p>
    <w:p w14:paraId="6963AD92">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5" w:type="default"/>
          <w:headerReference r:id="rId4" w:type="even"/>
          <w:pgSz w:w="11905" w:h="16838"/>
          <w:pgMar w:top="1037" w:right="1020" w:bottom="981" w:left="1020" w:header="850" w:footer="992" w:gutter="0"/>
          <w:pgBorders>
            <w:top w:val="none" w:sz="0" w:space="0"/>
            <w:left w:val="none" w:sz="0" w:space="0"/>
            <w:bottom w:val="none" w:sz="0" w:space="0"/>
            <w:right w:val="none" w:sz="0" w:space="0"/>
          </w:pgBorders>
          <w:pgNumType w:start="1"/>
          <w:cols w:space="0" w:num="1"/>
          <w:rtlGutter w:val="0"/>
          <w:docGrid w:linePitch="0" w:charSpace="0"/>
        </w:sectPr>
      </w:pPr>
    </w:p>
    <w:p w14:paraId="2D38A60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482731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6614A4A9">
      <w:pPr>
        <w:rPr>
          <w:lang w:eastAsia="zh-CN"/>
        </w:rPr>
      </w:pPr>
    </w:p>
    <w:p w14:paraId="39AE9A4D">
      <w:pPr>
        <w:pStyle w:val="11"/>
        <w:tabs>
          <w:tab w:val="right" w:leader="dot" w:pos="9861"/>
        </w:tabs>
        <w:rPr>
          <w:rFonts w:ascii="Times New Roman" w:hAnsi="Times New Roman" w:eastAsia="微软雅黑" w:cs="宋体"/>
          <w:b/>
          <w:color w:val="62B541"/>
          <w:sz w:val="32"/>
          <w:lang w:eastAsia="zh-CN"/>
        </w:rPr>
      </w:pPr>
      <w:r>
        <w:rPr>
          <w:lang w:eastAsia="zh-CN"/>
        </w:rPr>
        <w:fldChar w:fldCharType="begin"/>
      </w:r>
      <w:r>
        <w:rPr>
          <w:lang w:eastAsia="zh-CN"/>
        </w:rPr>
        <w:instrText xml:space="preserve"> TOC \o "1-2" \h \z \u </w:instrText>
      </w:r>
      <w:r>
        <w:rPr>
          <w:lang w:eastAsia="zh-CN"/>
        </w:rPr>
        <w:fldChar w:fldCharType="separate"/>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_Toc4173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样本信息</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_Toc4173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3E0174E7">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_Toc26692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检测项目</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_Toc26692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4F867B90">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_Toc981 </w:instrText>
      </w:r>
      <w:r>
        <w:rPr>
          <w:rFonts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检测结果</w:t>
      </w:r>
      <w:r>
        <w:rPr>
          <w:rFonts w:hint="eastAsia" w:ascii="Times New Roman" w:hAnsi="Times New Roman" w:eastAsia="微软雅黑" w:cs="宋体"/>
          <w:b/>
          <w:color w:val="62B541"/>
          <w:sz w:val="32"/>
          <w:lang w:val="en-US" w:eastAsia="zh-CN"/>
        </w:rPr>
        <w:t>总览</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_Toc981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73292ADF">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_Toc3187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检测结果小结</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_Toc3187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32249EBD">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_Toc20379 </w:instrText>
      </w:r>
      <w:r>
        <w:rPr>
          <w:rFonts w:ascii="Times New Roman" w:hAnsi="Times New Roman" w:eastAsia="微软雅黑" w:cs="宋体"/>
          <w:b/>
          <w:color w:val="62B541"/>
          <w:sz w:val="32"/>
          <w:lang w:eastAsia="zh-CN"/>
        </w:rPr>
        <w:fldChar w:fldCharType="separate"/>
      </w:r>
      <w:r>
        <w:rPr>
          <w:rFonts w:hint="default" w:ascii="Times New Roman" w:hAnsi="Times New Roman" w:eastAsia="微软雅黑" w:cs="宋体"/>
          <w:b/>
          <w:color w:val="62B541"/>
          <w:sz w:val="32"/>
          <w:lang w:eastAsia="zh-CN"/>
        </w:rPr>
        <w:t>检测结果及用药提示</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_Toc20379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2</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6CDACF80">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_Toc25162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val="en-US" w:eastAsia="zh-CN"/>
        </w:rPr>
        <w:t>变异位点</w:t>
      </w:r>
      <w:r>
        <w:rPr>
          <w:rFonts w:hint="eastAsia" w:ascii="Times New Roman" w:hAnsi="Times New Roman" w:eastAsia="微软雅黑" w:cs="宋体"/>
          <w:sz w:val="28"/>
          <w:lang w:eastAsia="zh-CN"/>
        </w:rPr>
        <w:t>结果提示</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_Toc25162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2</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4"/>
          <w:szCs w:val="24"/>
          <w:lang w:eastAsia="zh-CN"/>
        </w:rPr>
        <w:t xml:space="preserve">{%if </w:t>
      </w:r>
      <w:r>
        <w:rPr>
          <w:rFonts w:ascii="Times New Roman" w:hAnsi="Times New Roman" w:eastAsia="微软雅黑" w:cs="宋体"/>
          <w:sz w:val="24"/>
          <w:szCs w:val="24"/>
          <w:lang w:eastAsia="zh-CN"/>
        </w:rPr>
        <w:t>PDInfo</w:t>
      </w:r>
      <w:r>
        <w:rPr>
          <w:rFonts w:hint="eastAsia" w:ascii="Times New Roman" w:hAnsi="Times New Roman" w:eastAsia="微软雅黑" w:cs="宋体"/>
          <w:sz w:val="24"/>
          <w:szCs w:val="24"/>
          <w:lang w:eastAsia="zh-CN"/>
        </w:rPr>
        <w:t xml:space="preserve"> != </w:t>
      </w:r>
      <w:r>
        <w:rPr>
          <w:rFonts w:ascii="Times New Roman" w:hAnsi="Times New Roman" w:eastAsia="微软雅黑" w:cs="宋体"/>
          <w:sz w:val="24"/>
          <w:szCs w:val="24"/>
          <w:lang w:eastAsia="zh-CN"/>
        </w:rPr>
        <w:t>undefined</w:t>
      </w:r>
      <w:r>
        <w:rPr>
          <w:rFonts w:hint="eastAsia" w:ascii="Times New Roman" w:hAnsi="Times New Roman" w:eastAsia="微软雅黑" w:cs="宋体"/>
          <w:sz w:val="24"/>
          <w:szCs w:val="24"/>
          <w:lang w:eastAsia="zh-CN"/>
        </w:rPr>
        <w:t xml:space="preserve"> %}</w:t>
      </w:r>
    </w:p>
    <w:p w14:paraId="28801859">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_Toc31799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PD-L1检测结果</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_Toc31799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5</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4"/>
          <w:szCs w:val="24"/>
          <w:lang w:eastAsia="zh-CN"/>
        </w:rPr>
        <w:t>{% endif %}{%if geneticCancerRiskInfo %}</w:t>
      </w:r>
    </w:p>
    <w:p w14:paraId="3A7D0590">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_Toc17711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基因检测结果解析</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_Toc17711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7</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23F464C2">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_Toc16383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变异</w:t>
      </w:r>
      <w:r>
        <w:rPr>
          <w:rFonts w:hint="eastAsia" w:ascii="Times New Roman" w:hAnsi="Times New Roman" w:eastAsia="微软雅黑" w:cs="宋体"/>
          <w:sz w:val="28"/>
          <w:lang w:val="en-US" w:eastAsia="zh-CN"/>
        </w:rPr>
        <w:t>位点</w:t>
      </w:r>
      <w:r>
        <w:rPr>
          <w:rFonts w:hint="eastAsia" w:ascii="Times New Roman" w:hAnsi="Times New Roman" w:eastAsia="微软雅黑" w:cs="宋体"/>
          <w:sz w:val="28"/>
          <w:lang w:eastAsia="zh-CN"/>
        </w:rPr>
        <w:t>结果解析</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_Toc16383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7</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4"/>
          <w:szCs w:val="24"/>
          <w:lang w:eastAsia="zh-CN"/>
        </w:rPr>
        <w:t>{% endif %}</w:t>
      </w:r>
    </w:p>
    <w:p w14:paraId="7FB87414">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_Toc16538 </w:instrText>
      </w:r>
      <w:r>
        <w:rPr>
          <w:rFonts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附录</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_Toc16538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9</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775C5C26">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_Toc21782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val="en-US" w:eastAsia="zh-CN"/>
        </w:rPr>
        <w:t>样本质控情况</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_Toc21782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9</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5C6B3040">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_Toc22634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val="en-US" w:eastAsia="zh-CN"/>
        </w:rPr>
        <w:t>变异位点检测列表</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_Toc22634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10</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540EA127">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_Toc16645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BRCA1&amp;BRCA2基因背景介绍</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_Toc16645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12</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00E41EFF">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_Toc20640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易感人群特征</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_Toc20640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13</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231D6BED">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_Toc8699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检测方法与局限性</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_Toc8699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15</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0BDD36B7">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_Toc22551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参考文献</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_Toc22551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16</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29BC4ED0">
      <w:pPr>
        <w:tabs>
          <w:tab w:val="left" w:pos="1650"/>
        </w:tabs>
        <w:sectPr>
          <w:headerReference r:id="rId6" w:type="default"/>
          <w:footerReference r:id="rId7" w:type="default"/>
          <w:pgSz w:w="11905" w:h="16838"/>
          <w:pgMar w:top="1037" w:right="1020" w:bottom="981" w:left="1020" w:header="567" w:footer="992" w:gutter="0"/>
          <w:pgBorders>
            <w:top w:val="none" w:sz="0" w:space="0"/>
            <w:left w:val="none" w:sz="0" w:space="0"/>
            <w:bottom w:val="none" w:sz="0" w:space="0"/>
            <w:right w:val="none" w:sz="0" w:space="0"/>
          </w:pgBorders>
          <w:pgNumType w:start="1"/>
          <w:cols w:space="0" w:num="1"/>
          <w:rtlGutter w:val="0"/>
          <w:docGrid w:linePitch="299" w:charSpace="0"/>
        </w:sectPr>
      </w:pPr>
      <w:r>
        <w:rPr>
          <w:lang w:eastAsia="zh-CN"/>
        </w:rPr>
        <w:fldChar w:fldCharType="end"/>
      </w:r>
      <w:bookmarkStart w:id="0" w:name="_Toc13806"/>
      <w:bookmarkStart w:id="1" w:name="_Toc21009_WPSOffice_Level1"/>
      <w:bookmarkStart w:id="2" w:name="_Toc24178_WPSOffice_Level1"/>
      <w:bookmarkStart w:id="3" w:name="_Toc21669"/>
      <w:bookmarkStart w:id="4" w:name="_Toc30143_WPSOffice_Level1"/>
    </w:p>
    <w:p w14:paraId="08119B81">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5" w:name="_Toc4173"/>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E0FBE3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13E6BAF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4137AF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07FF16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F4FCF90">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F1316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D1EA63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7E11C1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186D0479">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C5450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469CF7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4A856C3">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1013853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13B9BEF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7408492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66E1384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6C3C50A8">
      <w:pPr>
        <w:rPr>
          <w:rFonts w:ascii="Times New Roman" w:hAnsi="Times New Roman" w:eastAsia="微软雅黑" w:cs="Times New Roman"/>
          <w:b/>
          <w:color w:val="00B050"/>
          <w:sz w:val="28"/>
          <w:szCs w:val="28"/>
          <w:lang w:eastAsia="zh-CN"/>
        </w:rPr>
      </w:pPr>
    </w:p>
    <w:p w14:paraId="53C2092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6" w:name="_Toc17451"/>
      <w:bookmarkStart w:id="7" w:name="_Toc26692"/>
      <w:bookmarkStart w:id="8" w:name="_Toc7021_WPSOffice_Level1"/>
      <w:bookmarkStart w:id="9" w:name="_Toc18062_WPSOffice_Level1"/>
      <w:bookmarkStart w:id="10" w:name="_Toc11015_WPSOffice_Level1"/>
      <w:bookmarkStart w:id="1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0"/>
    </w:p>
    <w:p w14:paraId="1141EDC6">
      <w:pPr>
        <w:spacing w:line="276" w:lineRule="auto"/>
        <w:ind w:firstLine="420" w:firstLineChars="200"/>
        <w:jc w:val="both"/>
        <w:rPr>
          <w:rFonts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hint="eastAsia" w:ascii="Times New Roman" w:hAnsi="Times New Roman" w:eastAsia="微软雅黑" w:cs="Times New Roman"/>
          <w:bCs/>
          <w:sz w:val="21"/>
          <w:szCs w:val="21"/>
          <w:lang w:eastAsia="zh-CN"/>
        </w:rPr>
        <w:t>对</w:t>
      </w:r>
      <w:r>
        <w:rPr>
          <w:rFonts w:ascii="Times New Roman" w:hAnsi="Times New Roman" w:eastAsia="微软雅黑" w:cs="Times New Roman"/>
          <w:bCs/>
          <w:sz w:val="21"/>
          <w:szCs w:val="21"/>
          <w:lang w:eastAsia="zh-CN"/>
        </w:rPr>
        <w:t>BRCA1/2基因全外显子±20 bp内含子区域进行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测序，检测BRCA1/2基因的靶向用药信息和遗传风险，适用于乳腺癌、卵巢癌、宫颈癌、子宫内膜癌、前列腺癌及胰腺癌等癌种。检测突变形式为点突变（SNV）、小片段插入缺失（INDEL）。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highlight w:val="none"/>
          <w:lang w:eastAsia="zh-CN"/>
        </w:rPr>
        <w:t xml:space="preserve">{% if </w:t>
      </w:r>
      <w:r>
        <w:rPr>
          <w:rFonts w:ascii="Times New Roman" w:hAnsi="Times New Roman" w:eastAsia="微软雅黑" w:cs="Times New Roman"/>
          <w:sz w:val="21"/>
          <w:szCs w:val="21"/>
          <w:highlight w:val="none"/>
          <w:lang w:eastAsia="zh-CN"/>
        </w:rPr>
        <w:t>PDInfo</w:t>
      </w:r>
      <w:r>
        <w:rPr>
          <w:rFonts w:hint="eastAsia" w:ascii="Times New Roman" w:hAnsi="Times New Roman" w:eastAsia="微软雅黑" w:cs="Times New Roman"/>
          <w:sz w:val="21"/>
          <w:szCs w:val="21"/>
          <w:highlight w:val="none"/>
          <w:lang w:eastAsia="zh-CN"/>
        </w:rPr>
        <w:t xml:space="preserve"> != </w:t>
      </w:r>
      <w:r>
        <w:rPr>
          <w:rFonts w:ascii="Times New Roman" w:hAnsi="Times New Roman" w:eastAsia="微软雅黑" w:cs="Times New Roman"/>
          <w:sz w:val="21"/>
          <w:szCs w:val="21"/>
          <w:highlight w:val="none"/>
          <w:lang w:eastAsia="zh-CN"/>
        </w:rPr>
        <w:t>undefined</w:t>
      </w:r>
      <w:r>
        <w:rPr>
          <w:rFonts w:hint="eastAsia" w:ascii="Times New Roman" w:hAnsi="Times New Roman" w:eastAsia="微软雅黑" w:cs="Times New Roman"/>
          <w:sz w:val="21"/>
          <w:szCs w:val="21"/>
          <w:highlight w:val="none"/>
          <w:lang w:eastAsia="zh-CN"/>
        </w:rPr>
        <w:t xml:space="preserve"> %}</w:t>
      </w:r>
      <w:r>
        <w:rPr>
          <w:rFonts w:hint="eastAsia" w:ascii="Times New Roman" w:hAnsi="Times New Roman" w:eastAsia="微软雅黑" w:cs="Times New Roman"/>
          <w:bCs/>
          <w:sz w:val="21"/>
          <w:szCs w:val="21"/>
          <w:highlight w:val="none"/>
          <w:lang w:eastAsia="zh-CN"/>
        </w:rPr>
        <w:t>通过免疫组化检测PD-L1表达。</w:t>
      </w:r>
      <w:r>
        <w:rPr>
          <w:rFonts w:hint="eastAsia" w:ascii="Times New Roman" w:hAnsi="Times New Roman" w:eastAsia="微软雅黑" w:cs="Times New Roman"/>
          <w:sz w:val="21"/>
          <w:szCs w:val="21"/>
          <w:highlight w:val="none"/>
          <w:lang w:eastAsia="zh-CN"/>
        </w:rPr>
        <w:t>{% endif %}</w:t>
      </w:r>
    </w:p>
    <w:p w14:paraId="5575D143">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399D1316">
      <w:pPr>
        <w:ind w:firstLine="420" w:firstLineChars="200"/>
        <w:rPr>
          <w:rFonts w:ascii="Times New Roman" w:hAnsi="Times New Roman" w:eastAsia="微软雅黑" w:cs="Times New Roman"/>
          <w:bCs/>
          <w:sz w:val="21"/>
          <w:szCs w:val="21"/>
          <w:lang w:eastAsia="zh-CN"/>
        </w:rPr>
      </w:pPr>
    </w:p>
    <w:p w14:paraId="71E4F1A6">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12" w:name="_Toc23369_WPSOffice_Level1"/>
      <w:bookmarkStart w:id="13" w:name="_Toc6221_WPSOffice_Level1"/>
      <w:bookmarkStart w:id="14" w:name="_Toc18058"/>
      <w:bookmarkStart w:id="15" w:name="_Toc25920"/>
      <w:bookmarkStart w:id="16" w:name="_Toc981"/>
      <w:bookmarkStart w:id="17" w:name="_Toc534807930"/>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12"/>
      <w:bookmarkEnd w:id="13"/>
      <w:bookmarkEnd w:id="14"/>
      <w:bookmarkEnd w:id="15"/>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16"/>
    </w:p>
    <w:p w14:paraId="285BB2C9">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lang w:val="en-US" w:eastAsia="zh-CN"/>
        </w:rPr>
      </w:pPr>
      <w:bookmarkStart w:id="18" w:name="_Toc3187"/>
      <w:bookmarkStart w:id="19" w:name="_Toc149837254"/>
      <w:r>
        <w:rPr>
          <w:rFonts w:hint="eastAsia"/>
          <w:color w:val="auto"/>
          <w:sz w:val="30"/>
          <w:lang w:eastAsia="zh-CN"/>
        </w:rPr>
        <w:t>检测结果小结</w:t>
      </w:r>
      <w:bookmarkEnd w:id="18"/>
      <w:bookmarkEnd w:id="19"/>
    </w:p>
    <w:tbl>
      <w:tblPr>
        <w:tblStyle w:val="14"/>
        <w:tblpPr w:leftFromText="181" w:rightFromText="181" w:vertAnchor="text" w:horzAnchor="page" w:tblpXSpec="center" w:tblpY="114"/>
        <w:tblOverlap w:val="never"/>
        <w:tblW w:w="9932" w:type="dxa"/>
        <w:jc w:val="center"/>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3918"/>
        <w:gridCol w:w="6014"/>
      </w:tblGrid>
      <w:tr w14:paraId="49EC0EC3">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3918" w:type="dxa"/>
            <w:tcBorders>
              <w:top w:val="nil"/>
              <w:left w:val="nil"/>
              <w:bottom w:val="nil"/>
              <w:right w:val="single" w:color="FFFFFF" w:sz="18" w:space="0"/>
            </w:tcBorders>
            <w:shd w:val="clear" w:color="auto" w:fill="62BC41"/>
            <w:vAlign w:val="center"/>
          </w:tcPr>
          <w:p w14:paraId="182AB2C0">
            <w:pPr>
              <w:pStyle w:val="20"/>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color w:val="FFFFFF" w:themeColor="background1"/>
                <w:sz w:val="21"/>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检测类型</w:t>
            </w:r>
          </w:p>
        </w:tc>
        <w:tc>
          <w:tcPr>
            <w:tcW w:w="6014" w:type="dxa"/>
            <w:tcBorders>
              <w:top w:val="nil"/>
              <w:left w:val="single" w:color="FFFFFF" w:sz="18" w:space="0"/>
              <w:bottom w:val="nil"/>
              <w:right w:val="nil"/>
            </w:tcBorders>
            <w:shd w:val="clear" w:color="auto" w:fill="62BC41"/>
            <w:vAlign w:val="center"/>
          </w:tcPr>
          <w:p w14:paraId="27B7C4E5">
            <w:pPr>
              <w:pStyle w:val="20"/>
              <w:keepNext w:val="0"/>
              <w:keepLines w:val="0"/>
              <w:pageBreakBefore w:val="0"/>
              <w:widowControl w:val="0"/>
              <w:kinsoku/>
              <w:wordWrap/>
              <w:overflowPunct/>
              <w:topLinePunct w:val="0"/>
              <w:autoSpaceDE/>
              <w:autoSpaceDN/>
              <w:bidi w:val="0"/>
              <w:adjustRightInd/>
              <w:snapToGrid/>
              <w:ind w:left="118"/>
              <w:jc w:val="center"/>
              <w:textAlignment w:val="auto"/>
              <w:rPr>
                <w:rFonts w:ascii="Times New Roman" w:hAnsi="Times New Roman" w:eastAsia="微软雅黑" w:cs="Times New Roman"/>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检测结果</w:t>
            </w:r>
          </w:p>
        </w:tc>
      </w:tr>
      <w:tr w14:paraId="316B1776">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918" w:type="dxa"/>
            <w:tcBorders>
              <w:top w:val="nil"/>
              <w:left w:val="nil"/>
              <w:bottom w:val="single" w:color="A4A4A4" w:sz="4" w:space="0"/>
              <w:right w:val="single" w:color="A4A4A4" w:sz="4" w:space="0"/>
            </w:tcBorders>
            <w:shd w:val="clear" w:color="auto" w:fill="auto"/>
            <w:vAlign w:val="center"/>
          </w:tcPr>
          <w:p w14:paraId="1296D9C3">
            <w:pPr>
              <w:pStyle w:val="20"/>
              <w:keepNext w:val="0"/>
              <w:keepLines w:val="0"/>
              <w:pageBreakBefore w:val="0"/>
              <w:widowControl w:val="0"/>
              <w:kinsoku/>
              <w:wordWrap/>
              <w:overflowPunct/>
              <w:topLinePunct w:val="0"/>
              <w:autoSpaceDE/>
              <w:autoSpaceDN/>
              <w:bidi w:val="0"/>
              <w:adjustRightInd/>
              <w:snapToGrid/>
              <w:spacing w:line="240" w:lineRule="auto"/>
              <w:ind w:left="119" w:leftChars="0"/>
              <w:jc w:val="left"/>
              <w:textAlignment w:val="auto"/>
              <w:rPr>
                <w:rFonts w:ascii="微软雅黑" w:eastAsia="微软雅黑"/>
                <w:b/>
                <w:bCs/>
                <w:sz w:val="21"/>
                <w:lang w:eastAsia="zh-CN"/>
              </w:rPr>
            </w:pPr>
            <w:r>
              <w:rPr>
                <w:rFonts w:ascii="微软雅黑" w:eastAsia="微软雅黑"/>
                <w:b/>
                <w:bCs/>
                <w:sz w:val="21"/>
                <w:lang w:eastAsia="zh-CN"/>
              </w:rPr>
              <w:t>靶向用药指导</w:t>
            </w:r>
            <w:r>
              <w:rPr>
                <w:rFonts w:hint="eastAsia" w:ascii="微软雅黑" w:eastAsia="微软雅黑"/>
                <w:b/>
                <w:bCs/>
                <w:sz w:val="21"/>
                <w:lang w:eastAsia="zh-CN"/>
              </w:rPr>
              <w:t>及肿瘤遗传风险提示</w:t>
            </w:r>
          </w:p>
        </w:tc>
        <w:tc>
          <w:tcPr>
            <w:tcW w:w="6014" w:type="dxa"/>
            <w:tcBorders>
              <w:top w:val="nil"/>
              <w:left w:val="single" w:color="A4A4A4" w:sz="4" w:space="0"/>
              <w:bottom w:val="single" w:color="A4A4A4" w:sz="4" w:space="0"/>
              <w:right w:val="nil"/>
            </w:tcBorders>
            <w:shd w:val="clear" w:color="auto" w:fill="auto"/>
            <w:vAlign w:val="center"/>
          </w:tcPr>
          <w:p w14:paraId="18EED05B">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微软雅黑" w:eastAsia="微软雅黑"/>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summaryOfRresults.crAllListSize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433CE15">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932" w:type="dxa"/>
            <w:gridSpan w:val="2"/>
            <w:tcBorders>
              <w:top w:val="nil"/>
              <w:left w:val="nil"/>
              <w:bottom w:val="single" w:color="A4A4A4" w:sz="4" w:space="0"/>
              <w:right w:val="nil"/>
            </w:tcBorders>
            <w:shd w:val="clear" w:color="auto" w:fill="auto"/>
            <w:vAlign w:val="center"/>
          </w:tcPr>
          <w:p w14:paraId="4126325E">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b/>
                <w:bCs/>
                <w:sz w:val="21"/>
                <w:szCs w:val="21"/>
                <w:highlight w:val="none"/>
                <w:lang w:val="en-US" w:eastAsia="zh-CN" w:bidi="ar-SA"/>
              </w:rPr>
              <w:t>{%tr if PDInfo != undefined %}</w:t>
            </w:r>
          </w:p>
        </w:tc>
      </w:tr>
      <w:tr w14:paraId="105E9EE9">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918" w:type="dxa"/>
            <w:tcBorders>
              <w:top w:val="nil"/>
              <w:left w:val="nil"/>
              <w:bottom w:val="single" w:color="A4A4A4" w:sz="4" w:space="0"/>
              <w:right w:val="single" w:color="A4A4A4" w:sz="4" w:space="0"/>
            </w:tcBorders>
            <w:shd w:val="clear" w:color="auto" w:fill="auto"/>
            <w:vAlign w:val="center"/>
          </w:tcPr>
          <w:p w14:paraId="1E720EF8">
            <w:pPr>
              <w:pStyle w:val="20"/>
              <w:keepNext w:val="0"/>
              <w:keepLines w:val="0"/>
              <w:pageBreakBefore w:val="0"/>
              <w:widowControl w:val="0"/>
              <w:kinsoku/>
              <w:wordWrap/>
              <w:overflowPunct/>
              <w:topLinePunct w:val="0"/>
              <w:autoSpaceDE/>
              <w:autoSpaceDN/>
              <w:bidi w:val="0"/>
              <w:adjustRightInd/>
              <w:snapToGrid/>
              <w:spacing w:line="240" w:lineRule="auto"/>
              <w:ind w:left="119" w:leftChars="0"/>
              <w:jc w:val="left"/>
              <w:textAlignment w:val="auto"/>
              <w:rPr>
                <w:rFonts w:ascii="微软雅黑" w:eastAsia="微软雅黑"/>
                <w:b/>
                <w:bCs/>
                <w:sz w:val="21"/>
                <w:highlight w:val="none"/>
                <w:lang w:eastAsia="zh-CN"/>
              </w:rPr>
            </w:pPr>
            <w:r>
              <w:rPr>
                <w:rFonts w:ascii="Times New Roman" w:hAnsi="Times New Roman" w:eastAsia="微软雅黑" w:cs="Times New Roman"/>
                <w:b/>
                <w:bCs/>
                <w:sz w:val="21"/>
                <w:szCs w:val="21"/>
                <w:highlight w:val="none"/>
              </w:rPr>
              <w:t>PD-L1蛋白表达水平</w:t>
            </w:r>
            <w:r>
              <w:rPr>
                <w:rFonts w:ascii="Times New Roman" w:hAnsi="Times New Roman" w:eastAsia="微软雅黑" w:cs="Times New Roman"/>
                <w:b/>
                <w:bCs/>
                <w:sz w:val="21"/>
                <w:szCs w:val="21"/>
                <w:highlight w:val="none"/>
              </w:rPr>
              <w:tab/>
            </w:r>
          </w:p>
        </w:tc>
        <w:tc>
          <w:tcPr>
            <w:tcW w:w="6014" w:type="dxa"/>
            <w:tcBorders>
              <w:top w:val="nil"/>
              <w:left w:val="single" w:color="A4A4A4" w:sz="4" w:space="0"/>
              <w:bottom w:val="single" w:color="A4A4A4" w:sz="4" w:space="0"/>
              <w:right w:val="nil"/>
            </w:tcBorders>
            <w:shd w:val="clear" w:color="auto" w:fill="auto"/>
            <w:vAlign w:val="center"/>
          </w:tcPr>
          <w:p w14:paraId="5745CDFC">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color w:val="auto"/>
                <w:sz w:val="21"/>
                <w:szCs w:val="21"/>
                <w:highlight w:val="none"/>
                <w:lang w:eastAsia="zh-CN"/>
              </w:rPr>
              <w:t>使用{{</w:t>
            </w:r>
            <w:r>
              <w:rPr>
                <w:rFonts w:ascii="Times New Roman" w:hAnsi="Times New Roman" w:eastAsia="微软雅黑" w:cs="Times New Roman"/>
                <w:color w:val="auto"/>
                <w:sz w:val="21"/>
                <w:szCs w:val="21"/>
                <w:highlight w:val="none"/>
                <w:lang w:eastAsia="zh-CN"/>
              </w:rPr>
              <w:t xml:space="preserve"> PDInfo</w:t>
            </w:r>
            <w:r>
              <w:rPr>
                <w:rFonts w:hint="eastAsia" w:ascii="Times New Roman" w:hAnsi="Times New Roman" w:eastAsia="微软雅黑" w:cs="Times New Roman"/>
                <w:color w:val="auto"/>
                <w:sz w:val="21"/>
                <w:szCs w:val="21"/>
                <w:highlight w:val="none"/>
                <w:lang w:eastAsia="zh-CN"/>
              </w:rPr>
              <w:t>.</w:t>
            </w:r>
            <w:r>
              <w:rPr>
                <w:rFonts w:ascii="Times New Roman" w:hAnsi="Times New Roman" w:eastAsia="微软雅黑" w:cs="Times New Roman"/>
                <w:color w:val="auto"/>
                <w:sz w:val="21"/>
                <w:szCs w:val="21"/>
                <w:highlight w:val="none"/>
                <w:lang w:eastAsia="zh-CN"/>
              </w:rPr>
              <w:t>Detect_antibody</w:t>
            </w:r>
            <w:r>
              <w:rPr>
                <w:rFonts w:hint="eastAsia" w:ascii="Times New Roman" w:hAnsi="Times New Roman" w:eastAsia="微软雅黑" w:cs="Times New Roman"/>
                <w:color w:val="auto"/>
                <w:sz w:val="21"/>
                <w:szCs w:val="21"/>
                <w:highlight w:val="none"/>
                <w:lang w:eastAsia="zh-CN"/>
              </w:rPr>
              <w:t xml:space="preserve"> }}抗体；T</w:t>
            </w:r>
            <w:r>
              <w:rPr>
                <w:rFonts w:ascii="Times New Roman" w:hAnsi="Times New Roman" w:eastAsia="微软雅黑" w:cs="Times New Roman"/>
                <w:color w:val="auto"/>
                <w:sz w:val="21"/>
                <w:szCs w:val="21"/>
                <w:highlight w:val="none"/>
                <w:lang w:eastAsia="zh-CN"/>
              </w:rPr>
              <w:t>PS</w:t>
            </w:r>
            <w:r>
              <w:rPr>
                <w:rFonts w:hint="eastAsia" w:ascii="Times New Roman" w:hAnsi="Times New Roman" w:eastAsia="微软雅黑" w:cs="Times New Roman"/>
                <w:color w:val="auto"/>
                <w:sz w:val="21"/>
                <w:szCs w:val="21"/>
                <w:highlight w:val="none"/>
                <w:lang w:eastAsia="zh-CN"/>
              </w:rPr>
              <w:t>:</w:t>
            </w:r>
            <w:r>
              <w:rPr>
                <w:rFonts w:ascii="Times New Roman" w:hAnsi="Times New Roman" w:eastAsia="微软雅黑" w:cs="Times New Roman"/>
                <w:color w:val="auto"/>
                <w:sz w:val="21"/>
                <w:szCs w:val="21"/>
                <w:highlight w:val="none"/>
                <w:lang w:eastAsia="zh-CN"/>
              </w:rPr>
              <w:t xml:space="preserve"> </w:t>
            </w:r>
            <w:r>
              <w:rPr>
                <w:rFonts w:hint="eastAsia" w:ascii="Times New Roman" w:hAnsi="Times New Roman" w:eastAsia="微软雅黑" w:cs="Times New Roman"/>
                <w:color w:val="auto"/>
                <w:sz w:val="21"/>
                <w:szCs w:val="21"/>
                <w:highlight w:val="none"/>
                <w:lang w:eastAsia="zh-CN"/>
              </w:rPr>
              <w:t>{{</w:t>
            </w:r>
            <w:r>
              <w:rPr>
                <w:rFonts w:ascii="Times New Roman" w:hAnsi="Times New Roman" w:eastAsia="微软雅黑" w:cs="Times New Roman"/>
                <w:color w:val="auto"/>
                <w:sz w:val="21"/>
                <w:szCs w:val="21"/>
                <w:highlight w:val="none"/>
                <w:lang w:eastAsia="zh-CN"/>
              </w:rPr>
              <w:t xml:space="preserve"> PDInfo</w:t>
            </w:r>
            <w:r>
              <w:rPr>
                <w:rFonts w:hint="eastAsia" w:ascii="Times New Roman" w:hAnsi="Times New Roman" w:eastAsia="微软雅黑" w:cs="Times New Roman"/>
                <w:color w:val="auto"/>
                <w:sz w:val="21"/>
                <w:szCs w:val="21"/>
                <w:highlight w:val="none"/>
                <w:lang w:eastAsia="zh-CN"/>
              </w:rPr>
              <w:t>.TPS }}，</w:t>
            </w:r>
            <w:r>
              <w:rPr>
                <w:rFonts w:ascii="Times New Roman" w:hAnsi="Times New Roman" w:eastAsia="微软雅黑" w:cs="Times New Roman"/>
                <w:color w:val="auto"/>
                <w:sz w:val="21"/>
                <w:szCs w:val="21"/>
                <w:highlight w:val="none"/>
                <w:lang w:eastAsia="zh-CN"/>
              </w:rPr>
              <w:t xml:space="preserve"> CPS </w:t>
            </w:r>
            <w:r>
              <w:rPr>
                <w:rFonts w:hint="eastAsia" w:ascii="Times New Roman" w:hAnsi="Times New Roman" w:eastAsia="微软雅黑" w:cs="Times New Roman"/>
                <w:color w:val="auto"/>
                <w:sz w:val="21"/>
                <w:szCs w:val="21"/>
                <w:highlight w:val="none"/>
                <w:lang w:eastAsia="zh-CN"/>
              </w:rPr>
              <w:t>:</w:t>
            </w:r>
            <w:r>
              <w:rPr>
                <w:rFonts w:ascii="Times New Roman" w:hAnsi="Times New Roman" w:eastAsia="微软雅黑" w:cs="Times New Roman"/>
                <w:color w:val="auto"/>
                <w:sz w:val="21"/>
                <w:szCs w:val="21"/>
                <w:highlight w:val="none"/>
                <w:lang w:eastAsia="zh-CN"/>
              </w:rPr>
              <w:t xml:space="preserve"> </w:t>
            </w:r>
            <w:r>
              <w:rPr>
                <w:rFonts w:hint="eastAsia" w:ascii="Times New Roman" w:hAnsi="Times New Roman" w:eastAsia="微软雅黑" w:cs="Times New Roman"/>
                <w:color w:val="auto"/>
                <w:sz w:val="21"/>
                <w:szCs w:val="21"/>
                <w:highlight w:val="none"/>
                <w:lang w:eastAsia="zh-CN"/>
              </w:rPr>
              <w:t>{{</w:t>
            </w:r>
            <w:r>
              <w:rPr>
                <w:rFonts w:ascii="Times New Roman" w:hAnsi="Times New Roman" w:eastAsia="微软雅黑" w:cs="Times New Roman"/>
                <w:color w:val="auto"/>
                <w:sz w:val="21"/>
                <w:szCs w:val="21"/>
                <w:highlight w:val="none"/>
                <w:lang w:eastAsia="zh-CN"/>
              </w:rPr>
              <w:t xml:space="preserve"> PDInfo</w:t>
            </w:r>
            <w:r>
              <w:rPr>
                <w:rFonts w:hint="eastAsia" w:ascii="Times New Roman" w:hAnsi="Times New Roman" w:eastAsia="微软雅黑" w:cs="Times New Roman"/>
                <w:color w:val="auto"/>
                <w:sz w:val="21"/>
                <w:szCs w:val="21"/>
                <w:highlight w:val="none"/>
                <w:lang w:eastAsia="zh-CN"/>
              </w:rPr>
              <w:t>.CPS }}</w:t>
            </w:r>
          </w:p>
        </w:tc>
      </w:tr>
      <w:tr w14:paraId="7C8998FC">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932" w:type="dxa"/>
            <w:gridSpan w:val="2"/>
            <w:tcBorders>
              <w:top w:val="nil"/>
              <w:left w:val="nil"/>
              <w:bottom w:val="single" w:color="A4A4A4" w:sz="4" w:space="0"/>
              <w:right w:val="nil"/>
            </w:tcBorders>
            <w:shd w:val="clear" w:color="auto" w:fill="auto"/>
            <w:vAlign w:val="center"/>
          </w:tcPr>
          <w:p w14:paraId="6ED3082B">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b/>
                <w:bCs/>
                <w:sz w:val="21"/>
                <w:szCs w:val="21"/>
                <w:highlight w:val="none"/>
                <w:lang w:val="en-US" w:eastAsia="zh-CN" w:bidi="ar-SA"/>
              </w:rPr>
              <w:t>{%tr endif %}</w:t>
            </w:r>
          </w:p>
        </w:tc>
      </w:tr>
      <w:tr w14:paraId="2398435D">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918" w:type="dxa"/>
            <w:tcBorders>
              <w:top w:val="single" w:color="A4A4A4" w:sz="4" w:space="0"/>
              <w:left w:val="nil"/>
              <w:bottom w:val="single" w:color="A4A4A4" w:sz="4" w:space="0"/>
              <w:right w:val="single" w:color="A4A4A4" w:sz="4" w:space="0"/>
            </w:tcBorders>
            <w:shd w:val="clear" w:color="auto" w:fill="auto"/>
            <w:vAlign w:val="center"/>
          </w:tcPr>
          <w:p w14:paraId="043DE1AC">
            <w:pPr>
              <w:pStyle w:val="20"/>
              <w:keepNext w:val="0"/>
              <w:keepLines w:val="0"/>
              <w:pageBreakBefore w:val="0"/>
              <w:widowControl w:val="0"/>
              <w:kinsoku/>
              <w:wordWrap/>
              <w:overflowPunct/>
              <w:topLinePunct w:val="0"/>
              <w:autoSpaceDE/>
              <w:autoSpaceDN/>
              <w:bidi w:val="0"/>
              <w:adjustRightInd/>
              <w:snapToGrid/>
              <w:spacing w:line="240" w:lineRule="auto"/>
              <w:ind w:left="119"/>
              <w:jc w:val="left"/>
              <w:textAlignment w:val="auto"/>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6014" w:type="dxa"/>
            <w:tcBorders>
              <w:top w:val="single" w:color="A4A4A4" w:sz="4" w:space="0"/>
              <w:left w:val="single" w:color="A4A4A4" w:sz="4" w:space="0"/>
              <w:bottom w:val="single" w:color="A4A4A4" w:sz="4" w:space="0"/>
              <w:right w:val="nil"/>
            </w:tcBorders>
            <w:shd w:val="clear" w:color="auto" w:fill="auto"/>
            <w:vAlign w:val="center"/>
          </w:tcPr>
          <w:p w14:paraId="30A55966">
            <w:pPr>
              <w:pStyle w:val="20"/>
              <w:keepNext w:val="0"/>
              <w:keepLines w:val="0"/>
              <w:pageBreakBefore w:val="0"/>
              <w:widowControl w:val="0"/>
              <w:kinsoku/>
              <w:wordWrap/>
              <w:overflowPunct/>
              <w:topLinePunct w:val="0"/>
              <w:autoSpaceDE/>
              <w:autoSpaceDN/>
              <w:bidi w:val="0"/>
              <w:adjustRightInd/>
              <w:snapToGrid/>
              <w:spacing w:line="240" w:lineRule="auto"/>
              <w:ind w:left="119"/>
              <w:jc w:val="left"/>
              <w:textAlignment w:val="auto"/>
              <w:rPr>
                <w:rFonts w:ascii="Times New Roman" w:hAnsi="Times New Roman" w:eastAsia="微软雅黑" w:cs="Times New Roman"/>
                <w:sz w:val="21"/>
              </w:rPr>
            </w:pP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sequencing_depth</w:t>
            </w:r>
            <w:r>
              <w:rPr>
                <w:rFonts w:hint="eastAsia" w:ascii="Times New Roman" w:hAnsi="Times New Roman" w:eastAsia="微软雅黑" w:cs="黑体"/>
                <w:sz w:val="21"/>
                <w:lang w:eastAsia="zh-CN"/>
              </w:rPr>
              <w:t xml:space="preserve"> | oqa(1</w:t>
            </w:r>
            <w:r>
              <w:rPr>
                <w:rFonts w:ascii="Times New Roman" w:hAnsi="Times New Roman" w:eastAsia="微软雅黑" w:cs="黑体"/>
                <w:sz w:val="21"/>
                <w:lang w:eastAsia="zh-CN"/>
              </w:rPr>
              <w:t>00</w:t>
            </w:r>
            <w:r>
              <w:rPr>
                <w:rFonts w:hint="eastAsia" w:ascii="Times New Roman" w:hAnsi="Times New Roman" w:eastAsia="微软雅黑" w:cs="黑体"/>
                <w:sz w:val="21"/>
                <w:lang w:eastAsia="zh-CN"/>
              </w:rPr>
              <w:t>,50) }}</w:t>
            </w:r>
          </w:p>
        </w:tc>
      </w:tr>
    </w:tbl>
    <w:tbl>
      <w:tblPr>
        <w:tblStyle w:val="14"/>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0C8E9A9E">
      <w:pPr>
        <w:ind w:left="0" w:leftChars="0" w:firstLine="0" w:firstLineChars="0"/>
        <w:rPr>
          <w:rFonts w:ascii="Times New Roman" w:hAnsi="Times New Roman" w:eastAsia="微软雅黑" w:cs="Times New Roman"/>
          <w:b/>
          <w:bCs/>
          <w:sz w:val="18"/>
          <w:szCs w:val="18"/>
          <w:highlight w:val="none"/>
        </w:rPr>
      </w:pPr>
    </w:p>
    <w:p w14:paraId="2DABDD30">
      <w:pPr>
        <w:numPr>
          <w:ilvl w:val="0"/>
          <w:numId w:val="0"/>
        </w:numPr>
        <w:ind w:leftChars="0"/>
        <w:rPr>
          <w:rFonts w:ascii="Times New Roman" w:hAnsi="Times New Roman" w:eastAsia="微软雅黑" w:cs="Times New Roman"/>
          <w:sz w:val="18"/>
          <w:szCs w:val="18"/>
          <w:highlight w:val="none"/>
          <w:lang w:eastAsia="zh-CN" w:bidi="ar"/>
        </w:rPr>
      </w:pPr>
      <w:r>
        <w:rPr>
          <w:rFonts w:ascii="Times New Roman" w:hAnsi="Times New Roman" w:eastAsia="微软雅黑" w:cs="Times New Roman"/>
          <w:sz w:val="18"/>
          <w:szCs w:val="18"/>
          <w:highlight w:val="none"/>
          <w:lang w:eastAsia="zh-CN" w:bidi="ar"/>
        </w:rPr>
        <w:br w:type="page"/>
      </w:r>
    </w:p>
    <w:bookmarkEnd w:id="11"/>
    <w:bookmarkEnd w:id="17"/>
    <w:p w14:paraId="459028DD">
      <w:pPr>
        <w:pStyle w:val="2"/>
        <w:numPr>
          <w:ilvl w:val="0"/>
          <w:numId w:val="0"/>
        </w:numPr>
        <w:jc w:val="both"/>
        <w:rPr>
          <w:rStyle w:val="41"/>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20" w:name="_Toc31696"/>
      <w:bookmarkStart w:id="21" w:name="_Toc2781"/>
      <w:bookmarkStart w:id="22" w:name="_Toc19898_WPSOffice_Level1"/>
      <w:bookmarkStart w:id="23" w:name="_Toc20136_WPSOffice_Level1"/>
      <w:bookmarkStart w:id="24" w:name="_Toc22132"/>
      <w:bookmarkStart w:id="25" w:name="_Toc20379"/>
      <w:bookmarkStart w:id="26" w:name="_Toc32443_WPSOffice_Level1"/>
      <w:bookmarkStart w:id="27" w:name="_Toc23846_WPSOffice_Level1"/>
      <w:bookmarkStart w:id="28" w:name="_Toc4331_WPSOffice_Level1"/>
      <w:bookmarkStart w:id="29" w:name="_Toc23903"/>
      <w:bookmarkStart w:id="30" w:name="_Toc25727"/>
      <w:r>
        <w:rPr>
          <w:rStyle w:val="41"/>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21"/>
      <w:bookmarkEnd w:id="22"/>
      <w:bookmarkEnd w:id="23"/>
      <w:bookmarkEnd w:id="24"/>
      <w:bookmarkEnd w:id="25"/>
    </w:p>
    <w:p w14:paraId="78422DFF">
      <w:pPr>
        <w:pStyle w:val="3"/>
        <w:numPr>
          <w:ilvl w:val="255"/>
          <w:numId w:val="0"/>
        </w:numPr>
        <w:jc w:val="left"/>
      </w:pPr>
      <w:bookmarkStart w:id="31" w:name="_Toc149837259"/>
      <w:bookmarkStart w:id="32" w:name="_Toc4979"/>
      <w:bookmarkStart w:id="33" w:name="_Toc25162"/>
      <w:r>
        <w:rPr>
          <w:rFonts w:hint="eastAsia"/>
          <w:color w:val="auto"/>
          <w:sz w:val="30"/>
          <w:lang w:val="en-US" w:eastAsia="zh-CN"/>
        </w:rPr>
        <w:t>变异位点</w:t>
      </w:r>
      <w:r>
        <w:rPr>
          <w:rFonts w:hint="eastAsia"/>
          <w:color w:val="auto"/>
          <w:sz w:val="30"/>
          <w:lang w:eastAsia="zh-CN"/>
        </w:rPr>
        <w:t>结果提示</w:t>
      </w:r>
      <w:bookmarkEnd w:id="31"/>
      <w:bookmarkEnd w:id="32"/>
      <w:bookmarkEnd w:id="33"/>
    </w:p>
    <w:p w14:paraId="556F99C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766495B0">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hint="eastAsia" w:ascii="Times New Roman" w:hAnsi="Times New Roman" w:eastAsia="微软雅黑" w:cs="黑体"/>
          <w:b/>
          <w:bCs/>
          <w:sz w:val="21"/>
          <w:lang w:eastAsia="zh-CN"/>
        </w:rPr>
        <w:t>{{ summaryOfRresults.crAllListSize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w:t>
      </w:r>
      <w:bookmarkStart w:id="97" w:name="_GoBack"/>
      <w:r>
        <w:rPr>
          <w:rFonts w:hint="eastAsia" w:ascii="Times New Roman" w:hAnsi="Times New Roman" w:eastAsia="微软雅黑" w:cs="Times New Roman"/>
          <w:b/>
          <w:color w:val="000000" w:themeColor="text1"/>
          <w:sz w:val="21"/>
          <w:szCs w:val="21"/>
          <w:lang w:eastAsia="zh-CN"/>
          <w14:textFill>
            <w14:solidFill>
              <w14:schemeClr w14:val="tx1"/>
            </w14:solidFill>
          </w14:textFill>
        </w:rPr>
        <w:t>胚系突变</w:t>
      </w:r>
      <w:bookmarkEnd w:id="97"/>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ascii="Times New Roman" w:hAnsi="Times New Roman" w:eastAsia="微软雅黑" w:cs="Times New Roman"/>
          <w:b/>
          <w:color w:val="000000" w:themeColor="text1"/>
          <w:sz w:val="21"/>
          <w:szCs w:val="21"/>
          <w:lang w:eastAsia="zh-CN"/>
          <w14:textFill>
            <w14:solidFill>
              <w14:schemeClr w14:val="tx1"/>
            </w14:solidFill>
          </w14:textFill>
        </w:rPr>
        <w:t>geneticCancerRiskInfo</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533BAA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14:paraId="3A73BFD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2F4CCA6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603011C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14:paraId="68FD779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14:paraId="27C5A0B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632DC42B">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12A4F56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14:paraId="3CF256D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14:paraId="0C0A7C88">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4B75A73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66F7A3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 != [] %}</w:t>
            </w:r>
          </w:p>
        </w:tc>
      </w:tr>
      <w:tr w14:paraId="51D2AF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67ACF293">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 %}</w:t>
            </w:r>
          </w:p>
        </w:tc>
      </w:tr>
      <w:tr w14:paraId="73D4B51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14:paraId="4A749C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致病性变异</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or cr.Clinical_significance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可能致病性变异</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w:t>
            </w:r>
          </w:p>
        </w:tc>
      </w:tr>
      <w:tr w14:paraId="46649E5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5EEC4E64">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b w:val="0"/>
                <w:bCs w:val="0"/>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9C6E5CE">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F26BE31">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BC142D7">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0FC9274">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B4D62E9">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82879EA">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A29AE86">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1B802B4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3AAB77B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14:paraId="30F1F23A">
            <w:pPr>
              <w:spacing w:before="20"/>
              <w:jc w:val="center"/>
              <w:rPr>
                <w:rFonts w:hint="eastAsia"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5426FF3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600D974A">
            <w:pPr>
              <w:spacing w:before="20"/>
              <w:jc w:val="center"/>
              <w:rPr>
                <w:rFonts w:hint="eastAsia" w:ascii="Times New Roman" w:hAnsi="Times New Roman" w:eastAsia="微软雅黑" w:cs="Times New Roman"/>
                <w:b w:val="0"/>
                <w:bCs w:val="0"/>
                <w:color w:val="auto"/>
                <w:sz w:val="21"/>
                <w:szCs w:val="21"/>
                <w:lang w:eastAsia="zh-CN"/>
              </w:rPr>
            </w:pPr>
            <w:r>
              <w:rPr>
                <w:rFonts w:hint="eastAsia" w:ascii="Times New Roman" w:hAnsi="Times New Roman" w:eastAsia="微软雅黑" w:cs="Times New Roman"/>
                <w:b w:val="0"/>
                <w:bCs w:val="0"/>
                <w:color w:val="auto"/>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557A300">
            <w:pPr>
              <w:spacing w:before="20"/>
              <w:jc w:val="center"/>
              <w:rPr>
                <w:rFonts w:hint="eastAsia"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426F33A">
            <w:pPr>
              <w:spacing w:before="20"/>
              <w:jc w:val="center"/>
              <w:rPr>
                <w:rFonts w:hint="eastAsia"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 cr.</w:t>
            </w:r>
            <w:r>
              <w:rPr>
                <w:rFonts w:ascii="Times New Roman" w:hAnsi="Times New Roman" w:eastAsia="微软雅黑" w:cs="Times New Roman"/>
                <w:color w:val="auto"/>
                <w:sz w:val="21"/>
                <w:szCs w:val="21"/>
                <w:lang w:eastAsia="zh-CN"/>
              </w:rPr>
              <w:t>exon</w:t>
            </w:r>
            <w:r>
              <w:rPr>
                <w:rFonts w:hint="eastAsia" w:ascii="Times New Roman" w:hAnsi="Times New Roman" w:eastAsia="微软雅黑" w:cs="Times New Roman"/>
                <w:color w:val="auto"/>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C327E1D">
            <w:pPr>
              <w:spacing w:before="20"/>
              <w:jc w:val="center"/>
              <w:rPr>
                <w:rFonts w:hint="eastAsia"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F2926FD">
            <w:pPr>
              <w:spacing w:before="20"/>
              <w:jc w:val="center"/>
              <w:rPr>
                <w:rFonts w:hint="eastAsia"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6079346">
            <w:pPr>
              <w:spacing w:before="20"/>
              <w:jc w:val="center"/>
              <w:rPr>
                <w:rFonts w:hint="eastAsia"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628F83B">
            <w:pPr>
              <w:spacing w:before="20"/>
              <w:jc w:val="center"/>
              <w:rPr>
                <w:rFonts w:hint="eastAsia"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3A8D9E0">
            <w:pPr>
              <w:spacing w:before="20"/>
              <w:jc w:val="center"/>
              <w:rPr>
                <w:rFonts w:hint="eastAsia"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726558E7">
            <w:pPr>
              <w:spacing w:before="20"/>
              <w:jc w:val="center"/>
              <w:rPr>
                <w:rFonts w:hint="eastAsia" w:ascii="Times New Roman" w:hAnsi="Times New Roman" w:eastAsia="微软雅黑" w:cs="Times New Roman"/>
                <w:color w:val="auto"/>
                <w:sz w:val="21"/>
                <w:szCs w:val="21"/>
                <w:lang w:eastAsia="zh-CN"/>
              </w:rPr>
            </w:pPr>
            <w:r>
              <w:rPr>
                <w:rFonts w:hint="eastAsia" w:ascii="Times New Roman" w:hAnsi="Times New Roman" w:eastAsia="微软雅黑" w:cs="Times New Roman"/>
                <w:color w:val="auto"/>
                <w:sz w:val="21"/>
                <w:szCs w:val="21"/>
                <w:lang w:eastAsia="zh-CN"/>
              </w:rPr>
              <w:t>{{ cr.Clinical_significance }}</w:t>
            </w:r>
          </w:p>
        </w:tc>
      </w:tr>
      <w:tr w14:paraId="5CC4600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410B1F56">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418591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05B8754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F977E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14:paraId="7A31790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728985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14:paraId="0D38BC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6C7569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610822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66240D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5DC7B7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4684769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194028B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09CD81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14:paraId="22E718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C420A1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14:paraId="0265970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8566978">
      <w:pPr>
        <w:rPr>
          <w:rFonts w:ascii="Times New Roman" w:hAnsi="Times New Roman" w:eastAsia="微软雅黑" w:cs="Times New Roman"/>
          <w:sz w:val="24"/>
          <w:szCs w:val="24"/>
          <w:lang w:eastAsia="zh-CN"/>
        </w:rPr>
      </w:pPr>
    </w:p>
    <w:p w14:paraId="62C0CB2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变异</w:t>
      </w:r>
      <w:r>
        <w:rPr>
          <w:rFonts w:hint="eastAsia" w:ascii="Times New Roman" w:hAnsi="Times New Roman" w:eastAsia="微软雅黑" w:cs="Times New Roman"/>
          <w:b/>
          <w:sz w:val="24"/>
          <w:szCs w:val="24"/>
          <w:lang w:val="en-US" w:eastAsia="zh-CN"/>
        </w:rPr>
        <w:t>位点</w:t>
      </w:r>
      <w:r>
        <w:rPr>
          <w:rFonts w:hint="eastAsia" w:ascii="Times New Roman" w:hAnsi="Times New Roman" w:eastAsia="微软雅黑" w:cs="Times New Roman"/>
          <w:b/>
          <w:sz w:val="24"/>
          <w:szCs w:val="24"/>
          <w:lang w:eastAsia="zh-CN"/>
        </w:rPr>
        <w:t>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0C6DEE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6315F1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2A0649F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79B91C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BCD398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5B31F20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BDE30F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1B740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9E1573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C0859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7DA04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010A9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289F465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346EE4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A630E8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03214CC">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249808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0C47D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C5505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7B7A4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0DA01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13EAB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FE7B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4A548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474B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A4D9C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6CE9E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6F6E4B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1FE3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3B75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26139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4C80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本次检测未发现靶药相关致病性及可能致病性变异位点</w:t>
            </w:r>
          </w:p>
        </w:tc>
      </w:tr>
      <w:tr w14:paraId="77E345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134C4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8C642FD">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0A1FA92">
      <w:pPr>
        <w:pStyle w:val="22"/>
        <w:numPr>
          <w:ilvl w:val="0"/>
          <w:numId w:val="7"/>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CE75A9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82A0A2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5DFE83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123BE34">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0C215D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7CD6692">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04F5E9F4">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7787058C">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43775BB0">
      <w:pPr>
        <w:pStyle w:val="3"/>
        <w:numPr>
          <w:ilvl w:val="255"/>
          <w:numId w:val="0"/>
        </w:numPr>
        <w:jc w:val="left"/>
        <w:rPr>
          <w:rFonts w:hint="eastAsia"/>
          <w:color w:val="auto"/>
          <w:sz w:val="30"/>
          <w:highlight w:val="none"/>
          <w:lang w:eastAsia="zh-CN"/>
        </w:rPr>
      </w:pPr>
      <w:bookmarkStart w:id="34" w:name="_Toc106719764"/>
      <w:bookmarkStart w:id="35" w:name="_Toc31799"/>
      <w:bookmarkStart w:id="36" w:name="_Toc10223"/>
      <w:bookmarkStart w:id="37" w:name="_Toc20034"/>
      <w:r>
        <w:rPr>
          <w:rFonts w:hint="eastAsia"/>
          <w:color w:val="auto"/>
          <w:sz w:val="30"/>
          <w:highlight w:val="none"/>
          <w:lang w:eastAsia="zh-CN"/>
        </w:rPr>
        <w:t>PD-L1检测结果</w:t>
      </w:r>
      <w:bookmarkEnd w:id="34"/>
      <w:bookmarkEnd w:id="35"/>
      <w:bookmarkEnd w:id="36"/>
      <w:bookmarkEnd w:id="37"/>
    </w:p>
    <w:p w14:paraId="1020202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EF62BD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40C998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FF46796">
            <w:pPr>
              <w:pStyle w:val="42"/>
            </w:pPr>
            <w:r>
              <w:rPr>
                <w:rFonts w:hint="eastAsia"/>
              </w:rPr>
              <w:t>{{</w:t>
            </w:r>
            <w:r>
              <w:t xml:space="preserve"> PDInfo</w:t>
            </w:r>
            <w:r>
              <w:rPr>
                <w:rFonts w:hint="eastAsia"/>
              </w:rPr>
              <w:t>.</w:t>
            </w:r>
            <w:r>
              <w:t>Tumor_cell_count</w:t>
            </w:r>
            <w:r>
              <w:rPr>
                <w:rFonts w:hint="eastAsia"/>
              </w:rPr>
              <w:t xml:space="preserve"> }}</w:t>
            </w:r>
          </w:p>
        </w:tc>
      </w:tr>
      <w:tr w14:paraId="207FC6F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7DEAA56">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8DA906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D13221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2044C0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42CC77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A29B39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87C047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D983FE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AFDA3F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462E7C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A1CA8F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292193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7E1D16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4CCE6B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531B5C7">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4360BD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9790D30">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BF580F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68E05AF">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3A8243B">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28BDF8D">
      <w:pPr>
        <w:spacing w:line="276" w:lineRule="auto"/>
        <w:ind w:right="449" w:rightChars="204"/>
        <w:rPr>
          <w:rFonts w:ascii="微软雅黑" w:hAnsi="微软雅黑" w:eastAsia="微软雅黑" w:cs="微软雅黑"/>
          <w:b/>
          <w:color w:val="000000"/>
          <w:sz w:val="18"/>
          <w:szCs w:val="18"/>
        </w:rPr>
      </w:pPr>
    </w:p>
    <w:p w14:paraId="43383DEA">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36957AA">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A77F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95BC08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1FCC7D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3BBF37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700A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0F1ED8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17117D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EB9C63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CAB5CF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97A9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90E5AD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67FB85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0CC93C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2B6D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CC6D049">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952BA2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C8317DD">
            <w:pPr>
              <w:spacing w:line="276" w:lineRule="auto"/>
              <w:jc w:val="left"/>
              <w:rPr>
                <w:rFonts w:ascii="Times New Roman" w:hAnsi="Times New Roman" w:eastAsia="微软雅黑" w:cs="Times New Roman"/>
                <w:sz w:val="18"/>
                <w:szCs w:val="18"/>
                <w:shd w:val="clear" w:color="auto" w:fill="FFFFFF"/>
                <w:lang w:eastAsia="zh-CN"/>
              </w:rPr>
            </w:pPr>
          </w:p>
        </w:tc>
      </w:tr>
      <w:tr w14:paraId="35679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CC519D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737F18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F7733A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795D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0A6BDE9">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EA9F20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8F7440C">
            <w:pPr>
              <w:spacing w:line="276" w:lineRule="auto"/>
              <w:jc w:val="left"/>
              <w:rPr>
                <w:rFonts w:ascii="Times New Roman" w:hAnsi="Times New Roman" w:eastAsia="微软雅黑" w:cs="Times New Roman"/>
                <w:sz w:val="18"/>
                <w:szCs w:val="18"/>
                <w:shd w:val="clear" w:color="auto" w:fill="FFFFFF"/>
                <w:lang w:eastAsia="zh-CN"/>
              </w:rPr>
            </w:pPr>
          </w:p>
        </w:tc>
      </w:tr>
    </w:tbl>
    <w:p w14:paraId="697B22A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119AEC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5BE095B">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F5CBC4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BBCB2A3">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242045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15A3CA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29C0E8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28C782B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FBAD18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7E25151">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7669EF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3FD05B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38C0A13">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6E7E1FB">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73942C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7B15583">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BC07A5A">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CB48684">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2E8F4A3C">
      <w:pPr>
        <w:widowControl/>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bookmarkEnd w:id="26"/>
      <w:bookmarkEnd w:id="27"/>
      <w:bookmarkEnd w:id="28"/>
      <w:bookmarkEnd w:id="29"/>
      <w:bookmarkEnd w:id="30"/>
      <w:bookmarkStart w:id="38" w:name="_Toc15289_WPSOffice_Level3"/>
      <w:bookmarkStart w:id="39" w:name="_Toc6931_WPSOffice_Level3"/>
      <w:bookmarkStart w:id="40" w:name="_Toc26395"/>
      <w:r>
        <w:rPr>
          <w:rFonts w:hint="eastAsia"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highlight w:val="none"/>
          <w:lang w:eastAsia="zh-CN"/>
        </w:rPr>
        <w:t>{% endif %}</w:t>
      </w:r>
      <w:r>
        <w:rPr>
          <w:rFonts w:hint="eastAsia" w:ascii="Times New Roman" w:hAnsi="Times New Roman" w:eastAsia="微软雅黑" w:cs="Times New Roman"/>
          <w:sz w:val="24"/>
          <w:szCs w:val="24"/>
          <w:lang w:eastAsia="zh-CN"/>
        </w:rPr>
        <w:t>{%if geneticCancerRiskInfo %}</w:t>
      </w:r>
    </w:p>
    <w:p w14:paraId="4BBF98B9">
      <w:pPr>
        <w:pStyle w:val="2"/>
        <w:numPr>
          <w:ilvl w:val="-1"/>
          <w:numId w:val="0"/>
        </w:numPr>
        <w:ind w:left="0" w:firstLine="0"/>
        <w:jc w:val="left"/>
        <w:rPr>
          <w:rFonts w:ascii="Times New Roman" w:hAnsi="Times New Roman" w:eastAsia="微软雅黑" w:cs="Times New Roman"/>
          <w:b/>
          <w:sz w:val="24"/>
          <w:szCs w:val="24"/>
          <w:lang w:eastAsia="zh-CN"/>
        </w:rPr>
      </w:pPr>
      <w:bookmarkStart w:id="41" w:name="_Toc1566"/>
      <w:bookmarkStart w:id="42" w:name="_Toc17711"/>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41"/>
      <w:bookmarkEnd w:id="42"/>
    </w:p>
    <w:p w14:paraId="20ED22C5">
      <w:pPr>
        <w:pStyle w:val="3"/>
        <w:numPr>
          <w:ilvl w:val="255"/>
          <w:numId w:val="0"/>
        </w:numPr>
        <w:jc w:val="left"/>
        <w:rPr>
          <w:rFonts w:hint="eastAsia"/>
          <w:color w:val="auto"/>
          <w:sz w:val="30"/>
          <w:lang w:eastAsia="zh-CN"/>
        </w:rPr>
      </w:pPr>
      <w:bookmarkStart w:id="43" w:name="_Toc16383"/>
      <w:bookmarkStart w:id="44" w:name="_Toc5547"/>
      <w:bookmarkStart w:id="45" w:name="_Toc149837265"/>
      <w:r>
        <w:rPr>
          <w:rFonts w:hint="eastAsia"/>
          <w:color w:val="auto"/>
          <w:sz w:val="30"/>
          <w:lang w:eastAsia="zh-CN"/>
        </w:rPr>
        <w:t>变异</w:t>
      </w:r>
      <w:r>
        <w:rPr>
          <w:rFonts w:hint="eastAsia"/>
          <w:color w:val="auto"/>
          <w:sz w:val="30"/>
          <w:lang w:val="en-US" w:eastAsia="zh-CN"/>
        </w:rPr>
        <w:t>位点</w:t>
      </w:r>
      <w:r>
        <w:rPr>
          <w:rFonts w:hint="eastAsia"/>
          <w:color w:val="auto"/>
          <w:sz w:val="30"/>
          <w:lang w:eastAsia="zh-CN"/>
        </w:rPr>
        <w:t>结果解析</w:t>
      </w:r>
      <w:bookmarkEnd w:id="43"/>
    </w:p>
    <w:p w14:paraId="71709218">
      <w:pPr>
        <w:widowControl/>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for tdd in geneticCancerRiskInfo %}</w:t>
      </w:r>
      <w:bookmarkEnd w:id="44"/>
      <w:bookmarkEnd w:id="45"/>
    </w:p>
    <w:p w14:paraId="3A20BB4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9E565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DD134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77140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3E21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BCB71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34ABB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5B7A2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40C57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16D9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108DC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69FC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1975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C4C4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F0C33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EF36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D3B9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6B82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24886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B2F3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50B8E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360A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77A44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E787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B5FE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230C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C5707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9A53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3B0D3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A200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B5D25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633F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0ACAA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55AF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04287A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E163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8CC4C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1109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5972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26FF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554BF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3435DC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3154BE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F62FF0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E9B2D5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F0B34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43942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4CA5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0A75F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8F158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F622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7B186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F716B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A5EA09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C6879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EAE84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194DD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AD2E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5463D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C35F9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B4B4F7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58A29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1C659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3B170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C1537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146AB1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E4A6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E4548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24D6A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F57B0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99F0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112D1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AD4D5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7F251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EDD1E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1FEC3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221747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2B1D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9FD0E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1CACC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6C258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A1D41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0365A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E053D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C5F7B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6ACA0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C3788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5E137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492F2C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C1198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DEEFA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D8ED6E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C2E2AA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E492C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D4630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0C1B7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92A7DD8">
      <w:pPr>
        <w:pStyle w:val="25"/>
        <w:rPr>
          <w:color w:val="auto"/>
          <w:sz w:val="16"/>
        </w:rPr>
      </w:pPr>
      <w:r>
        <w:rPr>
          <w:rFonts w:hint="eastAsia" w:ascii="Times New Roman" w:hAnsi="Times New Roman" w:eastAsia="微软雅黑" w:cs="Times New Roman"/>
          <w:b w:val="0"/>
          <w:bCs/>
          <w:color w:val="auto"/>
          <w:sz w:val="24"/>
          <w:szCs w:val="24"/>
          <w:lang w:eastAsia="zh-CN"/>
        </w:rPr>
        <w:t>{% endif %}{% endfor %}</w:t>
      </w:r>
      <w:r>
        <w:rPr>
          <w:sz w:val="16"/>
        </w:rPr>
        <w:br w:type="page"/>
      </w:r>
    </w:p>
    <w:bookmarkEnd w:id="38"/>
    <w:bookmarkEnd w:id="39"/>
    <w:bookmarkEnd w:id="40"/>
    <w:p w14:paraId="131A53A3">
      <w:pPr>
        <w:bidi w:val="0"/>
        <w:rPr>
          <w:rFonts w:hint="eastAsia"/>
        </w:rPr>
      </w:pPr>
      <w:bookmarkStart w:id="46" w:name="_Toc27302"/>
      <w:bookmarkStart w:id="47" w:name="_Toc21764_WPSOffice_Level1"/>
      <w:bookmarkStart w:id="48" w:name="_Toc1707_WPSOffice_Level1"/>
      <w:bookmarkStart w:id="49" w:name="_Toc28240"/>
      <w:bookmarkStart w:id="50" w:name="_Toc13196_WPSOffice_Level1"/>
      <w:r>
        <w:rPr>
          <w:rFonts w:hint="eastAsia"/>
          <w:color w:val="auto"/>
          <w:sz w:val="20"/>
          <w:szCs w:val="20"/>
        </w:rPr>
        <w:t>{% endif %}</w:t>
      </w:r>
    </w:p>
    <w:p w14:paraId="711B4313">
      <w:pPr>
        <w:numPr>
          <w:ilvl w:val="-1"/>
          <w:numId w:val="0"/>
        </w:numPr>
        <w:ind w:left="0" w:firstLine="0"/>
        <w:jc w:val="both"/>
        <w:rPr>
          <w:rStyle w:val="41"/>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51" w:name="_Toc16538"/>
      <w:r>
        <w:rPr>
          <w:rStyle w:val="41"/>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46"/>
      <w:bookmarkEnd w:id="47"/>
      <w:bookmarkEnd w:id="48"/>
      <w:bookmarkEnd w:id="49"/>
      <w:bookmarkEnd w:id="50"/>
    </w:p>
    <w:bookmarkEnd w:id="51"/>
    <w:p w14:paraId="3CD49DB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52" w:name="_Toc3674"/>
      <w:bookmarkStart w:id="53" w:name="_Toc15840_WPSOffice_Level1"/>
      <w:bookmarkStart w:id="54" w:name="_Toc9066"/>
      <w:bookmarkStart w:id="55" w:name="_Toc21782"/>
      <w:bookmarkStart w:id="56" w:name="_Toc14255_WPSOffice_Level1"/>
      <w:bookmarkStart w:id="57" w:name="_Toc24085_WPSOffice_Level1"/>
      <w:bookmarkStart w:id="58" w:name="_Hlk33190413"/>
      <w:bookmarkStart w:id="59" w:name="_Toc18699"/>
      <w:bookmarkStart w:id="60" w:name="_Toc11896_WPSOffice_Level1"/>
      <w:bookmarkStart w:id="61" w:name="_Toc28810_WPSOffice_Level1"/>
      <w:bookmarkStart w:id="62" w:name="_Toc11193_WPSOffice_Level1"/>
      <w:r>
        <w:rPr>
          <w:rFonts w:hint="eastAsia" w:ascii="Times New Roman" w:hAnsi="Times New Roman"/>
          <w:color w:val="auto"/>
          <w:sz w:val="30"/>
          <w:lang w:val="en-US" w:eastAsia="zh-CN"/>
        </w:rPr>
        <w:t>样本质控情况</w:t>
      </w:r>
      <w:bookmarkEnd w:id="52"/>
      <w:bookmarkEnd w:id="53"/>
      <w:bookmarkEnd w:id="54"/>
      <w:bookmarkEnd w:id="55"/>
      <w:bookmarkEnd w:id="56"/>
      <w:bookmarkEnd w:id="57"/>
    </w:p>
    <w:p w14:paraId="33D7EEF0">
      <w:pPr>
        <w:rPr>
          <w:lang w:eastAsia="zh-CN"/>
        </w:rPr>
      </w:pPr>
    </w:p>
    <w:p w14:paraId="67B37855">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602A4B0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C5AC5E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5CA409A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A6B226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46541F5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AEC8C9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452FBA58">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病理评估</w:t>
            </w:r>
          </w:p>
        </w:tc>
        <w:tc>
          <w:tcPr>
            <w:tcW w:w="2717" w:type="dxa"/>
            <w:tcBorders>
              <w:top w:val="nil"/>
            </w:tcBorders>
            <w:shd w:val="clear" w:color="auto" w:fill="auto"/>
            <w:vAlign w:val="center"/>
          </w:tcPr>
          <w:p w14:paraId="481EEC2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469C030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078DABF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64F8CC7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40EBD836">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核酸质量评估</w:t>
            </w:r>
          </w:p>
        </w:tc>
        <w:tc>
          <w:tcPr>
            <w:tcW w:w="2717" w:type="dxa"/>
            <w:shd w:val="clear" w:color="auto" w:fill="auto"/>
            <w:vAlign w:val="center"/>
          </w:tcPr>
          <w:p w14:paraId="72AD245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79F91BA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FD11DFC">
            <w:pPr>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45AB94A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E24535D">
            <w:pPr>
              <w:rPr>
                <w:rFonts w:ascii="Times New Roman" w:hAnsi="Times New Roman" w:cs="Times New Roman"/>
                <w:b/>
                <w:bCs/>
                <w:color w:val="auto"/>
                <w:sz w:val="20"/>
                <w:szCs w:val="20"/>
              </w:rPr>
            </w:pPr>
          </w:p>
        </w:tc>
        <w:tc>
          <w:tcPr>
            <w:tcW w:w="2717" w:type="dxa"/>
            <w:shd w:val="clear" w:color="auto" w:fill="auto"/>
            <w:vAlign w:val="center"/>
          </w:tcPr>
          <w:p w14:paraId="23EA480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6093D60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64A133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F22DFD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06BEAB72">
            <w:pPr>
              <w:rPr>
                <w:rFonts w:ascii="Times New Roman" w:hAnsi="Times New Roman" w:cs="Times New Roman"/>
                <w:b/>
                <w:bCs/>
                <w:color w:val="auto"/>
                <w:sz w:val="20"/>
                <w:szCs w:val="20"/>
              </w:rPr>
            </w:pPr>
          </w:p>
        </w:tc>
        <w:tc>
          <w:tcPr>
            <w:tcW w:w="2717" w:type="dxa"/>
            <w:shd w:val="clear" w:color="auto" w:fill="auto"/>
            <w:vAlign w:val="center"/>
          </w:tcPr>
          <w:p w14:paraId="54A78A3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7530C0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FCBA0F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A8DA7B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7BCF7B5E">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测序质量评估</w:t>
            </w:r>
          </w:p>
        </w:tc>
        <w:tc>
          <w:tcPr>
            <w:tcW w:w="2717" w:type="dxa"/>
            <w:shd w:val="clear" w:color="auto" w:fill="auto"/>
            <w:vAlign w:val="center"/>
          </w:tcPr>
          <w:p w14:paraId="6B16A56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729CDDC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18F2B6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w:t>
            </w:r>
            <w:r>
              <w:rPr>
                <w:rFonts w:ascii="Times New Roman" w:hAnsi="Times New Roman" w:cs="Times New Roman"/>
                <w:color w:val="000000"/>
                <w:sz w:val="21"/>
                <w:szCs w:val="21"/>
              </w:rPr>
              <w:t>00</w:t>
            </w:r>
          </w:p>
        </w:tc>
      </w:tr>
      <w:tr w14:paraId="00947F6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1486A6EE">
            <w:pPr>
              <w:rPr>
                <w:rFonts w:ascii="Times New Roman" w:hAnsi="Times New Roman" w:cs="Times New Roman"/>
                <w:b/>
                <w:bCs/>
                <w:color w:val="auto"/>
                <w:sz w:val="20"/>
                <w:szCs w:val="20"/>
              </w:rPr>
            </w:pPr>
          </w:p>
        </w:tc>
        <w:tc>
          <w:tcPr>
            <w:tcW w:w="2717" w:type="dxa"/>
            <w:shd w:val="clear" w:color="auto" w:fill="auto"/>
            <w:vAlign w:val="center"/>
          </w:tcPr>
          <w:p w14:paraId="0958025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51ACAFD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42D6606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C89A1B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2B22C407">
            <w:pPr>
              <w:rPr>
                <w:rFonts w:ascii="Times New Roman" w:hAnsi="Times New Roman" w:cs="Times New Roman"/>
                <w:b/>
                <w:bCs/>
                <w:color w:val="auto"/>
                <w:sz w:val="20"/>
                <w:szCs w:val="20"/>
              </w:rPr>
            </w:pPr>
          </w:p>
        </w:tc>
        <w:tc>
          <w:tcPr>
            <w:tcW w:w="2717" w:type="dxa"/>
            <w:shd w:val="clear" w:color="auto" w:fill="auto"/>
            <w:vAlign w:val="center"/>
          </w:tcPr>
          <w:p w14:paraId="29A9C71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173269B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277AEA6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95394E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7506A531">
            <w:pPr>
              <w:rPr>
                <w:rFonts w:ascii="Times New Roman" w:hAnsi="Times New Roman" w:cs="Times New Roman"/>
                <w:b/>
                <w:bCs/>
                <w:color w:val="auto"/>
                <w:sz w:val="20"/>
                <w:szCs w:val="20"/>
              </w:rPr>
            </w:pPr>
          </w:p>
        </w:tc>
        <w:tc>
          <w:tcPr>
            <w:tcW w:w="2717" w:type="dxa"/>
            <w:shd w:val="clear" w:color="auto" w:fill="auto"/>
            <w:vAlign w:val="center"/>
          </w:tcPr>
          <w:p w14:paraId="2177404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28A8808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1CCC584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84F6CC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45FA45D2">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总体质量评估</w:t>
            </w:r>
          </w:p>
        </w:tc>
        <w:tc>
          <w:tcPr>
            <w:tcW w:w="7807" w:type="dxa"/>
            <w:gridSpan w:val="3"/>
            <w:tcBorders>
              <w:right w:val="nil"/>
            </w:tcBorders>
            <w:shd w:val="clear" w:color="auto" w:fill="F1F1F1"/>
            <w:vAlign w:val="center"/>
          </w:tcPr>
          <w:p w14:paraId="5500E7A5">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oqa(1</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,50) }}</w:t>
            </w:r>
          </w:p>
        </w:tc>
      </w:tr>
    </w:tbl>
    <w:p w14:paraId="2F7F5287">
      <w:pPr>
        <w:spacing w:before="47"/>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注：</w:t>
      </w:r>
    </w:p>
    <w:p w14:paraId="16303A35">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2816079">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2EADCF3">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6B3C0C4">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7090B27">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13BB18A">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6FD16BD">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847772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7C7208BC">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B8070AA">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4D31AD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2FE601D">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DCE1171">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76258A8">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122A9F6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63" w:name="_Toc22634"/>
      <w:bookmarkStart w:id="64" w:name="_Toc26449"/>
      <w:r>
        <w:rPr>
          <w:rFonts w:hint="eastAsia" w:ascii="Times New Roman" w:hAnsi="Times New Roman"/>
          <w:color w:val="auto"/>
          <w:sz w:val="30"/>
          <w:lang w:val="en-US" w:eastAsia="zh-CN"/>
        </w:rPr>
        <w:t>变异位点检测列表</w:t>
      </w:r>
      <w:bookmarkEnd w:id="63"/>
      <w:bookmarkEnd w:id="64"/>
    </w:p>
    <w:p w14:paraId="75E03A05">
      <w:pPr>
        <w:rPr>
          <w:rFonts w:hint="eastAsia"/>
          <w:lang w:eastAsia="zh-CN"/>
        </w:rPr>
      </w:pPr>
      <w:r>
        <w:rPr>
          <w:rFonts w:ascii="Times New Roman" w:hAnsi="Times New Roman" w:eastAsia="微软雅黑" w:cs="Times New Roman"/>
          <w:bCs/>
          <w:sz w:val="21"/>
          <w:szCs w:val="21"/>
          <w:lang w:eastAsia="zh-CN"/>
        </w:rPr>
        <w:t>本次检测包含但不限于以下重要位点</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6"/>
        <w:gridCol w:w="1597"/>
        <w:gridCol w:w="3371"/>
        <w:gridCol w:w="3753"/>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5"/>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5"/>
                <w:b/>
                <w:bCs w:val="0"/>
                <w:color w:val="000000"/>
                <w:lang w:val="en-US" w:eastAsia="zh-CN" w:bidi="ar"/>
              </w:rPr>
              <w:t>融合类型</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5"/>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5"/>
                <w:b/>
                <w:bCs w:val="0"/>
                <w:color w:val="000000"/>
                <w:lang w:val="en-US" w:eastAsia="zh-CN" w:bidi="ar"/>
              </w:rPr>
              <w:t>融合形式</w:t>
            </w:r>
          </w:p>
        </w:tc>
      </w:tr>
      <w:tr w14:paraId="71CF6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8A77E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FF31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9650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"https://www.ncbi.nlm.nih.gov/clinvar/variation/865016/" \o "865016"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c.5558A&gt;C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660C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"https://www.ncbi.nlm.nih.gov/clinvar/variation/865016/" \o "865016"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eastAsia" w:ascii="Times New Roman" w:hAnsi="Times New Roman" w:eastAsia="宋体" w:cs="Times New Roman"/>
                <w:b w:val="0"/>
                <w:bCs w:val="0"/>
                <w:i w:val="0"/>
                <w:iCs w:val="0"/>
                <w:color w:val="000000"/>
                <w:kern w:val="0"/>
                <w:sz w:val="20"/>
                <w:szCs w:val="20"/>
                <w:u w:val="none"/>
                <w:lang w:val="en-US" w:eastAsia="zh-CN" w:bidi="ar"/>
              </w:rPr>
              <w:t>Y</w:t>
            </w:r>
            <w:r>
              <w:rPr>
                <w:rFonts w:hint="default" w:ascii="Times New Roman" w:hAnsi="Times New Roman" w:eastAsia="宋体" w:cs="Times New Roman"/>
                <w:b w:val="0"/>
                <w:bCs w:val="0"/>
                <w:i w:val="0"/>
                <w:iCs w:val="0"/>
                <w:color w:val="000000"/>
                <w:kern w:val="0"/>
                <w:sz w:val="20"/>
                <w:szCs w:val="20"/>
                <w:u w:val="none"/>
                <w:lang w:val="en-US" w:eastAsia="zh-CN" w:bidi="ar"/>
              </w:rPr>
              <w:t>1853</w:t>
            </w:r>
            <w:r>
              <w:rPr>
                <w:rFonts w:hint="eastAsia" w:ascii="Times New Roman" w:hAnsi="Times New Roman" w:eastAsia="宋体" w:cs="Times New Roman"/>
                <w:b w:val="0"/>
                <w:bCs w:val="0"/>
                <w:i w:val="0"/>
                <w:iCs w:val="0"/>
                <w:color w:val="000000"/>
                <w:kern w:val="0"/>
                <w:sz w:val="20"/>
                <w:szCs w:val="20"/>
                <w:u w:val="none"/>
                <w:lang w:val="en-US" w:eastAsia="zh-CN" w:bidi="ar"/>
              </w:rPr>
              <w:t>S</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18060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FACC3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1351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CD98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"https://www.ncbi.nlm.nih.gov/clinvar/variation/55614/" \o "55614"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c.5527G&gt;C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9E49F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"https://www.ncbi.nlm.nih.gov/clinvar/variation/55614/" \o "55614"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t>1843</w:t>
            </w:r>
            <w:r>
              <w:rPr>
                <w:rFonts w:hint="eastAsia"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57B8D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A912A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8FDB1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A597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"https://www.ncbi.nlm.nih.gov/clinvar/variation/55588/" \o "55588"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c.5467G&gt;A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3FDC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"https://www.ncbi.nlm.nih.gov/clinvar/variation/55588/" \o "55588"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t>1823</w:t>
            </w:r>
            <w:r>
              <w:rPr>
                <w:rFonts w:hint="eastAsia" w:ascii="Times New Roman" w:hAnsi="Times New Roman" w:eastAsia="宋体" w:cs="Times New Roman"/>
                <w:b w:val="0"/>
                <w:bCs w:val="0"/>
                <w:i w:val="0"/>
                <w:iCs w:val="0"/>
                <w:color w:val="000000"/>
                <w:kern w:val="0"/>
                <w:sz w:val="20"/>
                <w:szCs w:val="20"/>
                <w:u w:val="none"/>
                <w:lang w:val="en-US" w:eastAsia="zh-CN" w:bidi="ar"/>
              </w:rPr>
              <w: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062E4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C8FC8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AABD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0AEEF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"https://www.ncbi.nlm.nih.gov/clinvar/variation/37670/" \o "37670"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c.5434C&gt;G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2FBA9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"https://www.ncbi.nlm.nih.gov/clinvar/variation/37670/" \o "37670"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eastAsia"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t>1812</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7B74C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D599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8A18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740A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"https://www.ncbi.nlm.nih.gov/clinvar/variation/254641/" \o "254641"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c.5075A&gt;C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4722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"https://www.ncbi.nlm.nih.gov/clinvar/variation/254641/" \o "254641"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D</w:t>
            </w:r>
            <w:r>
              <w:rPr>
                <w:rFonts w:hint="default" w:ascii="Times New Roman" w:hAnsi="Times New Roman" w:eastAsia="宋体" w:cs="Times New Roman"/>
                <w:b w:val="0"/>
                <w:bCs w:val="0"/>
                <w:i w:val="0"/>
                <w:iCs w:val="0"/>
                <w:color w:val="000000"/>
                <w:kern w:val="0"/>
                <w:sz w:val="20"/>
                <w:szCs w:val="20"/>
                <w:u w:val="none"/>
                <w:lang w:val="en-US" w:eastAsia="zh-CN" w:bidi="ar"/>
              </w:rPr>
              <w:t>1692</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743D1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380E7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3CC94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8BA73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"https://www.ncbi.nlm.nih.gov/clinvar/variation/55365/" \o "55365"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c.5054C&gt;T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24E4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"https://www.ncbi.nlm.nih.gov/clinvar/variation/55365/" \o "55365"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T</w:t>
            </w:r>
            <w:r>
              <w:rPr>
                <w:rFonts w:hint="default" w:ascii="Times New Roman" w:hAnsi="Times New Roman" w:eastAsia="宋体" w:cs="Times New Roman"/>
                <w:b w:val="0"/>
                <w:bCs w:val="0"/>
                <w:i w:val="0"/>
                <w:iCs w:val="0"/>
                <w:color w:val="000000"/>
                <w:kern w:val="0"/>
                <w:sz w:val="20"/>
                <w:szCs w:val="20"/>
                <w:u w:val="none"/>
                <w:lang w:val="en-US" w:eastAsia="zh-CN" w:bidi="ar"/>
              </w:rPr>
              <w:t>1685</w:t>
            </w:r>
            <w:r>
              <w:rPr>
                <w:rFonts w:hint="eastAsia" w:ascii="Times New Roman" w:hAnsi="Times New Roman" w:eastAsia="宋体" w:cs="Times New Roman"/>
                <w:b w:val="0"/>
                <w:bCs w:val="0"/>
                <w:i w:val="0"/>
                <w:iCs w:val="0"/>
                <w:color w:val="000000"/>
                <w:kern w:val="0"/>
                <w:sz w:val="20"/>
                <w:szCs w:val="20"/>
                <w:u w:val="none"/>
                <w:lang w:val="en-US" w:eastAsia="zh-CN" w:bidi="ar"/>
              </w:rPr>
              <w:t>I</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24A8D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B2EFE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BD654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5316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"https://www.ncbi.nlm.nih.gov/clinvar/variation/37605/" \o "37605"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c.4675G&gt;C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C013B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"https://www.ncbi.nlm.nih.gov/clinvar/variation/37605/" \o "37605"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E</w:t>
            </w:r>
            <w:r>
              <w:rPr>
                <w:rFonts w:hint="default" w:ascii="Times New Roman" w:hAnsi="Times New Roman" w:eastAsia="宋体" w:cs="Times New Roman"/>
                <w:b w:val="0"/>
                <w:bCs w:val="0"/>
                <w:i w:val="0"/>
                <w:iCs w:val="0"/>
                <w:color w:val="000000"/>
                <w:kern w:val="0"/>
                <w:sz w:val="20"/>
                <w:szCs w:val="20"/>
                <w:u w:val="none"/>
                <w:lang w:val="en-US" w:eastAsia="zh-CN" w:bidi="ar"/>
              </w:rPr>
              <w:t>1559</w:t>
            </w:r>
            <w:r>
              <w:rPr>
                <w:rFonts w:hint="eastAsia" w:ascii="Times New Roman" w:hAnsi="Times New Roman" w:eastAsia="宋体" w:cs="Times New Roman"/>
                <w:b w:val="0"/>
                <w:bCs w:val="0"/>
                <w:i w:val="0"/>
                <w:iCs w:val="0"/>
                <w:color w:val="000000"/>
                <w:kern w:val="0"/>
                <w:sz w:val="20"/>
                <w:szCs w:val="20"/>
                <w:u w:val="none"/>
                <w:lang w:val="en-US" w:eastAsia="zh-CN" w:bidi="ar"/>
              </w:rPr>
              <w:t>Q</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07F1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E3A47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C204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4EF3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"https://www.ncbi.nlm.nih.gov/clinvar/variation/694279/" \o "694279"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c.4224G&gt;C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716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"https://www.ncbi.nlm.nih.gov/clinvar/variation/694279/" \o "694279"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Q</w:t>
            </w:r>
            <w:r>
              <w:rPr>
                <w:rFonts w:hint="default" w:ascii="Times New Roman" w:hAnsi="Times New Roman" w:eastAsia="宋体" w:cs="Times New Roman"/>
                <w:b w:val="0"/>
                <w:bCs w:val="0"/>
                <w:i w:val="0"/>
                <w:iCs w:val="0"/>
                <w:color w:val="000000"/>
                <w:kern w:val="0"/>
                <w:sz w:val="20"/>
                <w:szCs w:val="20"/>
                <w:u w:val="none"/>
                <w:lang w:val="en-US" w:eastAsia="zh-CN" w:bidi="ar"/>
              </w:rPr>
              <w:t>1408</w:t>
            </w:r>
            <w:r>
              <w:rPr>
                <w:rFonts w:hint="eastAsia" w:ascii="Times New Roman" w:hAnsi="Times New Roman" w:eastAsia="宋体" w:cs="Times New Roman"/>
                <w:b w:val="0"/>
                <w:bCs w:val="0"/>
                <w:i w:val="0"/>
                <w:iCs w:val="0"/>
                <w:color w:val="000000"/>
                <w:kern w:val="0"/>
                <w:sz w:val="20"/>
                <w:szCs w:val="20"/>
                <w:u w:val="none"/>
                <w:lang w:val="en-US" w:eastAsia="zh-CN" w:bidi="ar"/>
              </w:rPr>
              <w:t>H</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28FA0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B144A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C044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A352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"https://www.ncbi.nlm.nih.gov/clinvar/variation/54400/" \o "54400"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c.191G&gt;A</w:t>
            </w:r>
            <w:r>
              <w:rPr>
                <w:rFonts w:hint="eastAsia" w:ascii="Times New Roman" w:hAnsi="Times New Roman" w:eastAsia="宋体" w:cs="Times New Roman"/>
                <w:b w:val="0"/>
                <w:bCs w:val="0"/>
                <w:i w:val="0"/>
                <w:iCs w:val="0"/>
                <w:color w:val="000000"/>
                <w:kern w:val="0"/>
                <w:sz w:val="20"/>
                <w:szCs w:val="20"/>
                <w:u w:val="none"/>
                <w:lang w:val="en-US" w:eastAsia="zh-CN" w:bidi="ar"/>
              </w:rPr>
              <w:t xml:space="preserve">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1731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"https://www.ncbi.nlm.nih.gov/clinvar/variation/54400/" \o "54400"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64</w:t>
            </w:r>
            <w:r>
              <w:rPr>
                <w:rFonts w:hint="eastAsia" w:ascii="Times New Roman" w:hAnsi="Times New Roman" w:eastAsia="宋体" w:cs="Times New Roman"/>
                <w:b w:val="0"/>
                <w:bCs w:val="0"/>
                <w:i w:val="0"/>
                <w:iCs w:val="0"/>
                <w:color w:val="000000"/>
                <w:kern w:val="0"/>
                <w:sz w:val="20"/>
                <w:szCs w:val="20"/>
                <w:u w:val="none"/>
                <w:lang w:val="en-US" w:eastAsia="zh-CN" w:bidi="ar"/>
              </w:rPr>
              <w:t>Y</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59323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AAF95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78BBF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E8D8A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"https://www.ncbi.nlm.nih.gov/clinvar/variation/867317/" \o "867317"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c.190T&gt;A</w:t>
            </w:r>
            <w:r>
              <w:rPr>
                <w:rFonts w:hint="eastAsia" w:ascii="Times New Roman" w:hAnsi="Times New Roman" w:eastAsia="宋体" w:cs="Times New Roman"/>
                <w:b w:val="0"/>
                <w:bCs w:val="0"/>
                <w:i w:val="0"/>
                <w:iCs w:val="0"/>
                <w:color w:val="000000"/>
                <w:kern w:val="0"/>
                <w:sz w:val="20"/>
                <w:szCs w:val="20"/>
                <w:u w:val="none"/>
                <w:lang w:val="en-US" w:eastAsia="zh-CN" w:bidi="ar"/>
              </w:rPr>
              <w:t xml:space="preserve">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AC67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"https://www.ncbi.nlm.nih.gov/clinvar/variation/867317/" \o "867317"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64</w:t>
            </w:r>
            <w:r>
              <w:rPr>
                <w:rFonts w:hint="eastAsia" w:ascii="Times New Roman" w:hAnsi="Times New Roman" w:eastAsia="宋体" w:cs="Times New Roman"/>
                <w:b w:val="0"/>
                <w:bCs w:val="0"/>
                <w:i w:val="0"/>
                <w:iCs w:val="0"/>
                <w:color w:val="000000"/>
                <w:kern w:val="0"/>
                <w:sz w:val="20"/>
                <w:szCs w:val="20"/>
                <w:u w:val="none"/>
                <w:lang w:val="en-US" w:eastAsia="zh-CN" w:bidi="ar"/>
              </w:rPr>
              <w:t>S</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501B0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A8948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B35C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301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"https://www.ncbi.nlm.nih.gov/clinvar/variation/54246/" \o "54246"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c.140G&gt;A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E043D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47</w:t>
            </w:r>
            <w:r>
              <w:rPr>
                <w:rFonts w:hint="eastAsia" w:ascii="Times New Roman" w:hAnsi="Times New Roman" w:eastAsia="宋体" w:cs="Times New Roman"/>
                <w:b w:val="0"/>
                <w:bCs w:val="0"/>
                <w:i w:val="0"/>
                <w:iCs w:val="0"/>
                <w:color w:val="000000"/>
                <w:kern w:val="0"/>
                <w:sz w:val="20"/>
                <w:szCs w:val="20"/>
                <w:u w:val="none"/>
                <w:lang w:val="en-US" w:eastAsia="zh-CN" w:bidi="ar"/>
              </w:rPr>
              <w:t>Y</w:t>
            </w:r>
          </w:p>
        </w:tc>
      </w:tr>
      <w:tr w14:paraId="16D9B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956E3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5E831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E355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"https://www.ncbi.nlm.nih.gov/clinvar/variation/54199/" \o "54199"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c.131G&gt;A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17E2F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44</w:t>
            </w:r>
            <w:r>
              <w:rPr>
                <w:rFonts w:hint="eastAsia" w:ascii="Times New Roman" w:hAnsi="Times New Roman" w:eastAsia="宋体" w:cs="Times New Roman"/>
                <w:b w:val="0"/>
                <w:bCs w:val="0"/>
                <w:i w:val="0"/>
                <w:iCs w:val="0"/>
                <w:color w:val="000000"/>
                <w:kern w:val="0"/>
                <w:sz w:val="20"/>
                <w:szCs w:val="20"/>
                <w:u w:val="none"/>
                <w:lang w:val="en-US" w:eastAsia="zh-CN" w:bidi="ar"/>
              </w:rPr>
              <w:t>Y</w:t>
            </w:r>
          </w:p>
        </w:tc>
      </w:tr>
      <w:tr w14:paraId="17DD8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C5F62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BF2A3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D985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"https://www.ncbi.nlm.nih.gov/clinvar/variation/54166/" \o "54166"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c.122A&gt;G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3FC5C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H</w:t>
            </w:r>
            <w:r>
              <w:rPr>
                <w:rFonts w:hint="default" w:ascii="Times New Roman" w:hAnsi="Times New Roman" w:eastAsia="宋体" w:cs="Times New Roman"/>
                <w:b w:val="0"/>
                <w:bCs w:val="0"/>
                <w:i w:val="0"/>
                <w:iCs w:val="0"/>
                <w:color w:val="000000"/>
                <w:kern w:val="0"/>
                <w:sz w:val="20"/>
                <w:szCs w:val="20"/>
                <w:u w:val="none"/>
                <w:lang w:val="en-US" w:eastAsia="zh-CN" w:bidi="ar"/>
              </w:rPr>
              <w:t>41</w:t>
            </w:r>
            <w:r>
              <w:rPr>
                <w:rFonts w:hint="eastAsia" w:ascii="Times New Roman" w:hAnsi="Times New Roman" w:eastAsia="宋体" w:cs="Times New Roman"/>
                <w:b w:val="0"/>
                <w:bCs w:val="0"/>
                <w:i w:val="0"/>
                <w:iCs w:val="0"/>
                <w:color w:val="000000"/>
                <w:kern w:val="0"/>
                <w:sz w:val="20"/>
                <w:szCs w:val="20"/>
                <w:u w:val="none"/>
                <w:lang w:val="en-US" w:eastAsia="zh-CN" w:bidi="ar"/>
              </w:rPr>
              <w:t>R</w:t>
            </w:r>
          </w:p>
        </w:tc>
      </w:tr>
      <w:tr w14:paraId="04588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4A4C7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FF97A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24FC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"https://www.ncbi.nlm.nih.gov/clinvar/variation/230862/" \o "230862"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c.122A&gt;T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3EC27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H</w:t>
            </w:r>
            <w:r>
              <w:rPr>
                <w:rFonts w:hint="default" w:ascii="Times New Roman" w:hAnsi="Times New Roman" w:eastAsia="宋体" w:cs="Times New Roman"/>
                <w:b w:val="0"/>
                <w:bCs w:val="0"/>
                <w:i w:val="0"/>
                <w:iCs w:val="0"/>
                <w:color w:val="000000"/>
                <w:kern w:val="0"/>
                <w:sz w:val="20"/>
                <w:szCs w:val="20"/>
                <w:u w:val="none"/>
                <w:lang w:val="en-US" w:eastAsia="zh-CN" w:bidi="ar"/>
              </w:rPr>
              <w:t>41</w:t>
            </w:r>
            <w:r>
              <w:rPr>
                <w:rFonts w:hint="eastAsia" w:ascii="Times New Roman" w:hAnsi="Times New Roman" w:eastAsia="宋体" w:cs="Times New Roman"/>
                <w:b w:val="0"/>
                <w:bCs w:val="0"/>
                <w:i w:val="0"/>
                <w:iCs w:val="0"/>
                <w:color w:val="000000"/>
                <w:kern w:val="0"/>
                <w:sz w:val="20"/>
                <w:szCs w:val="20"/>
                <w:u w:val="none"/>
                <w:lang w:val="en-US" w:eastAsia="zh-CN" w:bidi="ar"/>
              </w:rPr>
              <w:t>L</w:t>
            </w:r>
          </w:p>
        </w:tc>
      </w:tr>
      <w:tr w14:paraId="37455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DDA58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41BA2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260D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"https://www.ncbi.nlm.nih.gov/clinvar/variation/867486/" \o "867486"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c.101C&gt;G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AC1A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t>34</w:t>
            </w:r>
            <w:r>
              <w:rPr>
                <w:rFonts w:hint="eastAsia" w:ascii="Times New Roman" w:hAnsi="Times New Roman" w:eastAsia="宋体" w:cs="Times New Roman"/>
                <w:b w:val="0"/>
                <w:bCs w:val="0"/>
                <w:i w:val="0"/>
                <w:iCs w:val="0"/>
                <w:color w:val="000000"/>
                <w:kern w:val="0"/>
                <w:sz w:val="20"/>
                <w:szCs w:val="20"/>
                <w:u w:val="none"/>
                <w:lang w:val="en-US" w:eastAsia="zh-CN" w:bidi="ar"/>
              </w:rPr>
              <w:t>R</w:t>
            </w:r>
          </w:p>
        </w:tc>
      </w:tr>
      <w:tr w14:paraId="27E12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940AD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1AF77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F1E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"https://www.ncbi.nlm.nih.gov/clinvar/variation/54131/" \o "54131"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c.110C&gt;A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1730E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p.T37K</w:t>
            </w:r>
          </w:p>
        </w:tc>
      </w:tr>
      <w:tr w14:paraId="75DE3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D0911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B49FE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82187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"https://www.ncbi.nlm.nih.gov/clinvar/variation/252890/" \o "252890"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c.77T&gt;A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58A35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p.I26N</w:t>
            </w:r>
          </w:p>
        </w:tc>
      </w:tr>
      <w:tr w14:paraId="6B5CF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ABC83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83A95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33A9A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"https://www.ncbi.nlm.nih.gov/clinvar/variation/55678/" \o "55678"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c.71G&gt;A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AA49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p.C24Y</w:t>
            </w:r>
          </w:p>
        </w:tc>
      </w:tr>
      <w:tr w14:paraId="1AD2C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86D10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28FA7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C9A0B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"https://www.ncbi.nlm.nih.gov/clinvar/variation/55656/" \o "55656"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c.65T&gt;C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68E7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p.L22S</w:t>
            </w:r>
          </w:p>
        </w:tc>
      </w:tr>
      <w:tr w14:paraId="5D713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7B6B7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A642D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BA77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"https://www.ncbi.nlm.nih.gov/clinvar/variation/267523/" \o "267523"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c.3G&gt;C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407A1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p.M1I</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c.2029G&gt;T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p.G677*</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c.3442del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p.E1148Rfs*7</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c.4327C&gt;T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p.R1443*</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c.2588dup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p.N863Kfs*18</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c.3109C&gt;T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p.Q1037*</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c.5073del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p.K1691Nfs*15</w:t>
            </w:r>
          </w:p>
        </w:tc>
      </w:tr>
      <w:tr w14:paraId="645EC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6C32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7221E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76DF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c.5351del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8C63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p.N1784Tfs*7</w:t>
            </w:r>
          </w:p>
        </w:tc>
      </w:tr>
      <w:tr w14:paraId="59FA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9B64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E4C5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5D05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c.7322del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CBC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p.G2441Afs*26</w:t>
            </w:r>
          </w:p>
        </w:tc>
      </w:tr>
      <w:tr w14:paraId="28BDC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1727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337F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F217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c.8021dup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DC31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p.I2675Dfs*6</w:t>
            </w:r>
          </w:p>
        </w:tc>
      </w:tr>
      <w:tr w14:paraId="05D14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BE1F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7E6B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26A1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c.9523G&gt;T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C19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p.E3175*</w:t>
            </w:r>
          </w:p>
        </w:tc>
      </w:tr>
      <w:tr w14:paraId="3F526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DDF9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337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4A12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c.9814del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30F3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p.D3272Ifs*3</w:t>
            </w:r>
          </w:p>
        </w:tc>
      </w:tr>
      <w:tr w14:paraId="298E6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8D6CD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5CEC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08085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"https://www.ncbi.nlm.nih.gov/clinvar/variation/441345/" \o "441345"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c.516G&gt;T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5ADB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p.K172N</w:t>
            </w:r>
          </w:p>
        </w:tc>
      </w:tr>
      <w:tr w14:paraId="4C67B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B04A4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F5E7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E2BF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"https://www.ncbi.nlm.nih.gov/clinvar/variation/52058/" \o "52058"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c.631G&gt;A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836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p.V211I</w:t>
            </w:r>
          </w:p>
        </w:tc>
      </w:tr>
      <w:tr w14:paraId="21918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A5194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1ADC5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C105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"https://www.ncbi.nlm.nih.gov/clinvar/variation/1070335/" \o "1070335"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c.3472G&gt;T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352B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p.E1158*</w:t>
            </w:r>
          </w:p>
        </w:tc>
      </w:tr>
      <w:tr w14:paraId="25361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3E691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AF1A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2434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"https://www.ncbi.nlm.nih.gov/clinvar/variation/37889/" \o "37889"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c.4222C&gt;T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E668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p.Q1408*</w:t>
            </w:r>
          </w:p>
        </w:tc>
      </w:tr>
      <w:tr w14:paraId="34CC6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3C39E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A1074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A37F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"https://www.ncbi.nlm.nih.gov/clinvar/variation/91826/" \o "91826"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c.4847T&gt;G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6042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p.L1616*</w:t>
            </w:r>
          </w:p>
        </w:tc>
      </w:tr>
      <w:tr w14:paraId="0FCD7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DEB79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28435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0C537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"https://www.ncbi.nlm.nih.gov/clinvar/variation/254543/" \o "254543"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c.4936G&gt;T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B88D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p.E1646*</w:t>
            </w:r>
          </w:p>
        </w:tc>
      </w:tr>
      <w:tr w14:paraId="03393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5CF4B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680B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51F7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"https://www.ncbi.nlm.nih.gov/clinvar/variation/431311/" \o "431311"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c.5087G&gt;T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8270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p.G1696V</w:t>
            </w:r>
          </w:p>
        </w:tc>
      </w:tr>
      <w:tr w14:paraId="45D3D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A9FDD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E659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FC8D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"https://www.ncbi.nlm.nih.gov/clinvar/variation/254554/" \o "254554"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c.5200G&gt;T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4517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p.E1734*</w:t>
            </w:r>
          </w:p>
        </w:tc>
      </w:tr>
      <w:tr w14:paraId="78627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06103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07875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EEB3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"https://www.ncbi.nlm.nih.gov/clinvar/variation/928833/" \o "928833"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c.5279C&gt;A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26B74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p.S1760*</w:t>
            </w:r>
          </w:p>
        </w:tc>
      </w:tr>
      <w:tr w14:paraId="131C7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F0918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B121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B2F43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"https://www.ncbi.nlm.nih.gov/clinvar/variation/51894/" \o "51894"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c.5626G&gt;T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EE6FF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p.E1876*</w:t>
            </w:r>
          </w:p>
        </w:tc>
      </w:tr>
      <w:tr w14:paraId="2CCB3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7E151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FDAD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4759A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"https://www.ncbi.nlm.nih.gov/clinvar/variation/51939/" \o "51939"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c.5791C&gt;T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D0A9A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p.Q1931*</w:t>
            </w:r>
          </w:p>
        </w:tc>
      </w:tr>
      <w:tr w14:paraId="5B08D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FA344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60B86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3733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"https://www.ncbi.nlm.nih.gov/clinvar/variation/52112/" \o "52112"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c.6469C&gt;T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FC747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p.Q2157*</w:t>
            </w:r>
          </w:p>
        </w:tc>
      </w:tr>
      <w:tr w14:paraId="7C6F8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C2CF6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4E62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E35E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"https://www.ncbi.nlm.nih.gov/clinvar/variation/619645/" \o "619645"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c.6800C&gt;G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CD369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p.S2267*</w:t>
            </w:r>
          </w:p>
        </w:tc>
      </w:tr>
      <w:tr w14:paraId="18B76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2E91E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1CD59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3588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"https://www.ncbi.nlm.nih.gov/clinvar/variation/38077/" \o "38077"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c.7007G&gt;A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9438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p.R2336H</w:t>
            </w:r>
          </w:p>
        </w:tc>
      </w:tr>
      <w:tr w14:paraId="0FE9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7EE85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DE7F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A3B6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"https://www.ncbi.nlm.nih.gov/clinvar/variation/843456/" \o "843456"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c.7433T&gt;G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BBDD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p.L2478*</w:t>
            </w:r>
          </w:p>
        </w:tc>
      </w:tr>
      <w:tr w14:paraId="4965A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0A6AB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538A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7204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"https://www.ncbi.nlm.nih.gov/clinvar/variation/232537/" \o "232537"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c.7826G&gt;T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E815A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p.G2609V</w:t>
            </w:r>
          </w:p>
        </w:tc>
      </w:tr>
      <w:tr w14:paraId="0039A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D2317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78AE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DFB5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"https://www.ncbi.nlm.nih.gov/clinvar/variation/52430/" \o "52430"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c.7879A&gt;T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BB6F9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p.I2627F</w:t>
            </w:r>
          </w:p>
        </w:tc>
      </w:tr>
      <w:tr w14:paraId="587C8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CE998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FDDE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714D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"https://www.ncbi.nlm.nih.gov/clinvar/variation/52455/" \o "52455"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c.7976G&gt;C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A7B1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p.R2659T</w:t>
            </w:r>
          </w:p>
        </w:tc>
      </w:tr>
      <w:tr w14:paraId="27ADD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B7313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2006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1945B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"https://www.ncbi.nlm.nih.gov/clinvar/variation/491343/" \o "491343"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c.8029G&gt;T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A722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E2677*</w:t>
            </w:r>
          </w:p>
        </w:tc>
      </w:tr>
      <w:tr w14:paraId="07034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4BAEA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220C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8AF7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"https://www.ncbi.nlm.nih.gov/clinvar/variation/9340/" \o "9340"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c.8165C&gt;G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3E6E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T2722R</w:t>
            </w:r>
          </w:p>
        </w:tc>
      </w:tr>
      <w:tr w14:paraId="37480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79A39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A0198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84FA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"https://www.ncbi.nlm.nih.gov/clinvar/variation/431343/" \o "431343"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c.8245C&gt;T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C481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Q2749*</w:t>
            </w:r>
          </w:p>
        </w:tc>
      </w:tr>
      <w:tr w14:paraId="34E6A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1325C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674F1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6EC9C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"https://www.ncbi.nlm.nih.gov/clinvar/variation/267123/" \o "267123"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c.8951C&gt;A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CF9E9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S2984*</w:t>
            </w:r>
          </w:p>
        </w:tc>
      </w:tr>
    </w:tbl>
    <w:p w14:paraId="0A4470BB">
      <w:pPr>
        <w:rPr>
          <w:rFonts w:hint="eastAsia" w:ascii="Times New Roman" w:hAnsi="Times New Roman"/>
          <w:color w:val="auto"/>
          <w:sz w:val="30"/>
          <w:highlight w:val="none"/>
          <w:lang w:eastAsia="zh-CN"/>
        </w:rPr>
      </w:pPr>
      <w:r>
        <w:rPr>
          <w:rFonts w:hint="eastAsia" w:ascii="Times New Roman" w:hAnsi="Times New Roman"/>
          <w:color w:val="auto"/>
          <w:sz w:val="30"/>
          <w:highlight w:val="none"/>
          <w:lang w:eastAsia="zh-CN"/>
        </w:rPr>
        <w:br w:type="page"/>
      </w:r>
    </w:p>
    <w:p w14:paraId="21BFA09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65" w:name="_Toc16645"/>
      <w:r>
        <w:rPr>
          <w:rFonts w:hint="eastAsia" w:ascii="Times New Roman" w:hAnsi="Times New Roman"/>
          <w:color w:val="auto"/>
          <w:sz w:val="30"/>
          <w:highlight w:val="none"/>
          <w:lang w:eastAsia="zh-CN"/>
        </w:rPr>
        <w:t>BRCA1&amp;BRCA2</w:t>
      </w:r>
      <w:bookmarkEnd w:id="58"/>
      <w:r>
        <w:rPr>
          <w:rFonts w:hint="eastAsia" w:ascii="Times New Roman" w:hAnsi="Times New Roman"/>
          <w:color w:val="auto"/>
          <w:sz w:val="30"/>
          <w:highlight w:val="none"/>
          <w:lang w:eastAsia="zh-CN"/>
        </w:rPr>
        <w:t>基因背景介绍</w:t>
      </w:r>
      <w:bookmarkEnd w:id="59"/>
      <w:bookmarkEnd w:id="65"/>
    </w:p>
    <w:p w14:paraId="14B936F9">
      <w:pPr>
        <w:spacing w:before="26"/>
        <w:jc w:val="both"/>
        <w:rPr>
          <w:rFonts w:ascii="Times New Roman" w:hAnsi="Times New Roman" w:eastAsia="微软雅黑" w:cs="Times New Roman"/>
          <w:sz w:val="8"/>
          <w:highlight w:val="none"/>
          <w:lang w:eastAsia="zh-CN"/>
        </w:rPr>
      </w:pPr>
      <w:r>
        <w:rPr>
          <w:rFonts w:ascii="Times New Roman" w:hAnsi="Times New Roman" w:eastAsia="微软雅黑" w:cs="Times New Roman"/>
          <w:highlight w:val="none"/>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highlight w:val="none"/>
          <w:vertAlign w:val="superscript"/>
          <w:lang w:eastAsia="zh-CN"/>
        </w:rPr>
        <w:t>a</w:t>
      </w:r>
      <w:r>
        <w:rPr>
          <w:rFonts w:ascii="Times New Roman" w:hAnsi="Times New Roman" w:eastAsia="微软雅黑" w:cs="Times New Roman"/>
          <w:highlight w:val="none"/>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FA42155">
      <w:pPr>
        <w:spacing w:before="26"/>
        <w:rPr>
          <w:rFonts w:ascii="Times New Roman" w:hAnsi="Times New Roman" w:eastAsia="微软雅黑" w:cs="Times New Roman"/>
          <w:sz w:val="18"/>
          <w:szCs w:val="18"/>
          <w:highlight w:val="yellow"/>
          <w:lang w:eastAsia="zh-CN"/>
        </w:rPr>
      </w:pPr>
      <w:r>
        <w:rPr>
          <w:rFonts w:ascii="Times New Roman" w:hAnsi="Times New Roman" w:eastAsia="微软雅黑" w:cs="Times New Roman"/>
          <w:sz w:val="18"/>
          <w:szCs w:val="18"/>
          <w:highlight w:val="none"/>
          <w:lang w:eastAsia="zh-CN"/>
        </w:rPr>
        <w:t>a数据出自世界范围内人群的调查，中国人群的BRCA有害突变携带者患病比例和其有一定的差异。</w:t>
      </w:r>
    </w:p>
    <w:p w14:paraId="45FB9B53">
      <w:pPr>
        <w:spacing w:before="26"/>
        <w:rPr>
          <w:rFonts w:ascii="Times New Roman" w:hAnsi="Times New Roman" w:eastAsia="微软雅黑" w:cs="Times New Roman"/>
          <w:b/>
          <w:bCs/>
          <w:color w:val="auto"/>
          <w:sz w:val="24"/>
          <w:szCs w:val="24"/>
          <w:highlight w:val="none"/>
          <w:lang w:eastAsia="zh-CN"/>
        </w:rPr>
      </w:pPr>
      <w:r>
        <w:rPr>
          <w:rFonts w:ascii="Times New Roman" w:hAnsi="Times New Roman" w:eastAsia="微软雅黑" w:cs="Times New Roman"/>
          <w:b/>
          <w:bCs/>
          <w:color w:val="auto"/>
          <w:sz w:val="24"/>
          <w:szCs w:val="24"/>
          <w:highlight w:val="none"/>
          <w:lang w:eastAsia="zh-CN"/>
        </w:rPr>
        <w:t>BRCA1&amp;BRCA2基因说明及用药提示</w:t>
      </w:r>
      <w:bookmarkStart w:id="66" w:name="_Hlk33179213"/>
    </w:p>
    <w:bookmarkEnd w:id="66"/>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781AA5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3C792F3A">
            <w:pPr>
              <w:pStyle w:val="20"/>
              <w:spacing w:before="10"/>
              <w:jc w:val="center"/>
              <w:rPr>
                <w:rFonts w:ascii="Times New Roman" w:hAnsi="Times New Roman" w:eastAsia="微软雅黑" w:cs="Times New Roman"/>
                <w:b/>
                <w:color w:val="FFFFFF"/>
                <w:sz w:val="18"/>
                <w:szCs w:val="18"/>
                <w:highlight w:val="none"/>
              </w:rPr>
            </w:pPr>
            <w:r>
              <w:rPr>
                <w:rFonts w:ascii="Times New Roman" w:hAnsi="Times New Roman" w:eastAsia="微软雅黑" w:cs="Times New Roman"/>
                <w:b/>
                <w:color w:val="FFFFFF"/>
                <w:sz w:val="18"/>
                <w:szCs w:val="18"/>
                <w:highlight w:val="none"/>
              </w:rPr>
              <w:t>基因</w:t>
            </w:r>
          </w:p>
        </w:tc>
        <w:tc>
          <w:tcPr>
            <w:tcW w:w="4820" w:type="dxa"/>
            <w:tcBorders>
              <w:top w:val="nil"/>
              <w:left w:val="single" w:color="FFFFFF" w:sz="18" w:space="0"/>
              <w:bottom w:val="nil"/>
              <w:right w:val="single" w:color="FFFFFF" w:sz="18" w:space="0"/>
            </w:tcBorders>
            <w:shd w:val="clear" w:color="auto" w:fill="62BC41"/>
            <w:vAlign w:val="center"/>
          </w:tcPr>
          <w:p w14:paraId="1D730D1D">
            <w:pPr>
              <w:pStyle w:val="20"/>
              <w:spacing w:before="10"/>
              <w:jc w:val="center"/>
              <w:rPr>
                <w:rFonts w:ascii="Times New Roman" w:hAnsi="Times New Roman" w:eastAsia="微软雅黑" w:cs="Times New Roman"/>
                <w:b/>
                <w:color w:val="FFFFFF"/>
                <w:sz w:val="18"/>
                <w:szCs w:val="18"/>
                <w:highlight w:val="none"/>
              </w:rPr>
            </w:pPr>
            <w:r>
              <w:rPr>
                <w:rFonts w:ascii="Times New Roman" w:hAnsi="Times New Roman" w:eastAsia="微软雅黑" w:cs="Times New Roman"/>
                <w:b/>
                <w:color w:val="FFFFFF"/>
                <w:sz w:val="18"/>
                <w:szCs w:val="18"/>
                <w:highlight w:val="none"/>
              </w:rPr>
              <w:t>基因说明</w:t>
            </w:r>
          </w:p>
        </w:tc>
        <w:tc>
          <w:tcPr>
            <w:tcW w:w="2129" w:type="dxa"/>
            <w:tcBorders>
              <w:top w:val="nil"/>
              <w:left w:val="single" w:color="FFFFFF" w:sz="18" w:space="0"/>
              <w:bottom w:val="nil"/>
              <w:right w:val="single" w:color="FFFFFF" w:sz="18" w:space="0"/>
            </w:tcBorders>
            <w:shd w:val="clear" w:color="auto" w:fill="62BC41"/>
            <w:vAlign w:val="center"/>
          </w:tcPr>
          <w:p w14:paraId="657BEFB2">
            <w:pPr>
              <w:pStyle w:val="20"/>
              <w:jc w:val="center"/>
              <w:rPr>
                <w:rFonts w:ascii="Times New Roman" w:hAnsi="Times New Roman" w:eastAsia="微软雅黑" w:cs="Times New Roman"/>
                <w:b/>
                <w:sz w:val="18"/>
                <w:szCs w:val="18"/>
                <w:highlight w:val="none"/>
              </w:rPr>
            </w:pPr>
            <w:r>
              <w:rPr>
                <w:rFonts w:ascii="Times New Roman" w:hAnsi="Times New Roman" w:eastAsia="微软雅黑" w:cs="Times New Roman"/>
                <w:b/>
                <w:color w:val="FFFFFF"/>
                <w:sz w:val="18"/>
                <w:szCs w:val="18"/>
                <w:highlight w:val="none"/>
              </w:rPr>
              <w:t>靶向药物</w:t>
            </w:r>
          </w:p>
        </w:tc>
        <w:tc>
          <w:tcPr>
            <w:tcW w:w="2549" w:type="dxa"/>
            <w:tcBorders>
              <w:top w:val="nil"/>
              <w:left w:val="single" w:color="FFFFFF" w:sz="18" w:space="0"/>
              <w:bottom w:val="nil"/>
            </w:tcBorders>
            <w:shd w:val="clear" w:color="auto" w:fill="62BC41"/>
            <w:vAlign w:val="center"/>
          </w:tcPr>
          <w:p w14:paraId="44751DDB">
            <w:pPr>
              <w:pStyle w:val="20"/>
              <w:ind w:left="134"/>
              <w:jc w:val="cente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color w:val="FFFFFF"/>
                <w:sz w:val="18"/>
                <w:szCs w:val="18"/>
                <w:highlight w:val="none"/>
                <w:lang w:eastAsia="zh-CN"/>
              </w:rPr>
              <w:t>用药提示（仅供参考）</w:t>
            </w:r>
          </w:p>
        </w:tc>
      </w:tr>
      <w:tr w14:paraId="7275B3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0256232A">
            <w:pPr>
              <w:pStyle w:val="20"/>
              <w:ind w:left="119" w:leftChars="0" w:right="181" w:rightChars="0"/>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highlight w:val="none"/>
                <w:lang w:eastAsia="zh-CN"/>
              </w:rPr>
              <w:t>{%tr for brca in brcaGeneSpecification</w:t>
            </w:r>
            <w:r>
              <w:rPr>
                <w:rFonts w:hint="eastAsia" w:ascii="Times New Roman" w:hAnsi="Times New Roman" w:eastAsia="微软雅黑" w:cs="Times New Roman"/>
                <w:sz w:val="18"/>
                <w:highlight w:val="none"/>
                <w:lang w:val="en-US" w:eastAsia="zh-CN"/>
              </w:rPr>
              <w:t xml:space="preserve"> </w:t>
            </w:r>
            <w:r>
              <w:rPr>
                <w:rFonts w:hint="eastAsia" w:ascii="Times New Roman" w:hAnsi="Times New Roman" w:eastAsia="微软雅黑" w:cs="Times New Roman"/>
                <w:sz w:val="18"/>
                <w:highlight w:val="none"/>
                <w:lang w:eastAsia="zh-CN"/>
              </w:rPr>
              <w:t>%}</w:t>
            </w:r>
          </w:p>
        </w:tc>
      </w:tr>
      <w:tr w14:paraId="772344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13D03BBD">
            <w:pPr>
              <w:pStyle w:val="20"/>
              <w:adjustRightInd w:val="0"/>
              <w:spacing w:before="158"/>
              <w:jc w:val="both"/>
              <w:rPr>
                <w:rFonts w:ascii="Times New Roman" w:hAnsi="Times New Roman" w:eastAsia="微软雅黑" w:cs="Times New Roman"/>
                <w:b/>
                <w:sz w:val="18"/>
                <w:szCs w:val="18"/>
                <w:highlight w:val="none"/>
              </w:rPr>
            </w:pPr>
            <w:r>
              <w:rPr>
                <w:rFonts w:hint="eastAsia" w:ascii="Times New Roman" w:hAnsi="Times New Roman" w:eastAsia="微软雅黑" w:cs="Times New Roman"/>
                <w:b/>
                <w:bCs/>
                <w:sz w:val="18"/>
                <w:szCs w:val="18"/>
                <w:highlight w:val="none"/>
                <w:lang w:val="en-US" w:eastAsia="zh-CN"/>
              </w:rPr>
              <w:t>{{ brca.gene }}</w:t>
            </w:r>
          </w:p>
        </w:tc>
        <w:tc>
          <w:tcPr>
            <w:tcW w:w="4820" w:type="dxa"/>
            <w:vAlign w:val="center"/>
          </w:tcPr>
          <w:p w14:paraId="17D103A4">
            <w:pPr>
              <w:pStyle w:val="20"/>
              <w:ind w:left="119" w:leftChars="0" w:right="40" w:rightChars="0"/>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val="en-US" w:eastAsia="zh-CN"/>
              </w:rPr>
              <w:t>{{ brca.gene_specification }}</w:t>
            </w:r>
          </w:p>
        </w:tc>
        <w:tc>
          <w:tcPr>
            <w:tcW w:w="2129" w:type="dxa"/>
            <w:vAlign w:val="center"/>
          </w:tcPr>
          <w:p w14:paraId="7C52ADFA">
            <w:pPr>
              <w:pStyle w:val="20"/>
              <w:adjustRightInd w:val="0"/>
              <w:spacing w:before="35"/>
              <w:ind w:left="110" w:leftChars="50"/>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w:t>
            </w:r>
            <w:r>
              <w:rPr>
                <w:rFonts w:hint="eastAsia" w:ascii="Times New Roman" w:hAnsi="Times New Roman" w:eastAsia="微软雅黑" w:cs="Times New Roman"/>
                <w:sz w:val="18"/>
                <w:szCs w:val="18"/>
                <w:highlight w:val="none"/>
                <w:lang w:val="en-US" w:eastAsia="zh-CN"/>
              </w:rPr>
              <w:t>b</w:t>
            </w:r>
            <w:r>
              <w:rPr>
                <w:rFonts w:hint="eastAsia" w:ascii="Times New Roman" w:hAnsi="Times New Roman" w:eastAsia="微软雅黑" w:cs="Times New Roman"/>
                <w:sz w:val="18"/>
                <w:szCs w:val="18"/>
                <w:highlight w:val="none"/>
                <w:lang w:eastAsia="zh-CN"/>
              </w:rPr>
              <w:t xml:space="preserve"> in </w:t>
            </w:r>
            <w:r>
              <w:rPr>
                <w:rFonts w:hint="eastAsia" w:ascii="Times New Roman" w:hAnsi="Times New Roman" w:eastAsia="微软雅黑" w:cs="Times New Roman"/>
                <w:sz w:val="18"/>
                <w:szCs w:val="18"/>
                <w:highlight w:val="none"/>
                <w:lang w:val="en-US" w:eastAsia="zh-CN"/>
              </w:rPr>
              <w:t>brca</w:t>
            </w:r>
            <w:r>
              <w:rPr>
                <w:rFonts w:hint="eastAsia" w:ascii="Times New Roman" w:hAnsi="Times New Roman" w:eastAsia="微软雅黑" w:cs="Times New Roman"/>
                <w:sz w:val="18"/>
                <w:szCs w:val="18"/>
                <w:highlight w:val="none"/>
                <w:lang w:eastAsia="zh-CN"/>
              </w:rPr>
              <w:t>.drugAndsuperscript %}{%if loop.last%}{{</w:t>
            </w:r>
            <w:r>
              <w:rPr>
                <w:rFonts w:hint="eastAsia" w:ascii="Times New Roman" w:hAnsi="Times New Roman" w:eastAsia="微软雅黑" w:cs="Times New Roman"/>
                <w:sz w:val="18"/>
                <w:szCs w:val="18"/>
                <w:highlight w:val="none"/>
                <w:lang w:val="en-US" w:eastAsia="zh-CN"/>
              </w:rPr>
              <w:t xml:space="preserve"> b.targeted_drug</w:t>
            </w:r>
            <w:r>
              <w:rPr>
                <w:rFonts w:hint="eastAsia"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val="en-US" w:eastAsia="zh-CN"/>
              </w:rPr>
              <w:t xml:space="preserve"> b.superscript</w:t>
            </w:r>
            <w:r>
              <w:rPr>
                <w:rFonts w:hint="eastAsia" w:ascii="Times New Roman" w:hAnsi="Times New Roman" w:eastAsia="微软雅黑" w:cs="Times New Roman"/>
                <w:sz w:val="18"/>
                <w:szCs w:val="18"/>
                <w:highlight w:val="none"/>
                <w:vertAlign w:val="superscript"/>
                <w:lang w:eastAsia="zh-CN"/>
              </w:rPr>
              <w:t xml:space="preserve">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sz w:val="18"/>
                <w:szCs w:val="18"/>
                <w:highlight w:val="none"/>
                <w:lang w:val="en-US" w:eastAsia="zh-CN"/>
              </w:rPr>
              <w:t xml:space="preserve"> b.targeted_drug</w:t>
            </w:r>
            <w:r>
              <w:rPr>
                <w:rFonts w:hint="eastAsia"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val="en-US" w:eastAsia="zh-CN"/>
              </w:rPr>
              <w:t xml:space="preserve"> b.superscript</w:t>
            </w:r>
            <w:r>
              <w:rPr>
                <w:rFonts w:hint="eastAsia" w:ascii="Times New Roman" w:hAnsi="Times New Roman" w:eastAsia="微软雅黑" w:cs="Times New Roman"/>
                <w:sz w:val="18"/>
                <w:szCs w:val="18"/>
                <w:highlight w:val="none"/>
                <w:vertAlign w:val="superscript"/>
                <w:lang w:eastAsia="zh-CN"/>
              </w:rPr>
              <w:t xml:space="preserve"> }}</w:t>
            </w:r>
            <w:r>
              <w:rPr>
                <w:rFonts w:hint="eastAsia" w:ascii="Times New Roman" w:hAnsi="Times New Roman" w:eastAsia="微软雅黑" w:cs="Times New Roman"/>
                <w:sz w:val="18"/>
                <w:szCs w:val="18"/>
                <w:highlight w:val="none"/>
                <w:lang w:eastAsia="zh-CN"/>
              </w:rPr>
              <w:t>、</w:t>
            </w:r>
          </w:p>
          <w:p w14:paraId="5244D6B5">
            <w:pPr>
              <w:adjustRightInd w:val="0"/>
              <w:ind w:left="110" w:leftChars="50"/>
              <w:jc w:val="both"/>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p w14:paraId="7E883CF6">
            <w:pPr>
              <w:pStyle w:val="20"/>
              <w:spacing w:before="35" w:line="319" w:lineRule="auto"/>
              <w:ind w:left="110" w:leftChars="50"/>
              <w:jc w:val="both"/>
              <w:rPr>
                <w:rFonts w:ascii="Times New Roman" w:hAnsi="Times New Roman" w:eastAsia="微软雅黑" w:cs="Times New Roman"/>
                <w:sz w:val="18"/>
                <w:szCs w:val="18"/>
                <w:highlight w:val="none"/>
              </w:rPr>
            </w:pPr>
          </w:p>
        </w:tc>
        <w:tc>
          <w:tcPr>
            <w:tcW w:w="2549" w:type="dxa"/>
            <w:vAlign w:val="center"/>
          </w:tcPr>
          <w:p w14:paraId="0944E038">
            <w:pPr>
              <w:pStyle w:val="20"/>
              <w:ind w:left="119" w:leftChars="0" w:right="181" w:rightChars="0"/>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val="en-US" w:eastAsia="zh-CN"/>
              </w:rPr>
              <w:t>{{ brca.medication_suggestion }}</w:t>
            </w:r>
          </w:p>
        </w:tc>
      </w:tr>
      <w:tr w14:paraId="4CD1AF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7581AF9D">
            <w:pPr>
              <w:pStyle w:val="20"/>
              <w:ind w:left="119" w:leftChars="0" w:right="181" w:rightChars="0"/>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highlight w:val="none"/>
                <w:lang w:eastAsia="zh-CN"/>
              </w:rPr>
              <w:t xml:space="preserve">{%tr </w:t>
            </w:r>
            <w:r>
              <w:rPr>
                <w:rFonts w:hint="eastAsia" w:ascii="Times New Roman" w:hAnsi="Times New Roman" w:eastAsia="微软雅黑" w:cs="Times New Roman"/>
                <w:sz w:val="18"/>
                <w:highlight w:val="none"/>
                <w:lang w:val="en-US" w:eastAsia="zh-CN"/>
              </w:rPr>
              <w:t>end</w:t>
            </w:r>
            <w:r>
              <w:rPr>
                <w:rFonts w:hint="eastAsia" w:ascii="Times New Roman" w:hAnsi="Times New Roman" w:eastAsia="微软雅黑" w:cs="Times New Roman"/>
                <w:sz w:val="18"/>
                <w:highlight w:val="none"/>
                <w:lang w:eastAsia="zh-CN"/>
              </w:rPr>
              <w:t>for %}</w:t>
            </w:r>
          </w:p>
        </w:tc>
      </w:tr>
    </w:tbl>
    <w:p w14:paraId="02C400F4">
      <w:pPr>
        <w:rPr>
          <w:rFonts w:ascii="微软雅黑 Light" w:hAnsi="微软雅黑 Light" w:eastAsia="微软雅黑 Light"/>
          <w:b/>
          <w:sz w:val="18"/>
          <w:szCs w:val="18"/>
          <w:highlight w:val="none"/>
        </w:rPr>
      </w:pPr>
      <w:r>
        <w:rPr>
          <w:rFonts w:ascii="微软雅黑 Light" w:hAnsi="微软雅黑 Light" w:eastAsia="微软雅黑 Light"/>
          <w:b/>
          <w:sz w:val="18"/>
          <w:szCs w:val="18"/>
          <w:highlight w:val="none"/>
        </w:rPr>
        <w:t>注：</w:t>
      </w:r>
    </w:p>
    <w:p w14:paraId="316EA14C">
      <w:pPr>
        <w:pStyle w:val="39"/>
        <w:numPr>
          <w:ilvl w:val="0"/>
          <w:numId w:val="10"/>
        </w:numPr>
        <w:autoSpaceDE w:val="0"/>
        <w:autoSpaceDN w:val="0"/>
        <w:ind w:firstLineChars="0"/>
        <w:rPr>
          <w:rFonts w:ascii="Times New Roman" w:hAnsi="Times New Roman" w:eastAsia="微软雅黑"/>
          <w:sz w:val="18"/>
          <w:szCs w:val="18"/>
          <w:highlight w:val="none"/>
          <w:lang w:eastAsia="zh-CN"/>
        </w:rPr>
      </w:pPr>
      <w:r>
        <w:rPr>
          <w:rFonts w:hint="eastAsia" w:ascii="Times New Roman" w:hAnsi="Times New Roman" w:eastAsia="微软雅黑"/>
          <w:sz w:val="18"/>
          <w:szCs w:val="18"/>
          <w:highlight w:val="none"/>
          <w:lang w:eastAsia="zh-CN"/>
        </w:rPr>
        <w:t>数字</w:t>
      </w:r>
      <w:r>
        <w:rPr>
          <w:rFonts w:ascii="Times New Roman" w:hAnsi="Times New Roman" w:eastAsia="微软雅黑"/>
          <w:sz w:val="18"/>
          <w:szCs w:val="18"/>
          <w:highlight w:val="none"/>
          <w:lang w:eastAsia="zh-CN"/>
        </w:rPr>
        <w:t>1</w:t>
      </w:r>
      <w:r>
        <w:rPr>
          <w:rFonts w:hint="eastAsia" w:ascii="Times New Roman" w:hAnsi="Times New Roman" w:eastAsia="微软雅黑"/>
          <w:sz w:val="18"/>
          <w:szCs w:val="18"/>
          <w:highlight w:val="none"/>
          <w:lang w:eastAsia="zh-CN"/>
        </w:rPr>
        <w:t>表示</w:t>
      </w:r>
      <w:r>
        <w:rPr>
          <w:rFonts w:ascii="Times New Roman" w:hAnsi="Times New Roman" w:eastAsia="微软雅黑"/>
          <w:sz w:val="18"/>
          <w:szCs w:val="18"/>
          <w:highlight w:val="none"/>
          <w:lang w:eastAsia="zh-CN"/>
        </w:rPr>
        <w:t>FDA</w:t>
      </w:r>
      <w:r>
        <w:rPr>
          <w:rFonts w:hint="eastAsia" w:ascii="Times New Roman" w:hAnsi="Times New Roman" w:eastAsia="微软雅黑"/>
          <w:sz w:val="18"/>
          <w:szCs w:val="18"/>
          <w:highlight w:val="none"/>
          <w:lang w:eastAsia="zh-CN"/>
        </w:rPr>
        <w:t>获批</w:t>
      </w:r>
      <w:r>
        <w:rPr>
          <w:rFonts w:ascii="Times New Roman" w:hAnsi="Times New Roman" w:eastAsia="微软雅黑"/>
          <w:sz w:val="18"/>
          <w:szCs w:val="18"/>
          <w:highlight w:val="none"/>
          <w:lang w:eastAsia="zh-CN"/>
        </w:rPr>
        <w:t>药物</w:t>
      </w:r>
      <w:r>
        <w:rPr>
          <w:rFonts w:hint="eastAsia" w:ascii="Times New Roman" w:hAnsi="Times New Roman" w:eastAsia="微软雅黑"/>
          <w:sz w:val="18"/>
          <w:szCs w:val="18"/>
          <w:highlight w:val="none"/>
          <w:lang w:eastAsia="zh-CN"/>
        </w:rPr>
        <w:t>；</w:t>
      </w:r>
    </w:p>
    <w:p w14:paraId="18345AD6">
      <w:pPr>
        <w:pStyle w:val="39"/>
        <w:numPr>
          <w:ilvl w:val="0"/>
          <w:numId w:val="10"/>
        </w:numPr>
        <w:autoSpaceDE w:val="0"/>
        <w:autoSpaceDN w:val="0"/>
        <w:ind w:firstLineChars="0"/>
        <w:rPr>
          <w:rFonts w:ascii="Times New Roman" w:hAnsi="Times New Roman" w:eastAsia="微软雅黑"/>
          <w:sz w:val="18"/>
          <w:szCs w:val="18"/>
          <w:highlight w:val="none"/>
          <w:lang w:eastAsia="zh-CN"/>
        </w:rPr>
      </w:pPr>
      <w:r>
        <w:rPr>
          <w:rFonts w:hint="eastAsia" w:ascii="Times New Roman" w:hAnsi="Times New Roman" w:eastAsia="微软雅黑"/>
          <w:sz w:val="18"/>
          <w:szCs w:val="18"/>
          <w:highlight w:val="none"/>
          <w:lang w:eastAsia="zh-CN"/>
        </w:rPr>
        <w:t>数字</w:t>
      </w:r>
      <w:r>
        <w:rPr>
          <w:rFonts w:ascii="Times New Roman" w:hAnsi="Times New Roman" w:eastAsia="微软雅黑"/>
          <w:sz w:val="18"/>
          <w:szCs w:val="18"/>
          <w:highlight w:val="none"/>
          <w:lang w:eastAsia="zh-CN"/>
        </w:rPr>
        <w:t>2</w:t>
      </w:r>
      <w:r>
        <w:rPr>
          <w:rFonts w:hint="eastAsia" w:ascii="Times New Roman" w:hAnsi="Times New Roman" w:eastAsia="微软雅黑"/>
          <w:sz w:val="18"/>
          <w:szCs w:val="18"/>
          <w:highlight w:val="none"/>
          <w:lang w:eastAsia="zh-CN"/>
        </w:rPr>
        <w:t>表示临床试验的药物；</w:t>
      </w:r>
    </w:p>
    <w:p w14:paraId="0D9523DA">
      <w:pPr>
        <w:pStyle w:val="39"/>
        <w:numPr>
          <w:ilvl w:val="0"/>
          <w:numId w:val="10"/>
        </w:numPr>
        <w:autoSpaceDE w:val="0"/>
        <w:autoSpaceDN w:val="0"/>
        <w:ind w:firstLineChars="0"/>
        <w:rPr>
          <w:rFonts w:hint="eastAsia" w:ascii="Times New Roman" w:hAnsi="Times New Roman" w:eastAsia="微软雅黑"/>
          <w:sz w:val="18"/>
          <w:szCs w:val="18"/>
          <w:highlight w:val="none"/>
          <w:lang w:eastAsia="zh-CN"/>
        </w:rPr>
      </w:pPr>
      <w:r>
        <w:rPr>
          <w:rFonts w:hint="eastAsia" w:ascii="Times New Roman" w:hAnsi="Times New Roman" w:eastAsia="微软雅黑"/>
          <w:sz w:val="18"/>
          <w:szCs w:val="18"/>
          <w:highlight w:val="none"/>
          <w:lang w:eastAsia="zh-CN"/>
        </w:rPr>
        <w:t>*表示NMPA获批药物。</w:t>
      </w:r>
      <w:r>
        <w:rPr>
          <w:rFonts w:hint="eastAsia" w:ascii="Times New Roman" w:hAnsi="Times New Roman" w:eastAsia="微软雅黑"/>
          <w:sz w:val="18"/>
          <w:szCs w:val="18"/>
          <w:highlight w:val="none"/>
          <w:lang w:eastAsia="zh-CN"/>
        </w:rPr>
        <w:br w:type="page"/>
      </w:r>
    </w:p>
    <w:p w14:paraId="1CDFD79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7" w:name="_Toc20640"/>
      <w:bookmarkStart w:id="68" w:name="_Toc26220"/>
      <w:r>
        <w:rPr>
          <w:rFonts w:hint="eastAsia" w:ascii="Times New Roman" w:hAnsi="Times New Roman"/>
          <w:color w:val="auto"/>
          <w:sz w:val="30"/>
          <w:lang w:eastAsia="zh-CN"/>
        </w:rPr>
        <w:t>易感人群特征</w:t>
      </w:r>
      <w:bookmarkEnd w:id="67"/>
      <w:bookmarkEnd w:id="68"/>
    </w:p>
    <w:p w14:paraId="6B6A6F62">
      <w:pPr>
        <w:spacing w:before="26"/>
        <w:rPr>
          <w:rFonts w:ascii="Times New Roman" w:hAnsi="Times New Roman" w:eastAsia="微软雅黑" w:cs="Times New Roman"/>
          <w:b/>
          <w:bCs/>
          <w:color w:val="416AAB"/>
          <w:sz w:val="24"/>
          <w:szCs w:val="24"/>
          <w:lang w:eastAsia="zh-CN"/>
        </w:rPr>
      </w:pPr>
    </w:p>
    <w:p w14:paraId="13F78C5E">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34F8F72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451AD77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5EF31D75">
      <w:pPr>
        <w:widowControl/>
        <w:numPr>
          <w:ilvl w:val="0"/>
          <w:numId w:val="11"/>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5A4C93D5">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636560C9">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2C6F5349">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10A4547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4595257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696B2D4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4697F7BB">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42BF434A">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2BEC63F8">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19BE6EE0">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06051E20">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2FB19E76">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0AC087F1">
      <w:pPr>
        <w:spacing w:before="26"/>
        <w:ind w:firstLine="660" w:firstLineChars="300"/>
        <w:rPr>
          <w:rFonts w:ascii="Times New Roman" w:hAnsi="Times New Roman" w:eastAsia="微软雅黑" w:cs="Times New Roman"/>
          <w:lang w:eastAsia="zh-CN"/>
        </w:rPr>
      </w:pPr>
    </w:p>
    <w:p w14:paraId="1997CA3B">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03A1BB5">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2022E9C6">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4E6E7CF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62FE065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19C62A6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43D05E3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5E03F95A">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1EE7C26A">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1CC9F17A">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07E6A006">
      <w:pPr>
        <w:spacing w:before="26"/>
        <w:ind w:left="218" w:leftChars="99" w:firstLine="2"/>
        <w:rPr>
          <w:rFonts w:ascii="Times New Roman" w:hAnsi="Times New Roman" w:eastAsia="微软雅黑" w:cs="Times New Roman"/>
          <w:lang w:eastAsia="zh-CN"/>
        </w:rPr>
      </w:pPr>
    </w:p>
    <w:p w14:paraId="570C574F">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AA012B2">
      <w:pPr>
        <w:spacing w:before="26"/>
        <w:rPr>
          <w:rFonts w:ascii="Times New Roman" w:hAnsi="Times New Roman" w:eastAsia="微软雅黑" w:cs="Times New Roman"/>
          <w:b/>
          <w:bCs/>
          <w:sz w:val="24"/>
          <w:szCs w:val="24"/>
          <w:lang w:eastAsia="zh-CN"/>
        </w:rPr>
      </w:pPr>
    </w:p>
    <w:p w14:paraId="75E8F210">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11B94CFF">
      <w:pPr>
        <w:pStyle w:val="27"/>
        <w:outlineLvl w:val="9"/>
        <w:rPr>
          <w:b w:val="0"/>
          <w:bCs w:val="0"/>
          <w:color w:val="auto"/>
          <w:sz w:val="22"/>
          <w:szCs w:val="22"/>
        </w:rPr>
      </w:pPr>
      <w:bookmarkStart w:id="69" w:name="_Toc30922"/>
      <w:bookmarkStart w:id="70" w:name="_Toc17547"/>
      <w:bookmarkStart w:id="71" w:name="_Toc32060"/>
      <w:bookmarkStart w:id="72" w:name="_Toc23769"/>
      <w:bookmarkStart w:id="73" w:name="_Toc3846"/>
      <w:bookmarkStart w:id="74" w:name="_Toc9076"/>
      <w:bookmarkStart w:id="75" w:name="_Toc5400"/>
      <w:bookmarkStart w:id="76" w:name="_Toc8993"/>
      <w:r>
        <w:rPr>
          <w:b w:val="0"/>
          <w:bCs w:val="0"/>
          <w:color w:val="auto"/>
          <w:sz w:val="22"/>
          <w:szCs w:val="22"/>
        </w:rPr>
        <w:t>1 40岁以上，同时伴有≥1项下述者</w:t>
      </w:r>
      <w:bookmarkEnd w:id="69"/>
      <w:bookmarkEnd w:id="70"/>
      <w:bookmarkEnd w:id="71"/>
      <w:bookmarkEnd w:id="72"/>
      <w:bookmarkEnd w:id="73"/>
      <w:bookmarkEnd w:id="74"/>
      <w:bookmarkEnd w:id="75"/>
      <w:bookmarkEnd w:id="76"/>
    </w:p>
    <w:p w14:paraId="6C657317">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20B0547D">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6D3239D7">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55CC2BB1">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4910FC57">
      <w:pPr>
        <w:pStyle w:val="27"/>
        <w:outlineLvl w:val="9"/>
        <w:rPr>
          <w:b w:val="0"/>
          <w:bCs w:val="0"/>
          <w:color w:val="auto"/>
          <w:sz w:val="22"/>
          <w:szCs w:val="22"/>
        </w:rPr>
      </w:pPr>
      <w:bookmarkStart w:id="77" w:name="_Toc126"/>
      <w:bookmarkStart w:id="78" w:name="_Toc22915"/>
      <w:bookmarkStart w:id="79" w:name="_Toc15385"/>
      <w:bookmarkStart w:id="80" w:name="_Toc24939"/>
      <w:bookmarkStart w:id="81" w:name="_Toc10299"/>
      <w:bookmarkStart w:id="82" w:name="_Toc30105"/>
      <w:bookmarkStart w:id="83" w:name="_Toc3389"/>
      <w:bookmarkStart w:id="84" w:name="_Toc22196"/>
      <w:r>
        <w:rPr>
          <w:b w:val="0"/>
          <w:bCs w:val="0"/>
          <w:color w:val="auto"/>
          <w:sz w:val="22"/>
          <w:szCs w:val="22"/>
        </w:rPr>
        <w:t>2 有胰腺癌家族史、糖尿病史</w:t>
      </w:r>
      <w:bookmarkEnd w:id="77"/>
      <w:bookmarkEnd w:id="78"/>
      <w:bookmarkEnd w:id="79"/>
      <w:bookmarkEnd w:id="80"/>
      <w:bookmarkEnd w:id="81"/>
      <w:bookmarkEnd w:id="82"/>
      <w:bookmarkEnd w:id="83"/>
      <w:bookmarkEnd w:id="84"/>
    </w:p>
    <w:p w14:paraId="11257977">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6BCBA37C">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017F6D64">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1F40575A">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792B52B9">
      <w:pPr>
        <w:spacing w:before="26"/>
        <w:rPr>
          <w:rFonts w:ascii="Times New Roman" w:hAnsi="Times New Roman" w:eastAsia="微软雅黑" w:cs="Times New Roman"/>
          <w:sz w:val="18"/>
          <w:szCs w:val="18"/>
          <w:lang w:eastAsia="zh-CN"/>
        </w:rPr>
      </w:pPr>
    </w:p>
    <w:p w14:paraId="43532F4C">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60"/>
    <w:bookmarkEnd w:id="61"/>
    <w:bookmarkEnd w:id="62"/>
    <w:p w14:paraId="520FF6DA">
      <w:pPr>
        <w:rPr>
          <w:lang w:eastAsia="zh-CN"/>
        </w:rPr>
      </w:pPr>
    </w:p>
    <w:p w14:paraId="1D02494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6C9F487">
      <w:pPr>
        <w:pStyle w:val="3"/>
        <w:numPr>
          <w:ilvl w:val="255"/>
          <w:numId w:val="0"/>
        </w:numPr>
        <w:jc w:val="left"/>
        <w:rPr>
          <w:color w:val="auto"/>
          <w:sz w:val="30"/>
          <w:highlight w:val="none"/>
          <w:lang w:eastAsia="zh-CN"/>
        </w:rPr>
      </w:pPr>
      <w:bookmarkStart w:id="85" w:name="_Toc8699"/>
      <w:bookmarkStart w:id="86" w:name="_Toc3409"/>
      <w:bookmarkStart w:id="87" w:name="_Toc15114"/>
      <w:bookmarkStart w:id="88" w:name="_Toc28454_WPSOffice_Level1"/>
      <w:bookmarkStart w:id="89" w:name="_Toc26985_WPSOffice_Level1"/>
      <w:bookmarkStart w:id="90" w:name="_Toc20170_WPSOffice_Level1"/>
      <w:r>
        <w:rPr>
          <w:rFonts w:hint="eastAsia"/>
          <w:color w:val="auto"/>
          <w:sz w:val="30"/>
          <w:highlight w:val="none"/>
          <w:lang w:eastAsia="zh-CN"/>
        </w:rPr>
        <w:t>检测方法与局限性</w:t>
      </w:r>
      <w:bookmarkEnd w:id="85"/>
      <w:bookmarkEnd w:id="86"/>
      <w:bookmarkEnd w:id="87"/>
    </w:p>
    <w:p w14:paraId="5169206F">
      <w:pPr>
        <w:rPr>
          <w:highlight w:val="yellow"/>
          <w:lang w:eastAsia="zh-CN"/>
        </w:rPr>
      </w:pPr>
    </w:p>
    <w:p w14:paraId="4CE996D7">
      <w:pPr>
        <w:spacing w:line="276" w:lineRule="auto"/>
        <w:ind w:right="448"/>
        <w:rPr>
          <w:rFonts w:hint="eastAsia" w:ascii="Times New Roman" w:hAnsi="Times New Roman" w:eastAsia="微软雅黑" w:cs="Times New Roman"/>
          <w:b/>
          <w:bCs/>
          <w:sz w:val="24"/>
          <w:szCs w:val="24"/>
          <w:highlight w:val="none"/>
          <w:lang w:eastAsia="zh-CN"/>
        </w:rPr>
      </w:pPr>
      <w:r>
        <w:rPr>
          <w:rFonts w:hint="eastAsia" w:ascii="Times New Roman" w:hAnsi="Times New Roman" w:eastAsia="微软雅黑" w:cs="Times New Roman"/>
          <w:b/>
          <w:bCs/>
          <w:sz w:val="24"/>
          <w:szCs w:val="24"/>
          <w:highlight w:val="none"/>
          <w:lang w:eastAsia="zh-CN"/>
        </w:rPr>
        <w:t>检测方法</w:t>
      </w:r>
    </w:p>
    <w:p w14:paraId="4D81DE5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12ED2EA1">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小片段插入缺失，提供全面可信的检测结果。</w:t>
      </w:r>
    </w:p>
    <w:p w14:paraId="2E5023C7">
      <w:pPr>
        <w:rPr>
          <w:rFonts w:hint="eastAsia" w:ascii="Times New Roman" w:hAnsi="Times New Roman" w:eastAsia="微软雅黑" w:cs="Times New Roman"/>
          <w:bCs/>
          <w:sz w:val="21"/>
          <w:szCs w:val="21"/>
          <w:highlight w:val="none"/>
          <w:lang w:eastAsia="zh-CN"/>
        </w:rPr>
      </w:pPr>
    </w:p>
    <w:p w14:paraId="273AE7A9">
      <w:pPr>
        <w:spacing w:line="276" w:lineRule="auto"/>
        <w:ind w:right="448"/>
        <w:rPr>
          <w:rFonts w:hint="eastAsia" w:ascii="Times New Roman" w:hAnsi="Times New Roman" w:eastAsia="微软雅黑" w:cs="Times New Roman"/>
          <w:b/>
          <w:bCs/>
          <w:sz w:val="24"/>
          <w:szCs w:val="24"/>
          <w:highlight w:val="none"/>
          <w:lang w:eastAsia="zh-CN"/>
        </w:rPr>
      </w:pPr>
      <w:r>
        <w:rPr>
          <w:rFonts w:hint="eastAsia" w:ascii="Times New Roman" w:hAnsi="Times New Roman" w:eastAsia="微软雅黑" w:cs="Times New Roman"/>
          <w:b/>
          <w:bCs/>
          <w:sz w:val="24"/>
          <w:szCs w:val="24"/>
          <w:highlight w:val="none"/>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1D44E3A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6B65AFC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48F9AA6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26BD89F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20DA226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0D1BAAE7">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 endif %}</w:t>
      </w:r>
    </w:p>
    <w:p w14:paraId="0989D6F9">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88"/>
    <w:bookmarkEnd w:id="89"/>
    <w:bookmarkEnd w:id="90"/>
    <w:p w14:paraId="10AA0BF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91" w:name="_Toc22162_WPSOffice_Level1"/>
      <w:bookmarkStart w:id="92" w:name="_Toc13275"/>
      <w:bookmarkStart w:id="93" w:name="_Toc19584_WPSOffice_Level1"/>
      <w:bookmarkStart w:id="94" w:name="_Toc22551"/>
      <w:bookmarkStart w:id="95" w:name="_Toc22623"/>
      <w:bookmarkStart w:id="96" w:name="_Toc14611_WPSOffice_Level1"/>
      <w:r>
        <w:rPr>
          <w:rFonts w:hint="eastAsia" w:ascii="Times New Roman" w:hAnsi="Times New Roman"/>
          <w:color w:val="auto"/>
          <w:sz w:val="30"/>
          <w:lang w:eastAsia="zh-CN"/>
        </w:rPr>
        <w:t>参考文献</w:t>
      </w:r>
      <w:bookmarkEnd w:id="91"/>
      <w:bookmarkEnd w:id="92"/>
      <w:bookmarkEnd w:id="93"/>
      <w:bookmarkEnd w:id="94"/>
    </w:p>
    <w:p w14:paraId="42B350E8">
      <w:pPr>
        <w:rPr>
          <w:lang w:eastAsia="zh-CN"/>
        </w:rPr>
      </w:pPr>
    </w:p>
    <w:bookmarkEnd w:id="95"/>
    <w:bookmarkEnd w:id="96"/>
    <w:p w14:paraId="1F6F1B4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56B70B8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4CBE7A1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43B99D9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7024010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7FD4578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13689A60">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3039D0E0">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3B0B6A8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6E593F00">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30D6D17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6647DA4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017551C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46B0140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366B7F83">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18B00C13">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4B4A80CC">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576CC81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54D4361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070B343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6581671D">
      <w:pPr>
        <w:widowControl/>
        <w:adjustRightInd w:val="0"/>
        <w:snapToGrid w:val="0"/>
        <w:spacing w:after="120" w:afterLines="50"/>
        <w:jc w:val="both"/>
        <w:rPr>
          <w:rFonts w:ascii="Times New Roman" w:hAnsi="Times New Roman" w:eastAsia="等线"/>
          <w:sz w:val="22"/>
          <w:highlight w:val="none"/>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sectPr>
      <w:footerReference r:id="rId8" w:type="default"/>
      <w:pgSz w:w="11905"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9E296">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83E49">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B4ECD">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E2796D">
                          <w:pPr>
                            <w:pStyle w:val="9"/>
                            <w:rPr>
                              <w:rFonts w:hint="default" w:ascii="Times New Roman" w:hAnsi="Times New Roman" w:eastAsia="微软雅黑" w:cs="Times New Roman"/>
                              <w:b/>
                              <w:bCs/>
                            </w:rPr>
                          </w:pP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PAGE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w: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65E2796D">
                    <w:pPr>
                      <w:pStyle w:val="9"/>
                      <w:rPr>
                        <w:rFonts w:hint="default" w:ascii="Times New Roman" w:hAnsi="Times New Roman" w:eastAsia="微软雅黑" w:cs="Times New Roman"/>
                        <w:b/>
                        <w:bCs/>
                      </w:rPr>
                    </w:pP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PAGE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w: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DF94D">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FEF09">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73E2B">
    <w:pPr>
      <w:pStyle w:val="10"/>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%}中国人群BRCA1/2基因分子分型{% else %}中国人群BRCA1/2基因分子分型+PD-L1检测{%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19D0AF6"/>
    <w:multiLevelType w:val="singleLevel"/>
    <w:tmpl w:val="219D0AF6"/>
    <w:lvl w:ilvl="0" w:tentative="0">
      <w:start w:val="1"/>
      <w:numFmt w:val="decimal"/>
      <w:suff w:val="space"/>
      <w:lvlText w:val="%1."/>
      <w:lvlJc w:val="left"/>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FE2A38E"/>
    <w:multiLevelType w:val="singleLevel"/>
    <w:tmpl w:val="3FE2A38E"/>
    <w:lvl w:ilvl="0" w:tentative="0">
      <w:start w:val="1"/>
      <w:numFmt w:val="decimal"/>
      <w:lvlText w:val="%1."/>
      <w:lvlJc w:val="left"/>
      <w:pPr>
        <w:ind w:left="425" w:hanging="425"/>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6BAC6FD5"/>
    <w:multiLevelType w:val="singleLevel"/>
    <w:tmpl w:val="6BAC6FD5"/>
    <w:lvl w:ilvl="0" w:tentative="0">
      <w:start w:val="1"/>
      <w:numFmt w:val="decimal"/>
      <w:suff w:val="space"/>
      <w:lvlText w:val="(%1)"/>
      <w:lvlJc w:val="left"/>
    </w:lvl>
  </w:abstractNum>
  <w:abstractNum w:abstractNumId="10">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5"/>
  </w:num>
  <w:num w:numId="2">
    <w:abstractNumId w:val="8"/>
  </w:num>
  <w:num w:numId="3">
    <w:abstractNumId w:val="7"/>
  </w:num>
  <w:num w:numId="4">
    <w:abstractNumId w:val="2"/>
  </w:num>
  <w:num w:numId="5">
    <w:abstractNumId w:val="3"/>
  </w:num>
  <w:num w:numId="6">
    <w:abstractNumId w:val="10"/>
  </w:num>
  <w:num w:numId="7">
    <w:abstractNumId w:val="4"/>
  </w:num>
  <w:num w:numId="8">
    <w:abstractNumId w:val="1"/>
  </w:num>
  <w:num w:numId="9">
    <w:abstractNumId w:val="6"/>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28D"/>
    <w:rsid w:val="000036EA"/>
    <w:rsid w:val="00007D42"/>
    <w:rsid w:val="00047D10"/>
    <w:rsid w:val="0005033E"/>
    <w:rsid w:val="00074612"/>
    <w:rsid w:val="0008174D"/>
    <w:rsid w:val="000A5140"/>
    <w:rsid w:val="000B2CB2"/>
    <w:rsid w:val="000D309E"/>
    <w:rsid w:val="000D6CF7"/>
    <w:rsid w:val="000E310D"/>
    <w:rsid w:val="0013162D"/>
    <w:rsid w:val="00132164"/>
    <w:rsid w:val="00144C16"/>
    <w:rsid w:val="00172A27"/>
    <w:rsid w:val="00185484"/>
    <w:rsid w:val="0019000C"/>
    <w:rsid w:val="001B072A"/>
    <w:rsid w:val="001C23FD"/>
    <w:rsid w:val="001D6D02"/>
    <w:rsid w:val="001D7C77"/>
    <w:rsid w:val="001F21E5"/>
    <w:rsid w:val="001F4ECE"/>
    <w:rsid w:val="00255961"/>
    <w:rsid w:val="002565D0"/>
    <w:rsid w:val="0029398A"/>
    <w:rsid w:val="002B0469"/>
    <w:rsid w:val="002B3FE2"/>
    <w:rsid w:val="002C35E0"/>
    <w:rsid w:val="002C72A3"/>
    <w:rsid w:val="002D4724"/>
    <w:rsid w:val="002E12A9"/>
    <w:rsid w:val="002E435B"/>
    <w:rsid w:val="00327D49"/>
    <w:rsid w:val="00353747"/>
    <w:rsid w:val="003553CA"/>
    <w:rsid w:val="00360AEE"/>
    <w:rsid w:val="0036266A"/>
    <w:rsid w:val="00397AB1"/>
    <w:rsid w:val="003A01C6"/>
    <w:rsid w:val="003A04FC"/>
    <w:rsid w:val="003A05BF"/>
    <w:rsid w:val="003A4E9A"/>
    <w:rsid w:val="003C623E"/>
    <w:rsid w:val="003D1F25"/>
    <w:rsid w:val="003E0B83"/>
    <w:rsid w:val="003E1AEF"/>
    <w:rsid w:val="00414EEA"/>
    <w:rsid w:val="00420BDB"/>
    <w:rsid w:val="00421E3C"/>
    <w:rsid w:val="004667DD"/>
    <w:rsid w:val="004841C7"/>
    <w:rsid w:val="004E0147"/>
    <w:rsid w:val="004E720B"/>
    <w:rsid w:val="00522403"/>
    <w:rsid w:val="00535580"/>
    <w:rsid w:val="005428AC"/>
    <w:rsid w:val="00554850"/>
    <w:rsid w:val="005745A9"/>
    <w:rsid w:val="00590902"/>
    <w:rsid w:val="00595407"/>
    <w:rsid w:val="005D358F"/>
    <w:rsid w:val="005E4110"/>
    <w:rsid w:val="005E735C"/>
    <w:rsid w:val="006255B1"/>
    <w:rsid w:val="00633A35"/>
    <w:rsid w:val="00651B7C"/>
    <w:rsid w:val="0068352F"/>
    <w:rsid w:val="0069280D"/>
    <w:rsid w:val="0069639B"/>
    <w:rsid w:val="006B4E54"/>
    <w:rsid w:val="006B777A"/>
    <w:rsid w:val="006C6633"/>
    <w:rsid w:val="006D6B0F"/>
    <w:rsid w:val="007037B1"/>
    <w:rsid w:val="00713361"/>
    <w:rsid w:val="00713431"/>
    <w:rsid w:val="00731D58"/>
    <w:rsid w:val="00745856"/>
    <w:rsid w:val="00753EF1"/>
    <w:rsid w:val="007750F2"/>
    <w:rsid w:val="007A0683"/>
    <w:rsid w:val="00800B0F"/>
    <w:rsid w:val="00812C2D"/>
    <w:rsid w:val="00817A5D"/>
    <w:rsid w:val="008338B5"/>
    <w:rsid w:val="008357DD"/>
    <w:rsid w:val="00862D92"/>
    <w:rsid w:val="008704D2"/>
    <w:rsid w:val="008722B5"/>
    <w:rsid w:val="00881B49"/>
    <w:rsid w:val="00897667"/>
    <w:rsid w:val="008A78D7"/>
    <w:rsid w:val="008B7162"/>
    <w:rsid w:val="008C0CB8"/>
    <w:rsid w:val="008C5BF7"/>
    <w:rsid w:val="008F3AEE"/>
    <w:rsid w:val="00905D2C"/>
    <w:rsid w:val="00907958"/>
    <w:rsid w:val="009308CB"/>
    <w:rsid w:val="0094199C"/>
    <w:rsid w:val="00996A64"/>
    <w:rsid w:val="009A1545"/>
    <w:rsid w:val="009C7EC3"/>
    <w:rsid w:val="009D047C"/>
    <w:rsid w:val="009E08EE"/>
    <w:rsid w:val="009F20AE"/>
    <w:rsid w:val="00A04DFF"/>
    <w:rsid w:val="00A25AD6"/>
    <w:rsid w:val="00A32EEC"/>
    <w:rsid w:val="00A472B1"/>
    <w:rsid w:val="00A5524B"/>
    <w:rsid w:val="00A56AC1"/>
    <w:rsid w:val="00A8091C"/>
    <w:rsid w:val="00A80F92"/>
    <w:rsid w:val="00A94DEB"/>
    <w:rsid w:val="00AB335E"/>
    <w:rsid w:val="00AE7986"/>
    <w:rsid w:val="00B01743"/>
    <w:rsid w:val="00B01C16"/>
    <w:rsid w:val="00B1136D"/>
    <w:rsid w:val="00B402FE"/>
    <w:rsid w:val="00B42BDB"/>
    <w:rsid w:val="00B50392"/>
    <w:rsid w:val="00B52854"/>
    <w:rsid w:val="00B5346F"/>
    <w:rsid w:val="00B55EFA"/>
    <w:rsid w:val="00B744D0"/>
    <w:rsid w:val="00B81E2D"/>
    <w:rsid w:val="00B84ADF"/>
    <w:rsid w:val="00BA0BAB"/>
    <w:rsid w:val="00BA2111"/>
    <w:rsid w:val="00BA4241"/>
    <w:rsid w:val="00BC02B8"/>
    <w:rsid w:val="00BC0E67"/>
    <w:rsid w:val="00BD3AC9"/>
    <w:rsid w:val="00BE223F"/>
    <w:rsid w:val="00BF293B"/>
    <w:rsid w:val="00C003E9"/>
    <w:rsid w:val="00C054FB"/>
    <w:rsid w:val="00C54108"/>
    <w:rsid w:val="00C67AEF"/>
    <w:rsid w:val="00C734E4"/>
    <w:rsid w:val="00CA376A"/>
    <w:rsid w:val="00CB2EF1"/>
    <w:rsid w:val="00D0100A"/>
    <w:rsid w:val="00D205D0"/>
    <w:rsid w:val="00D310F9"/>
    <w:rsid w:val="00D337E3"/>
    <w:rsid w:val="00D43AEF"/>
    <w:rsid w:val="00D7527E"/>
    <w:rsid w:val="00D8225E"/>
    <w:rsid w:val="00D908BA"/>
    <w:rsid w:val="00D93001"/>
    <w:rsid w:val="00DA2F2F"/>
    <w:rsid w:val="00DB2FA6"/>
    <w:rsid w:val="00DB4D18"/>
    <w:rsid w:val="00E15534"/>
    <w:rsid w:val="00E4709B"/>
    <w:rsid w:val="00E75F82"/>
    <w:rsid w:val="00E850A2"/>
    <w:rsid w:val="00E92E16"/>
    <w:rsid w:val="00E95B02"/>
    <w:rsid w:val="00EC70A7"/>
    <w:rsid w:val="00ED0DA3"/>
    <w:rsid w:val="00EE3454"/>
    <w:rsid w:val="00EF60AF"/>
    <w:rsid w:val="00F130C9"/>
    <w:rsid w:val="00F33529"/>
    <w:rsid w:val="00F4302E"/>
    <w:rsid w:val="00F478DD"/>
    <w:rsid w:val="00F515E4"/>
    <w:rsid w:val="00F53E77"/>
    <w:rsid w:val="00F71F9E"/>
    <w:rsid w:val="00F728C9"/>
    <w:rsid w:val="00F742EC"/>
    <w:rsid w:val="00F85C1C"/>
    <w:rsid w:val="00F94B48"/>
    <w:rsid w:val="00FB5144"/>
    <w:rsid w:val="00FB618D"/>
    <w:rsid w:val="00FC7848"/>
    <w:rsid w:val="00FF0FEA"/>
    <w:rsid w:val="00FF7BB1"/>
    <w:rsid w:val="01101939"/>
    <w:rsid w:val="011A0D8B"/>
    <w:rsid w:val="01200570"/>
    <w:rsid w:val="018F296E"/>
    <w:rsid w:val="01B51EE1"/>
    <w:rsid w:val="01BB6A97"/>
    <w:rsid w:val="01FD3964"/>
    <w:rsid w:val="020E54D7"/>
    <w:rsid w:val="02890465"/>
    <w:rsid w:val="028D1401"/>
    <w:rsid w:val="02CA5230"/>
    <w:rsid w:val="02E64241"/>
    <w:rsid w:val="032E1BA5"/>
    <w:rsid w:val="042F096F"/>
    <w:rsid w:val="04871837"/>
    <w:rsid w:val="04A23A14"/>
    <w:rsid w:val="04C17114"/>
    <w:rsid w:val="04D05CEB"/>
    <w:rsid w:val="054059BE"/>
    <w:rsid w:val="05492BAA"/>
    <w:rsid w:val="05A815F4"/>
    <w:rsid w:val="067768A4"/>
    <w:rsid w:val="069D414D"/>
    <w:rsid w:val="06C245C6"/>
    <w:rsid w:val="074043CC"/>
    <w:rsid w:val="07A60EF0"/>
    <w:rsid w:val="07AE4A53"/>
    <w:rsid w:val="07B349D9"/>
    <w:rsid w:val="07C166E0"/>
    <w:rsid w:val="07DB59EB"/>
    <w:rsid w:val="08043A3B"/>
    <w:rsid w:val="08047D4E"/>
    <w:rsid w:val="0887153F"/>
    <w:rsid w:val="09422AEA"/>
    <w:rsid w:val="0A043ABA"/>
    <w:rsid w:val="0A0D5F18"/>
    <w:rsid w:val="0AB746A3"/>
    <w:rsid w:val="0AEB0A8D"/>
    <w:rsid w:val="0B834C7C"/>
    <w:rsid w:val="0B9E3B84"/>
    <w:rsid w:val="0BBA7D6D"/>
    <w:rsid w:val="0BFF4523"/>
    <w:rsid w:val="0C3A0C95"/>
    <w:rsid w:val="0C3E5385"/>
    <w:rsid w:val="0C96240B"/>
    <w:rsid w:val="0C9C7F73"/>
    <w:rsid w:val="0D2E3A92"/>
    <w:rsid w:val="0D6143A4"/>
    <w:rsid w:val="0D71225A"/>
    <w:rsid w:val="0DB72312"/>
    <w:rsid w:val="0DF210E4"/>
    <w:rsid w:val="0E0A4A44"/>
    <w:rsid w:val="0E11445D"/>
    <w:rsid w:val="0E1307EF"/>
    <w:rsid w:val="0E542351"/>
    <w:rsid w:val="0EBF2A43"/>
    <w:rsid w:val="0ED51B1F"/>
    <w:rsid w:val="0ED843CC"/>
    <w:rsid w:val="0FA778B5"/>
    <w:rsid w:val="0FB9297A"/>
    <w:rsid w:val="101F7731"/>
    <w:rsid w:val="10326BAC"/>
    <w:rsid w:val="103D206B"/>
    <w:rsid w:val="10871D2E"/>
    <w:rsid w:val="11144A7E"/>
    <w:rsid w:val="1143495E"/>
    <w:rsid w:val="11661D44"/>
    <w:rsid w:val="11E12896"/>
    <w:rsid w:val="11F83267"/>
    <w:rsid w:val="121F2419"/>
    <w:rsid w:val="12596D51"/>
    <w:rsid w:val="12963DA1"/>
    <w:rsid w:val="12A54E20"/>
    <w:rsid w:val="12AE3E17"/>
    <w:rsid w:val="12CF6142"/>
    <w:rsid w:val="12EB43FD"/>
    <w:rsid w:val="136165CC"/>
    <w:rsid w:val="13897526"/>
    <w:rsid w:val="13AA502A"/>
    <w:rsid w:val="13AB527B"/>
    <w:rsid w:val="14236AE4"/>
    <w:rsid w:val="147543DC"/>
    <w:rsid w:val="148972D9"/>
    <w:rsid w:val="149B458A"/>
    <w:rsid w:val="14B92AE9"/>
    <w:rsid w:val="14BE6CAA"/>
    <w:rsid w:val="14CE76A9"/>
    <w:rsid w:val="15196B67"/>
    <w:rsid w:val="152E3223"/>
    <w:rsid w:val="153F7D0D"/>
    <w:rsid w:val="15446D6F"/>
    <w:rsid w:val="154E7616"/>
    <w:rsid w:val="15A6476A"/>
    <w:rsid w:val="16D46F11"/>
    <w:rsid w:val="17482F1B"/>
    <w:rsid w:val="17A27073"/>
    <w:rsid w:val="17BA680D"/>
    <w:rsid w:val="17EF172D"/>
    <w:rsid w:val="18AD4BD2"/>
    <w:rsid w:val="18B63CA5"/>
    <w:rsid w:val="18FC0848"/>
    <w:rsid w:val="193642D4"/>
    <w:rsid w:val="196B49D9"/>
    <w:rsid w:val="19927C08"/>
    <w:rsid w:val="19FC7A5F"/>
    <w:rsid w:val="1A022F03"/>
    <w:rsid w:val="1ABB2E82"/>
    <w:rsid w:val="1AC426DB"/>
    <w:rsid w:val="1B276594"/>
    <w:rsid w:val="1B28649B"/>
    <w:rsid w:val="1B2E2F6E"/>
    <w:rsid w:val="1BA36B7F"/>
    <w:rsid w:val="1C73419E"/>
    <w:rsid w:val="1C7A05D0"/>
    <w:rsid w:val="1C98707F"/>
    <w:rsid w:val="1CA30E79"/>
    <w:rsid w:val="1CFB3D7D"/>
    <w:rsid w:val="1D365D00"/>
    <w:rsid w:val="1D3A1AFC"/>
    <w:rsid w:val="1DAB1CCD"/>
    <w:rsid w:val="1DAE6F6E"/>
    <w:rsid w:val="1DE03A12"/>
    <w:rsid w:val="1E517E32"/>
    <w:rsid w:val="1EAB0C6A"/>
    <w:rsid w:val="1EDC7BC1"/>
    <w:rsid w:val="1EE17FD3"/>
    <w:rsid w:val="1EEB2832"/>
    <w:rsid w:val="1F4875C7"/>
    <w:rsid w:val="1F491E9E"/>
    <w:rsid w:val="1F4A2536"/>
    <w:rsid w:val="1F5A0E9A"/>
    <w:rsid w:val="1FA24F8D"/>
    <w:rsid w:val="1FA85BDB"/>
    <w:rsid w:val="1FD3343E"/>
    <w:rsid w:val="1FD42119"/>
    <w:rsid w:val="20205A20"/>
    <w:rsid w:val="2062525F"/>
    <w:rsid w:val="20855B55"/>
    <w:rsid w:val="209432E5"/>
    <w:rsid w:val="20C54A84"/>
    <w:rsid w:val="20CF286A"/>
    <w:rsid w:val="216F18A9"/>
    <w:rsid w:val="21891AD9"/>
    <w:rsid w:val="21A3516C"/>
    <w:rsid w:val="22180203"/>
    <w:rsid w:val="223D0F56"/>
    <w:rsid w:val="227B3413"/>
    <w:rsid w:val="22A94685"/>
    <w:rsid w:val="22F65CE9"/>
    <w:rsid w:val="22FB1D0C"/>
    <w:rsid w:val="230D0ED9"/>
    <w:rsid w:val="23306B12"/>
    <w:rsid w:val="235C2C2A"/>
    <w:rsid w:val="23774A45"/>
    <w:rsid w:val="23DC4798"/>
    <w:rsid w:val="254279B7"/>
    <w:rsid w:val="256A31E6"/>
    <w:rsid w:val="25B763DF"/>
    <w:rsid w:val="25BD355C"/>
    <w:rsid w:val="25EE3485"/>
    <w:rsid w:val="25F54CAA"/>
    <w:rsid w:val="26976104"/>
    <w:rsid w:val="26A1625C"/>
    <w:rsid w:val="26B13D03"/>
    <w:rsid w:val="26D7676E"/>
    <w:rsid w:val="26DB0DD2"/>
    <w:rsid w:val="26E8562E"/>
    <w:rsid w:val="2708160B"/>
    <w:rsid w:val="2739131C"/>
    <w:rsid w:val="27870460"/>
    <w:rsid w:val="27D66E1E"/>
    <w:rsid w:val="27E004F2"/>
    <w:rsid w:val="27F27066"/>
    <w:rsid w:val="28707737"/>
    <w:rsid w:val="28B74238"/>
    <w:rsid w:val="293B2954"/>
    <w:rsid w:val="296F5B95"/>
    <w:rsid w:val="29900BEF"/>
    <w:rsid w:val="299A2D41"/>
    <w:rsid w:val="29A00828"/>
    <w:rsid w:val="29A57B02"/>
    <w:rsid w:val="29AF4935"/>
    <w:rsid w:val="29DE0525"/>
    <w:rsid w:val="2A105542"/>
    <w:rsid w:val="2A197D15"/>
    <w:rsid w:val="2A3716AB"/>
    <w:rsid w:val="2A7E5056"/>
    <w:rsid w:val="2ABA6F13"/>
    <w:rsid w:val="2ADE2A02"/>
    <w:rsid w:val="2BBC39CE"/>
    <w:rsid w:val="2BC31C32"/>
    <w:rsid w:val="2BD9617D"/>
    <w:rsid w:val="2C165FD1"/>
    <w:rsid w:val="2C3246DE"/>
    <w:rsid w:val="2C427C83"/>
    <w:rsid w:val="2CCD11F0"/>
    <w:rsid w:val="2CE13D42"/>
    <w:rsid w:val="2D0B14F3"/>
    <w:rsid w:val="2D110A51"/>
    <w:rsid w:val="2D281273"/>
    <w:rsid w:val="2DAC5DA3"/>
    <w:rsid w:val="2E0C0EE9"/>
    <w:rsid w:val="2EB35A8A"/>
    <w:rsid w:val="2F300935"/>
    <w:rsid w:val="2F5813F2"/>
    <w:rsid w:val="2FDC3431"/>
    <w:rsid w:val="302A2A53"/>
    <w:rsid w:val="304C5C8C"/>
    <w:rsid w:val="30564A47"/>
    <w:rsid w:val="30FD530B"/>
    <w:rsid w:val="3109732A"/>
    <w:rsid w:val="31D607DB"/>
    <w:rsid w:val="320D38D7"/>
    <w:rsid w:val="32B71D27"/>
    <w:rsid w:val="32E0137F"/>
    <w:rsid w:val="330B4E2E"/>
    <w:rsid w:val="33145ED7"/>
    <w:rsid w:val="33B20482"/>
    <w:rsid w:val="343D6BCA"/>
    <w:rsid w:val="34777EA9"/>
    <w:rsid w:val="34FC29E0"/>
    <w:rsid w:val="35264EF8"/>
    <w:rsid w:val="357E5409"/>
    <w:rsid w:val="35B3556B"/>
    <w:rsid w:val="35F5325E"/>
    <w:rsid w:val="360326C8"/>
    <w:rsid w:val="36162CAE"/>
    <w:rsid w:val="36251143"/>
    <w:rsid w:val="362E0676"/>
    <w:rsid w:val="36350561"/>
    <w:rsid w:val="36CD1568"/>
    <w:rsid w:val="36D01D61"/>
    <w:rsid w:val="370C757D"/>
    <w:rsid w:val="371E73E3"/>
    <w:rsid w:val="375E0130"/>
    <w:rsid w:val="3779072F"/>
    <w:rsid w:val="37CA153C"/>
    <w:rsid w:val="37E81DE8"/>
    <w:rsid w:val="3848012E"/>
    <w:rsid w:val="389E0E27"/>
    <w:rsid w:val="39902B51"/>
    <w:rsid w:val="39BC590A"/>
    <w:rsid w:val="3CA02650"/>
    <w:rsid w:val="3D1C54C3"/>
    <w:rsid w:val="3D1E52E4"/>
    <w:rsid w:val="3D351DCF"/>
    <w:rsid w:val="3D515A29"/>
    <w:rsid w:val="3D6C60E9"/>
    <w:rsid w:val="3D855C98"/>
    <w:rsid w:val="3DA77613"/>
    <w:rsid w:val="3DB35286"/>
    <w:rsid w:val="3E561694"/>
    <w:rsid w:val="3EC949BD"/>
    <w:rsid w:val="3EE97DE1"/>
    <w:rsid w:val="3F1B42A4"/>
    <w:rsid w:val="3F3B31AA"/>
    <w:rsid w:val="3F983C5F"/>
    <w:rsid w:val="3FC60306"/>
    <w:rsid w:val="3FE21CD4"/>
    <w:rsid w:val="3FFC1C67"/>
    <w:rsid w:val="400426B3"/>
    <w:rsid w:val="405979F4"/>
    <w:rsid w:val="40B26194"/>
    <w:rsid w:val="40B774EC"/>
    <w:rsid w:val="40BA2B58"/>
    <w:rsid w:val="41034B45"/>
    <w:rsid w:val="419D3258"/>
    <w:rsid w:val="41C73588"/>
    <w:rsid w:val="41D320DF"/>
    <w:rsid w:val="42050384"/>
    <w:rsid w:val="42CE4733"/>
    <w:rsid w:val="42DF0F29"/>
    <w:rsid w:val="42E96B02"/>
    <w:rsid w:val="43386A55"/>
    <w:rsid w:val="44095083"/>
    <w:rsid w:val="440E3778"/>
    <w:rsid w:val="443F7550"/>
    <w:rsid w:val="44466D39"/>
    <w:rsid w:val="445407E5"/>
    <w:rsid w:val="44CD2DAE"/>
    <w:rsid w:val="454A2BAB"/>
    <w:rsid w:val="456766E7"/>
    <w:rsid w:val="45D4644E"/>
    <w:rsid w:val="461A4F2E"/>
    <w:rsid w:val="46542301"/>
    <w:rsid w:val="46643822"/>
    <w:rsid w:val="466C7B9B"/>
    <w:rsid w:val="4727135C"/>
    <w:rsid w:val="476266CC"/>
    <w:rsid w:val="4778002F"/>
    <w:rsid w:val="478438CC"/>
    <w:rsid w:val="47C42235"/>
    <w:rsid w:val="47E41A95"/>
    <w:rsid w:val="48C07878"/>
    <w:rsid w:val="49004F61"/>
    <w:rsid w:val="49073B20"/>
    <w:rsid w:val="494210AF"/>
    <w:rsid w:val="49940535"/>
    <w:rsid w:val="49947DE1"/>
    <w:rsid w:val="4A30398B"/>
    <w:rsid w:val="4A4A7D68"/>
    <w:rsid w:val="4AE037E4"/>
    <w:rsid w:val="4B240BDE"/>
    <w:rsid w:val="4B315A79"/>
    <w:rsid w:val="4BA01764"/>
    <w:rsid w:val="4BF03C69"/>
    <w:rsid w:val="4C653F54"/>
    <w:rsid w:val="4CDA15BF"/>
    <w:rsid w:val="4D0134F9"/>
    <w:rsid w:val="4DB00142"/>
    <w:rsid w:val="4DC108F4"/>
    <w:rsid w:val="4DD83BC7"/>
    <w:rsid w:val="4E135FA8"/>
    <w:rsid w:val="4E9C6F05"/>
    <w:rsid w:val="4EC52594"/>
    <w:rsid w:val="4ED24E8A"/>
    <w:rsid w:val="4FD0025C"/>
    <w:rsid w:val="503A0EF6"/>
    <w:rsid w:val="504704F1"/>
    <w:rsid w:val="50AB59C1"/>
    <w:rsid w:val="50E32547"/>
    <w:rsid w:val="511416C5"/>
    <w:rsid w:val="51184C27"/>
    <w:rsid w:val="51474873"/>
    <w:rsid w:val="51521F59"/>
    <w:rsid w:val="520B5239"/>
    <w:rsid w:val="524F55DC"/>
    <w:rsid w:val="526A12F9"/>
    <w:rsid w:val="52BA546F"/>
    <w:rsid w:val="52F537F4"/>
    <w:rsid w:val="5312550A"/>
    <w:rsid w:val="537E0CD3"/>
    <w:rsid w:val="53A11B2C"/>
    <w:rsid w:val="53DE69BF"/>
    <w:rsid w:val="548D30A6"/>
    <w:rsid w:val="54D723E8"/>
    <w:rsid w:val="55911EF9"/>
    <w:rsid w:val="55C15CC7"/>
    <w:rsid w:val="56835B28"/>
    <w:rsid w:val="56A1616C"/>
    <w:rsid w:val="56B0260D"/>
    <w:rsid w:val="56BE67A9"/>
    <w:rsid w:val="573568BB"/>
    <w:rsid w:val="575B708E"/>
    <w:rsid w:val="57AE4059"/>
    <w:rsid w:val="57B51456"/>
    <w:rsid w:val="57BB7D3A"/>
    <w:rsid w:val="57C733D2"/>
    <w:rsid w:val="57C96345"/>
    <w:rsid w:val="580D6958"/>
    <w:rsid w:val="582735C7"/>
    <w:rsid w:val="5870229A"/>
    <w:rsid w:val="587A6546"/>
    <w:rsid w:val="58A44110"/>
    <w:rsid w:val="58D00F8B"/>
    <w:rsid w:val="58E972C7"/>
    <w:rsid w:val="590D5E60"/>
    <w:rsid w:val="5927169E"/>
    <w:rsid w:val="59395D0B"/>
    <w:rsid w:val="595448AF"/>
    <w:rsid w:val="5A0D3952"/>
    <w:rsid w:val="5A286A49"/>
    <w:rsid w:val="5A57708D"/>
    <w:rsid w:val="5A7E68B6"/>
    <w:rsid w:val="5A8B4CF4"/>
    <w:rsid w:val="5A90690D"/>
    <w:rsid w:val="5B2F358E"/>
    <w:rsid w:val="5C1D56F3"/>
    <w:rsid w:val="5C1D57FF"/>
    <w:rsid w:val="5C28702B"/>
    <w:rsid w:val="5C8C6A8B"/>
    <w:rsid w:val="5CCE20CE"/>
    <w:rsid w:val="5D090FC9"/>
    <w:rsid w:val="5DE923B9"/>
    <w:rsid w:val="5EE43933"/>
    <w:rsid w:val="5F1E1BAD"/>
    <w:rsid w:val="5F487EE3"/>
    <w:rsid w:val="5F884FFD"/>
    <w:rsid w:val="5F8A2E66"/>
    <w:rsid w:val="5F95080F"/>
    <w:rsid w:val="5FA2526B"/>
    <w:rsid w:val="5FF61953"/>
    <w:rsid w:val="60052199"/>
    <w:rsid w:val="600E54F4"/>
    <w:rsid w:val="6014152D"/>
    <w:rsid w:val="60742052"/>
    <w:rsid w:val="607B75C7"/>
    <w:rsid w:val="60D51A59"/>
    <w:rsid w:val="60E465DF"/>
    <w:rsid w:val="60E82224"/>
    <w:rsid w:val="61507046"/>
    <w:rsid w:val="61B17DFE"/>
    <w:rsid w:val="620463D6"/>
    <w:rsid w:val="62592E0F"/>
    <w:rsid w:val="62DB637F"/>
    <w:rsid w:val="63EC6B7E"/>
    <w:rsid w:val="640B7333"/>
    <w:rsid w:val="643F07E6"/>
    <w:rsid w:val="6469117D"/>
    <w:rsid w:val="64AC5747"/>
    <w:rsid w:val="64EC6C5A"/>
    <w:rsid w:val="6517290F"/>
    <w:rsid w:val="6584207D"/>
    <w:rsid w:val="659A6D3E"/>
    <w:rsid w:val="65B119A5"/>
    <w:rsid w:val="65B14162"/>
    <w:rsid w:val="65D263AD"/>
    <w:rsid w:val="65FB0593"/>
    <w:rsid w:val="664A244C"/>
    <w:rsid w:val="66E66D4F"/>
    <w:rsid w:val="670E76D1"/>
    <w:rsid w:val="673C24CA"/>
    <w:rsid w:val="67620161"/>
    <w:rsid w:val="679C3EC4"/>
    <w:rsid w:val="67D77C44"/>
    <w:rsid w:val="67F15F78"/>
    <w:rsid w:val="6A653AC8"/>
    <w:rsid w:val="6A6B502E"/>
    <w:rsid w:val="6A741A7E"/>
    <w:rsid w:val="6A90444F"/>
    <w:rsid w:val="6A9C6540"/>
    <w:rsid w:val="6B2031BA"/>
    <w:rsid w:val="6B250C53"/>
    <w:rsid w:val="6B6721F6"/>
    <w:rsid w:val="6B8F1BD6"/>
    <w:rsid w:val="6BD43E82"/>
    <w:rsid w:val="6C1F1BB5"/>
    <w:rsid w:val="6C385BB0"/>
    <w:rsid w:val="6C5D3B97"/>
    <w:rsid w:val="6C8E458B"/>
    <w:rsid w:val="6CBB6C46"/>
    <w:rsid w:val="6CF755F4"/>
    <w:rsid w:val="6D10181E"/>
    <w:rsid w:val="6D2E6B75"/>
    <w:rsid w:val="6D5F2A16"/>
    <w:rsid w:val="6D94661B"/>
    <w:rsid w:val="6DF52F94"/>
    <w:rsid w:val="6ECA61E9"/>
    <w:rsid w:val="6F8037B0"/>
    <w:rsid w:val="70184EA3"/>
    <w:rsid w:val="70CB53E1"/>
    <w:rsid w:val="70F85FDA"/>
    <w:rsid w:val="71673B96"/>
    <w:rsid w:val="71B01D04"/>
    <w:rsid w:val="71B47124"/>
    <w:rsid w:val="724D2459"/>
    <w:rsid w:val="7259341C"/>
    <w:rsid w:val="72624781"/>
    <w:rsid w:val="73284FC8"/>
    <w:rsid w:val="734521A8"/>
    <w:rsid w:val="73707E67"/>
    <w:rsid w:val="73E30F79"/>
    <w:rsid w:val="74131CA6"/>
    <w:rsid w:val="741F0C23"/>
    <w:rsid w:val="7458797A"/>
    <w:rsid w:val="74BC7F66"/>
    <w:rsid w:val="74BF0632"/>
    <w:rsid w:val="74CC5B4C"/>
    <w:rsid w:val="74DF0CAA"/>
    <w:rsid w:val="7500507A"/>
    <w:rsid w:val="75480A65"/>
    <w:rsid w:val="75686B98"/>
    <w:rsid w:val="758F0D88"/>
    <w:rsid w:val="76657C67"/>
    <w:rsid w:val="76A021B3"/>
    <w:rsid w:val="76B664D7"/>
    <w:rsid w:val="76EB2B73"/>
    <w:rsid w:val="77D16924"/>
    <w:rsid w:val="780562F7"/>
    <w:rsid w:val="781253EF"/>
    <w:rsid w:val="78326601"/>
    <w:rsid w:val="78EC72C3"/>
    <w:rsid w:val="78F1506D"/>
    <w:rsid w:val="79125F75"/>
    <w:rsid w:val="79192F01"/>
    <w:rsid w:val="795D02FA"/>
    <w:rsid w:val="7A1A6DC9"/>
    <w:rsid w:val="7A266F03"/>
    <w:rsid w:val="7A67535F"/>
    <w:rsid w:val="7A7B64EF"/>
    <w:rsid w:val="7A990717"/>
    <w:rsid w:val="7AAB0443"/>
    <w:rsid w:val="7ABA3AA8"/>
    <w:rsid w:val="7ACF5D01"/>
    <w:rsid w:val="7B3A50B0"/>
    <w:rsid w:val="7BCA3B47"/>
    <w:rsid w:val="7C01614C"/>
    <w:rsid w:val="7C491EEE"/>
    <w:rsid w:val="7C7B71BF"/>
    <w:rsid w:val="7D365449"/>
    <w:rsid w:val="7D793C28"/>
    <w:rsid w:val="7D795A89"/>
    <w:rsid w:val="7D7D2DDE"/>
    <w:rsid w:val="7D8C0E93"/>
    <w:rsid w:val="7DAA0961"/>
    <w:rsid w:val="7DC52E5A"/>
    <w:rsid w:val="7EB20667"/>
    <w:rsid w:val="7EE43676"/>
    <w:rsid w:val="7F1274B0"/>
    <w:rsid w:val="7F482D79"/>
    <w:rsid w:val="7F6A5445"/>
    <w:rsid w:val="7FCF6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2 Char"/>
    <w:basedOn w:val="16"/>
    <w:link w:val="3"/>
    <w:autoRedefine/>
    <w:qFormat/>
    <w:uiPriority w:val="1"/>
    <w:rPr>
      <w:rFonts w:eastAsia="微软雅黑" w:cs="黑体"/>
      <w:b/>
      <w:bCs/>
      <w:color w:val="00B050"/>
      <w:sz w:val="24"/>
      <w:szCs w:val="30"/>
      <w:lang w:eastAsia="en-US"/>
    </w:rPr>
  </w:style>
  <w:style w:type="character" w:customStyle="1" w:styleId="37">
    <w:name w:val="批注文字 Char"/>
    <w:basedOn w:val="16"/>
    <w:link w:val="5"/>
    <w:autoRedefine/>
    <w:qFormat/>
    <w:uiPriority w:val="0"/>
    <w:rPr>
      <w:rFonts w:ascii="宋体" w:hAnsi="宋体" w:cs="宋体"/>
      <w:sz w:val="22"/>
      <w:szCs w:val="22"/>
      <w:lang w:eastAsia="en-US"/>
    </w:rPr>
  </w:style>
  <w:style w:type="character" w:customStyle="1" w:styleId="38">
    <w:name w:val="正文文本 Char"/>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51"/>
    <w:basedOn w:val="16"/>
    <w:qFormat/>
    <w:uiPriority w:val="0"/>
    <w:rPr>
      <w:rFonts w:ascii="宋体" w:hAnsi="宋体" w:eastAsia="宋体" w:cs="宋体"/>
      <w:b/>
      <w:bCs/>
      <w:color w:val="00B05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2702</Words>
  <Characters>7453</Characters>
  <Lines>131</Lines>
  <Paragraphs>37</Paragraphs>
  <TotalTime>0</TotalTime>
  <ScaleCrop>false</ScaleCrop>
  <LinksUpToDate>false</LinksUpToDate>
  <CharactersWithSpaces>8168</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levi</cp:lastModifiedBy>
  <dcterms:modified xsi:type="dcterms:W3CDTF">2026-02-26T02:48:06Z</dcterms:modified>
  <cp:revision>125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5A9C6865C0E94403B978EC563EE2B991_13</vt:lpwstr>
  </property>
  <property fmtid="{D5CDD505-2E9C-101B-9397-08002B2CF9AE}" pid="4" name="commondata">
    <vt:lpwstr>eyJoZGlkIjoiNzhjODRmNWJhZTVkNTI1OGI2YWZlNjVkNDIwMWYwMDkifQ==</vt:lpwstr>
  </property>
  <property fmtid="{D5CDD505-2E9C-101B-9397-08002B2CF9AE}" pid="5" name="KSOTemplateDocerSaveRecord">
    <vt:lpwstr>eyJoZGlkIjoiNzhjODRmNWJhZTVkNTI1OGI2YWZlNjVkNDIwMWYwMDkiLCJ1c2VySWQiOiIzMTAxODgzOTQifQ==</vt:lpwstr>
  </property>
</Properties>
</file>