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581B4B">
      <w:pPr>
        <w:jc w:val="center"/>
        <w:rPr>
          <w:sz w:val="20"/>
          <w:lang w:eastAsia="zh-CN"/>
        </w:rPr>
        <w:sectPr>
          <w:footerReference r:id="rId3" w:type="default"/>
          <w:pgSz w:w="11910" w:h="16840"/>
          <w:pgMar w:top="0" w:right="0" w:bottom="0" w:left="0" w:header="720" w:footer="720" w:gutter="0"/>
          <w:pgBorders>
            <w:top w:val="none" w:sz="0" w:space="0"/>
            <w:left w:val="none" w:sz="0" w:space="0"/>
            <w:bottom w:val="none" w:sz="0" w:space="0"/>
            <w:right w:val="none" w:sz="0" w:space="0"/>
          </w:pgBorders>
          <w:pgNumType w:fmt="decimal"/>
          <w:cols w:space="720" w:num="1"/>
        </w:sectPr>
      </w:pPr>
      <w:r>
        <w:rPr>
          <w:lang w:eastAsia="zh-CN"/>
        </w:rPr>
        <mc:AlternateContent>
          <mc:Choice Requires="wps">
            <w:drawing>
              <wp:anchor distT="0" distB="0" distL="114300" distR="114300" simplePos="0" relativeHeight="251692032" behindDoc="0" locked="0" layoutInCell="1" allowOverlap="1">
                <wp:simplePos x="0" y="0"/>
                <wp:positionH relativeFrom="column">
                  <wp:posOffset>38100</wp:posOffset>
                </wp:positionH>
                <wp:positionV relativeFrom="paragraph">
                  <wp:posOffset>4070350</wp:posOffset>
                </wp:positionV>
                <wp:extent cx="6316980" cy="2334895"/>
                <wp:effectExtent l="0" t="0" r="0" b="0"/>
                <wp:wrapNone/>
                <wp:docPr id="4" name="文本框 4"/>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eastAsia" w:ascii="Times New Roman" w:hAnsi="Times New Roman" w:eastAsia="黑体" w:cs="Times New Roman"/>
                                <w:color w:val="FFFFFF" w:themeColor="background1"/>
                                <w:sz w:val="72"/>
                                <w:szCs w:val="72"/>
                                <w:lang w:eastAsia="zh-CN"/>
                                <w14:textFill>
                                  <w14:solidFill>
                                    <w14:schemeClr w14:val="bg1"/>
                                  </w14:solidFill>
                                </w14:textFill>
                              </w:rPr>
                              <w:t>肿瘤</w:t>
                            </w:r>
                            <w:r>
                              <w:rPr>
                                <w:rFonts w:hint="default" w:ascii="Times New Roman" w:hAnsi="Times New Roman" w:eastAsia="黑体" w:cs="Times New Roman"/>
                                <w:color w:val="FFFFFF" w:themeColor="background1"/>
                                <w:sz w:val="72"/>
                                <w:szCs w:val="72"/>
                                <w:lang w:eastAsia="zh-CN"/>
                                <w14:textFill>
                                  <w14:solidFill>
                                    <w14:schemeClr w14:val="bg1"/>
                                  </w14:solidFill>
                                </w14:textFill>
                              </w:rPr>
                              <w:t>遗传易感基因检测报告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20.5pt;height:183.85pt;width:497.4pt;z-index:251692032;v-text-anchor:middle;mso-width-relative:page;mso-height-relative:page;" filled="f" stroked="f" coordsize="21600,21600" o:gfxdata="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ElB6X9gAAAALAQAADwAAAAAAAAABACAAAAAiAAAAZHJz&#10;L2Rvd25yZXYueG1sUEsBAhQAFAAAAAgAh07iQHnsVDA9AgAAaQQAAA4AAAAAAAAAAQAgAAAAJwEA&#10;AGRycy9lMm9Eb2MueG1sUEsFBgAAAAAGAAYAWQEAANY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eastAsia" w:ascii="Times New Roman" w:hAnsi="Times New Roman" w:eastAsia="黑体" w:cs="Times New Roman"/>
                          <w:color w:val="FFFFFF" w:themeColor="background1"/>
                          <w:sz w:val="72"/>
                          <w:szCs w:val="72"/>
                          <w:lang w:eastAsia="zh-CN"/>
                          <w14:textFill>
                            <w14:solidFill>
                              <w14:schemeClr w14:val="bg1"/>
                            </w14:solidFill>
                          </w14:textFill>
                        </w:rPr>
                        <w:t>肿瘤</w:t>
                      </w:r>
                      <w:r>
                        <w:rPr>
                          <w:rFonts w:hint="default" w:ascii="Times New Roman" w:hAnsi="Times New Roman" w:eastAsia="黑体" w:cs="Times New Roman"/>
                          <w:color w:val="FFFFFF" w:themeColor="background1"/>
                          <w:sz w:val="72"/>
                          <w:szCs w:val="72"/>
                          <w:lang w:eastAsia="zh-CN"/>
                          <w14:textFill>
                            <w14:solidFill>
                              <w14:schemeClr w14:val="bg1"/>
                            </w14:solidFill>
                          </w14:textFill>
                        </w:rPr>
                        <w:t>遗传易感基因检测报告</w:t>
                      </w:r>
                    </w:p>
                  </w:txbxContent>
                </v:textbox>
              </v:shape>
            </w:pict>
          </mc:Fallback>
        </mc:AlternateContent>
      </w:r>
      <w:r>
        <w:rPr>
          <w:rFonts w:hint="eastAsia" w:eastAsia="宋体"/>
          <w:sz w:val="20"/>
          <w:lang w:eastAsia="zh-CN"/>
        </w:rPr>
        <w:drawing>
          <wp:anchor distT="0" distB="0" distL="114300" distR="114300" simplePos="0" relativeHeight="251691008" behindDoc="1" locked="0" layoutInCell="1" allowOverlap="1">
            <wp:simplePos x="0" y="0"/>
            <wp:positionH relativeFrom="column">
              <wp:posOffset>-12700</wp:posOffset>
            </wp:positionH>
            <wp:positionV relativeFrom="paragraph">
              <wp:posOffset>0</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p>
    <w:p w14:paraId="1345B385">
      <w:pPr>
        <w:rPr>
          <w:rFonts w:ascii="Times New Roman" w:hAnsi="Times New Roman" w:eastAsia="微软雅黑" w:cs="Times New Roman"/>
          <w:b/>
          <w:color w:val="00B050"/>
          <w:sz w:val="28"/>
          <w:szCs w:val="28"/>
          <w:lang w:eastAsia="zh-CN"/>
        </w:rPr>
      </w:pPr>
    </w:p>
    <w:p w14:paraId="06180C59">
      <w:pPr>
        <w:rPr>
          <w:rFonts w:ascii="Times New Roman" w:hAnsi="Times New Roman" w:eastAsia="微软雅黑" w:cs="Times New Roman"/>
          <w:b/>
          <w:color w:val="00B050"/>
          <w:sz w:val="28"/>
          <w:szCs w:val="28"/>
          <w:lang w:eastAsia="zh-CN"/>
        </w:rPr>
      </w:pPr>
    </w:p>
    <w:p w14:paraId="0A273AF2">
      <w:pPr>
        <w:jc w:val="center"/>
        <w:rPr>
          <w:rFonts w:ascii="微软雅黑" w:hAnsi="微软雅黑" w:eastAsia="微软雅黑"/>
          <w:sz w:val="42"/>
          <w:szCs w:val="42"/>
        </w:rPr>
      </w:pPr>
    </w:p>
    <w:p w14:paraId="01D88D38">
      <w:pPr>
        <w:jc w:val="center"/>
        <w:rPr>
          <w:rFonts w:ascii="微软雅黑" w:hAnsi="微软雅黑" w:eastAsia="微软雅黑"/>
          <w:b/>
          <w:bCs/>
          <w:color w:val="0083C3"/>
          <w:sz w:val="44"/>
          <w:szCs w:val="44"/>
          <w:lang w:eastAsia="zh-CN"/>
        </w:rPr>
      </w:pPr>
      <w:r>
        <w:rPr>
          <w:rFonts w:hint="eastAsia" w:ascii="微软雅黑" w:hAnsi="微软雅黑" w:eastAsia="微软雅黑"/>
          <w:b/>
          <w:bCs/>
          <w:color w:val="0083C3"/>
          <w:sz w:val="44"/>
          <w:szCs w:val="44"/>
          <w:lang w:eastAsia="zh-CN"/>
        </w:rPr>
        <w:t>肿瘤遗传易感基因筛查结果</w:t>
      </w:r>
    </w:p>
    <w:p w14:paraId="0411016F">
      <w:pPr>
        <w:pStyle w:val="42"/>
        <w:jc w:val="center"/>
        <w:rPr>
          <w:rFonts w:ascii="Times New Roman" w:hAnsi="Times New Roman" w:cs="Times New Roman"/>
          <w:b/>
          <w:bCs/>
          <w:color w:val="0083C3"/>
          <w:spacing w:val="22"/>
          <w:sz w:val="22"/>
          <w:szCs w:val="22"/>
          <w:lang w:val="en-US"/>
        </w:rPr>
      </w:pPr>
      <w:r>
        <w:rPr>
          <w:rFonts w:hint="eastAsia" w:ascii="Times New Roman" w:hAnsi="Times New Roman" w:cs="Times New Roman"/>
          <w:b/>
          <w:bCs/>
          <w:color w:val="0083C3"/>
          <w:spacing w:val="26"/>
          <w:lang w:val="en-US"/>
        </w:rPr>
        <w:t>Hereditary Cancer Genetic Predisposition Testing Result</w:t>
      </w:r>
    </w:p>
    <w:p w14:paraId="716CF375">
      <w:pPr>
        <w:pStyle w:val="42"/>
        <w:rPr>
          <w:rFonts w:ascii="微软雅黑" w:hAnsi="微软雅黑" w:eastAsia="微软雅黑" w:cs="Times New Roman"/>
          <w:color w:val="auto"/>
          <w:kern w:val="2"/>
          <w:sz w:val="40"/>
          <w:szCs w:val="40"/>
          <w:lang w:val="en-US"/>
        </w:rPr>
      </w:pPr>
    </w:p>
    <w:p w14:paraId="7EFD5E5E">
      <w:pPr>
        <w:pStyle w:val="42"/>
        <w:rPr>
          <w:rFonts w:ascii="微软雅黑" w:hAnsi="微软雅黑" w:eastAsia="微软雅黑" w:cs="Times New Roman"/>
          <w:color w:val="auto"/>
          <w:kern w:val="2"/>
          <w:sz w:val="40"/>
          <w:szCs w:val="40"/>
          <w:lang w:val="en-US"/>
        </w:rPr>
      </w:pPr>
    </w:p>
    <w:p w14:paraId="28CD9621">
      <w:pPr>
        <w:pStyle w:val="42"/>
        <w:ind w:firstLine="480" w:firstLineChars="200"/>
        <w:rPr>
          <w:rFonts w:ascii="微软雅黑 Bold" w:eastAsia="微软雅黑 Bold" w:cs="微软雅黑 Bold"/>
          <w:bCs/>
          <w:sz w:val="28"/>
          <w:szCs w:val="28"/>
          <w:lang w:val="en-US"/>
        </w:rPr>
      </w:pPr>
      <w:r>
        <w:rPr>
          <w:sz w:val="24"/>
          <w:szCs w:val="24"/>
        </w:rPr>
        <w:drawing>
          <wp:anchor distT="0" distB="0" distL="114300" distR="114300" simplePos="0" relativeHeight="251693056" behindDoc="0" locked="0" layoutInCell="1" allowOverlap="1">
            <wp:simplePos x="0" y="0"/>
            <wp:positionH relativeFrom="column">
              <wp:posOffset>-71755</wp:posOffset>
            </wp:positionH>
            <wp:positionV relativeFrom="paragraph">
              <wp:posOffset>93345</wp:posOffset>
            </wp:positionV>
            <wp:extent cx="360045" cy="205105"/>
            <wp:effectExtent l="0" t="0" r="5715" b="8255"/>
            <wp:wrapNone/>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04376A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FFFFFF" w:fill="0083C3"/>
            <w:vAlign w:val="center"/>
          </w:tcPr>
          <w:p w14:paraId="0EFEBE08">
            <w:pPr>
              <w:widowControl/>
              <w:spacing w:line="288" w:lineRule="auto"/>
              <w:rPr>
                <w:rFonts w:ascii="Times New Roman" w:hAnsi="Times New Roman" w:eastAsia="微软雅黑"/>
                <w:sz w:val="22"/>
                <w:szCs w:val="22"/>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FFFFFF" w:fill="0083C3"/>
            <w:vAlign w:val="center"/>
          </w:tcPr>
          <w:p w14:paraId="51282EA8">
            <w:pPr>
              <w:widowControl/>
              <w:spacing w:line="288" w:lineRule="auto"/>
              <w:rPr>
                <w:rFonts w:ascii="Times New Roman" w:hAnsi="Times New Roman" w:eastAsia="微软雅黑"/>
                <w:sz w:val="22"/>
                <w:szCs w:val="22"/>
              </w:rPr>
            </w:pPr>
            <w:r>
              <w:rPr>
                <w:rFonts w:ascii="Times New Roman" w:hAnsi="Times New Roman" w:eastAsia="微软雅黑"/>
                <w:b/>
                <w:bCs/>
                <w:color w:val="FFFFFF"/>
                <w:szCs w:val="21"/>
              </w:rPr>
              <w:t>样本信息</w:t>
            </w:r>
          </w:p>
        </w:tc>
      </w:tr>
      <w:tr w14:paraId="473F647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4C017651">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姓    名：</w:t>
            </w:r>
            <w:r>
              <w:rPr>
                <w:rFonts w:hint="eastAsia" w:ascii="Times New Roman" w:hAnsi="Times New Roman" w:eastAsia="微软雅黑"/>
                <w:bCs/>
                <w:color w:val="000000"/>
                <w:sz w:val="22"/>
                <w:szCs w:val="22"/>
              </w:rPr>
              <w:t>{{ client }}</w:t>
            </w:r>
          </w:p>
        </w:tc>
        <w:tc>
          <w:tcPr>
            <w:tcW w:w="4182" w:type="dxa"/>
            <w:tcBorders>
              <w:top w:val="nil"/>
              <w:right w:val="nil"/>
            </w:tcBorders>
            <w:shd w:val="solid" w:color="FFFFFF" w:fill="auto"/>
            <w:vAlign w:val="center"/>
          </w:tcPr>
          <w:p w14:paraId="0512D3EB">
            <w:pPr>
              <w:widowControl/>
              <w:textAlignment w:val="center"/>
              <w:rPr>
                <w:rFonts w:ascii="Times New Roman" w:hAnsi="Times New Roman" w:eastAsia="微软雅黑"/>
                <w:color w:val="000000"/>
                <w:sz w:val="22"/>
                <w:szCs w:val="22"/>
                <w:lang w:bidi="ar"/>
              </w:rPr>
            </w:pPr>
            <w:r>
              <w:rPr>
                <w:rFonts w:ascii="Times New Roman" w:hAnsi="Times New Roman" w:eastAsia="微软雅黑"/>
                <w:sz w:val="22"/>
                <w:szCs w:val="22"/>
              </w:rPr>
              <w:t>样本编号：</w:t>
            </w:r>
            <w:r>
              <w:rPr>
                <w:rFonts w:hint="eastAsia" w:ascii="Times New Roman" w:hAnsi="Times New Roman" w:eastAsia="微软雅黑"/>
                <w:bCs/>
                <w:color w:val="000000"/>
                <w:sz w:val="22"/>
                <w:szCs w:val="22"/>
              </w:rPr>
              <w:t>{{ subbarcode }}</w:t>
            </w:r>
          </w:p>
        </w:tc>
      </w:tr>
      <w:tr w14:paraId="1D8512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17A0A99E">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性    别：</w:t>
            </w:r>
            <w:r>
              <w:rPr>
                <w:rFonts w:hint="eastAsia" w:ascii="Times New Roman" w:hAnsi="Times New Roman" w:eastAsia="微软雅黑"/>
                <w:bCs/>
                <w:color w:val="000000"/>
                <w:sz w:val="22"/>
                <w:szCs w:val="22"/>
              </w:rPr>
              <w:t>{{ sex }}</w:t>
            </w:r>
          </w:p>
        </w:tc>
        <w:tc>
          <w:tcPr>
            <w:tcW w:w="4182" w:type="dxa"/>
            <w:tcBorders>
              <w:right w:val="nil"/>
            </w:tcBorders>
            <w:shd w:val="solid" w:color="FFFFFF" w:fill="auto"/>
            <w:vAlign w:val="center"/>
          </w:tcPr>
          <w:p w14:paraId="3A24AD2D">
            <w:pPr>
              <w:widowControl/>
              <w:textAlignment w:val="center"/>
              <w:rPr>
                <w:rFonts w:ascii="Times New Roman" w:hAnsi="Times New Roman" w:eastAsia="微软雅黑"/>
                <w:color w:val="000000"/>
                <w:sz w:val="22"/>
                <w:szCs w:val="22"/>
                <w:lang w:bidi="ar"/>
              </w:rPr>
            </w:pPr>
            <w:r>
              <w:rPr>
                <w:rFonts w:ascii="Times New Roman" w:hAnsi="Times New Roman" w:eastAsia="微软雅黑"/>
                <w:sz w:val="22"/>
                <w:szCs w:val="22"/>
              </w:rPr>
              <w:t>样本种类：</w:t>
            </w:r>
            <w:r>
              <w:rPr>
                <w:rFonts w:hint="eastAsia" w:ascii="Times New Roman" w:hAnsi="Times New Roman" w:eastAsia="微软雅黑"/>
                <w:bCs/>
                <w:color w:val="000000"/>
                <w:sz w:val="22"/>
                <w:szCs w:val="22"/>
                <w:lang w:eastAsia="zh-CN"/>
              </w:rPr>
              <w:t>{{ specimentype }}</w:t>
            </w:r>
          </w:p>
        </w:tc>
      </w:tr>
      <w:tr w14:paraId="6BEB891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2AA1E57C">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年    龄：</w:t>
            </w:r>
            <w:r>
              <w:rPr>
                <w:rFonts w:hint="eastAsia" w:ascii="Times New Roman" w:hAnsi="Times New Roman" w:eastAsia="微软雅黑"/>
                <w:bCs/>
                <w:color w:val="000000"/>
                <w:sz w:val="22"/>
                <w:szCs w:val="22"/>
              </w:rPr>
              <w:t>{{ age }}</w:t>
            </w:r>
          </w:p>
        </w:tc>
        <w:tc>
          <w:tcPr>
            <w:tcW w:w="4182" w:type="dxa"/>
            <w:tcBorders>
              <w:right w:val="nil"/>
            </w:tcBorders>
            <w:shd w:val="solid" w:color="FFFFFF" w:fill="auto"/>
            <w:vAlign w:val="center"/>
          </w:tcPr>
          <w:p w14:paraId="6F9F1D1D">
            <w:pPr>
              <w:widowControl/>
              <w:textAlignment w:val="center"/>
              <w:rPr>
                <w:rFonts w:ascii="Times New Roman" w:hAnsi="Times New Roman" w:eastAsia="微软雅黑"/>
                <w:color w:val="000000"/>
                <w:sz w:val="22"/>
                <w:szCs w:val="22"/>
                <w:lang w:bidi="ar"/>
              </w:rPr>
            </w:pPr>
            <w:r>
              <w:rPr>
                <w:rFonts w:hint="eastAsia" w:ascii="Times New Roman" w:hAnsi="Times New Roman" w:eastAsia="微软雅黑"/>
                <w:sz w:val="22"/>
                <w:szCs w:val="22"/>
                <w:lang w:val="en-US" w:eastAsia="zh-CN"/>
              </w:rPr>
              <w:t>样本采集时间：{{sample.collect_date}}</w:t>
            </w:r>
          </w:p>
        </w:tc>
      </w:tr>
      <w:tr w14:paraId="151D12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3C28678">
            <w:pPr>
              <w:widowControl/>
              <w:textAlignment w:val="center"/>
              <w:rPr>
                <w:rFonts w:hint="default" w:ascii="Times New Roman" w:hAnsi="Times New Roman" w:eastAsia="微软雅黑"/>
                <w:sz w:val="22"/>
                <w:szCs w:val="22"/>
                <w:lang w:val="en-US" w:eastAsia="zh-CN"/>
              </w:rPr>
            </w:pPr>
            <w:r>
              <w:rPr>
                <w:rFonts w:hint="default" w:ascii="Times New Roman" w:hAnsi="Times New Roman" w:eastAsia="微软雅黑"/>
                <w:sz w:val="22"/>
                <w:szCs w:val="22"/>
                <w:lang w:eastAsia="zh-CN"/>
              </w:rPr>
              <w:t>门诊/住院号：{{ room }}</w:t>
            </w:r>
          </w:p>
        </w:tc>
        <w:tc>
          <w:tcPr>
            <w:tcW w:w="4182" w:type="dxa"/>
            <w:tcBorders>
              <w:right w:val="nil"/>
            </w:tcBorders>
            <w:shd w:val="solid" w:color="FFFFFF" w:fill="auto"/>
            <w:vAlign w:val="center"/>
          </w:tcPr>
          <w:p w14:paraId="3286BB59">
            <w:pPr>
              <w:widowControl/>
              <w:textAlignment w:val="center"/>
              <w:rPr>
                <w:rFonts w:hint="eastAsia" w:ascii="Times New Roman" w:hAnsi="Times New Roman" w:eastAsia="微软雅黑"/>
                <w:sz w:val="22"/>
                <w:szCs w:val="22"/>
                <w:lang w:val="en-US" w:eastAsia="zh-CN"/>
              </w:rPr>
            </w:pPr>
            <w:r>
              <w:rPr>
                <w:rFonts w:hint="eastAsia" w:ascii="Times New Roman" w:hAnsi="Times New Roman" w:eastAsia="微软雅黑"/>
                <w:sz w:val="22"/>
                <w:szCs w:val="22"/>
                <w:lang w:val="en-US" w:eastAsia="zh-CN"/>
              </w:rPr>
              <w:t>接收时间：{{ receiveddate }}</w:t>
            </w:r>
          </w:p>
        </w:tc>
      </w:tr>
      <w:tr w14:paraId="5CEB54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026DC353">
            <w:pPr>
              <w:widowControl/>
              <w:textAlignment w:val="center"/>
              <w:rPr>
                <w:rFonts w:ascii="Times New Roman" w:hAnsi="Times New Roman" w:eastAsia="微软雅黑"/>
                <w:sz w:val="22"/>
                <w:szCs w:val="22"/>
              </w:rPr>
            </w:pPr>
            <w:r>
              <w:rPr>
                <w:rFonts w:hint="eastAsia" w:ascii="Times New Roman" w:hAnsi="Times New Roman" w:eastAsia="微软雅黑"/>
                <w:sz w:val="22"/>
                <w:szCs w:val="22"/>
                <w:lang w:val="en-US" w:eastAsia="zh-CN"/>
              </w:rPr>
              <w:t>送检医院：</w:t>
            </w:r>
            <w:r>
              <w:rPr>
                <w:rFonts w:hint="default" w:ascii="Times New Roman" w:hAnsi="Times New Roman" w:eastAsia="微软雅黑"/>
                <w:sz w:val="22"/>
                <w:szCs w:val="22"/>
                <w:lang w:val="en-US" w:eastAsia="zh-CN"/>
              </w:rPr>
              <w:t>{{ hospital }}</w:t>
            </w:r>
          </w:p>
        </w:tc>
        <w:tc>
          <w:tcPr>
            <w:tcW w:w="4182" w:type="dxa"/>
            <w:tcBorders>
              <w:right w:val="nil"/>
            </w:tcBorders>
            <w:shd w:val="solid" w:color="FFFFFF" w:fill="auto"/>
            <w:vAlign w:val="center"/>
          </w:tcPr>
          <w:p w14:paraId="09BE3885">
            <w:pPr>
              <w:widowControl/>
              <w:textAlignment w:val="center"/>
              <w:rPr>
                <w:rFonts w:ascii="Times New Roman" w:hAnsi="Times New Roman" w:eastAsia="微软雅黑"/>
                <w:sz w:val="22"/>
                <w:szCs w:val="22"/>
              </w:rPr>
            </w:pPr>
            <w:r>
              <w:rPr>
                <w:rFonts w:hint="eastAsia" w:ascii="Times New Roman" w:hAnsi="Times New Roman" w:eastAsia="微软雅黑"/>
                <w:sz w:val="22"/>
                <w:szCs w:val="22"/>
                <w:lang w:val="en-US" w:eastAsia="zh-CN"/>
              </w:rPr>
              <w:t>报告日期：</w:t>
            </w:r>
            <w:r>
              <w:rPr>
                <w:rFonts w:hint="eastAsia" w:ascii="Times New Roman" w:hAnsi="Times New Roman" w:eastAsia="微软雅黑"/>
                <w:bCs/>
                <w:color w:val="000000"/>
                <w:szCs w:val="21"/>
              </w:rPr>
              <w:t>{{ reportdate }}</w:t>
            </w:r>
          </w:p>
        </w:tc>
      </w:tr>
      <w:tr w14:paraId="70635FB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377" w:type="dxa"/>
            <w:gridSpan w:val="2"/>
            <w:tcBorders>
              <w:left w:val="nil"/>
              <w:right w:val="nil"/>
            </w:tcBorders>
            <w:shd w:val="solid" w:color="FFFFFF" w:fill="auto"/>
            <w:vAlign w:val="center"/>
          </w:tcPr>
          <w:p w14:paraId="31994734">
            <w:pPr>
              <w:widowControl/>
              <w:textAlignment w:val="center"/>
              <w:rPr>
                <w:rFonts w:hint="eastAsia" w:ascii="Times New Roman" w:hAnsi="Times New Roman" w:eastAsia="微软雅黑"/>
                <w:sz w:val="22"/>
                <w:szCs w:val="22"/>
                <w:lang w:val="en-US" w:eastAsia="zh-CN"/>
              </w:rPr>
            </w:pPr>
            <w:r>
              <w:rPr>
                <w:rFonts w:hint="eastAsia" w:ascii="Times New Roman" w:hAnsi="Times New Roman" w:eastAsia="微软雅黑"/>
                <w:sz w:val="22"/>
                <w:szCs w:val="22"/>
                <w:lang w:val="en-US" w:eastAsia="zh-CN"/>
              </w:rPr>
              <w:t>临床诊断：{{ diseaseName }}</w:t>
            </w:r>
          </w:p>
        </w:tc>
      </w:tr>
    </w:tbl>
    <w:p w14:paraId="21F72F83">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99E762F">
      <w:pPr>
        <w:pStyle w:val="42"/>
        <w:spacing w:line="240" w:lineRule="auto"/>
        <w:ind w:firstLine="190" w:firstLineChars="100"/>
        <w:rPr>
          <w:rFonts w:ascii="微软雅黑" w:eastAsia="微软雅黑" w:cs="微软雅黑"/>
          <w:spacing w:val="5"/>
          <w:sz w:val="18"/>
          <w:szCs w:val="18"/>
        </w:rPr>
      </w:pPr>
    </w:p>
    <w:p w14:paraId="46821723">
      <w:pPr>
        <w:pStyle w:val="42"/>
        <w:spacing w:line="240" w:lineRule="auto"/>
        <w:ind w:firstLine="190" w:firstLineChars="100"/>
        <w:rPr>
          <w:rFonts w:ascii="微软雅黑" w:eastAsia="微软雅黑" w:cs="微软雅黑"/>
          <w:spacing w:val="5"/>
          <w:sz w:val="18"/>
          <w:szCs w:val="18"/>
        </w:rPr>
      </w:pPr>
    </w:p>
    <w:p w14:paraId="6050BF1E">
      <w:pPr>
        <w:pStyle w:val="42"/>
        <w:spacing w:line="240" w:lineRule="auto"/>
        <w:rPr>
          <w:rFonts w:ascii="微软雅黑" w:eastAsia="微软雅黑" w:cs="微软雅黑"/>
          <w:spacing w:val="5"/>
          <w:sz w:val="18"/>
          <w:szCs w:val="18"/>
        </w:rPr>
      </w:pPr>
    </w:p>
    <w:p w14:paraId="5EA7B89C">
      <w:pPr>
        <w:pStyle w:val="42"/>
        <w:spacing w:line="240" w:lineRule="auto"/>
        <w:ind w:firstLine="190" w:firstLineChars="100"/>
        <w:rPr>
          <w:rFonts w:ascii="微软雅黑" w:eastAsia="微软雅黑" w:cs="微软雅黑"/>
          <w:spacing w:val="5"/>
          <w:sz w:val="18"/>
          <w:szCs w:val="18"/>
        </w:rPr>
      </w:pPr>
    </w:p>
    <w:p w14:paraId="37A96A07">
      <w:pPr>
        <w:pStyle w:val="42"/>
        <w:spacing w:line="240" w:lineRule="auto"/>
        <w:ind w:firstLine="380" w:firstLineChars="200"/>
        <w:rPr>
          <w:rFonts w:ascii="微软雅黑" w:hAnsi="微软雅黑" w:eastAsia="微软雅黑" w:cs="微软雅黑"/>
          <w:spacing w:val="5"/>
          <w:sz w:val="18"/>
          <w:szCs w:val="18"/>
        </w:rPr>
      </w:pPr>
    </w:p>
    <w:p w14:paraId="7F18DEFF">
      <w:pPr>
        <w:pStyle w:val="42"/>
        <w:spacing w:line="240" w:lineRule="auto"/>
        <w:ind w:firstLine="380" w:firstLineChars="200"/>
        <w:rPr>
          <w:rFonts w:ascii="微软雅黑" w:hAnsi="微软雅黑" w:eastAsia="微软雅黑" w:cs="微软雅黑"/>
          <w:spacing w:val="5"/>
          <w:sz w:val="18"/>
          <w:szCs w:val="18"/>
        </w:rPr>
      </w:pPr>
    </w:p>
    <w:p w14:paraId="54EE038B">
      <w:pPr>
        <w:pStyle w:val="42"/>
        <w:spacing w:line="240" w:lineRule="auto"/>
        <w:ind w:firstLine="380" w:firstLineChars="200"/>
        <w:rPr>
          <w:rFonts w:ascii="微软雅黑" w:hAnsi="微软雅黑" w:eastAsia="微软雅黑" w:cs="微软雅黑"/>
          <w:spacing w:val="5"/>
          <w:sz w:val="18"/>
          <w:szCs w:val="18"/>
        </w:rPr>
      </w:pPr>
    </w:p>
    <w:p w14:paraId="3F7E69C4">
      <w:pPr>
        <w:pStyle w:val="42"/>
        <w:spacing w:line="240" w:lineRule="auto"/>
        <w:ind w:firstLine="380" w:firstLineChars="200"/>
        <w:rPr>
          <w:rFonts w:ascii="微软雅黑" w:hAnsi="微软雅黑" w:eastAsia="微软雅黑" w:cs="微软雅黑"/>
          <w:spacing w:val="5"/>
          <w:sz w:val="18"/>
          <w:szCs w:val="18"/>
        </w:rPr>
      </w:pPr>
    </w:p>
    <w:p w14:paraId="7FC7C5ED">
      <w:pPr>
        <w:pStyle w:val="42"/>
        <w:spacing w:line="240" w:lineRule="auto"/>
        <w:ind w:firstLine="380" w:firstLineChars="200"/>
        <w:rPr>
          <w:rFonts w:ascii="微软雅黑" w:hAnsi="微软雅黑" w:eastAsia="微软雅黑" w:cs="微软雅黑"/>
          <w:spacing w:val="5"/>
          <w:sz w:val="18"/>
          <w:szCs w:val="18"/>
        </w:rPr>
      </w:pPr>
    </w:p>
    <w:p w14:paraId="117B2A8B">
      <w:pPr>
        <w:pStyle w:val="42"/>
        <w:spacing w:line="240" w:lineRule="auto"/>
        <w:ind w:firstLine="380" w:firstLineChars="200"/>
        <w:rPr>
          <w:rFonts w:hint="eastAsia" w:ascii="微软雅黑" w:hAnsi="微软雅黑" w:eastAsia="微软雅黑" w:cs="微软雅黑"/>
          <w:spacing w:val="5"/>
          <w:sz w:val="18"/>
          <w:szCs w:val="18"/>
          <w:lang w:eastAsia="zh-CN"/>
        </w:rPr>
      </w:pPr>
    </w:p>
    <w:p w14:paraId="2E6C7816">
      <w:pPr>
        <w:pStyle w:val="42"/>
        <w:spacing w:line="240" w:lineRule="auto"/>
        <w:ind w:firstLine="380" w:firstLineChars="200"/>
        <w:rPr>
          <w:rFonts w:hint="eastAsia" w:ascii="微软雅黑" w:hAnsi="微软雅黑" w:eastAsia="微软雅黑" w:cs="微软雅黑"/>
          <w:spacing w:val="5"/>
          <w:sz w:val="18"/>
          <w:szCs w:val="18"/>
          <w:lang w:eastAsia="zh-CN"/>
        </w:rPr>
      </w:pPr>
    </w:p>
    <w:p w14:paraId="687703EE">
      <w:pPr>
        <w:pStyle w:val="42"/>
        <w:spacing w:line="240" w:lineRule="auto"/>
        <w:ind w:firstLine="380" w:firstLineChars="200"/>
        <w:rPr>
          <w:rFonts w:hint="eastAsia" w:ascii="微软雅黑" w:hAnsi="微软雅黑" w:eastAsia="微软雅黑" w:cs="微软雅黑"/>
          <w:spacing w:val="5"/>
          <w:sz w:val="18"/>
          <w:szCs w:val="18"/>
          <w:lang w:eastAsia="zh-CN"/>
        </w:rPr>
      </w:pPr>
    </w:p>
    <w:p w14:paraId="19F705E7">
      <w:pPr>
        <w:pStyle w:val="42"/>
        <w:spacing w:line="240" w:lineRule="auto"/>
        <w:ind w:firstLine="380" w:firstLineChars="200"/>
        <w:rPr>
          <w:rFonts w:hint="eastAsia" w:ascii="微软雅黑" w:hAnsi="微软雅黑" w:eastAsia="微软雅黑" w:cs="微软雅黑"/>
          <w:spacing w:val="5"/>
          <w:sz w:val="18"/>
          <w:szCs w:val="18"/>
          <w:lang w:eastAsia="zh-CN"/>
        </w:rPr>
      </w:pPr>
    </w:p>
    <w:p w14:paraId="48828856">
      <w:pPr>
        <w:pStyle w:val="42"/>
        <w:spacing w:line="240" w:lineRule="auto"/>
        <w:ind w:firstLine="380" w:firstLineChars="200"/>
        <w:rPr>
          <w:rFonts w:hint="eastAsia" w:ascii="微软雅黑" w:hAnsi="微软雅黑" w:eastAsia="微软雅黑" w:cs="微软雅黑"/>
          <w:spacing w:val="5"/>
          <w:sz w:val="18"/>
          <w:szCs w:val="18"/>
          <w:lang w:eastAsia="zh-CN"/>
        </w:rPr>
      </w:pPr>
    </w:p>
    <w:p w14:paraId="4C7E3A8C">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7ECC7603">
      <w:pPr>
        <w:pStyle w:val="42"/>
        <w:spacing w:line="240" w:lineRule="auto"/>
        <w:ind w:firstLine="380" w:firstLineChars="200"/>
        <w:rPr>
          <w:rFonts w:ascii="微软雅黑" w:hAnsi="微软雅黑" w:eastAsia="微软雅黑" w:cs="微软雅黑"/>
          <w:spacing w:val="5"/>
          <w:sz w:val="18"/>
          <w:szCs w:val="18"/>
          <w:lang w:eastAsia="zh-CN"/>
        </w:rPr>
      </w:pPr>
    </w:p>
    <w:p w14:paraId="6E848211">
      <w:pPr>
        <w:pStyle w:val="42"/>
        <w:spacing w:line="240" w:lineRule="auto"/>
        <w:ind w:firstLine="380" w:firstLineChars="200"/>
        <w:rPr>
          <w:rFonts w:ascii="微软雅黑" w:hAnsi="微软雅黑" w:eastAsia="微软雅黑" w:cs="微软雅黑"/>
          <w:spacing w:val="5"/>
          <w:sz w:val="18"/>
          <w:szCs w:val="18"/>
          <w:lang w:eastAsia="zh-CN"/>
        </w:rPr>
      </w:pPr>
    </w:p>
    <w:p w14:paraId="1CBFC061">
      <w:pPr>
        <w:rPr>
          <w:rFonts w:ascii="微软雅黑" w:eastAsia="微软雅黑" w:cs="微软雅黑"/>
          <w:spacing w:val="5"/>
          <w:sz w:val="18"/>
          <w:szCs w:val="18"/>
          <w:lang w:eastAsia="zh-CN"/>
        </w:rPr>
        <w:sectPr>
          <w:headerReference r:id="rId4" w:type="default"/>
          <w:footerReference r:id="rId5" w:type="default"/>
          <w:pgSz w:w="11906" w:h="16838"/>
          <w:pgMar w:top="1037" w:right="1020" w:bottom="981" w:left="1020" w:header="283" w:footer="992" w:gutter="0"/>
          <w:pgBorders>
            <w:top w:val="none" w:sz="0" w:space="0"/>
            <w:left w:val="none" w:sz="0" w:space="0"/>
            <w:bottom w:val="none" w:sz="0" w:space="0"/>
            <w:right w:val="none" w:sz="0" w:space="0"/>
          </w:pgBorders>
          <w:pgNumType w:fmt="decimal" w:start="1"/>
          <w:cols w:space="0" w:num="1"/>
          <w:docGrid w:type="lines" w:linePitch="312" w:charSpace="0"/>
        </w:sectPr>
      </w:pPr>
    </w:p>
    <w:p w14:paraId="4FE88C15">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5104" behindDoc="0" locked="0" layoutInCell="1" allowOverlap="1">
            <wp:simplePos x="0" y="0"/>
            <wp:positionH relativeFrom="column">
              <wp:posOffset>40005</wp:posOffset>
            </wp:positionH>
            <wp:positionV relativeFrom="paragraph">
              <wp:posOffset>137795</wp:posOffset>
            </wp:positionV>
            <wp:extent cx="360045" cy="205105"/>
            <wp:effectExtent l="0" t="0" r="5715" b="8255"/>
            <wp:wrapSquare wrapText="bothSides"/>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83C3"/>
          <w:sz w:val="32"/>
          <w:szCs w:val="32"/>
          <w:lang w:val="en-US" w:eastAsia="en-US" w:bidi="ar-SA"/>
        </w:rPr>
        <w:t>检测</w:t>
      </w:r>
      <w:r>
        <w:rPr>
          <w:rFonts w:hint="eastAsia" w:ascii="Times New Roman" w:hAnsi="Times New Roman" w:eastAsia="微软雅黑" w:cs="黑体"/>
          <w:b/>
          <w:bCs/>
          <w:color w:val="0083C3"/>
          <w:sz w:val="32"/>
          <w:szCs w:val="32"/>
          <w:lang w:val="en-US" w:eastAsia="zh-CN" w:bidi="ar-SA"/>
        </w:rPr>
        <w:t>肿瘤</w:t>
      </w:r>
      <w:r>
        <w:rPr>
          <w:rFonts w:hint="eastAsia" w:ascii="Times New Roman" w:hAnsi="Times New Roman" w:eastAsia="微软雅黑" w:cs="黑体"/>
          <w:b/>
          <w:bCs/>
          <w:color w:val="0083C3"/>
          <w:sz w:val="32"/>
          <w:szCs w:val="32"/>
          <w:lang w:val="en-US" w:eastAsia="en-US" w:bidi="ar-SA"/>
        </w:rPr>
        <w:t>风险提示</w:t>
      </w:r>
    </w:p>
    <w:tbl>
      <w:tblPr>
        <w:tblStyle w:val="16"/>
        <w:tblW w:w="966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820"/>
        <w:gridCol w:w="3194"/>
        <w:gridCol w:w="1702"/>
        <w:gridCol w:w="3944"/>
      </w:tblGrid>
      <w:tr w14:paraId="31502A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bottom w:val="nil"/>
              <w:right w:val="single" w:color="FFFFFF" w:themeColor="background1" w:sz="18" w:space="0"/>
            </w:tcBorders>
            <w:shd w:val="clear" w:color="auto" w:fill="0083C3"/>
            <w:vAlign w:val="center"/>
          </w:tcPr>
          <w:p w14:paraId="3AE94A6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194" w:type="dxa"/>
            <w:tcBorders>
              <w:top w:val="nil"/>
              <w:left w:val="single" w:color="FFFFFF" w:themeColor="background1" w:sz="18" w:space="0"/>
              <w:bottom w:val="nil"/>
              <w:right w:val="single" w:color="FFFFFF" w:themeColor="background1" w:sz="18" w:space="0"/>
            </w:tcBorders>
            <w:shd w:val="clear" w:color="auto" w:fill="0083C3"/>
            <w:vAlign w:val="center"/>
          </w:tcPr>
          <w:p w14:paraId="4D91DABD">
            <w:pPr>
              <w:widowControl/>
              <w:spacing w:line="288" w:lineRule="auto"/>
              <w:jc w:val="center"/>
              <w:rPr>
                <w:rFonts w:ascii="Times New Roman" w:hAnsi="Times New Roman" w:eastAsia="微软雅黑"/>
                <w:color w:val="FFFFFF"/>
                <w:szCs w:val="21"/>
              </w:rPr>
            </w:pPr>
            <w:r>
              <w:rPr>
                <w:rFonts w:hint="eastAsia" w:ascii="Times New Roman" w:hAnsi="Times New Roman" w:eastAsia="微软雅黑"/>
                <w:b/>
                <w:bCs/>
                <w:color w:val="FFFFFF"/>
                <w:szCs w:val="21"/>
                <w:lang w:val="en-US" w:eastAsia="zh-CN"/>
              </w:rPr>
              <w:t>疾病</w:t>
            </w:r>
            <w:r>
              <w:rPr>
                <w:rFonts w:ascii="Times New Roman" w:hAnsi="Times New Roman" w:eastAsia="微软雅黑"/>
                <w:b/>
                <w:bCs/>
                <w:color w:val="FFFFFF"/>
                <w:szCs w:val="21"/>
              </w:rPr>
              <w:t>名称</w:t>
            </w:r>
          </w:p>
        </w:tc>
        <w:tc>
          <w:tcPr>
            <w:tcW w:w="1702" w:type="dxa"/>
            <w:tcBorders>
              <w:top w:val="nil"/>
              <w:left w:val="single" w:color="FFFFFF" w:themeColor="background1" w:sz="18" w:space="0"/>
              <w:bottom w:val="nil"/>
              <w:right w:val="single" w:color="FFFFFF" w:themeColor="background1" w:sz="18" w:space="0"/>
            </w:tcBorders>
            <w:shd w:val="clear" w:color="auto" w:fill="0083C3"/>
            <w:vAlign w:val="center"/>
          </w:tcPr>
          <w:p w14:paraId="75D759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3944" w:type="dxa"/>
            <w:tcBorders>
              <w:top w:val="nil"/>
              <w:left w:val="single" w:color="FFFFFF" w:themeColor="background1" w:sz="18" w:space="0"/>
              <w:bottom w:val="nil"/>
              <w:right w:val="nil"/>
            </w:tcBorders>
            <w:shd w:val="clear" w:color="auto" w:fill="0083C3"/>
            <w:vAlign w:val="center"/>
          </w:tcPr>
          <w:p w14:paraId="2D10D446">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076EBD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tcBorders>
            <w:shd w:val="solid" w:color="FFFFFF" w:fill="auto"/>
            <w:vAlign w:val="center"/>
          </w:tcPr>
          <w:p w14:paraId="6E010BD0">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1</w:t>
            </w:r>
          </w:p>
        </w:tc>
        <w:tc>
          <w:tcPr>
            <w:tcW w:w="3194" w:type="dxa"/>
            <w:tcBorders>
              <w:top w:val="nil"/>
            </w:tcBorders>
            <w:shd w:val="solid" w:color="FFFFFF" w:fill="auto"/>
            <w:vAlign w:val="center"/>
          </w:tcPr>
          <w:p w14:paraId="7061F315">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前列腺癌</w:t>
            </w:r>
          </w:p>
        </w:tc>
        <w:tc>
          <w:tcPr>
            <w:tcW w:w="1702" w:type="dxa"/>
            <w:tcBorders>
              <w:top w:val="nil"/>
            </w:tcBorders>
            <w:shd w:val="solid" w:color="FFFFFF" w:fill="auto"/>
            <w:vAlign w:val="center"/>
          </w:tcPr>
          <w:p w14:paraId="29F7E887">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3944" w:type="dxa"/>
            <w:tcBorders>
              <w:top w:val="nil"/>
              <w:right w:val="nil"/>
            </w:tcBorders>
            <w:shd w:val="solid" w:color="FFFFFF" w:fill="auto"/>
            <w:vAlign w:val="center"/>
          </w:tcPr>
          <w:p w14:paraId="7851D2C2">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“BRCA2” | cancerRisk() }}</w:t>
            </w:r>
          </w:p>
        </w:tc>
      </w:tr>
      <w:tr w14:paraId="4FEDDC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54F356A">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p>
        </w:tc>
        <w:tc>
          <w:tcPr>
            <w:tcW w:w="3194" w:type="dxa"/>
            <w:shd w:val="solid" w:color="FFFFFF" w:fill="auto"/>
            <w:vAlign w:val="center"/>
          </w:tcPr>
          <w:p w14:paraId="12BC377C">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b/>
                <w:bCs/>
                <w:color w:val="000000"/>
                <w:sz w:val="18"/>
                <w:szCs w:val="18"/>
                <w:highlight w:val="none"/>
                <w:lang w:bidi="ar"/>
              </w:rPr>
              <w:t>乳腺癌</w:t>
            </w:r>
          </w:p>
        </w:tc>
        <w:tc>
          <w:tcPr>
            <w:tcW w:w="1702" w:type="dxa"/>
            <w:shd w:val="solid" w:color="FFFFFF" w:fill="auto"/>
            <w:vAlign w:val="center"/>
          </w:tcPr>
          <w:p w14:paraId="15415F87">
            <w:pPr>
              <w:widowControl/>
              <w:jc w:val="center"/>
              <w:textAlignment w:val="center"/>
              <w:rPr>
                <w:rFonts w:hint="default" w:ascii="Times New Roman" w:hAnsi="Times New Roman" w:eastAsia="微软雅黑"/>
                <w:color w:val="000000"/>
                <w:sz w:val="18"/>
                <w:szCs w:val="18"/>
                <w:highlight w:val="none"/>
                <w:lang w:val="en-US" w:bidi="ar"/>
              </w:rPr>
            </w:pPr>
            <w:r>
              <w:rPr>
                <w:rFonts w:hint="eastAsia" w:ascii="Times New Roman" w:hAnsi="Times New Roman" w:eastAsia="微软雅黑"/>
                <w:color w:val="000000"/>
                <w:sz w:val="18"/>
                <w:szCs w:val="18"/>
                <w:highlight w:val="none"/>
                <w:lang w:val="en-US" w:eastAsia="zh-CN" w:bidi="ar"/>
              </w:rPr>
              <w:t>26基因</w:t>
            </w:r>
          </w:p>
        </w:tc>
        <w:tc>
          <w:tcPr>
            <w:tcW w:w="3944" w:type="dxa"/>
            <w:tcBorders>
              <w:right w:val="nil"/>
            </w:tcBorders>
            <w:shd w:val="solid" w:color="FFFFFF" w:fill="auto"/>
            <w:vAlign w:val="center"/>
          </w:tcPr>
          <w:p w14:paraId="2BD7C522">
            <w:pPr>
              <w:widowControl/>
              <w:jc w:val="center"/>
              <w:textAlignment w:val="center"/>
              <w:rPr>
                <w:rFonts w:ascii="Times New Roman" w:hAnsi="Times New Roman" w:eastAsia="微软雅黑"/>
                <w:color w:val="FF0000"/>
                <w:sz w:val="18"/>
                <w:szCs w:val="18"/>
                <w:highlight w:val="none"/>
              </w:rPr>
            </w:pPr>
            <w:r>
              <w:rPr>
                <w:rFonts w:ascii="Times New Roman" w:hAnsi="Times New Roman" w:eastAsia="微软雅黑"/>
                <w:color w:val="000000"/>
                <w:sz w:val="18"/>
                <w:szCs w:val="18"/>
                <w:highlight w:val="none"/>
                <w:lang w:bidi="ar"/>
              </w:rPr>
              <w:t>{{ “BRCA2” | cancerRisk() }}</w:t>
            </w:r>
          </w:p>
        </w:tc>
      </w:tr>
      <w:tr w14:paraId="291AB9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E25AFC1">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572793D0">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结直肠癌</w:t>
            </w:r>
          </w:p>
        </w:tc>
        <w:tc>
          <w:tcPr>
            <w:tcW w:w="1702" w:type="dxa"/>
            <w:shd w:val="solid" w:color="FFFFFF" w:fill="auto"/>
            <w:vAlign w:val="center"/>
          </w:tcPr>
          <w:p w14:paraId="5A5B4572">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3944" w:type="dxa"/>
            <w:tcBorders>
              <w:right w:val="nil"/>
            </w:tcBorders>
            <w:shd w:val="solid" w:color="FFFFFF" w:fill="auto"/>
            <w:vAlign w:val="center"/>
          </w:tcPr>
          <w:p w14:paraId="76B38CC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w:t>
            </w:r>
            <w:r>
              <w:rPr>
                <w:rFonts w:hint="eastAsia" w:ascii="Times New Roman" w:hAnsi="Times New Roman" w:eastAsia="微软雅黑"/>
                <w:sz w:val="18"/>
                <w:szCs w:val="18"/>
                <w:highlight w:val="none"/>
              </w:rPr>
              <w:t>BMPR1A,EPCAM,GREM1,MLH1,MSH2,MSH6,NTHL1,PMS2,POLD1,POLE,PTEN,SMAD4,STK11,TP53,APC,MUTYH</w:t>
            </w:r>
            <w:r>
              <w:rPr>
                <w:rFonts w:ascii="Times New Roman" w:hAnsi="Times New Roman" w:eastAsia="微软雅黑"/>
                <w:sz w:val="18"/>
                <w:szCs w:val="18"/>
                <w:highlight w:val="none"/>
              </w:rPr>
              <w:t>” | cancerRisk() }}</w:t>
            </w:r>
          </w:p>
        </w:tc>
      </w:tr>
      <w:tr w14:paraId="4DFFFE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D0B62EC">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40717B26">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胃癌</w:t>
            </w:r>
          </w:p>
        </w:tc>
        <w:tc>
          <w:tcPr>
            <w:tcW w:w="1702" w:type="dxa"/>
            <w:shd w:val="solid" w:color="FFFFFF" w:fill="auto"/>
            <w:vAlign w:val="center"/>
          </w:tcPr>
          <w:p w14:paraId="26544F45">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21基因</w:t>
            </w:r>
          </w:p>
        </w:tc>
        <w:tc>
          <w:tcPr>
            <w:tcW w:w="3944" w:type="dxa"/>
            <w:tcBorders>
              <w:right w:val="nil"/>
            </w:tcBorders>
            <w:shd w:val="solid" w:color="FFFFFF" w:fill="auto"/>
            <w:vAlign w:val="center"/>
          </w:tcPr>
          <w:p w14:paraId="5D9B4311">
            <w:pPr>
              <w:widowControl/>
              <w:jc w:val="center"/>
              <w:textAlignment w:val="center"/>
              <w:rPr>
                <w:rFonts w:ascii="Times New Roman" w:hAnsi="Times New Roman" w:eastAsia="微软雅黑"/>
                <w:sz w:val="18"/>
                <w:szCs w:val="18"/>
                <w:highlight w:val="none"/>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BMPR1A,CDH1,EPCAM,MLH1,MSH2,MSH6,SMAD4,STK11,APC</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378AF00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7D8BC7F">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3FE7E05F">
            <w:pPr>
              <w:widowControl/>
              <w:jc w:val="center"/>
              <w:textAlignment w:val="center"/>
              <w:rPr>
                <w:rFonts w:ascii="Times New Roman" w:hAnsi="Times New Roman" w:eastAsia="微软雅黑" w:cs="宋体"/>
                <w:b/>
                <w:bCs/>
                <w:color w:val="FF0000"/>
                <w:sz w:val="18"/>
                <w:szCs w:val="18"/>
                <w:highlight w:val="none"/>
                <w:lang w:val="en-US" w:eastAsia="zh-CN" w:bidi="ar-SA"/>
              </w:rPr>
            </w:pPr>
            <w:r>
              <w:rPr>
                <w:rFonts w:ascii="Times New Roman" w:hAnsi="Times New Roman" w:eastAsia="微软雅黑"/>
                <w:b/>
                <w:bCs/>
                <w:color w:val="000000"/>
                <w:sz w:val="18"/>
                <w:szCs w:val="18"/>
                <w:highlight w:val="none"/>
                <w:lang w:eastAsia="zh-CN" w:bidi="ar"/>
              </w:rPr>
              <w:t>遗传性副神经节瘤-嗜铬细胞瘤综合征</w:t>
            </w:r>
          </w:p>
        </w:tc>
        <w:tc>
          <w:tcPr>
            <w:tcW w:w="1702" w:type="dxa"/>
            <w:shd w:val="solid" w:color="FFFFFF" w:fill="auto"/>
            <w:vAlign w:val="center"/>
          </w:tcPr>
          <w:p w14:paraId="3B53991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3944" w:type="dxa"/>
            <w:tcBorders>
              <w:right w:val="nil"/>
            </w:tcBorders>
            <w:shd w:val="solid" w:color="FFFFFF" w:fill="auto"/>
            <w:vAlign w:val="center"/>
          </w:tcPr>
          <w:p w14:paraId="14517727">
            <w:pPr>
              <w:widowControl/>
              <w:jc w:val="center"/>
              <w:textAlignment w:val="center"/>
              <w:rPr>
                <w:rFonts w:ascii="Times New Roman" w:hAnsi="Times New Roman" w:eastAsia="微软雅黑" w:cs="宋体"/>
                <w:color w:val="FF0000"/>
                <w:sz w:val="18"/>
                <w:szCs w:val="18"/>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787DC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1462B44">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6</w:t>
            </w:r>
          </w:p>
        </w:tc>
        <w:tc>
          <w:tcPr>
            <w:tcW w:w="3194" w:type="dxa"/>
            <w:shd w:val="solid" w:color="FFFFFF" w:fill="auto"/>
            <w:vAlign w:val="center"/>
          </w:tcPr>
          <w:p w14:paraId="26590565">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肾癌</w:t>
            </w:r>
          </w:p>
        </w:tc>
        <w:tc>
          <w:tcPr>
            <w:tcW w:w="1702" w:type="dxa"/>
            <w:shd w:val="solid" w:color="FFFFFF" w:fill="auto"/>
            <w:vAlign w:val="center"/>
          </w:tcPr>
          <w:p w14:paraId="7B5ADD53">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0E5C3D30">
            <w:pPr>
              <w:widowControl/>
              <w:jc w:val="center"/>
              <w:textAlignment w:val="center"/>
              <w:rPr>
                <w:rFonts w:ascii="Times New Roman" w:hAnsi="Times New Roman" w:eastAsia="微软雅黑"/>
                <w:sz w:val="18"/>
                <w:szCs w:val="18"/>
                <w:highlight w:val="none"/>
              </w:rPr>
            </w:pPr>
            <w:r>
              <w:rPr>
                <w:rFonts w:ascii="Times New Roman" w:hAnsi="Times New Roman" w:eastAsia="微软雅黑"/>
                <w:sz w:val="18"/>
                <w:szCs w:val="18"/>
                <w:highlight w:val="none"/>
              </w:rPr>
              <w:t>{{ “PTEN” | cancerRisk() }}</w:t>
            </w:r>
          </w:p>
        </w:tc>
      </w:tr>
      <w:tr w14:paraId="1A7D39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0F18D90">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7</w:t>
            </w:r>
          </w:p>
        </w:tc>
        <w:tc>
          <w:tcPr>
            <w:tcW w:w="3194" w:type="dxa"/>
            <w:shd w:val="solid" w:color="FFFFFF" w:fill="auto"/>
            <w:vAlign w:val="center"/>
          </w:tcPr>
          <w:p w14:paraId="2D2EAA4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胰腺癌</w:t>
            </w:r>
          </w:p>
        </w:tc>
        <w:tc>
          <w:tcPr>
            <w:tcW w:w="1702" w:type="dxa"/>
            <w:shd w:val="solid" w:color="FFFFFF" w:fill="auto"/>
            <w:vAlign w:val="center"/>
          </w:tcPr>
          <w:p w14:paraId="30E5D50F">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2D9DD732">
            <w:pPr>
              <w:jc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ATM,BRCA1,BRCA2,CDKN2A,MLH1,PALB2,STK11,TP53,MSH2,EPCAM,MSH6</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135225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6A4F416">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8</w:t>
            </w:r>
          </w:p>
        </w:tc>
        <w:tc>
          <w:tcPr>
            <w:tcW w:w="3194" w:type="dxa"/>
            <w:shd w:val="solid" w:color="FFFFFF" w:fill="auto"/>
            <w:vAlign w:val="center"/>
          </w:tcPr>
          <w:p w14:paraId="455305C9">
            <w:pPr>
              <w:widowControl/>
              <w:jc w:val="center"/>
              <w:textAlignment w:val="center"/>
              <w:rPr>
                <w:rFonts w:ascii="Times New Roman" w:hAnsi="Times New Roman" w:eastAsia="微软雅黑" w:cs="宋体"/>
                <w:b/>
                <w:bCs/>
                <w:color w:val="000000"/>
                <w:sz w:val="18"/>
                <w:szCs w:val="18"/>
                <w:highlight w:val="none"/>
                <w:lang w:val="en-US" w:eastAsia="zh-CN" w:bidi="ar"/>
              </w:rPr>
            </w:pPr>
            <w:r>
              <w:rPr>
                <w:rFonts w:ascii="Times New Roman" w:hAnsi="Times New Roman" w:eastAsia="微软雅黑"/>
                <w:b/>
                <w:bCs/>
                <w:color w:val="000000"/>
                <w:sz w:val="18"/>
                <w:szCs w:val="18"/>
                <w:highlight w:val="none"/>
                <w:lang w:bidi="ar"/>
              </w:rPr>
              <w:t>尿路上皮癌</w:t>
            </w:r>
          </w:p>
        </w:tc>
        <w:tc>
          <w:tcPr>
            <w:tcW w:w="1702" w:type="dxa"/>
            <w:shd w:val="solid" w:color="FFFFFF" w:fill="auto"/>
            <w:vAlign w:val="center"/>
          </w:tcPr>
          <w:p w14:paraId="41374DB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3944" w:type="dxa"/>
            <w:tcBorders>
              <w:right w:val="nil"/>
            </w:tcBorders>
            <w:shd w:val="solid" w:color="FFFFFF" w:fill="auto"/>
            <w:vAlign w:val="center"/>
          </w:tcPr>
          <w:p w14:paraId="2305B7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bidi="ar"/>
              </w:rPr>
              <w:t>普通风险</w:t>
            </w:r>
          </w:p>
        </w:tc>
      </w:tr>
      <w:tr w14:paraId="67A05F0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44321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9</w:t>
            </w:r>
          </w:p>
        </w:tc>
        <w:tc>
          <w:tcPr>
            <w:tcW w:w="3194" w:type="dxa"/>
            <w:shd w:val="solid" w:color="FFFFFF" w:fill="auto"/>
            <w:vAlign w:val="center"/>
          </w:tcPr>
          <w:p w14:paraId="2016F7C6">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黑色素瘤</w:t>
            </w:r>
          </w:p>
        </w:tc>
        <w:tc>
          <w:tcPr>
            <w:tcW w:w="1702" w:type="dxa"/>
            <w:shd w:val="solid" w:color="FFFFFF" w:fill="auto"/>
            <w:vAlign w:val="center"/>
          </w:tcPr>
          <w:p w14:paraId="7EEF6B0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3944" w:type="dxa"/>
            <w:tcBorders>
              <w:right w:val="nil"/>
            </w:tcBorders>
            <w:shd w:val="solid" w:color="FFFFFF" w:fill="auto"/>
            <w:vAlign w:val="center"/>
          </w:tcPr>
          <w:p w14:paraId="5D28658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“CDKN2A” | cancerRisk() }}</w:t>
            </w:r>
          </w:p>
        </w:tc>
      </w:tr>
      <w:tr w14:paraId="3D35D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0D7136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10</w:t>
            </w:r>
          </w:p>
        </w:tc>
        <w:tc>
          <w:tcPr>
            <w:tcW w:w="3194" w:type="dxa"/>
            <w:shd w:val="solid" w:color="FFFFFF" w:fill="auto"/>
            <w:vAlign w:val="center"/>
          </w:tcPr>
          <w:p w14:paraId="1AEE6C6A">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胃肠道间质瘤</w:t>
            </w:r>
          </w:p>
        </w:tc>
        <w:tc>
          <w:tcPr>
            <w:tcW w:w="1702" w:type="dxa"/>
            <w:shd w:val="solid" w:color="FFFFFF" w:fill="auto"/>
            <w:vAlign w:val="center"/>
          </w:tcPr>
          <w:p w14:paraId="5680654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3944" w:type="dxa"/>
            <w:tcBorders>
              <w:right w:val="nil"/>
            </w:tcBorders>
            <w:shd w:val="solid" w:color="FFFFFF" w:fill="auto"/>
            <w:vAlign w:val="center"/>
          </w:tcPr>
          <w:p w14:paraId="1224EFBF">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385ABE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D84E28E">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11</w:t>
            </w:r>
          </w:p>
        </w:tc>
        <w:tc>
          <w:tcPr>
            <w:tcW w:w="3194" w:type="dxa"/>
            <w:shd w:val="solid" w:color="FFFFFF" w:fill="auto"/>
            <w:vAlign w:val="center"/>
          </w:tcPr>
          <w:p w14:paraId="49459997">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膀胱癌</w:t>
            </w:r>
          </w:p>
        </w:tc>
        <w:tc>
          <w:tcPr>
            <w:tcW w:w="1702" w:type="dxa"/>
            <w:shd w:val="solid" w:color="FFFFFF" w:fill="auto"/>
            <w:vAlign w:val="center"/>
          </w:tcPr>
          <w:p w14:paraId="1207ABF3">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3944" w:type="dxa"/>
            <w:tcBorders>
              <w:right w:val="nil"/>
            </w:tcBorders>
            <w:shd w:val="solid" w:color="FFFFFF" w:fill="auto"/>
            <w:vAlign w:val="center"/>
          </w:tcPr>
          <w:p w14:paraId="23377FCA">
            <w:pPr>
              <w:jc w:val="center"/>
              <w:rPr>
                <w:rFonts w:ascii="宋体" w:hAnsi="宋体" w:eastAsia="宋体" w:cs="宋体"/>
                <w:sz w:val="22"/>
                <w:szCs w:val="22"/>
                <w:highlight w:val="none"/>
                <w:lang w:val="en-US" w:eastAsia="en-US" w:bidi="ar-SA"/>
              </w:rPr>
            </w:pPr>
            <w:r>
              <w:rPr>
                <w:rFonts w:ascii="Times New Roman" w:hAnsi="Times New Roman" w:eastAsia="微软雅黑"/>
                <w:color w:val="000000"/>
                <w:sz w:val="18"/>
                <w:szCs w:val="18"/>
                <w:highlight w:val="none"/>
                <w:lang w:bidi="ar"/>
              </w:rPr>
              <w:t>{{ “EPCAM,MSH2,MSH6</w:t>
            </w:r>
            <w:r>
              <w:rPr>
                <w:rFonts w:hint="eastAsia" w:ascii="Times New Roman" w:hAnsi="Times New Roman" w:eastAsia="微软雅黑"/>
                <w:color w:val="000000"/>
                <w:sz w:val="18"/>
                <w:szCs w:val="18"/>
                <w:highlight w:val="none"/>
                <w:lang w:val="en-US" w:eastAsia="zh-CN" w:bidi="ar"/>
              </w:rPr>
              <w:t>,MLH1</w:t>
            </w:r>
            <w:r>
              <w:rPr>
                <w:rFonts w:ascii="Times New Roman" w:hAnsi="Times New Roman" w:eastAsia="微软雅黑"/>
                <w:color w:val="000000"/>
                <w:sz w:val="18"/>
                <w:szCs w:val="18"/>
                <w:highlight w:val="none"/>
                <w:lang w:bidi="ar"/>
              </w:rPr>
              <w:t>” | cancerRisk() }}</w:t>
            </w:r>
          </w:p>
        </w:tc>
      </w:tr>
      <w:tr w14:paraId="7C907C2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F7D02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12</w:t>
            </w:r>
          </w:p>
        </w:tc>
        <w:tc>
          <w:tcPr>
            <w:tcW w:w="3194" w:type="dxa"/>
            <w:shd w:val="solid" w:color="FFFFFF" w:fill="auto"/>
            <w:vAlign w:val="center"/>
          </w:tcPr>
          <w:p w14:paraId="7FA21538">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食管癌</w:t>
            </w:r>
          </w:p>
        </w:tc>
        <w:tc>
          <w:tcPr>
            <w:tcW w:w="1702" w:type="dxa"/>
            <w:shd w:val="solid" w:color="FFFFFF" w:fill="auto"/>
            <w:vAlign w:val="center"/>
          </w:tcPr>
          <w:p w14:paraId="78772EC9">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3944" w:type="dxa"/>
            <w:tcBorders>
              <w:right w:val="nil"/>
            </w:tcBorders>
            <w:shd w:val="solid" w:color="FFFFFF" w:fill="auto"/>
            <w:vAlign w:val="center"/>
          </w:tcPr>
          <w:p w14:paraId="31B63D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A637B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454" w:hRule="atLeast"/>
          <w:tblHeader/>
          <w:jc w:val="center"/>
        </w:trPr>
        <w:tc>
          <w:tcPr>
            <w:tcW w:w="820" w:type="dxa"/>
            <w:tcBorders>
              <w:left w:val="nil"/>
            </w:tcBorders>
            <w:shd w:val="solid" w:color="FFFFFF" w:fill="auto"/>
            <w:vAlign w:val="center"/>
          </w:tcPr>
          <w:p w14:paraId="6D6CF6F5">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5C3E90FF">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痣样基底细胞癌</w:t>
            </w:r>
          </w:p>
        </w:tc>
        <w:tc>
          <w:tcPr>
            <w:tcW w:w="1702" w:type="dxa"/>
            <w:shd w:val="solid" w:color="FFFFFF" w:fill="auto"/>
            <w:vAlign w:val="center"/>
          </w:tcPr>
          <w:p w14:paraId="53AAE13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F8A17E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C5C20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2F9314E">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5AD30C3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多发性内分泌瘤</w:t>
            </w:r>
          </w:p>
        </w:tc>
        <w:tc>
          <w:tcPr>
            <w:tcW w:w="1702" w:type="dxa"/>
            <w:shd w:val="solid" w:color="FFFFFF" w:fill="auto"/>
            <w:vAlign w:val="center"/>
          </w:tcPr>
          <w:p w14:paraId="101CC4AD">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2F6FCAA">
            <w:pPr>
              <w:jc w:val="center"/>
              <w:rPr>
                <w:highlight w:val="none"/>
              </w:rPr>
            </w:pPr>
            <w:r>
              <w:rPr>
                <w:rFonts w:hint="eastAsia" w:ascii="Times New Roman" w:hAnsi="Times New Roman" w:eastAsia="微软雅黑"/>
                <w:color w:val="000000"/>
                <w:sz w:val="18"/>
                <w:szCs w:val="18"/>
                <w:highlight w:val="none"/>
                <w:lang w:bidi="ar"/>
              </w:rPr>
              <w:t>普通风险</w:t>
            </w:r>
          </w:p>
        </w:tc>
      </w:tr>
      <w:tr w14:paraId="02F3198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7AAD1AB">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1919468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家族性成神经细胞癌</w:t>
            </w:r>
          </w:p>
        </w:tc>
        <w:tc>
          <w:tcPr>
            <w:tcW w:w="1702" w:type="dxa"/>
            <w:shd w:val="solid" w:color="FFFFFF" w:fill="auto"/>
            <w:vAlign w:val="center"/>
          </w:tcPr>
          <w:p w14:paraId="11E559F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3C5295F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53168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CE0281C">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16</w:t>
            </w:r>
          </w:p>
        </w:tc>
        <w:tc>
          <w:tcPr>
            <w:tcW w:w="3194" w:type="dxa"/>
            <w:shd w:val="solid" w:color="FFFFFF" w:fill="auto"/>
            <w:vAlign w:val="center"/>
          </w:tcPr>
          <w:p w14:paraId="0F9A3050">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结节性硬化症</w:t>
            </w:r>
          </w:p>
        </w:tc>
        <w:tc>
          <w:tcPr>
            <w:tcW w:w="1702" w:type="dxa"/>
            <w:shd w:val="solid" w:color="FFFFFF" w:fill="auto"/>
            <w:vAlign w:val="center"/>
          </w:tcPr>
          <w:p w14:paraId="248E7CF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6C954DCC">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FA547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95E215C">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17</w:t>
            </w:r>
          </w:p>
        </w:tc>
        <w:tc>
          <w:tcPr>
            <w:tcW w:w="3194" w:type="dxa"/>
            <w:shd w:val="solid" w:color="FFFFFF" w:fill="auto"/>
            <w:vAlign w:val="center"/>
          </w:tcPr>
          <w:p w14:paraId="7A6ABA9C">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软骨肉瘤</w:t>
            </w:r>
          </w:p>
        </w:tc>
        <w:tc>
          <w:tcPr>
            <w:tcW w:w="1702" w:type="dxa"/>
            <w:shd w:val="solid" w:color="FFFFFF" w:fill="auto"/>
            <w:vAlign w:val="center"/>
          </w:tcPr>
          <w:p w14:paraId="017257C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8FC435B">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01FE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05094311">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8</w:t>
            </w:r>
          </w:p>
        </w:tc>
        <w:tc>
          <w:tcPr>
            <w:tcW w:w="3194" w:type="dxa"/>
            <w:shd w:val="solid" w:color="FFFFFF" w:fill="auto"/>
            <w:vAlign w:val="center"/>
          </w:tcPr>
          <w:p w14:paraId="0CCB7A0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甲状腺癌</w:t>
            </w:r>
          </w:p>
        </w:tc>
        <w:tc>
          <w:tcPr>
            <w:tcW w:w="1702" w:type="dxa"/>
            <w:shd w:val="solid" w:color="FFFFFF" w:fill="auto"/>
            <w:vAlign w:val="center"/>
          </w:tcPr>
          <w:p w14:paraId="2D0AE5D7">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BF1146C">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“PTEN</w:t>
            </w:r>
            <w:r>
              <w:rPr>
                <w:rFonts w:hint="eastAsia" w:ascii="Times New Roman" w:hAnsi="Times New Roman" w:eastAsia="微软雅黑"/>
                <w:color w:val="000000"/>
                <w:sz w:val="18"/>
                <w:szCs w:val="18"/>
                <w:highlight w:val="none"/>
                <w:lang w:val="en-US" w:eastAsia="zh-CN" w:bidi="ar"/>
              </w:rPr>
              <w:t>,APC</w:t>
            </w:r>
            <w:r>
              <w:rPr>
                <w:rFonts w:ascii="Times New Roman" w:hAnsi="Times New Roman" w:eastAsia="微软雅黑"/>
                <w:color w:val="000000"/>
                <w:sz w:val="18"/>
                <w:szCs w:val="18"/>
                <w:highlight w:val="none"/>
                <w:lang w:bidi="ar"/>
              </w:rPr>
              <w:t>” | cancerRisk() }}</w:t>
            </w:r>
          </w:p>
        </w:tc>
      </w:tr>
      <w:tr w14:paraId="50D551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9340FAA">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9</w:t>
            </w:r>
          </w:p>
        </w:tc>
        <w:tc>
          <w:tcPr>
            <w:tcW w:w="3194" w:type="dxa"/>
            <w:shd w:val="solid" w:color="FFFFFF" w:fill="auto"/>
            <w:vAlign w:val="center"/>
          </w:tcPr>
          <w:p w14:paraId="563D846C">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甲状旁腺癌</w:t>
            </w:r>
          </w:p>
        </w:tc>
        <w:tc>
          <w:tcPr>
            <w:tcW w:w="1702" w:type="dxa"/>
            <w:shd w:val="solid" w:color="FFFFFF" w:fill="auto"/>
            <w:vAlign w:val="center"/>
          </w:tcPr>
          <w:p w14:paraId="7DD96440">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72C86374">
            <w:pPr>
              <w:jc w:val="center"/>
              <w:rPr>
                <w:highlight w:val="none"/>
              </w:rPr>
            </w:pPr>
            <w:r>
              <w:rPr>
                <w:rFonts w:hint="eastAsia" w:ascii="Times New Roman" w:hAnsi="Times New Roman" w:eastAsia="微软雅黑"/>
                <w:color w:val="000000"/>
                <w:sz w:val="18"/>
                <w:szCs w:val="18"/>
                <w:highlight w:val="none"/>
                <w:lang w:bidi="ar"/>
              </w:rPr>
              <w:t>普通风险</w:t>
            </w:r>
          </w:p>
        </w:tc>
      </w:tr>
      <w:tr w14:paraId="345DDA5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B3D0A64">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20</w:t>
            </w:r>
          </w:p>
        </w:tc>
        <w:tc>
          <w:tcPr>
            <w:tcW w:w="3194" w:type="dxa"/>
            <w:shd w:val="solid" w:color="FFFFFF" w:fill="auto"/>
            <w:vAlign w:val="center"/>
          </w:tcPr>
          <w:p w14:paraId="0DF62981">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多发性神经纤维瘤</w:t>
            </w:r>
          </w:p>
        </w:tc>
        <w:tc>
          <w:tcPr>
            <w:tcW w:w="1702" w:type="dxa"/>
            <w:shd w:val="solid" w:color="FFFFFF" w:fill="auto"/>
            <w:vAlign w:val="center"/>
          </w:tcPr>
          <w:p w14:paraId="431727E4">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55633B6A">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DDB65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A67E3F9">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21</w:t>
            </w:r>
          </w:p>
        </w:tc>
        <w:tc>
          <w:tcPr>
            <w:tcW w:w="3194" w:type="dxa"/>
            <w:shd w:val="solid" w:color="FFFFFF" w:fill="auto"/>
            <w:vAlign w:val="center"/>
          </w:tcPr>
          <w:p w14:paraId="48C6F89B">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家族性肾母细胞瘤</w:t>
            </w:r>
          </w:p>
        </w:tc>
        <w:tc>
          <w:tcPr>
            <w:tcW w:w="1702" w:type="dxa"/>
            <w:shd w:val="solid" w:color="FFFFFF" w:fill="auto"/>
            <w:vAlign w:val="center"/>
          </w:tcPr>
          <w:p w14:paraId="0B35298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68527C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6088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A63965F">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22</w:t>
            </w:r>
          </w:p>
        </w:tc>
        <w:tc>
          <w:tcPr>
            <w:tcW w:w="3194" w:type="dxa"/>
            <w:shd w:val="solid" w:color="FFFFFF" w:fill="auto"/>
            <w:vAlign w:val="center"/>
          </w:tcPr>
          <w:p w14:paraId="445E9D62">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视网膜母细胞瘤</w:t>
            </w:r>
          </w:p>
        </w:tc>
        <w:tc>
          <w:tcPr>
            <w:tcW w:w="1702" w:type="dxa"/>
            <w:shd w:val="solid" w:color="FFFFFF" w:fill="auto"/>
            <w:vAlign w:val="center"/>
          </w:tcPr>
          <w:p w14:paraId="6A301058">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6AB8C25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1170C6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F810D03">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23</w:t>
            </w:r>
          </w:p>
        </w:tc>
        <w:tc>
          <w:tcPr>
            <w:tcW w:w="3194" w:type="dxa"/>
            <w:shd w:val="solid" w:color="FFFFFF" w:fill="auto"/>
            <w:vAlign w:val="center"/>
          </w:tcPr>
          <w:p w14:paraId="235949C5">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hint="eastAsia" w:ascii="Times New Roman" w:hAnsi="Times New Roman" w:eastAsia="微软雅黑"/>
                <w:b/>
                <w:bCs/>
                <w:color w:val="000000"/>
                <w:sz w:val="18"/>
                <w:szCs w:val="18"/>
                <w:highlight w:val="none"/>
              </w:rPr>
              <w:t>布鲁姆综合征</w:t>
            </w:r>
          </w:p>
        </w:tc>
        <w:tc>
          <w:tcPr>
            <w:tcW w:w="1702" w:type="dxa"/>
            <w:shd w:val="solid" w:color="FFFFFF" w:fill="auto"/>
            <w:vAlign w:val="center"/>
          </w:tcPr>
          <w:p w14:paraId="141FA37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05C3A4B0">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bl>
    <w:p w14:paraId="567439D1">
      <w:pPr>
        <w:rPr>
          <w:rFonts w:ascii="Times New Roman" w:hAnsi="Times New Roman"/>
          <w:color w:val="auto"/>
        </w:rPr>
      </w:pPr>
      <w:r>
        <w:rPr>
          <w:rFonts w:ascii="Times New Roman" w:hAnsi="Times New Roman"/>
          <w:color w:val="auto"/>
        </w:rPr>
        <w:br w:type="page"/>
      </w:r>
    </w:p>
    <w:p w14:paraId="18A426AD">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firstLineChars="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4080" behindDoc="0" locked="0" layoutInCell="1" allowOverlap="1">
            <wp:simplePos x="0" y="0"/>
            <wp:positionH relativeFrom="column">
              <wp:posOffset>-30480</wp:posOffset>
            </wp:positionH>
            <wp:positionV relativeFrom="paragraph">
              <wp:posOffset>90805</wp:posOffset>
            </wp:positionV>
            <wp:extent cx="360045" cy="205105"/>
            <wp:effectExtent l="0" t="0" r="5715" b="8255"/>
            <wp:wrapSquare wrapText="bothSides"/>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总体风险评估</w:t>
      </w:r>
    </w:p>
    <w:tbl>
      <w:tblPr>
        <w:tblStyle w:val="16"/>
        <w:tblpPr w:leftFromText="180" w:rightFromText="180" w:vertAnchor="text" w:horzAnchor="page" w:tblpXSpec="center" w:tblpY="102"/>
        <w:tblOverlap w:val="never"/>
        <w:tblW w:w="978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377"/>
        <w:gridCol w:w="7406"/>
      </w:tblGrid>
      <w:tr w14:paraId="5C287EA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2377" w:type="dxa"/>
            <w:tcBorders>
              <w:top w:val="nil"/>
              <w:left w:val="nil"/>
              <w:bottom w:val="nil"/>
              <w:right w:val="single" w:color="FFFFFF" w:themeColor="background1" w:sz="18" w:space="0"/>
            </w:tcBorders>
            <w:shd w:val="clear" w:color="auto" w:fill="0083C3"/>
            <w:vAlign w:val="center"/>
          </w:tcPr>
          <w:p w14:paraId="0D5C9FDD">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right w:val="nil"/>
            </w:tcBorders>
            <w:shd w:val="clear" w:color="auto" w:fill="0083C3"/>
            <w:vAlign w:val="center"/>
          </w:tcPr>
          <w:p w14:paraId="790353B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4FC29B7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top w:val="nil"/>
              <w:left w:val="nil"/>
              <w:right w:val="nil"/>
            </w:tcBorders>
            <w:shd w:val="solid" w:color="FFFFFF" w:fill="auto"/>
            <w:vAlign w:val="center"/>
          </w:tcPr>
          <w:p w14:paraId="7945B3D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344CD7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bottom w:val="nil"/>
              <w:right w:val="nil"/>
            </w:tcBorders>
            <w:shd w:val="solid" w:color="FFFFFF" w:fill="auto"/>
            <w:vAlign w:val="center"/>
          </w:tcPr>
          <w:p w14:paraId="08A52339">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0E716B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377" w:type="dxa"/>
            <w:tcBorders>
              <w:top w:val="nil"/>
              <w:left w:val="nil"/>
            </w:tcBorders>
            <w:shd w:val="solid" w:color="FFFFFF" w:fill="auto"/>
            <w:vAlign w:val="center"/>
          </w:tcPr>
          <w:p w14:paraId="799AF07F">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7B97F517">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074C1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right w:val="nil"/>
            </w:tcBorders>
            <w:shd w:val="solid" w:color="FFFFFF" w:fill="auto"/>
            <w:vAlign w:val="center"/>
          </w:tcPr>
          <w:p w14:paraId="1214DF8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C97D9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bottom w:val="nil"/>
              <w:right w:val="nil"/>
            </w:tcBorders>
            <w:shd w:val="solid" w:color="FFFFFF" w:fill="auto"/>
            <w:vAlign w:val="center"/>
          </w:tcPr>
          <w:p w14:paraId="16EEABC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0284F0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377" w:type="dxa"/>
            <w:tcBorders>
              <w:top w:val="nil"/>
              <w:left w:val="nil"/>
            </w:tcBorders>
            <w:shd w:val="solid" w:color="FFFFFF" w:fill="auto"/>
            <w:vAlign w:val="center"/>
          </w:tcPr>
          <w:p w14:paraId="3F1AFD6F">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7782C4E2">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4072F3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right w:val="nil"/>
            </w:tcBorders>
            <w:shd w:val="solid" w:color="FFFFFF" w:fill="auto"/>
            <w:vAlign w:val="center"/>
          </w:tcPr>
          <w:p w14:paraId="73ADD43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65FAB205">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val="en-US" w:eastAsia="zh-CN"/>
        </w:rPr>
        <w:t xml:space="preserve"> </w:t>
      </w:r>
      <w:r>
        <w:rPr>
          <w:rFonts w:ascii="Times New Roman" w:hAnsi="Times New Roman" w:eastAsia="微软雅黑"/>
          <w:bCs/>
          <w:color w:val="0083C3"/>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026257A6">
      <w:pPr>
        <w:rPr>
          <w:rFonts w:ascii="Times New Roman" w:hAnsi="Times New Roman"/>
          <w:lang w:eastAsia="zh-CN"/>
        </w:rPr>
      </w:pPr>
    </w:p>
    <w:p w14:paraId="4E183AB6">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6128" behindDoc="0" locked="0" layoutInCell="1" allowOverlap="1">
            <wp:simplePos x="0" y="0"/>
            <wp:positionH relativeFrom="column">
              <wp:posOffset>2540</wp:posOffset>
            </wp:positionH>
            <wp:positionV relativeFrom="paragraph">
              <wp:posOffset>151765</wp:posOffset>
            </wp:positionV>
            <wp:extent cx="360045" cy="205105"/>
            <wp:effectExtent l="0" t="0" r="5715" b="8255"/>
            <wp:wrapSquare wrapText="bothSides"/>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变异列表</w:t>
      </w:r>
    </w:p>
    <w:tbl>
      <w:tblPr>
        <w:tblStyle w:val="16"/>
        <w:tblW w:w="983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664"/>
        <w:gridCol w:w="1097"/>
        <w:gridCol w:w="515"/>
        <w:gridCol w:w="925"/>
        <w:gridCol w:w="1286"/>
        <w:gridCol w:w="1303"/>
        <w:gridCol w:w="737"/>
        <w:gridCol w:w="891"/>
        <w:gridCol w:w="1029"/>
        <w:gridCol w:w="1383"/>
      </w:tblGrid>
      <w:tr w14:paraId="7037C3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664" w:type="dxa"/>
            <w:vMerge w:val="restart"/>
            <w:tcBorders>
              <w:top w:val="nil"/>
              <w:left w:val="nil"/>
              <w:bottom w:val="single" w:color="FFFFFF" w:themeColor="background1" w:sz="18" w:space="0"/>
              <w:right w:val="single" w:color="FFFFFF" w:themeColor="background1" w:sz="18" w:space="0"/>
            </w:tcBorders>
            <w:shd w:val="clear" w:color="auto" w:fill="0083C3"/>
            <w:vAlign w:val="center"/>
          </w:tcPr>
          <w:p w14:paraId="3D6248D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1097"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6E2B29D3">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4029"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BC564C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737"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1E8B670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891"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98CE9A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0E7D627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1029"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4CD9C69">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383" w:type="dxa"/>
            <w:vMerge w:val="restart"/>
            <w:tcBorders>
              <w:top w:val="nil"/>
              <w:left w:val="single" w:color="FFFFFF" w:themeColor="background1" w:sz="18" w:space="0"/>
              <w:bottom w:val="single" w:color="FFFFFF" w:themeColor="background1" w:sz="18" w:space="0"/>
              <w:right w:val="nil"/>
            </w:tcBorders>
            <w:shd w:val="clear" w:color="auto" w:fill="0083C3"/>
            <w:vAlign w:val="center"/>
          </w:tcPr>
          <w:p w14:paraId="1818C21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32D5A8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664"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3BB09BEA">
            <w:pPr>
              <w:widowControl/>
              <w:spacing w:line="288" w:lineRule="auto"/>
              <w:jc w:val="center"/>
              <w:rPr>
                <w:rFonts w:ascii="Times New Roman" w:hAnsi="Times New Roman" w:eastAsia="微软雅黑"/>
              </w:rPr>
            </w:pPr>
          </w:p>
        </w:tc>
        <w:tc>
          <w:tcPr>
            <w:tcW w:w="1097"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6994842">
            <w:pPr>
              <w:widowControl/>
              <w:spacing w:line="288" w:lineRule="auto"/>
              <w:jc w:val="center"/>
              <w:rPr>
                <w:rFonts w:ascii="Times New Roman" w:hAnsi="Times New Roman" w:eastAsia="微软雅黑"/>
              </w:rPr>
            </w:pPr>
          </w:p>
        </w:tc>
        <w:tc>
          <w:tcPr>
            <w:tcW w:w="515"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2EE5124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925"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7FCE488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8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38B86D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03"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218BE0B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737"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240F2AD">
            <w:pPr>
              <w:widowControl/>
              <w:spacing w:line="288" w:lineRule="auto"/>
              <w:jc w:val="center"/>
              <w:rPr>
                <w:rFonts w:ascii="Times New Roman" w:hAnsi="Times New Roman" w:eastAsia="微软雅黑"/>
                <w:b/>
                <w:bCs/>
                <w:color w:val="FFFFFF"/>
              </w:rPr>
            </w:pPr>
          </w:p>
        </w:tc>
        <w:tc>
          <w:tcPr>
            <w:tcW w:w="891"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E6D39D2">
            <w:pPr>
              <w:widowControl/>
              <w:spacing w:line="288" w:lineRule="auto"/>
              <w:jc w:val="center"/>
              <w:rPr>
                <w:rFonts w:ascii="Times New Roman" w:hAnsi="Times New Roman" w:eastAsia="微软雅黑"/>
                <w:b/>
                <w:bCs/>
                <w:color w:val="FFFFFF"/>
              </w:rPr>
            </w:pPr>
          </w:p>
        </w:tc>
        <w:tc>
          <w:tcPr>
            <w:tcW w:w="1029"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1F52E4B">
            <w:pPr>
              <w:widowControl/>
              <w:spacing w:line="288" w:lineRule="auto"/>
              <w:jc w:val="center"/>
              <w:rPr>
                <w:rFonts w:ascii="Times New Roman" w:hAnsi="Times New Roman" w:eastAsia="微软雅黑"/>
                <w:b/>
                <w:bCs/>
                <w:color w:val="FFFFFF"/>
              </w:rPr>
            </w:pPr>
          </w:p>
        </w:tc>
        <w:tc>
          <w:tcPr>
            <w:tcW w:w="1383"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6F5F8500">
            <w:pPr>
              <w:widowControl/>
              <w:spacing w:line="288" w:lineRule="auto"/>
              <w:jc w:val="center"/>
              <w:rPr>
                <w:rFonts w:ascii="Times New Roman" w:hAnsi="Times New Roman" w:eastAsia="微软雅黑"/>
                <w:b/>
                <w:bCs/>
                <w:color w:val="FFFFFF"/>
              </w:rPr>
            </w:pPr>
          </w:p>
        </w:tc>
      </w:tr>
      <w:tr w14:paraId="123403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top w:val="nil"/>
              <w:left w:val="nil"/>
              <w:right w:val="nil"/>
            </w:tcBorders>
            <w:shd w:val="clear" w:color="auto" w:fill="auto"/>
            <w:vAlign w:val="center"/>
          </w:tcPr>
          <w:p w14:paraId="4D5A28C2">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49FEBC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bottom w:val="nil"/>
              <w:right w:val="nil"/>
            </w:tcBorders>
            <w:shd w:val="clear" w:color="auto" w:fill="auto"/>
            <w:vAlign w:val="center"/>
          </w:tcPr>
          <w:p w14:paraId="1947947A">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29EF7F5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664" w:type="dxa"/>
            <w:tcBorders>
              <w:top w:val="nil"/>
              <w:left w:val="nil"/>
            </w:tcBorders>
            <w:shd w:val="clear" w:color="auto" w:fill="auto"/>
            <w:vAlign w:val="center"/>
          </w:tcPr>
          <w:p w14:paraId="1B76B6E1">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1097" w:type="dxa"/>
            <w:tcBorders>
              <w:top w:val="nil"/>
            </w:tcBorders>
            <w:shd w:val="clear" w:color="auto" w:fill="auto"/>
            <w:vAlign w:val="center"/>
          </w:tcPr>
          <w:p w14:paraId="28C68D5B">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515" w:type="dxa"/>
            <w:tcBorders>
              <w:top w:val="nil"/>
            </w:tcBorders>
            <w:shd w:val="clear" w:color="auto" w:fill="auto"/>
            <w:vAlign w:val="center"/>
          </w:tcPr>
          <w:p w14:paraId="078025E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925" w:type="dxa"/>
            <w:tcBorders>
              <w:top w:val="nil"/>
            </w:tcBorders>
            <w:shd w:val="clear" w:color="auto" w:fill="auto"/>
            <w:vAlign w:val="center"/>
          </w:tcPr>
          <w:p w14:paraId="4387E8A3">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86" w:type="dxa"/>
            <w:tcBorders>
              <w:top w:val="nil"/>
            </w:tcBorders>
            <w:shd w:val="clear" w:color="auto" w:fill="auto"/>
            <w:vAlign w:val="center"/>
          </w:tcPr>
          <w:p w14:paraId="1752A80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03" w:type="dxa"/>
            <w:tcBorders>
              <w:top w:val="nil"/>
            </w:tcBorders>
            <w:shd w:val="clear" w:color="auto" w:fill="auto"/>
            <w:vAlign w:val="center"/>
          </w:tcPr>
          <w:p w14:paraId="53ED8B7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737" w:type="dxa"/>
            <w:tcBorders>
              <w:top w:val="nil"/>
            </w:tcBorders>
            <w:shd w:val="clear" w:color="auto" w:fill="auto"/>
            <w:vAlign w:val="center"/>
          </w:tcPr>
          <w:p w14:paraId="172E623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891" w:type="dxa"/>
            <w:tcBorders>
              <w:top w:val="nil"/>
            </w:tcBorders>
            <w:shd w:val="clear" w:color="auto" w:fill="auto"/>
            <w:vAlign w:val="center"/>
          </w:tcPr>
          <w:p w14:paraId="5C58EF2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1029" w:type="dxa"/>
            <w:tcBorders>
              <w:top w:val="nil"/>
            </w:tcBorders>
            <w:shd w:val="clear" w:color="auto" w:fill="auto"/>
            <w:vAlign w:val="center"/>
          </w:tcPr>
          <w:p w14:paraId="0D52338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383" w:type="dxa"/>
            <w:tcBorders>
              <w:top w:val="nil"/>
              <w:right w:val="nil"/>
            </w:tcBorders>
            <w:shd w:val="clear" w:color="auto" w:fill="auto"/>
            <w:vAlign w:val="center"/>
          </w:tcPr>
          <w:p w14:paraId="614A332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15543F2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right w:val="nil"/>
            </w:tcBorders>
            <w:shd w:val="clear" w:color="auto" w:fill="auto"/>
            <w:vAlign w:val="center"/>
          </w:tcPr>
          <w:p w14:paraId="649C8D72">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2215F2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bottom w:val="nil"/>
              <w:right w:val="nil"/>
            </w:tcBorders>
            <w:shd w:val="clear" w:color="auto" w:fill="auto"/>
            <w:vAlign w:val="center"/>
          </w:tcPr>
          <w:p w14:paraId="1D56C1D6">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33415A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664" w:type="dxa"/>
            <w:tcBorders>
              <w:top w:val="nil"/>
              <w:left w:val="nil"/>
            </w:tcBorders>
            <w:shd w:val="clear" w:color="auto" w:fill="auto"/>
            <w:vAlign w:val="center"/>
          </w:tcPr>
          <w:p w14:paraId="1CF8237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97" w:type="dxa"/>
            <w:tcBorders>
              <w:top w:val="nil"/>
            </w:tcBorders>
            <w:shd w:val="clear" w:color="auto" w:fill="auto"/>
            <w:vAlign w:val="center"/>
          </w:tcPr>
          <w:p w14:paraId="35841B7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515" w:type="dxa"/>
            <w:tcBorders>
              <w:top w:val="nil"/>
            </w:tcBorders>
            <w:shd w:val="clear" w:color="auto" w:fill="auto"/>
            <w:vAlign w:val="center"/>
          </w:tcPr>
          <w:p w14:paraId="7D1CFDA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25" w:type="dxa"/>
            <w:tcBorders>
              <w:top w:val="nil"/>
            </w:tcBorders>
            <w:shd w:val="clear" w:color="auto" w:fill="auto"/>
            <w:vAlign w:val="center"/>
          </w:tcPr>
          <w:p w14:paraId="7840900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86" w:type="dxa"/>
            <w:tcBorders>
              <w:top w:val="nil"/>
            </w:tcBorders>
            <w:shd w:val="clear" w:color="auto" w:fill="auto"/>
            <w:vAlign w:val="center"/>
          </w:tcPr>
          <w:p w14:paraId="4510C053">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03" w:type="dxa"/>
            <w:tcBorders>
              <w:top w:val="nil"/>
            </w:tcBorders>
            <w:shd w:val="clear" w:color="auto" w:fill="auto"/>
            <w:vAlign w:val="center"/>
          </w:tcPr>
          <w:p w14:paraId="6782F3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737" w:type="dxa"/>
            <w:tcBorders>
              <w:top w:val="nil"/>
            </w:tcBorders>
            <w:shd w:val="clear" w:color="auto" w:fill="auto"/>
            <w:vAlign w:val="center"/>
          </w:tcPr>
          <w:p w14:paraId="0E56847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91" w:type="dxa"/>
            <w:tcBorders>
              <w:top w:val="nil"/>
            </w:tcBorders>
            <w:shd w:val="clear" w:color="auto" w:fill="auto"/>
            <w:vAlign w:val="center"/>
          </w:tcPr>
          <w:p w14:paraId="6B767B4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29" w:type="dxa"/>
            <w:tcBorders>
              <w:top w:val="nil"/>
            </w:tcBorders>
            <w:shd w:val="clear" w:color="auto" w:fill="auto"/>
            <w:vAlign w:val="center"/>
          </w:tcPr>
          <w:p w14:paraId="31AC487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83" w:type="dxa"/>
            <w:tcBorders>
              <w:top w:val="nil"/>
              <w:right w:val="nil"/>
            </w:tcBorders>
            <w:shd w:val="clear" w:color="auto" w:fill="auto"/>
            <w:vAlign w:val="center"/>
          </w:tcPr>
          <w:p w14:paraId="11E72F86">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53720E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right w:val="nil"/>
            </w:tcBorders>
            <w:shd w:val="clear" w:color="auto" w:fill="auto"/>
            <w:vAlign w:val="center"/>
          </w:tcPr>
          <w:p w14:paraId="53DF14EE">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1C9FD497">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0083C3"/>
          <w:spacing w:val="19"/>
          <w:sz w:val="15"/>
          <w:szCs w:val="15"/>
          <w:lang w:val="en-US" w:eastAsia="zh-CN"/>
        </w:rPr>
        <w:t xml:space="preserve">  </w:t>
      </w:r>
      <w:r>
        <w:rPr>
          <w:rFonts w:ascii="Times New Roman" w:hAnsi="Times New Roman" w:eastAsia="微软雅黑" w:cs="Times New Roman"/>
          <w:bCs/>
          <w:color w:val="0083C3"/>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74F65233">
      <w:pPr>
        <w:pStyle w:val="42"/>
        <w:spacing w:before="113"/>
        <w:outlineLvl w:val="0"/>
        <w:rPr>
          <w:rFonts w:ascii="Times New Roman" w:hAnsi="Times New Roman" w:eastAsia="微软雅黑" w:cs="黑体"/>
          <w:b/>
          <w:bCs/>
          <w:color w:val="0083C3"/>
          <w:sz w:val="32"/>
          <w:szCs w:val="32"/>
          <w:lang w:val="en-US" w:eastAsia="en-US" w:bidi="ar-SA"/>
        </w:rPr>
      </w:pPr>
      <w:r>
        <w:rPr>
          <w:color w:val="0083C3"/>
          <w:sz w:val="32"/>
          <w:szCs w:val="32"/>
        </w:rPr>
        <w:drawing>
          <wp:anchor distT="0" distB="0" distL="114300" distR="114300" simplePos="0" relativeHeight="251697152" behindDoc="0" locked="0" layoutInCell="1" allowOverlap="1">
            <wp:simplePos x="0" y="0"/>
            <wp:positionH relativeFrom="column">
              <wp:posOffset>24130</wp:posOffset>
            </wp:positionH>
            <wp:positionV relativeFrom="paragraph">
              <wp:posOffset>67945</wp:posOffset>
            </wp:positionV>
            <wp:extent cx="360045" cy="205105"/>
            <wp:effectExtent l="0" t="0" r="5715" b="8255"/>
            <wp:wrapSquare wrapText="bothSides"/>
            <wp:docPr id="3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变异解析</w:t>
      </w:r>
    </w:p>
    <w:p w14:paraId="4FD68FEF">
      <w:pPr>
        <w:pStyle w:val="42"/>
        <w:keepNext w:val="0"/>
        <w:keepLines w:val="0"/>
        <w:pageBreakBefore w:val="0"/>
        <w:widowControl w:val="0"/>
        <w:kinsoku/>
        <w:wordWrap/>
        <w:overflowPunct/>
        <w:topLinePunct w:val="0"/>
        <w:autoSpaceDE w:val="0"/>
        <w:autoSpaceDN w:val="0"/>
        <w:bidi w:val="0"/>
        <w:adjustRightInd w:val="0"/>
        <w:snapToGrid/>
        <w:spacing w:line="192" w:lineRule="auto"/>
        <w:textAlignment w:val="center"/>
        <w:rPr>
          <w:rFonts w:hint="default" w:ascii="Times New Roman" w:hAnsi="Times New Roman" w:eastAsia="微软雅黑" w:cs="Times New Roman"/>
          <w:b/>
          <w:color w:val="auto"/>
        </w:rPr>
      </w:pPr>
      <w:r>
        <w:rPr>
          <w:rFonts w:hint="default" w:ascii="Times New Roman" w:hAnsi="Times New Roman" w:eastAsia="微软雅黑" w:cs="Times New Roman"/>
          <w:b/>
          <w:color w:val="auto"/>
          <w:lang w:val="en-US" w:eastAsia="en-US"/>
        </w:rPr>
        <w:t xml:space="preserve">{% if crAnalysisIndex == ‘true’ %}{% for genetic in </w:t>
      </w:r>
      <w:r>
        <w:rPr>
          <w:rFonts w:hint="default" w:ascii="Times New Roman" w:hAnsi="Times New Roman" w:eastAsia="微软雅黑" w:cs="Times New Roman"/>
          <w:b/>
          <w:color w:val="auto"/>
        </w:rPr>
        <w:t>geneticCancerRiskInfo%}</w:t>
      </w:r>
    </w:p>
    <w:p w14:paraId="69E2E9B0">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Spec="center" w:tblpY="287"/>
        <w:tblOverlap w:val="never"/>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065"/>
        <w:gridCol w:w="7720"/>
      </w:tblGrid>
      <w:tr w14:paraId="773D02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jc w:val="center"/>
        </w:trPr>
        <w:tc>
          <w:tcPr>
            <w:tcW w:w="2065" w:type="dxa"/>
            <w:tcBorders>
              <w:top w:val="nil"/>
              <w:left w:val="nil"/>
              <w:bottom w:val="single" w:color="FFFFFF" w:themeColor="background1" w:sz="18" w:space="0"/>
              <w:right w:val="nil"/>
            </w:tcBorders>
            <w:shd w:val="clear" w:color="auto" w:fill="0083C3"/>
            <w:vAlign w:val="center"/>
          </w:tcPr>
          <w:p w14:paraId="4815D3BB">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720" w:type="dxa"/>
            <w:tcBorders>
              <w:top w:val="single" w:color="BFBFBF" w:sz="4" w:space="0"/>
              <w:left w:val="nil"/>
              <w:bottom w:val="single" w:color="BFBFBF" w:sz="4" w:space="0"/>
              <w:right w:val="nil"/>
            </w:tcBorders>
            <w:shd w:val="clear" w:color="auto" w:fill="auto"/>
            <w:vAlign w:val="center"/>
          </w:tcPr>
          <w:p w14:paraId="6D1BB6FE">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417274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jc w:val="center"/>
        </w:trPr>
        <w:tc>
          <w:tcPr>
            <w:tcW w:w="2065" w:type="dxa"/>
            <w:tcBorders>
              <w:top w:val="single" w:color="FFFFFF" w:themeColor="background1" w:sz="18" w:space="0"/>
              <w:left w:val="nil"/>
              <w:bottom w:val="single" w:color="FFFFFF" w:themeColor="background1" w:sz="18" w:space="0"/>
              <w:right w:val="nil"/>
            </w:tcBorders>
            <w:shd w:val="clear" w:color="auto" w:fill="0083C3"/>
            <w:vAlign w:val="center"/>
          </w:tcPr>
          <w:p w14:paraId="44E99616">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720" w:type="dxa"/>
            <w:tcBorders>
              <w:top w:val="single" w:color="BFBFBF" w:sz="4" w:space="0"/>
              <w:left w:val="nil"/>
              <w:bottom w:val="single" w:color="BFBFBF" w:sz="4" w:space="0"/>
              <w:right w:val="nil"/>
            </w:tcBorders>
            <w:shd w:val="clear" w:color="auto" w:fill="auto"/>
            <w:vAlign w:val="center"/>
          </w:tcPr>
          <w:p w14:paraId="577FE351">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47C7D4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jc w:val="center"/>
        </w:trPr>
        <w:tc>
          <w:tcPr>
            <w:tcW w:w="2065" w:type="dxa"/>
            <w:tcBorders>
              <w:top w:val="single" w:color="FFFFFF" w:themeColor="background1" w:sz="18" w:space="0"/>
              <w:left w:val="nil"/>
              <w:bottom w:val="single" w:color="FFFFFF" w:themeColor="background1" w:sz="18" w:space="0"/>
              <w:right w:val="nil"/>
            </w:tcBorders>
            <w:shd w:val="clear" w:color="auto" w:fill="0083C3"/>
            <w:vAlign w:val="center"/>
          </w:tcPr>
          <w:p w14:paraId="11D99DBB">
            <w:pPr>
              <w:jc w:val="center"/>
              <w:rPr>
                <w:rFonts w:ascii="Times New Roman" w:hAnsi="Times New Roman" w:eastAsia="微软雅黑"/>
              </w:rPr>
            </w:pPr>
            <w:r>
              <w:rPr>
                <w:rFonts w:ascii="Times New Roman" w:hAnsi="Times New Roman" w:eastAsia="微软雅黑"/>
                <w:b/>
                <w:color w:val="FFFFFF"/>
              </w:rPr>
              <w:t>基因说明</w:t>
            </w:r>
          </w:p>
        </w:tc>
        <w:tc>
          <w:tcPr>
            <w:tcW w:w="7720" w:type="dxa"/>
            <w:tcBorders>
              <w:top w:val="single" w:color="BFBFBF" w:sz="4" w:space="0"/>
              <w:left w:val="nil"/>
              <w:bottom w:val="single" w:color="BFBFBF" w:sz="4" w:space="0"/>
              <w:right w:val="nil"/>
            </w:tcBorders>
            <w:shd w:val="clear" w:color="auto" w:fill="auto"/>
            <w:vAlign w:val="center"/>
          </w:tcPr>
          <w:p w14:paraId="72A299A5">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267F60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jc w:val="center"/>
        </w:trPr>
        <w:tc>
          <w:tcPr>
            <w:tcW w:w="2065" w:type="dxa"/>
            <w:tcBorders>
              <w:top w:val="single" w:color="FFFFFF" w:themeColor="background1" w:sz="18" w:space="0"/>
              <w:left w:val="nil"/>
              <w:bottom w:val="nil"/>
              <w:right w:val="nil"/>
            </w:tcBorders>
            <w:shd w:val="clear" w:color="auto" w:fill="0083C3"/>
            <w:vAlign w:val="center"/>
          </w:tcPr>
          <w:p w14:paraId="61A565A5">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720" w:type="dxa"/>
            <w:tcBorders>
              <w:top w:val="single" w:color="BFBFBF" w:sz="4" w:space="0"/>
              <w:left w:val="nil"/>
              <w:bottom w:val="single" w:color="BFBFBF" w:sz="4" w:space="0"/>
              <w:right w:val="nil"/>
            </w:tcBorders>
            <w:shd w:val="clear" w:color="auto" w:fill="auto"/>
            <w:vAlign w:val="center"/>
          </w:tcPr>
          <w:p w14:paraId="06924A50">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67BAC48">
      <w:pPr>
        <w:pStyle w:val="8"/>
        <w:rPr>
          <w:rFonts w:ascii="Times New Roman" w:hAnsi="Times New Roman"/>
          <w:b/>
          <w:color w:val="auto"/>
          <w:sz w:val="24"/>
          <w:szCs w:val="24"/>
          <w:lang w:val="zh-CN"/>
        </w:rPr>
      </w:pPr>
      <w:r>
        <w:rPr>
          <w:rFonts w:hint="eastAsia" w:ascii="Times New Roman" w:hAnsi="Times New Roman"/>
          <w:b/>
          <w:color w:val="auto"/>
          <w:sz w:val="24"/>
          <w:szCs w:val="24"/>
          <w:lang w:val="zh-CN"/>
        </w:rPr>
        <w:t>{% endfor %}{% else %}</w:t>
      </w:r>
    </w:p>
    <w:p w14:paraId="557FB1D7">
      <w:pPr>
        <w:adjustRightInd w:val="0"/>
        <w:snapToGrid w:val="0"/>
        <w:ind w:firstLine="480" w:firstLineChars="200"/>
        <w:rPr>
          <w:rFonts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4"/>
          <w:szCs w:val="24"/>
          <w:lang w:eastAsia="zh-CN"/>
        </w:rPr>
        <w:t>本次遗传性肿瘤易感基因检测未检出风险突变。建议您参考我们提供的风险管理措施提示，需要进一步咨询。</w:t>
      </w:r>
    </w:p>
    <w:p w14:paraId="034B05C2">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73BF340D">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8176" behindDoc="0" locked="0" layoutInCell="1" allowOverlap="1">
            <wp:simplePos x="0" y="0"/>
            <wp:positionH relativeFrom="column">
              <wp:posOffset>24765</wp:posOffset>
            </wp:positionH>
            <wp:positionV relativeFrom="paragraph">
              <wp:posOffset>90805</wp:posOffset>
            </wp:positionV>
            <wp:extent cx="360045" cy="205105"/>
            <wp:effectExtent l="0" t="0" r="5715" b="8255"/>
            <wp:wrapSquare wrapText="bothSides"/>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风险管理</w:t>
      </w:r>
    </w:p>
    <w:p w14:paraId="6A28D7AC">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0083C3"/>
          <w:spacing w:val="18"/>
          <w:lang w:eastAsia="zh-CN"/>
        </w:rPr>
        <w:t>肿瘤</w:t>
      </w:r>
      <w:r>
        <w:rPr>
          <w:rFonts w:ascii="Times New Roman" w:hAnsi="Times New Roman" w:eastAsia="微软雅黑" w:cs="Times New Roman"/>
          <w:b/>
          <w:color w:val="0083C3"/>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66A288A9">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509DCE66">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4F9F0541">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4FAC8F5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45D74D81">
      <w:pPr>
        <w:pStyle w:val="42"/>
        <w:widowControl/>
        <w:spacing w:before="57"/>
        <w:ind w:firstLine="276" w:firstLineChars="100"/>
        <w:rPr>
          <w:rFonts w:ascii="Times New Roman" w:hAnsi="Times New Roman" w:eastAsia="微软雅黑" w:cs="Times New Roman"/>
          <w:bCs/>
          <w:color w:val="0083C3"/>
          <w:spacing w:val="18"/>
          <w:lang w:val="en-US" w:eastAsia="zh-CN"/>
        </w:rPr>
      </w:pPr>
      <w:r>
        <w:rPr>
          <w:rFonts w:hint="eastAsia" w:ascii="Times New Roman" w:hAnsi="Times New Roman" w:eastAsia="微软雅黑" w:cs="Times New Roman"/>
          <w:b/>
          <w:bCs w:val="0"/>
          <w:color w:val="0083C3"/>
          <w:spacing w:val="18"/>
          <w:lang w:val="en-US" w:eastAsia="zh-CN"/>
        </w:rPr>
        <w:t>肿瘤</w:t>
      </w:r>
      <w:r>
        <w:rPr>
          <w:rFonts w:ascii="Times New Roman" w:hAnsi="Times New Roman" w:eastAsia="微软雅黑" w:cs="Times New Roman"/>
          <w:b/>
          <w:bCs w:val="0"/>
          <w:color w:val="0083C3"/>
          <w:spacing w:val="18"/>
          <w:lang w:val="en-US" w:eastAsia="zh-CN"/>
        </w:rPr>
        <w:t>风险列表</w:t>
      </w:r>
      <w:r>
        <w:rPr>
          <w:rFonts w:ascii="Times New Roman" w:hAnsi="Times New Roman" w:eastAsia="微软雅黑" w:cs="Times New Roman"/>
          <w:bCs/>
          <w:color w:val="0083C3"/>
          <w:spacing w:val="18"/>
          <w:lang w:val="en-US" w:eastAsia="zh-CN"/>
        </w:rPr>
        <w:t>（注意：数据来源于欧美人群，仅供亚洲人群参考）</w:t>
      </w:r>
    </w:p>
    <w:p w14:paraId="0BBA3CE6">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7A9F38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70808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0083C3"/>
            <w:vAlign w:val="center"/>
          </w:tcPr>
          <w:p w14:paraId="0C8B2AE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sz="18" w:space="0"/>
              <w:bottom w:val="nil"/>
              <w:right w:val="single" w:color="FFFFFF" w:sz="18" w:space="0"/>
            </w:tcBorders>
            <w:shd w:val="clear" w:color="auto" w:fill="0083C3"/>
            <w:vAlign w:val="center"/>
          </w:tcPr>
          <w:p w14:paraId="055073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0083C3"/>
            <w:vAlign w:val="center"/>
          </w:tcPr>
          <w:p w14:paraId="0C4DB4F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sz="18" w:space="0"/>
              <w:bottom w:val="nil"/>
              <w:right w:val="nil"/>
            </w:tcBorders>
            <w:shd w:val="clear" w:color="auto" w:fill="0083C3"/>
            <w:vAlign w:val="center"/>
          </w:tcPr>
          <w:p w14:paraId="657DA6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684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E491A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30BBF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5D8CD4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6703A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7A28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F1C0B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20B09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0B8008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6D759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2B9FA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96F841C">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3C82EC4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4FA2DA07">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28A1E26A">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09F505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700"/>
        <w:gridCol w:w="2085"/>
        <w:gridCol w:w="2110"/>
      </w:tblGrid>
      <w:tr w14:paraId="2AF89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0083C3"/>
            <w:vAlign w:val="center"/>
          </w:tcPr>
          <w:p w14:paraId="59F1D40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41BC6E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5" w:type="dxa"/>
            <w:tcBorders>
              <w:top w:val="nil"/>
              <w:left w:val="single" w:color="FFFFFF" w:themeColor="background1" w:sz="18" w:space="0"/>
              <w:bottom w:val="nil"/>
              <w:right w:val="single" w:color="FFFFFF" w:themeColor="background1" w:sz="18" w:space="0"/>
            </w:tcBorders>
            <w:shd w:val="clear" w:color="auto" w:fill="0083C3"/>
            <w:vAlign w:val="center"/>
          </w:tcPr>
          <w:p w14:paraId="61AEF5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0" w:type="dxa"/>
            <w:tcBorders>
              <w:top w:val="nil"/>
              <w:left w:val="single" w:color="FFFFFF" w:themeColor="background1" w:sz="18" w:space="0"/>
              <w:bottom w:val="nil"/>
              <w:right w:val="nil"/>
            </w:tcBorders>
            <w:shd w:val="clear" w:color="auto" w:fill="0083C3"/>
            <w:vAlign w:val="center"/>
          </w:tcPr>
          <w:p w14:paraId="308EC0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FFE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0D7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700" w:type="dxa"/>
            <w:tcBorders>
              <w:top w:val="nil"/>
              <w:left w:val="single" w:color="BFBFBF" w:sz="4" w:space="0"/>
              <w:bottom w:val="single" w:color="BFBFBF" w:sz="4" w:space="0"/>
              <w:right w:val="single" w:color="BFBFBF" w:sz="4" w:space="0"/>
            </w:tcBorders>
            <w:vAlign w:val="center"/>
          </w:tcPr>
          <w:p w14:paraId="443128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nil"/>
              <w:left w:val="single" w:color="BFBFBF" w:sz="4" w:space="0"/>
              <w:bottom w:val="single" w:color="BFBFBF" w:sz="4" w:space="0"/>
              <w:right w:val="single" w:color="BFBFBF" w:sz="4" w:space="0"/>
            </w:tcBorders>
            <w:vAlign w:val="center"/>
          </w:tcPr>
          <w:p w14:paraId="5BE173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0" w:type="dxa"/>
            <w:tcBorders>
              <w:top w:val="nil"/>
              <w:left w:val="single" w:color="BFBFBF" w:sz="4" w:space="0"/>
              <w:bottom w:val="single" w:color="BFBFBF" w:sz="4" w:space="0"/>
              <w:right w:val="nil"/>
            </w:tcBorders>
            <w:vAlign w:val="center"/>
          </w:tcPr>
          <w:p w14:paraId="6DECE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306B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D05A7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1E594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w:t>
            </w:r>
          </w:p>
        </w:tc>
        <w:tc>
          <w:tcPr>
            <w:tcW w:w="2085" w:type="dxa"/>
            <w:tcBorders>
              <w:top w:val="single" w:color="BFBFBF" w:sz="4" w:space="0"/>
              <w:left w:val="single" w:color="BFBFBF" w:sz="4" w:space="0"/>
              <w:bottom w:val="single" w:color="BFBFBF" w:sz="4" w:space="0"/>
              <w:right w:val="single" w:color="BFBFBF" w:sz="4" w:space="0"/>
            </w:tcBorders>
            <w:vAlign w:val="center"/>
          </w:tcPr>
          <w:p w14:paraId="59565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0.2%-1.20%</w:t>
            </w:r>
          </w:p>
        </w:tc>
        <w:tc>
          <w:tcPr>
            <w:tcW w:w="2110" w:type="dxa"/>
            <w:tcBorders>
              <w:top w:val="single" w:color="BFBFBF" w:sz="4" w:space="0"/>
              <w:left w:val="single" w:color="BFBFBF" w:sz="4" w:space="0"/>
              <w:bottom w:val="single" w:color="BFBFBF" w:sz="4" w:space="0"/>
              <w:right w:val="nil"/>
            </w:tcBorders>
            <w:vAlign w:val="center"/>
          </w:tcPr>
          <w:p w14:paraId="499F6C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0BE06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137BB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70ED2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BFBFBF" w:sz="4" w:space="0"/>
              <w:left w:val="single" w:color="BFBFBF" w:sz="4" w:space="0"/>
              <w:bottom w:val="single" w:color="BFBFBF" w:sz="4" w:space="0"/>
              <w:right w:val="single" w:color="BFBFBF" w:sz="4" w:space="0"/>
            </w:tcBorders>
            <w:vAlign w:val="center"/>
          </w:tcPr>
          <w:p w14:paraId="7D14F1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7%-26%</w:t>
            </w:r>
          </w:p>
        </w:tc>
        <w:tc>
          <w:tcPr>
            <w:tcW w:w="2110" w:type="dxa"/>
            <w:tcBorders>
              <w:top w:val="single" w:color="BFBFBF" w:sz="4" w:space="0"/>
              <w:left w:val="single" w:color="BFBFBF" w:sz="4" w:space="0"/>
              <w:bottom w:val="single" w:color="BFBFBF" w:sz="4" w:space="0"/>
              <w:right w:val="nil"/>
            </w:tcBorders>
            <w:vAlign w:val="center"/>
          </w:tcPr>
          <w:p w14:paraId="23EEF9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6A74FE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34BAD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0083C3"/>
            <w:vAlign w:val="center"/>
          </w:tcPr>
          <w:p w14:paraId="32D93DD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sz="18" w:space="0"/>
              <w:bottom w:val="nil"/>
              <w:right w:val="single" w:color="FFFFFF" w:sz="18" w:space="0"/>
            </w:tcBorders>
            <w:shd w:val="clear" w:color="auto" w:fill="0083C3"/>
            <w:vAlign w:val="center"/>
          </w:tcPr>
          <w:p w14:paraId="218AE2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0083C3"/>
            <w:vAlign w:val="center"/>
          </w:tcPr>
          <w:p w14:paraId="231FD3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sz="18" w:space="0"/>
              <w:bottom w:val="nil"/>
              <w:right w:val="nil"/>
            </w:tcBorders>
            <w:shd w:val="clear" w:color="auto" w:fill="0083C3"/>
            <w:vAlign w:val="center"/>
          </w:tcPr>
          <w:p w14:paraId="17816F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2FC0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45286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6D3FA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0EB9C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4946F4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A7C1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AFC6A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63C05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到70岁</w:t>
            </w:r>
          </w:p>
        </w:tc>
        <w:tc>
          <w:tcPr>
            <w:tcW w:w="2112" w:type="dxa"/>
            <w:tcBorders>
              <w:top w:val="single" w:color="BFBFBF" w:sz="4" w:space="0"/>
              <w:left w:val="single" w:color="BFBFBF" w:sz="4" w:space="0"/>
              <w:bottom w:val="single" w:color="BFBFBF" w:sz="4" w:space="0"/>
              <w:right w:val="single" w:color="BFBFBF" w:sz="4" w:space="0"/>
            </w:tcBorders>
            <w:vAlign w:val="center"/>
          </w:tcPr>
          <w:p w14:paraId="45D856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1.8%-7.1%</w:t>
            </w:r>
          </w:p>
        </w:tc>
        <w:tc>
          <w:tcPr>
            <w:tcW w:w="2119" w:type="dxa"/>
            <w:tcBorders>
              <w:top w:val="single" w:color="BFBFBF" w:sz="4" w:space="0"/>
              <w:left w:val="single" w:color="BFBFBF" w:sz="4" w:space="0"/>
              <w:bottom w:val="single" w:color="BFBFBF" w:sz="4" w:space="0"/>
              <w:right w:val="nil"/>
            </w:tcBorders>
            <w:vAlign w:val="center"/>
          </w:tcPr>
          <w:p w14:paraId="74E3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34C90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0D47AE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246D1D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7B65638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19%-61%</w:t>
            </w:r>
          </w:p>
        </w:tc>
        <w:tc>
          <w:tcPr>
            <w:tcW w:w="2119" w:type="dxa"/>
            <w:tcBorders>
              <w:top w:val="single" w:color="BFBFBF" w:sz="4" w:space="0"/>
              <w:left w:val="single" w:color="BFBFBF" w:sz="4" w:space="0"/>
              <w:bottom w:val="single" w:color="BFBFBF" w:sz="4" w:space="0"/>
              <w:right w:val="nil"/>
            </w:tcBorders>
            <w:vAlign w:val="center"/>
          </w:tcPr>
          <w:p w14:paraId="7D153E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53C4F2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40"/>
        <w:gridCol w:w="2136"/>
        <w:gridCol w:w="2119"/>
      </w:tblGrid>
      <w:tr w14:paraId="3CAF2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0083C3"/>
            <w:vAlign w:val="center"/>
          </w:tcPr>
          <w:p w14:paraId="5518E33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40" w:type="dxa"/>
            <w:tcBorders>
              <w:top w:val="nil"/>
              <w:left w:val="single" w:color="FFFFFF" w:themeColor="background1" w:sz="18" w:space="0"/>
              <w:bottom w:val="nil"/>
              <w:right w:val="single" w:color="FFFFFF" w:themeColor="background1" w:sz="18" w:space="0"/>
            </w:tcBorders>
            <w:shd w:val="clear" w:color="auto" w:fill="0083C3"/>
            <w:vAlign w:val="center"/>
          </w:tcPr>
          <w:p w14:paraId="239EE8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36" w:type="dxa"/>
            <w:tcBorders>
              <w:top w:val="nil"/>
              <w:left w:val="single" w:color="FFFFFF" w:themeColor="background1" w:sz="18" w:space="0"/>
              <w:bottom w:val="nil"/>
              <w:right w:val="single" w:color="FFFFFF" w:themeColor="background1" w:sz="18" w:space="0"/>
            </w:tcBorders>
            <w:shd w:val="clear" w:color="auto" w:fill="0083C3"/>
            <w:vAlign w:val="center"/>
          </w:tcPr>
          <w:p w14:paraId="67EC94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AF5D9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E7F6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58239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40" w:type="dxa"/>
            <w:tcBorders>
              <w:top w:val="nil"/>
              <w:left w:val="single" w:color="BFBFBF" w:sz="4" w:space="0"/>
              <w:bottom w:val="single" w:color="BFBFBF" w:sz="4" w:space="0"/>
              <w:right w:val="single" w:color="BFBFBF" w:sz="4" w:space="0"/>
            </w:tcBorders>
            <w:vAlign w:val="center"/>
          </w:tcPr>
          <w:p w14:paraId="3B0598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36" w:type="dxa"/>
            <w:tcBorders>
              <w:top w:val="nil"/>
              <w:left w:val="single" w:color="BFBFBF" w:sz="4" w:space="0"/>
              <w:bottom w:val="single" w:color="BFBFBF" w:sz="4" w:space="0"/>
              <w:right w:val="single" w:color="BFBFBF" w:sz="4" w:space="0"/>
            </w:tcBorders>
            <w:vAlign w:val="center"/>
          </w:tcPr>
          <w:p w14:paraId="2C317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67%</w:t>
            </w:r>
          </w:p>
        </w:tc>
        <w:tc>
          <w:tcPr>
            <w:tcW w:w="2119" w:type="dxa"/>
            <w:tcBorders>
              <w:top w:val="nil"/>
              <w:left w:val="single" w:color="BFBFBF" w:sz="4" w:space="0"/>
              <w:bottom w:val="single" w:color="BFBFBF" w:sz="4" w:space="0"/>
              <w:right w:val="nil"/>
            </w:tcBorders>
            <w:vAlign w:val="center"/>
          </w:tcPr>
          <w:p w14:paraId="5C57D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D5CBC7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472"/>
        <w:gridCol w:w="2184"/>
        <w:gridCol w:w="2119"/>
      </w:tblGrid>
      <w:tr w14:paraId="38AE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0083C3"/>
            <w:vAlign w:val="center"/>
          </w:tcPr>
          <w:p w14:paraId="32209B5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2" w:type="dxa"/>
            <w:tcBorders>
              <w:top w:val="nil"/>
              <w:left w:val="single" w:color="FFFFFF" w:themeColor="background1" w:sz="18" w:space="0"/>
              <w:bottom w:val="nil"/>
              <w:right w:val="single" w:color="FFFFFF" w:themeColor="background1" w:sz="18" w:space="0"/>
            </w:tcBorders>
            <w:shd w:val="clear" w:color="auto" w:fill="0083C3"/>
            <w:vAlign w:val="center"/>
          </w:tcPr>
          <w:p w14:paraId="414506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84" w:type="dxa"/>
            <w:tcBorders>
              <w:top w:val="nil"/>
              <w:left w:val="single" w:color="FFFFFF" w:themeColor="background1" w:sz="18" w:space="0"/>
              <w:bottom w:val="nil"/>
              <w:right w:val="single" w:color="FFFFFF" w:themeColor="background1" w:sz="18" w:space="0"/>
            </w:tcBorders>
            <w:shd w:val="clear" w:color="auto" w:fill="0083C3"/>
            <w:vAlign w:val="center"/>
          </w:tcPr>
          <w:p w14:paraId="52849D8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977608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8613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5E028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72" w:type="dxa"/>
            <w:tcBorders>
              <w:top w:val="nil"/>
              <w:left w:val="single" w:color="BFBFBF" w:sz="4" w:space="0"/>
              <w:bottom w:val="single" w:color="BFBFBF" w:sz="4" w:space="0"/>
              <w:right w:val="single" w:color="BFBFBF" w:sz="4" w:space="0"/>
            </w:tcBorders>
            <w:vAlign w:val="center"/>
          </w:tcPr>
          <w:p w14:paraId="532EA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nil"/>
              <w:left w:val="single" w:color="BFBFBF" w:sz="4" w:space="0"/>
              <w:bottom w:val="single" w:color="BFBFBF" w:sz="4" w:space="0"/>
              <w:right w:val="single" w:color="BFBFBF" w:sz="4" w:space="0"/>
            </w:tcBorders>
            <w:vAlign w:val="center"/>
          </w:tcPr>
          <w:p w14:paraId="527091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3963C9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46265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640AF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953C2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B039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6FC95D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539E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1F99BD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AE932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214D67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1A07E1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4DD6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536E4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59826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84" w:type="dxa"/>
            <w:tcBorders>
              <w:top w:val="single" w:color="BFBFBF" w:sz="4" w:space="0"/>
              <w:left w:val="single" w:color="BFBFBF" w:sz="4" w:space="0"/>
              <w:bottom w:val="single" w:color="BFBFBF" w:sz="4" w:space="0"/>
              <w:right w:val="single" w:color="BFBFBF" w:sz="4" w:space="0"/>
            </w:tcBorders>
            <w:vAlign w:val="center"/>
          </w:tcPr>
          <w:p w14:paraId="51AF2B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93D8D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E91B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71663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7E56FB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38BD9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7566D9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5FF77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19D80F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5E7DE0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CD233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69DBA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A36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248CAA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4B112D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DAA71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625D3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68A8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383561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F4C8B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5402A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4.4%-13.8%</w:t>
            </w:r>
          </w:p>
        </w:tc>
        <w:tc>
          <w:tcPr>
            <w:tcW w:w="2119" w:type="dxa"/>
            <w:tcBorders>
              <w:top w:val="single" w:color="BFBFBF" w:sz="4" w:space="0"/>
              <w:left w:val="single" w:color="BFBFBF" w:sz="4" w:space="0"/>
              <w:bottom w:val="single" w:color="BFBFBF" w:sz="4" w:space="0"/>
              <w:right w:val="nil"/>
            </w:tcBorders>
            <w:vAlign w:val="center"/>
          </w:tcPr>
          <w:p w14:paraId="52FBFE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69B13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C6A94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EC45A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4F559D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B705D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322757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508"/>
        <w:gridCol w:w="2148"/>
        <w:gridCol w:w="2136"/>
      </w:tblGrid>
      <w:tr w14:paraId="30EF2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0083C3"/>
            <w:vAlign w:val="center"/>
          </w:tcPr>
          <w:p w14:paraId="63B2377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8" w:type="dxa"/>
            <w:tcBorders>
              <w:top w:val="nil"/>
              <w:left w:val="single" w:color="FFFFFF" w:themeColor="background1" w:sz="18" w:space="0"/>
              <w:bottom w:val="nil"/>
              <w:right w:val="single" w:color="FFFFFF" w:themeColor="background1" w:sz="18" w:space="0"/>
            </w:tcBorders>
            <w:shd w:val="clear" w:color="auto" w:fill="0083C3"/>
            <w:vAlign w:val="center"/>
          </w:tcPr>
          <w:p w14:paraId="2F1814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083C3"/>
            <w:vAlign w:val="center"/>
          </w:tcPr>
          <w:p w14:paraId="071532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36" w:type="dxa"/>
            <w:tcBorders>
              <w:top w:val="nil"/>
              <w:left w:val="single" w:color="FFFFFF" w:themeColor="background1" w:sz="18" w:space="0"/>
              <w:bottom w:val="nil"/>
              <w:right w:val="nil"/>
            </w:tcBorders>
            <w:shd w:val="clear" w:color="auto" w:fill="0083C3"/>
            <w:vAlign w:val="center"/>
          </w:tcPr>
          <w:p w14:paraId="7C9AA3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1721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7D455F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nil"/>
              <w:left w:val="single" w:color="BFBFBF" w:sz="4" w:space="0"/>
              <w:bottom w:val="single" w:color="BFBFBF" w:sz="4" w:space="0"/>
              <w:right w:val="single" w:color="BFBFBF" w:sz="4" w:space="0"/>
            </w:tcBorders>
            <w:vAlign w:val="center"/>
          </w:tcPr>
          <w:p w14:paraId="63EC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5BFF26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36" w:type="dxa"/>
            <w:tcBorders>
              <w:top w:val="nil"/>
              <w:left w:val="single" w:color="BFBFBF" w:sz="4" w:space="0"/>
              <w:bottom w:val="single" w:color="BFBFBF" w:sz="4" w:space="0"/>
              <w:right w:val="nil"/>
            </w:tcBorders>
            <w:vAlign w:val="center"/>
          </w:tcPr>
          <w:p w14:paraId="5220DA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4E35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05E33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20B0B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454FC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36" w:type="dxa"/>
            <w:tcBorders>
              <w:top w:val="single" w:color="BFBFBF" w:sz="4" w:space="0"/>
              <w:left w:val="single" w:color="BFBFBF" w:sz="4" w:space="0"/>
              <w:bottom w:val="single" w:color="BFBFBF" w:sz="4" w:space="0"/>
              <w:right w:val="nil"/>
            </w:tcBorders>
            <w:vAlign w:val="center"/>
          </w:tcPr>
          <w:p w14:paraId="26D1F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61F6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D676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5E138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10872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36" w:type="dxa"/>
            <w:tcBorders>
              <w:top w:val="single" w:color="BFBFBF" w:sz="4" w:space="0"/>
              <w:left w:val="single" w:color="BFBFBF" w:sz="4" w:space="0"/>
              <w:bottom w:val="single" w:color="BFBFBF" w:sz="4" w:space="0"/>
              <w:right w:val="nil"/>
            </w:tcBorders>
            <w:vAlign w:val="center"/>
          </w:tcPr>
          <w:p w14:paraId="7A725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5756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99D73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B28BD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1CC8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36" w:type="dxa"/>
            <w:tcBorders>
              <w:top w:val="single" w:color="BFBFBF" w:sz="4" w:space="0"/>
              <w:left w:val="single" w:color="BFBFBF" w:sz="4" w:space="0"/>
              <w:bottom w:val="single" w:color="BFBFBF" w:sz="4" w:space="0"/>
              <w:right w:val="nil"/>
            </w:tcBorders>
            <w:vAlign w:val="center"/>
          </w:tcPr>
          <w:p w14:paraId="3E650E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FDF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B38FF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E85FB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6051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36" w:type="dxa"/>
            <w:tcBorders>
              <w:top w:val="single" w:color="BFBFBF" w:sz="4" w:space="0"/>
              <w:left w:val="single" w:color="BFBFBF" w:sz="4" w:space="0"/>
              <w:bottom w:val="single" w:color="BFBFBF" w:sz="4" w:space="0"/>
              <w:right w:val="nil"/>
            </w:tcBorders>
            <w:vAlign w:val="center"/>
          </w:tcPr>
          <w:p w14:paraId="52B248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5C1C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D9013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F5DEA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67CB11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36" w:type="dxa"/>
            <w:tcBorders>
              <w:top w:val="single" w:color="BFBFBF" w:sz="4" w:space="0"/>
              <w:left w:val="single" w:color="BFBFBF" w:sz="4" w:space="0"/>
              <w:bottom w:val="single" w:color="BFBFBF" w:sz="4" w:space="0"/>
              <w:right w:val="nil"/>
            </w:tcBorders>
            <w:vAlign w:val="center"/>
          </w:tcPr>
          <w:p w14:paraId="412BD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4D84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6AFE1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8684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A716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36" w:type="dxa"/>
            <w:tcBorders>
              <w:top w:val="single" w:color="BFBFBF" w:sz="4" w:space="0"/>
              <w:left w:val="single" w:color="BFBFBF" w:sz="4" w:space="0"/>
              <w:bottom w:val="single" w:color="BFBFBF" w:sz="4" w:space="0"/>
              <w:right w:val="nil"/>
            </w:tcBorders>
            <w:vAlign w:val="center"/>
          </w:tcPr>
          <w:p w14:paraId="50FD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6DB6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688F7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B5C6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C71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36" w:type="dxa"/>
            <w:tcBorders>
              <w:top w:val="single" w:color="BFBFBF" w:sz="4" w:space="0"/>
              <w:left w:val="single" w:color="BFBFBF" w:sz="4" w:space="0"/>
              <w:bottom w:val="single" w:color="BFBFBF" w:sz="4" w:space="0"/>
              <w:right w:val="nil"/>
            </w:tcBorders>
            <w:vAlign w:val="center"/>
          </w:tcPr>
          <w:p w14:paraId="516B1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9538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41B78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4FFC7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1A6F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36" w:type="dxa"/>
            <w:tcBorders>
              <w:top w:val="single" w:color="BFBFBF" w:sz="4" w:space="0"/>
              <w:left w:val="single" w:color="BFBFBF" w:sz="4" w:space="0"/>
              <w:bottom w:val="single" w:color="BFBFBF" w:sz="4" w:space="0"/>
              <w:right w:val="nil"/>
            </w:tcBorders>
            <w:vAlign w:val="center"/>
          </w:tcPr>
          <w:p w14:paraId="7E0F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0EEC772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484"/>
        <w:gridCol w:w="2148"/>
        <w:gridCol w:w="2119"/>
      </w:tblGrid>
      <w:tr w14:paraId="43515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1" w:type="dxa"/>
            <w:tcBorders>
              <w:top w:val="nil"/>
              <w:left w:val="nil"/>
              <w:bottom w:val="nil"/>
              <w:right w:val="single" w:color="FFFFFF" w:themeColor="background1" w:sz="18" w:space="0"/>
            </w:tcBorders>
            <w:shd w:val="clear" w:color="auto" w:fill="0083C3"/>
            <w:vAlign w:val="center"/>
          </w:tcPr>
          <w:p w14:paraId="55E1219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84" w:type="dxa"/>
            <w:tcBorders>
              <w:top w:val="nil"/>
              <w:left w:val="single" w:color="FFFFFF" w:themeColor="background1" w:sz="18" w:space="0"/>
              <w:bottom w:val="nil"/>
              <w:right w:val="single" w:color="FFFFFF" w:themeColor="background1" w:sz="18" w:space="0"/>
            </w:tcBorders>
            <w:shd w:val="clear" w:color="auto" w:fill="0083C3"/>
            <w:vAlign w:val="center"/>
          </w:tcPr>
          <w:p w14:paraId="0B2BA0D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083C3"/>
            <w:vAlign w:val="center"/>
          </w:tcPr>
          <w:p w14:paraId="0EE4202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4D9BD8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8EE3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nil"/>
              <w:left w:val="nil"/>
              <w:bottom w:val="single" w:color="BFBFBF" w:sz="4" w:space="0"/>
              <w:right w:val="single" w:color="BFBFBF" w:sz="4" w:space="0"/>
            </w:tcBorders>
            <w:shd w:val="clear" w:color="auto" w:fill="F79646"/>
            <w:vAlign w:val="center"/>
          </w:tcPr>
          <w:p w14:paraId="56859A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84" w:type="dxa"/>
            <w:tcBorders>
              <w:top w:val="nil"/>
              <w:left w:val="single" w:color="BFBFBF" w:sz="4" w:space="0"/>
              <w:bottom w:val="single" w:color="BFBFBF" w:sz="4" w:space="0"/>
              <w:right w:val="single" w:color="BFBFBF" w:sz="4" w:space="0"/>
            </w:tcBorders>
            <w:vAlign w:val="center"/>
          </w:tcPr>
          <w:p w14:paraId="1E34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1837C8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1939DB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r>
      <w:tr w14:paraId="1EE6D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6EC508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EE809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5346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7BEB35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7C3E0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0EF2F3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5F883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5E627F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358BC8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0CF3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1F341E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0CAAD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C7CAA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0F57CD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D407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385123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ABEC0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BDE65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72924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4267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78F8EC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52692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01C18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11B3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644D5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33A5DD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15D4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C8E9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51ADF1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947C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65E398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438B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64FAFC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2B8378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2528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72AA8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237502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0F2EB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19" w:type="dxa"/>
            <w:tcBorders>
              <w:top w:val="single" w:color="BFBFBF" w:sz="4" w:space="0"/>
              <w:left w:val="single" w:color="BFBFBF" w:sz="4" w:space="0"/>
              <w:bottom w:val="single" w:color="BFBFBF" w:sz="4" w:space="0"/>
              <w:right w:val="nil"/>
            </w:tcBorders>
            <w:vAlign w:val="center"/>
          </w:tcPr>
          <w:p w14:paraId="34EED2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D4B16A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687"/>
        <w:gridCol w:w="2618"/>
        <w:gridCol w:w="2483"/>
        <w:gridCol w:w="1744"/>
      </w:tblGrid>
      <w:tr w14:paraId="42193B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00" w:hRule="atLeast"/>
          <w:jc w:val="center"/>
        </w:trPr>
        <w:tc>
          <w:tcPr>
            <w:tcW w:w="1686" w:type="dxa"/>
            <w:tcBorders>
              <w:top w:val="nil"/>
              <w:left w:val="nil"/>
              <w:bottom w:val="nil"/>
              <w:right w:val="single" w:color="FFFFFF" w:themeColor="background1" w:sz="18" w:space="0"/>
            </w:tcBorders>
            <w:shd w:val="clear" w:color="auto" w:fill="0083C3"/>
            <w:noWrap/>
            <w:vAlign w:val="center"/>
          </w:tcPr>
          <w:p w14:paraId="525B3CE9">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1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6A2D3D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8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58348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3" w:type="dxa"/>
            <w:tcBorders>
              <w:top w:val="nil"/>
              <w:left w:val="single" w:color="FFFFFF" w:themeColor="background1" w:sz="18" w:space="0"/>
              <w:bottom w:val="nil"/>
              <w:right w:val="nil"/>
            </w:tcBorders>
            <w:shd w:val="clear" w:color="auto" w:fill="0083C3"/>
            <w:noWrap/>
            <w:vAlign w:val="center"/>
          </w:tcPr>
          <w:p w14:paraId="26158D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FC6983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nil"/>
              <w:left w:val="nil"/>
              <w:bottom w:val="single" w:color="BFBFBF" w:sz="4" w:space="0"/>
              <w:right w:val="single" w:color="BFBFBF" w:sz="4" w:space="0"/>
            </w:tcBorders>
            <w:shd w:val="clear" w:color="auto" w:fill="F79646"/>
            <w:noWrap/>
            <w:vAlign w:val="center"/>
          </w:tcPr>
          <w:p w14:paraId="3C85D4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胰腺癌</w:t>
            </w:r>
          </w:p>
        </w:tc>
        <w:tc>
          <w:tcPr>
            <w:tcW w:w="2616" w:type="dxa"/>
            <w:tcBorders>
              <w:top w:val="nil"/>
              <w:left w:val="single" w:color="BFBFBF" w:sz="4" w:space="0"/>
              <w:bottom w:val="single" w:color="BFBFBF" w:sz="4" w:space="0"/>
              <w:right w:val="single" w:color="BFBFBF" w:sz="4" w:space="0"/>
            </w:tcBorders>
            <w:noWrap/>
            <w:vAlign w:val="center"/>
          </w:tcPr>
          <w:p w14:paraId="534D33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nil"/>
              <w:left w:val="single" w:color="BFBFBF" w:sz="4" w:space="0"/>
              <w:bottom w:val="single" w:color="BFBFBF" w:sz="4" w:space="0"/>
              <w:right w:val="single" w:color="BFBFBF" w:sz="4" w:space="0"/>
            </w:tcBorders>
            <w:noWrap/>
            <w:vAlign w:val="center"/>
          </w:tcPr>
          <w:p w14:paraId="4E6BE7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1743" w:type="dxa"/>
            <w:tcBorders>
              <w:top w:val="nil"/>
              <w:left w:val="single" w:color="BFBFBF" w:sz="4" w:space="0"/>
              <w:bottom w:val="single" w:color="BFBFBF" w:sz="4" w:space="0"/>
              <w:right w:val="nil"/>
            </w:tcBorders>
            <w:noWrap/>
            <w:vAlign w:val="center"/>
          </w:tcPr>
          <w:p w14:paraId="50C8C8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6EFA60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BFBFBF" w:sz="4" w:space="0"/>
              <w:left w:val="nil"/>
              <w:bottom w:val="single" w:color="BFBFBF" w:sz="4" w:space="0"/>
              <w:right w:val="single" w:color="BFBFBF" w:sz="4" w:space="0"/>
            </w:tcBorders>
            <w:shd w:val="clear" w:color="auto" w:fill="F79646"/>
            <w:noWrap/>
            <w:vAlign w:val="center"/>
          </w:tcPr>
          <w:p w14:paraId="20B0C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黑色素瘤</w:t>
            </w:r>
          </w:p>
        </w:tc>
        <w:tc>
          <w:tcPr>
            <w:tcW w:w="2616" w:type="dxa"/>
            <w:tcBorders>
              <w:top w:val="single" w:color="BFBFBF" w:sz="4" w:space="0"/>
              <w:left w:val="single" w:color="BFBFBF" w:sz="4" w:space="0"/>
              <w:bottom w:val="single" w:color="BFBFBF" w:sz="4" w:space="0"/>
              <w:right w:val="single" w:color="BFBFBF" w:sz="4" w:space="0"/>
            </w:tcBorders>
            <w:noWrap/>
            <w:vAlign w:val="center"/>
          </w:tcPr>
          <w:p w14:paraId="06C9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BFBFBF" w:sz="4" w:space="0"/>
              <w:left w:val="single" w:color="BFBFBF" w:sz="4" w:space="0"/>
              <w:bottom w:val="single" w:color="BFBFBF" w:sz="4" w:space="0"/>
              <w:right w:val="single" w:color="BFBFBF" w:sz="4" w:space="0"/>
            </w:tcBorders>
            <w:noWrap/>
            <w:vAlign w:val="center"/>
          </w:tcPr>
          <w:p w14:paraId="42C22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1743" w:type="dxa"/>
            <w:tcBorders>
              <w:top w:val="single" w:color="BFBFBF" w:sz="4" w:space="0"/>
              <w:left w:val="single" w:color="BFBFBF" w:sz="4" w:space="0"/>
              <w:bottom w:val="single" w:color="BFBFBF" w:sz="4" w:space="0"/>
              <w:right w:val="nil"/>
            </w:tcBorders>
            <w:noWrap/>
            <w:vAlign w:val="center"/>
          </w:tcPr>
          <w:p w14:paraId="052233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1FF6D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9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61"/>
        <w:gridCol w:w="2545"/>
        <w:gridCol w:w="2557"/>
        <w:gridCol w:w="1729"/>
      </w:tblGrid>
      <w:tr w14:paraId="1B6CBC1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61" w:type="dxa"/>
            <w:tcBorders>
              <w:top w:val="nil"/>
              <w:left w:val="nil"/>
              <w:bottom w:val="nil"/>
              <w:right w:val="single" w:color="FFFFFF" w:themeColor="background1" w:sz="18" w:space="0"/>
            </w:tcBorders>
            <w:shd w:val="clear" w:color="auto" w:fill="0083C3"/>
            <w:noWrap/>
            <w:vAlign w:val="center"/>
          </w:tcPr>
          <w:p w14:paraId="7E6E660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EAF11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57" w:type="dxa"/>
            <w:tcBorders>
              <w:top w:val="nil"/>
              <w:left w:val="single" w:color="FFFFFF" w:themeColor="background1" w:sz="18" w:space="0"/>
              <w:bottom w:val="nil"/>
              <w:right w:val="single" w:color="FFFFFF" w:themeColor="background1" w:sz="18" w:space="0"/>
            </w:tcBorders>
            <w:shd w:val="clear" w:color="auto" w:fill="0083C3"/>
            <w:noWrap/>
            <w:vAlign w:val="center"/>
          </w:tcPr>
          <w:p w14:paraId="22DF16A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9" w:type="dxa"/>
            <w:tcBorders>
              <w:top w:val="nil"/>
              <w:left w:val="single" w:color="FFFFFF" w:themeColor="background1" w:sz="18" w:space="0"/>
              <w:bottom w:val="nil"/>
              <w:right w:val="nil"/>
            </w:tcBorders>
            <w:shd w:val="clear" w:color="auto" w:fill="0083C3"/>
            <w:noWrap/>
            <w:vAlign w:val="center"/>
          </w:tcPr>
          <w:p w14:paraId="252D219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C5F67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nil"/>
              <w:right w:val="single" w:color="BFBFBF" w:sz="4" w:space="0"/>
            </w:tcBorders>
            <w:noWrap/>
            <w:vAlign w:val="center"/>
          </w:tcPr>
          <w:p w14:paraId="57D90B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5" w:type="dxa"/>
            <w:tcBorders>
              <w:top w:val="nil"/>
              <w:left w:val="single" w:color="BFBFBF" w:sz="4" w:space="0"/>
              <w:bottom w:val="nil"/>
              <w:right w:val="single" w:color="BFBFBF" w:sz="4" w:space="0"/>
            </w:tcBorders>
            <w:noWrap/>
            <w:vAlign w:val="center"/>
          </w:tcPr>
          <w:p w14:paraId="1B7B4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nil"/>
              <w:right w:val="single" w:color="BFBFBF" w:sz="4" w:space="0"/>
            </w:tcBorders>
            <w:noWrap/>
            <w:vAlign w:val="center"/>
          </w:tcPr>
          <w:p w14:paraId="313B6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1729" w:type="dxa"/>
            <w:tcBorders>
              <w:top w:val="nil"/>
              <w:left w:val="single" w:color="BFBFBF" w:sz="4" w:space="0"/>
              <w:bottom w:val="nil"/>
              <w:right w:val="nil"/>
            </w:tcBorders>
            <w:noWrap/>
            <w:vAlign w:val="center"/>
          </w:tcPr>
          <w:p w14:paraId="1D66A3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03A9FAC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single" w:color="BFBFBF" w:sz="4" w:space="0"/>
              <w:right w:val="single" w:color="BFBFBF" w:sz="4" w:space="0"/>
            </w:tcBorders>
            <w:noWrap/>
            <w:vAlign w:val="center"/>
          </w:tcPr>
          <w:p w14:paraId="10D5FF96">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5" w:type="dxa"/>
            <w:tcBorders>
              <w:top w:val="nil"/>
              <w:left w:val="single" w:color="BFBFBF" w:sz="4" w:space="0"/>
              <w:bottom w:val="single" w:color="BFBFBF" w:sz="4" w:space="0"/>
              <w:right w:val="single" w:color="BFBFBF" w:sz="4" w:space="0"/>
            </w:tcBorders>
            <w:noWrap/>
            <w:vAlign w:val="center"/>
          </w:tcPr>
          <w:p w14:paraId="75F9F5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single" w:color="BFBFBF" w:sz="4" w:space="0"/>
              <w:right w:val="single" w:color="BFBFBF" w:sz="4" w:space="0"/>
            </w:tcBorders>
            <w:noWrap/>
            <w:vAlign w:val="center"/>
          </w:tcPr>
          <w:p w14:paraId="36A78B47">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1729" w:type="dxa"/>
            <w:tcBorders>
              <w:top w:val="nil"/>
              <w:left w:val="single" w:color="BFBFBF" w:sz="4" w:space="0"/>
              <w:bottom w:val="single" w:color="BFBFBF" w:sz="4" w:space="0"/>
              <w:right w:val="nil"/>
            </w:tcBorders>
            <w:noWrap/>
            <w:vAlign w:val="center"/>
          </w:tcPr>
          <w:p w14:paraId="2469BC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931109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3"/>
        <w:gridCol w:w="2533"/>
        <w:gridCol w:w="2419"/>
        <w:gridCol w:w="1785"/>
      </w:tblGrid>
      <w:tr w14:paraId="2AB4B3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3" w:type="dxa"/>
            <w:tcBorders>
              <w:top w:val="nil"/>
              <w:left w:val="nil"/>
              <w:bottom w:val="nil"/>
              <w:right w:val="single" w:color="FFFFFF" w:themeColor="background1" w:sz="18" w:space="0"/>
            </w:tcBorders>
            <w:shd w:val="clear" w:color="auto" w:fill="0083C3"/>
            <w:noWrap/>
            <w:vAlign w:val="center"/>
          </w:tcPr>
          <w:p w14:paraId="7AEC1245">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E771E2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19"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6B0B66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85" w:type="dxa"/>
            <w:tcBorders>
              <w:top w:val="nil"/>
              <w:left w:val="single" w:color="FFFFFF" w:themeColor="background1" w:sz="18" w:space="0"/>
              <w:bottom w:val="nil"/>
              <w:right w:val="nil"/>
            </w:tcBorders>
            <w:shd w:val="clear" w:color="auto" w:fill="0083C3"/>
            <w:noWrap/>
            <w:vAlign w:val="center"/>
          </w:tcPr>
          <w:p w14:paraId="62D0118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4F94A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nil"/>
              <w:left w:val="nil"/>
              <w:bottom w:val="single" w:color="BFBFBF" w:sz="4" w:space="0"/>
              <w:right w:val="single" w:color="BFBFBF" w:sz="4" w:space="0"/>
            </w:tcBorders>
            <w:shd w:val="clear" w:color="auto" w:fill="F79646"/>
            <w:noWrap/>
            <w:vAlign w:val="center"/>
          </w:tcPr>
          <w:p w14:paraId="7C100E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33" w:type="dxa"/>
            <w:tcBorders>
              <w:top w:val="nil"/>
              <w:left w:val="single" w:color="BFBFBF" w:sz="4" w:space="0"/>
              <w:bottom w:val="single" w:color="BFBFBF" w:sz="4" w:space="0"/>
              <w:right w:val="single" w:color="BFBFBF" w:sz="4" w:space="0"/>
            </w:tcBorders>
            <w:noWrap/>
            <w:vAlign w:val="center"/>
          </w:tcPr>
          <w:p w14:paraId="5D02D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nil"/>
              <w:left w:val="single" w:color="BFBFBF" w:sz="4" w:space="0"/>
              <w:bottom w:val="single" w:color="BFBFBF" w:sz="4" w:space="0"/>
              <w:right w:val="single" w:color="BFBFBF" w:sz="4" w:space="0"/>
            </w:tcBorders>
            <w:noWrap/>
            <w:vAlign w:val="center"/>
          </w:tcPr>
          <w:p w14:paraId="2F4B02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1785" w:type="dxa"/>
            <w:tcBorders>
              <w:top w:val="nil"/>
              <w:left w:val="single" w:color="BFBFBF" w:sz="4" w:space="0"/>
              <w:bottom w:val="single" w:color="BFBFBF" w:sz="4" w:space="0"/>
              <w:right w:val="nil"/>
            </w:tcBorders>
            <w:noWrap/>
            <w:vAlign w:val="center"/>
          </w:tcPr>
          <w:p w14:paraId="31D4D2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B129ED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5578CA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B2F0B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4FCC76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1785" w:type="dxa"/>
            <w:tcBorders>
              <w:top w:val="single" w:color="BFBFBF" w:sz="4" w:space="0"/>
              <w:left w:val="single" w:color="BFBFBF" w:sz="4" w:space="0"/>
              <w:bottom w:val="single" w:color="BFBFBF" w:sz="4" w:space="0"/>
              <w:right w:val="nil"/>
            </w:tcBorders>
            <w:noWrap/>
            <w:vAlign w:val="center"/>
          </w:tcPr>
          <w:p w14:paraId="1BDBB0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B2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18717C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3A892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892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1785" w:type="dxa"/>
            <w:tcBorders>
              <w:top w:val="single" w:color="BFBFBF" w:sz="4" w:space="0"/>
              <w:left w:val="single" w:color="BFBFBF" w:sz="4" w:space="0"/>
              <w:bottom w:val="single" w:color="BFBFBF" w:sz="4" w:space="0"/>
              <w:right w:val="nil"/>
            </w:tcBorders>
            <w:noWrap/>
            <w:vAlign w:val="center"/>
          </w:tcPr>
          <w:p w14:paraId="4B500A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F4CE9A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280FB2B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7862C9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60EB31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1785" w:type="dxa"/>
            <w:tcBorders>
              <w:top w:val="single" w:color="BFBFBF" w:sz="4" w:space="0"/>
              <w:left w:val="single" w:color="BFBFBF" w:sz="4" w:space="0"/>
              <w:bottom w:val="single" w:color="BFBFBF" w:sz="4" w:space="0"/>
              <w:right w:val="nil"/>
            </w:tcBorders>
            <w:noWrap/>
            <w:vAlign w:val="center"/>
          </w:tcPr>
          <w:p w14:paraId="02592D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66172E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00E24D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2435A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50D94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1785" w:type="dxa"/>
            <w:tcBorders>
              <w:top w:val="single" w:color="BFBFBF" w:sz="4" w:space="0"/>
              <w:left w:val="single" w:color="BFBFBF" w:sz="4" w:space="0"/>
              <w:bottom w:val="single" w:color="BFBFBF" w:sz="4" w:space="0"/>
              <w:right w:val="nil"/>
            </w:tcBorders>
            <w:noWrap/>
            <w:vAlign w:val="center"/>
          </w:tcPr>
          <w:p w14:paraId="33CF13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1150DC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495FFB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A65C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7B48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1785" w:type="dxa"/>
            <w:tcBorders>
              <w:top w:val="single" w:color="BFBFBF" w:sz="4" w:space="0"/>
              <w:left w:val="single" w:color="BFBFBF" w:sz="4" w:space="0"/>
              <w:bottom w:val="single" w:color="BFBFBF" w:sz="4" w:space="0"/>
              <w:right w:val="nil"/>
            </w:tcBorders>
            <w:noWrap/>
            <w:vAlign w:val="center"/>
          </w:tcPr>
          <w:p w14:paraId="1388A5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58E680B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522B25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40A7D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178F6B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85" w:type="dxa"/>
            <w:tcBorders>
              <w:top w:val="single" w:color="BFBFBF" w:sz="4" w:space="0"/>
              <w:left w:val="single" w:color="BFBFBF" w:sz="4" w:space="0"/>
              <w:bottom w:val="single" w:color="BFBFBF" w:sz="4" w:space="0"/>
              <w:right w:val="nil"/>
            </w:tcBorders>
            <w:noWrap/>
            <w:vAlign w:val="center"/>
          </w:tcPr>
          <w:p w14:paraId="4EBE50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1A850A3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10D2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04D54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2C38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2.5%-11.6%</w:t>
            </w:r>
          </w:p>
        </w:tc>
        <w:tc>
          <w:tcPr>
            <w:tcW w:w="1785" w:type="dxa"/>
            <w:tcBorders>
              <w:top w:val="single" w:color="BFBFBF" w:sz="4" w:space="0"/>
              <w:left w:val="single" w:color="BFBFBF" w:sz="4" w:space="0"/>
              <w:bottom w:val="single" w:color="BFBFBF" w:sz="4" w:space="0"/>
              <w:right w:val="nil"/>
            </w:tcBorders>
            <w:noWrap/>
            <w:vAlign w:val="center"/>
          </w:tcPr>
          <w:p w14:paraId="5CDE7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03E6A6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08668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1BDDD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0BA7A1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1785" w:type="dxa"/>
            <w:tcBorders>
              <w:top w:val="single" w:color="BFBFBF" w:sz="4" w:space="0"/>
              <w:left w:val="single" w:color="BFBFBF" w:sz="4" w:space="0"/>
              <w:bottom w:val="single" w:color="BFBFBF" w:sz="4" w:space="0"/>
              <w:right w:val="nil"/>
            </w:tcBorders>
            <w:noWrap/>
            <w:vAlign w:val="center"/>
          </w:tcPr>
          <w:p w14:paraId="0321A9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D263C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0"/>
        <w:gridCol w:w="2615"/>
        <w:gridCol w:w="2366"/>
        <w:gridCol w:w="1766"/>
      </w:tblGrid>
      <w:tr w14:paraId="3581D5C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0" w:type="dxa"/>
            <w:tcBorders>
              <w:top w:val="nil"/>
              <w:left w:val="nil"/>
              <w:bottom w:val="nil"/>
              <w:right w:val="single" w:color="FFFFFF" w:themeColor="background1" w:sz="18" w:space="0"/>
            </w:tcBorders>
            <w:shd w:val="clear" w:color="auto" w:fill="0083C3"/>
            <w:noWrap/>
            <w:vAlign w:val="center"/>
          </w:tcPr>
          <w:p w14:paraId="1A287E2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1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92BB04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36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0C1724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66" w:type="dxa"/>
            <w:tcBorders>
              <w:top w:val="nil"/>
              <w:left w:val="single" w:color="FFFFFF" w:themeColor="background1" w:sz="18" w:space="0"/>
              <w:bottom w:val="nil"/>
              <w:right w:val="nil"/>
            </w:tcBorders>
            <w:shd w:val="clear" w:color="auto" w:fill="0083C3"/>
            <w:noWrap/>
            <w:vAlign w:val="center"/>
          </w:tcPr>
          <w:p w14:paraId="19C623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6B73B8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noWrap/>
            <w:vAlign w:val="center"/>
          </w:tcPr>
          <w:p w14:paraId="054C5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15" w:type="dxa"/>
            <w:tcBorders>
              <w:top w:val="nil"/>
              <w:left w:val="single" w:color="BFBFBF" w:sz="4" w:space="0"/>
              <w:bottom w:val="single" w:color="BFBFBF" w:sz="4" w:space="0"/>
              <w:right w:val="single" w:color="BFBFBF" w:sz="4" w:space="0"/>
            </w:tcBorders>
            <w:noWrap/>
            <w:vAlign w:val="center"/>
          </w:tcPr>
          <w:p w14:paraId="295595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nil"/>
              <w:left w:val="single" w:color="BFBFBF" w:sz="4" w:space="0"/>
              <w:bottom w:val="single" w:color="BFBFBF" w:sz="4" w:space="0"/>
              <w:right w:val="single" w:color="BFBFBF" w:sz="4" w:space="0"/>
            </w:tcBorders>
            <w:noWrap/>
            <w:vAlign w:val="center"/>
          </w:tcPr>
          <w:p w14:paraId="43C6A3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1766" w:type="dxa"/>
            <w:tcBorders>
              <w:top w:val="nil"/>
              <w:left w:val="single" w:color="BFBFBF" w:sz="4" w:space="0"/>
              <w:bottom w:val="single" w:color="BFBFBF" w:sz="4" w:space="0"/>
              <w:right w:val="nil"/>
            </w:tcBorders>
            <w:noWrap/>
            <w:vAlign w:val="center"/>
          </w:tcPr>
          <w:p w14:paraId="2C7AD5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379D8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84586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9DAE3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E4BDA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1766" w:type="dxa"/>
            <w:tcBorders>
              <w:top w:val="single" w:color="BFBFBF" w:sz="4" w:space="0"/>
              <w:left w:val="single" w:color="BFBFBF" w:sz="4" w:space="0"/>
              <w:bottom w:val="single" w:color="BFBFBF" w:sz="4" w:space="0"/>
              <w:right w:val="nil"/>
            </w:tcBorders>
            <w:noWrap/>
            <w:vAlign w:val="center"/>
          </w:tcPr>
          <w:p w14:paraId="674274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7BEBF7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652C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35E42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38E55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1766" w:type="dxa"/>
            <w:tcBorders>
              <w:top w:val="single" w:color="BFBFBF" w:sz="4" w:space="0"/>
              <w:left w:val="single" w:color="BFBFBF" w:sz="4" w:space="0"/>
              <w:bottom w:val="single" w:color="BFBFBF" w:sz="4" w:space="0"/>
              <w:right w:val="nil"/>
            </w:tcBorders>
            <w:noWrap/>
            <w:vAlign w:val="center"/>
          </w:tcPr>
          <w:p w14:paraId="795B2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A0F75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48E419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252090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380D0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1766" w:type="dxa"/>
            <w:tcBorders>
              <w:top w:val="single" w:color="BFBFBF" w:sz="4" w:space="0"/>
              <w:left w:val="single" w:color="BFBFBF" w:sz="4" w:space="0"/>
              <w:bottom w:val="single" w:color="BFBFBF" w:sz="4" w:space="0"/>
              <w:right w:val="nil"/>
            </w:tcBorders>
            <w:noWrap/>
            <w:vAlign w:val="center"/>
          </w:tcPr>
          <w:p w14:paraId="649FA2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3E1DE41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11B6B7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5439D7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A42A2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1766" w:type="dxa"/>
            <w:tcBorders>
              <w:top w:val="single" w:color="BFBFBF" w:sz="4" w:space="0"/>
              <w:left w:val="single" w:color="BFBFBF" w:sz="4" w:space="0"/>
              <w:bottom w:val="single" w:color="BFBFBF" w:sz="4" w:space="0"/>
              <w:right w:val="nil"/>
            </w:tcBorders>
            <w:noWrap/>
            <w:vAlign w:val="center"/>
          </w:tcPr>
          <w:p w14:paraId="23E63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C9673D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3CE2D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4BE90F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A784F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1766" w:type="dxa"/>
            <w:tcBorders>
              <w:top w:val="single" w:color="BFBFBF" w:sz="4" w:space="0"/>
              <w:left w:val="single" w:color="BFBFBF" w:sz="4" w:space="0"/>
              <w:bottom w:val="single" w:color="BFBFBF" w:sz="4" w:space="0"/>
              <w:right w:val="nil"/>
            </w:tcBorders>
            <w:noWrap/>
            <w:vAlign w:val="center"/>
          </w:tcPr>
          <w:p w14:paraId="11736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1F5608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657A2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1EF4E6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A3C2A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66" w:type="dxa"/>
            <w:tcBorders>
              <w:top w:val="single" w:color="BFBFBF" w:sz="4" w:space="0"/>
              <w:left w:val="single" w:color="BFBFBF" w:sz="4" w:space="0"/>
              <w:bottom w:val="single" w:color="BFBFBF" w:sz="4" w:space="0"/>
              <w:right w:val="nil"/>
            </w:tcBorders>
            <w:noWrap/>
            <w:vAlign w:val="center"/>
          </w:tcPr>
          <w:p w14:paraId="183E1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9E4ABC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8426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27EA6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7E5FE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4.6%-11.6%</w:t>
            </w:r>
          </w:p>
        </w:tc>
        <w:tc>
          <w:tcPr>
            <w:tcW w:w="1766" w:type="dxa"/>
            <w:tcBorders>
              <w:top w:val="single" w:color="BFBFBF" w:sz="4" w:space="0"/>
              <w:left w:val="single" w:color="BFBFBF" w:sz="4" w:space="0"/>
              <w:bottom w:val="single" w:color="BFBFBF" w:sz="4" w:space="0"/>
              <w:right w:val="nil"/>
            </w:tcBorders>
            <w:noWrap/>
            <w:vAlign w:val="center"/>
          </w:tcPr>
          <w:p w14:paraId="1A009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1FB987B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294F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6F5AEF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6ABC0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1766" w:type="dxa"/>
            <w:tcBorders>
              <w:top w:val="single" w:color="BFBFBF" w:sz="4" w:space="0"/>
              <w:left w:val="single" w:color="BFBFBF" w:sz="4" w:space="0"/>
              <w:bottom w:val="single" w:color="BFBFBF" w:sz="4" w:space="0"/>
              <w:right w:val="nil"/>
            </w:tcBorders>
            <w:noWrap/>
            <w:vAlign w:val="center"/>
          </w:tcPr>
          <w:p w14:paraId="67BB9D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1EE0F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7"/>
        <w:gridCol w:w="2113"/>
        <w:gridCol w:w="2505"/>
        <w:gridCol w:w="1740"/>
      </w:tblGrid>
      <w:tr w14:paraId="6C481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2167" w:type="dxa"/>
            <w:tcBorders>
              <w:top w:val="nil"/>
              <w:left w:val="nil"/>
              <w:bottom w:val="nil"/>
              <w:right w:val="single" w:color="FFFFFF" w:themeColor="background1" w:sz="18" w:space="0"/>
            </w:tcBorders>
            <w:shd w:val="clear" w:color="auto" w:fill="0083C3"/>
            <w:vAlign w:val="center"/>
          </w:tcPr>
          <w:p w14:paraId="30FC7E5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113" w:type="dxa"/>
            <w:tcBorders>
              <w:top w:val="nil"/>
              <w:left w:val="single" w:color="FFFFFF" w:themeColor="background1" w:sz="18" w:space="0"/>
              <w:bottom w:val="nil"/>
              <w:right w:val="single" w:color="FFFFFF" w:themeColor="background1" w:sz="18" w:space="0"/>
            </w:tcBorders>
            <w:shd w:val="clear" w:color="auto" w:fill="0083C3"/>
            <w:vAlign w:val="center"/>
          </w:tcPr>
          <w:p w14:paraId="50CE30C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0083C3"/>
            <w:vAlign w:val="center"/>
          </w:tcPr>
          <w:p w14:paraId="4BFBBA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0" w:type="dxa"/>
            <w:tcBorders>
              <w:top w:val="nil"/>
              <w:left w:val="single" w:color="FFFFFF" w:themeColor="background1" w:sz="18" w:space="0"/>
              <w:bottom w:val="nil"/>
              <w:right w:val="nil"/>
            </w:tcBorders>
            <w:shd w:val="clear" w:color="auto" w:fill="0083C3"/>
            <w:vAlign w:val="center"/>
          </w:tcPr>
          <w:p w14:paraId="481B06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B3E7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nil"/>
              <w:left w:val="nil"/>
              <w:bottom w:val="single" w:color="BFBFBF" w:sz="4" w:space="0"/>
              <w:right w:val="single" w:color="BFBFBF" w:sz="4" w:space="0"/>
            </w:tcBorders>
            <w:vAlign w:val="center"/>
          </w:tcPr>
          <w:p w14:paraId="102716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113" w:type="dxa"/>
            <w:tcBorders>
              <w:top w:val="nil"/>
              <w:left w:val="single" w:color="BFBFBF" w:sz="4" w:space="0"/>
              <w:bottom w:val="single" w:color="BFBFBF" w:sz="4" w:space="0"/>
              <w:right w:val="single" w:color="BFBFBF" w:sz="4" w:space="0"/>
            </w:tcBorders>
            <w:vAlign w:val="center"/>
          </w:tcPr>
          <w:p w14:paraId="172B0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nil"/>
              <w:left w:val="single" w:color="BFBFBF" w:sz="4" w:space="0"/>
              <w:bottom w:val="single" w:color="BFBFBF" w:sz="4" w:space="0"/>
              <w:right w:val="single" w:color="BFBFBF" w:sz="4" w:space="0"/>
            </w:tcBorders>
            <w:vAlign w:val="center"/>
          </w:tcPr>
          <w:p w14:paraId="6033DA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nil"/>
              <w:left w:val="single" w:color="BFBFBF" w:sz="4" w:space="0"/>
              <w:bottom w:val="single" w:color="BFBFBF" w:sz="4" w:space="0"/>
              <w:right w:val="nil"/>
            </w:tcBorders>
            <w:vAlign w:val="center"/>
          </w:tcPr>
          <w:p w14:paraId="45D8ED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18A8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BFBFBF" w:sz="4" w:space="0"/>
              <w:left w:val="nil"/>
              <w:bottom w:val="single" w:color="BFBFBF" w:sz="4" w:space="0"/>
              <w:right w:val="single" w:color="BFBFBF" w:sz="4" w:space="0"/>
            </w:tcBorders>
            <w:vAlign w:val="center"/>
          </w:tcPr>
          <w:p w14:paraId="5CF71E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113" w:type="dxa"/>
            <w:tcBorders>
              <w:top w:val="single" w:color="BFBFBF" w:sz="4" w:space="0"/>
              <w:left w:val="single" w:color="BFBFBF" w:sz="4" w:space="0"/>
              <w:bottom w:val="single" w:color="BFBFBF" w:sz="4" w:space="0"/>
              <w:right w:val="single" w:color="BFBFBF" w:sz="4" w:space="0"/>
            </w:tcBorders>
            <w:vAlign w:val="center"/>
          </w:tcPr>
          <w:p w14:paraId="0B78568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BFBFBF" w:sz="4" w:space="0"/>
              <w:left w:val="single" w:color="BFBFBF" w:sz="4" w:space="0"/>
              <w:bottom w:val="single" w:color="BFBFBF" w:sz="4" w:space="0"/>
              <w:right w:val="single" w:color="BFBFBF" w:sz="4" w:space="0"/>
            </w:tcBorders>
            <w:vAlign w:val="center"/>
          </w:tcPr>
          <w:p w14:paraId="237F44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BFBFBF" w:sz="4" w:space="0"/>
              <w:left w:val="single" w:color="BFBFBF" w:sz="4" w:space="0"/>
              <w:bottom w:val="single" w:color="BFBFBF" w:sz="4" w:space="0"/>
              <w:right w:val="nil"/>
            </w:tcBorders>
            <w:vAlign w:val="center"/>
          </w:tcPr>
          <w:p w14:paraId="2E9A6E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68594C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20"/>
        <w:gridCol w:w="2505"/>
        <w:gridCol w:w="1752"/>
      </w:tblGrid>
      <w:tr w14:paraId="15256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5" w:type="dxa"/>
            <w:tcBorders>
              <w:top w:val="nil"/>
              <w:left w:val="nil"/>
              <w:bottom w:val="nil"/>
              <w:right w:val="single" w:color="FFFFFF" w:themeColor="background1" w:sz="18" w:space="0"/>
            </w:tcBorders>
            <w:shd w:val="clear" w:color="auto" w:fill="0083C3"/>
            <w:vAlign w:val="center"/>
          </w:tcPr>
          <w:p w14:paraId="2C98C1A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622A0E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0083C3"/>
            <w:vAlign w:val="center"/>
          </w:tcPr>
          <w:p w14:paraId="550AE2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52" w:type="dxa"/>
            <w:tcBorders>
              <w:top w:val="nil"/>
              <w:left w:val="single" w:color="FFFFFF" w:themeColor="background1" w:sz="18" w:space="0"/>
              <w:bottom w:val="nil"/>
              <w:right w:val="nil"/>
            </w:tcBorders>
            <w:shd w:val="clear" w:color="auto" w:fill="0083C3"/>
            <w:vAlign w:val="center"/>
          </w:tcPr>
          <w:p w14:paraId="43F330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6AB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nil"/>
              <w:right w:val="single" w:color="BFBFBF" w:sz="4" w:space="0"/>
            </w:tcBorders>
            <w:shd w:val="clear" w:color="auto" w:fill="F79646"/>
            <w:vAlign w:val="center"/>
          </w:tcPr>
          <w:p w14:paraId="734B1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520" w:type="dxa"/>
            <w:tcBorders>
              <w:top w:val="nil"/>
              <w:left w:val="single" w:color="BFBFBF" w:sz="4" w:space="0"/>
              <w:bottom w:val="nil"/>
              <w:right w:val="single" w:color="BFBFBF" w:sz="4" w:space="0"/>
            </w:tcBorders>
            <w:vAlign w:val="center"/>
          </w:tcPr>
          <w:p w14:paraId="01927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505" w:type="dxa"/>
            <w:tcBorders>
              <w:top w:val="nil"/>
              <w:left w:val="single" w:color="BFBFBF" w:sz="4" w:space="0"/>
              <w:bottom w:val="nil"/>
              <w:right w:val="single" w:color="BFBFBF" w:sz="4" w:space="0"/>
            </w:tcBorders>
            <w:vAlign w:val="center"/>
          </w:tcPr>
          <w:p w14:paraId="256FCA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1752" w:type="dxa"/>
            <w:tcBorders>
              <w:top w:val="nil"/>
              <w:left w:val="single" w:color="BFBFBF" w:sz="4" w:space="0"/>
              <w:bottom w:val="nil"/>
              <w:right w:val="nil"/>
            </w:tcBorders>
            <w:vAlign w:val="center"/>
          </w:tcPr>
          <w:p w14:paraId="1DD2D6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2EF44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auto"/>
            <w:vAlign w:val="center"/>
          </w:tcPr>
          <w:p w14:paraId="28CD9AB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20" w:type="dxa"/>
            <w:tcBorders>
              <w:top w:val="nil"/>
              <w:left w:val="single" w:color="BFBFBF" w:sz="4" w:space="0"/>
              <w:bottom w:val="single" w:color="BFBFBF" w:sz="4" w:space="0"/>
              <w:right w:val="single" w:color="BFBFBF" w:sz="4" w:space="0"/>
            </w:tcBorders>
            <w:vAlign w:val="center"/>
          </w:tcPr>
          <w:p w14:paraId="67205CB3">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70岁</w:t>
            </w:r>
          </w:p>
        </w:tc>
        <w:tc>
          <w:tcPr>
            <w:tcW w:w="2505" w:type="dxa"/>
            <w:tcBorders>
              <w:top w:val="nil"/>
              <w:left w:val="single" w:color="BFBFBF" w:sz="4" w:space="0"/>
              <w:bottom w:val="single" w:color="BFBFBF" w:sz="4" w:space="0"/>
              <w:right w:val="single" w:color="BFBFBF" w:sz="4" w:space="0"/>
            </w:tcBorders>
            <w:vAlign w:val="center"/>
          </w:tcPr>
          <w:p w14:paraId="3B3DA2D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0.9%</w:t>
            </w:r>
          </w:p>
        </w:tc>
        <w:tc>
          <w:tcPr>
            <w:tcW w:w="1752" w:type="dxa"/>
            <w:tcBorders>
              <w:top w:val="nil"/>
              <w:left w:val="single" w:color="BFBFBF" w:sz="4" w:space="0"/>
              <w:bottom w:val="single" w:color="BFBFBF" w:sz="4" w:space="0"/>
              <w:right w:val="nil"/>
            </w:tcBorders>
            <w:vAlign w:val="center"/>
          </w:tcPr>
          <w:p w14:paraId="54D8ABA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bl>
    <w:p w14:paraId="373F0EAB">
      <w:pPr>
        <w:widowControl/>
        <w:spacing w:line="300" w:lineRule="auto"/>
        <w:ind w:firstLine="312" w:firstLineChars="150"/>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786C2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7B95B77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65CCEB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33879E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46C5E00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CFE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BDAE1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25515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3AACD2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1737" w:type="dxa"/>
            <w:tcBorders>
              <w:top w:val="nil"/>
              <w:left w:val="single" w:color="BFBFBF" w:sz="4" w:space="0"/>
              <w:bottom w:val="single" w:color="BFBFBF" w:sz="4" w:space="0"/>
              <w:right w:val="nil"/>
            </w:tcBorders>
            <w:vAlign w:val="center"/>
          </w:tcPr>
          <w:p w14:paraId="4F7CBD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7F8B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3F10B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1BB3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645A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1737" w:type="dxa"/>
            <w:tcBorders>
              <w:top w:val="single" w:color="BFBFBF" w:sz="4" w:space="0"/>
              <w:left w:val="single" w:color="BFBFBF" w:sz="4" w:space="0"/>
              <w:bottom w:val="single" w:color="BFBFBF" w:sz="4" w:space="0"/>
              <w:right w:val="nil"/>
            </w:tcBorders>
            <w:vAlign w:val="center"/>
          </w:tcPr>
          <w:p w14:paraId="0F827D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2F7F2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296ECB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F839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ACA24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1737" w:type="dxa"/>
            <w:tcBorders>
              <w:top w:val="single" w:color="BFBFBF" w:sz="4" w:space="0"/>
              <w:left w:val="single" w:color="BFBFBF" w:sz="4" w:space="0"/>
              <w:bottom w:val="single" w:color="BFBFBF" w:sz="4" w:space="0"/>
              <w:right w:val="nil"/>
            </w:tcBorders>
            <w:vAlign w:val="center"/>
          </w:tcPr>
          <w:p w14:paraId="0969D3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74FF9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5FE30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935D6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5AEF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1737" w:type="dxa"/>
            <w:tcBorders>
              <w:top w:val="single" w:color="BFBFBF" w:sz="4" w:space="0"/>
              <w:left w:val="single" w:color="BFBFBF" w:sz="4" w:space="0"/>
              <w:bottom w:val="single" w:color="BFBFBF" w:sz="4" w:space="0"/>
              <w:right w:val="nil"/>
            </w:tcBorders>
            <w:vAlign w:val="center"/>
          </w:tcPr>
          <w:p w14:paraId="406AAF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4A8FD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472F8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0749F29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54C0CFB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49EA39D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78D874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01E6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5D8E8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038637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nil"/>
              <w:left w:val="single" w:color="BFBFBF" w:sz="4" w:space="0"/>
              <w:bottom w:val="single" w:color="BFBFBF" w:sz="4" w:space="0"/>
              <w:right w:val="single" w:color="BFBFBF" w:sz="4" w:space="0"/>
            </w:tcBorders>
            <w:vAlign w:val="center"/>
          </w:tcPr>
          <w:p w14:paraId="0AA087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1737" w:type="dxa"/>
            <w:tcBorders>
              <w:top w:val="nil"/>
              <w:left w:val="single" w:color="BFBFBF" w:sz="4" w:space="0"/>
              <w:bottom w:val="single" w:color="BFBFBF" w:sz="4" w:space="0"/>
              <w:right w:val="nil"/>
            </w:tcBorders>
            <w:vAlign w:val="center"/>
          </w:tcPr>
          <w:p w14:paraId="393BE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315D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6144D9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B844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FD9E6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1737" w:type="dxa"/>
            <w:tcBorders>
              <w:top w:val="single" w:color="BFBFBF" w:sz="4" w:space="0"/>
              <w:left w:val="single" w:color="BFBFBF" w:sz="4" w:space="0"/>
              <w:bottom w:val="single" w:color="BFBFBF" w:sz="4" w:space="0"/>
              <w:right w:val="nil"/>
            </w:tcBorders>
            <w:vAlign w:val="center"/>
          </w:tcPr>
          <w:p w14:paraId="770585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999B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7BADF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368DA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86B1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1737" w:type="dxa"/>
            <w:tcBorders>
              <w:top w:val="single" w:color="BFBFBF" w:sz="4" w:space="0"/>
              <w:left w:val="single" w:color="BFBFBF" w:sz="4" w:space="0"/>
              <w:bottom w:val="single" w:color="BFBFBF" w:sz="4" w:space="0"/>
              <w:right w:val="nil"/>
            </w:tcBorders>
            <w:vAlign w:val="center"/>
          </w:tcPr>
          <w:p w14:paraId="2E6119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271B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B34B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E1D0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DDEA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1737" w:type="dxa"/>
            <w:tcBorders>
              <w:top w:val="single" w:color="BFBFBF" w:sz="4" w:space="0"/>
              <w:left w:val="single" w:color="BFBFBF" w:sz="4" w:space="0"/>
              <w:bottom w:val="single" w:color="BFBFBF" w:sz="4" w:space="0"/>
              <w:right w:val="nil"/>
            </w:tcBorders>
            <w:vAlign w:val="center"/>
          </w:tcPr>
          <w:p w14:paraId="7D5EE0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614F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527139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978B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614AC3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1737" w:type="dxa"/>
            <w:tcBorders>
              <w:top w:val="single" w:color="BFBFBF" w:sz="4" w:space="0"/>
              <w:left w:val="single" w:color="BFBFBF" w:sz="4" w:space="0"/>
              <w:bottom w:val="single" w:color="BFBFBF" w:sz="4" w:space="0"/>
              <w:right w:val="nil"/>
            </w:tcBorders>
            <w:vAlign w:val="center"/>
          </w:tcPr>
          <w:p w14:paraId="598B77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39014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E322B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5E422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A82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1737" w:type="dxa"/>
            <w:tcBorders>
              <w:top w:val="single" w:color="BFBFBF" w:sz="4" w:space="0"/>
              <w:left w:val="single" w:color="BFBFBF" w:sz="4" w:space="0"/>
              <w:bottom w:val="single" w:color="BFBFBF" w:sz="4" w:space="0"/>
              <w:right w:val="nil"/>
            </w:tcBorders>
            <w:vAlign w:val="center"/>
          </w:tcPr>
          <w:p w14:paraId="2DCD3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E2217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525BC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3A92E33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493F8EF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0DC60F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49AA30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D596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0DD5CA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nil"/>
              <w:left w:val="single" w:color="BFBFBF" w:sz="4" w:space="0"/>
              <w:bottom w:val="single" w:color="BFBFBF" w:sz="4" w:space="0"/>
              <w:right w:val="single" w:color="BFBFBF" w:sz="4" w:space="0"/>
            </w:tcBorders>
            <w:vAlign w:val="center"/>
          </w:tcPr>
          <w:p w14:paraId="5911F1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1CDC62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1737" w:type="dxa"/>
            <w:tcBorders>
              <w:top w:val="nil"/>
              <w:left w:val="single" w:color="BFBFBF" w:sz="4" w:space="0"/>
              <w:bottom w:val="single" w:color="BFBFBF" w:sz="4" w:space="0"/>
              <w:right w:val="nil"/>
            </w:tcBorders>
            <w:vAlign w:val="center"/>
          </w:tcPr>
          <w:p w14:paraId="1DE4D2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702D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83F48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70C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31D9D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1737" w:type="dxa"/>
            <w:tcBorders>
              <w:top w:val="single" w:color="BFBFBF" w:sz="4" w:space="0"/>
              <w:left w:val="single" w:color="BFBFBF" w:sz="4" w:space="0"/>
              <w:bottom w:val="single" w:color="BFBFBF" w:sz="4" w:space="0"/>
              <w:right w:val="nil"/>
            </w:tcBorders>
            <w:vAlign w:val="center"/>
          </w:tcPr>
          <w:p w14:paraId="72B9E6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D7A4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4670E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BBFCB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C717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07DC49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1997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2F72D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6D62B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E976E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55E3DA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B186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783E11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50C3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A7EAC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1EF85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5363E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096BF28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A0BA56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990B4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DA939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EC64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EA52AE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C3F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29648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36D0F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3ECA9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274F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59EEDC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71A45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4852C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D82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C7503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475" w:type="dxa"/>
            <w:tcBorders>
              <w:top w:val="single" w:color="BFBFBF" w:sz="4" w:space="0"/>
              <w:left w:val="single" w:color="BFBFBF" w:sz="4" w:space="0"/>
              <w:bottom w:val="single" w:color="BFBFBF" w:sz="4" w:space="0"/>
              <w:right w:val="single" w:color="BFBFBF" w:sz="4" w:space="0"/>
            </w:tcBorders>
            <w:vAlign w:val="center"/>
          </w:tcPr>
          <w:p w14:paraId="497763D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71078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6A635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44B5CFB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6960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7A8FBDD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7982D3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0BC175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1D9703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C934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42B3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4D868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3CE3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1737" w:type="dxa"/>
            <w:tcBorders>
              <w:top w:val="nil"/>
              <w:left w:val="single" w:color="BFBFBF" w:sz="4" w:space="0"/>
              <w:bottom w:val="single" w:color="BFBFBF" w:sz="4" w:space="0"/>
              <w:right w:val="nil"/>
            </w:tcBorders>
            <w:vAlign w:val="center"/>
          </w:tcPr>
          <w:p w14:paraId="19FB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C28E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4CC1F4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475" w:type="dxa"/>
            <w:tcBorders>
              <w:top w:val="nil"/>
              <w:left w:val="single" w:color="BFBFBF" w:sz="4" w:space="0"/>
              <w:bottom w:val="single" w:color="BFBFBF" w:sz="4" w:space="0"/>
              <w:right w:val="single" w:color="BFBFBF" w:sz="4" w:space="0"/>
            </w:tcBorders>
            <w:vAlign w:val="center"/>
          </w:tcPr>
          <w:p w14:paraId="0E29A2D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6E7864D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1737" w:type="dxa"/>
            <w:tcBorders>
              <w:top w:val="nil"/>
              <w:left w:val="single" w:color="BFBFBF" w:sz="4" w:space="0"/>
              <w:bottom w:val="single" w:color="BFBFBF" w:sz="4" w:space="0"/>
              <w:right w:val="nil"/>
            </w:tcBorders>
            <w:vAlign w:val="center"/>
          </w:tcPr>
          <w:p w14:paraId="6C0B967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04F7F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DA00F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4CA77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38388A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1737" w:type="dxa"/>
            <w:tcBorders>
              <w:top w:val="single" w:color="BFBFBF" w:sz="4" w:space="0"/>
              <w:left w:val="single" w:color="BFBFBF" w:sz="4" w:space="0"/>
              <w:bottom w:val="single" w:color="BFBFBF" w:sz="4" w:space="0"/>
              <w:right w:val="nil"/>
            </w:tcBorders>
            <w:vAlign w:val="center"/>
          </w:tcPr>
          <w:p w14:paraId="68C07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00F2C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41EED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4B400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983C4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1737" w:type="dxa"/>
            <w:tcBorders>
              <w:top w:val="single" w:color="BFBFBF" w:sz="4" w:space="0"/>
              <w:left w:val="single" w:color="BFBFBF" w:sz="4" w:space="0"/>
              <w:bottom w:val="single" w:color="BFBFBF" w:sz="4" w:space="0"/>
              <w:right w:val="nil"/>
            </w:tcBorders>
            <w:vAlign w:val="center"/>
          </w:tcPr>
          <w:p w14:paraId="3065BB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C4B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1153E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475" w:type="dxa"/>
            <w:tcBorders>
              <w:top w:val="single" w:color="BFBFBF" w:sz="4" w:space="0"/>
              <w:left w:val="single" w:color="BFBFBF" w:sz="4" w:space="0"/>
              <w:bottom w:val="single" w:color="BFBFBF" w:sz="4" w:space="0"/>
              <w:right w:val="single" w:color="BFBFBF" w:sz="4" w:space="0"/>
            </w:tcBorders>
            <w:vAlign w:val="center"/>
          </w:tcPr>
          <w:p w14:paraId="038539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0B9AB7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28DAC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70023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B5D47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49669E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482799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1737" w:type="dxa"/>
            <w:tcBorders>
              <w:top w:val="single" w:color="BFBFBF" w:sz="4" w:space="0"/>
              <w:left w:val="single" w:color="BFBFBF" w:sz="4" w:space="0"/>
              <w:bottom w:val="single" w:color="BFBFBF" w:sz="4" w:space="0"/>
              <w:right w:val="nil"/>
            </w:tcBorders>
            <w:vAlign w:val="center"/>
          </w:tcPr>
          <w:p w14:paraId="5909A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1B6C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36ECB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A82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54D4F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1737" w:type="dxa"/>
            <w:tcBorders>
              <w:top w:val="single" w:color="BFBFBF" w:sz="4" w:space="0"/>
              <w:left w:val="single" w:color="BFBFBF" w:sz="4" w:space="0"/>
              <w:bottom w:val="single" w:color="BFBFBF" w:sz="4" w:space="0"/>
              <w:right w:val="nil"/>
            </w:tcBorders>
            <w:vAlign w:val="center"/>
          </w:tcPr>
          <w:p w14:paraId="5CF74F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10D8D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A299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377AE8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2528F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1737" w:type="dxa"/>
            <w:tcBorders>
              <w:top w:val="single" w:color="BFBFBF" w:sz="4" w:space="0"/>
              <w:left w:val="single" w:color="BFBFBF" w:sz="4" w:space="0"/>
              <w:bottom w:val="single" w:color="BFBFBF" w:sz="4" w:space="0"/>
              <w:right w:val="nil"/>
            </w:tcBorders>
            <w:vAlign w:val="center"/>
          </w:tcPr>
          <w:p w14:paraId="36D6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72AB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BC4BA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6E08A6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5D9C013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084A5E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735169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9"/>
        <w:gridCol w:w="2507"/>
        <w:gridCol w:w="2506"/>
        <w:gridCol w:w="1748"/>
      </w:tblGrid>
      <w:tr w14:paraId="6B272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19" w:type="dxa"/>
            <w:tcBorders>
              <w:top w:val="nil"/>
              <w:left w:val="nil"/>
              <w:bottom w:val="nil"/>
              <w:right w:val="single" w:color="FFFFFF" w:themeColor="background1" w:sz="18" w:space="0"/>
            </w:tcBorders>
            <w:shd w:val="clear" w:color="auto" w:fill="0083C3"/>
            <w:noWrap/>
            <w:vAlign w:val="center"/>
          </w:tcPr>
          <w:p w14:paraId="4B6D458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7" w:type="dxa"/>
            <w:tcBorders>
              <w:top w:val="nil"/>
              <w:left w:val="single" w:color="FFFFFF" w:themeColor="background1" w:sz="18" w:space="0"/>
              <w:bottom w:val="nil"/>
              <w:right w:val="single" w:color="FFFFFF" w:themeColor="background1" w:sz="18" w:space="0"/>
            </w:tcBorders>
            <w:shd w:val="clear" w:color="auto" w:fill="0083C3"/>
            <w:noWrap/>
            <w:vAlign w:val="center"/>
          </w:tcPr>
          <w:p w14:paraId="12C9E3D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4E364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8" w:type="dxa"/>
            <w:tcBorders>
              <w:top w:val="nil"/>
              <w:left w:val="single" w:color="FFFFFF" w:themeColor="background1" w:sz="18" w:space="0"/>
              <w:bottom w:val="nil"/>
              <w:right w:val="nil"/>
            </w:tcBorders>
            <w:shd w:val="clear" w:color="auto" w:fill="0083C3"/>
            <w:noWrap/>
            <w:vAlign w:val="center"/>
          </w:tcPr>
          <w:p w14:paraId="5D2AD0B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F8EF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1512150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2EE4F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7CE5A0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1738F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shd w:val="clear" w:color="auto" w:fill="F79646"/>
            <w:noWrap/>
            <w:vAlign w:val="center"/>
          </w:tcPr>
          <w:p w14:paraId="7CFDA0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4E97E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0FE786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1748" w:type="dxa"/>
            <w:tcBorders>
              <w:top w:val="single" w:color="BFBFBF" w:sz="4" w:space="0"/>
              <w:left w:val="single" w:color="BFBFBF" w:sz="4" w:space="0"/>
              <w:bottom w:val="single" w:color="BFBFBF" w:sz="4" w:space="0"/>
              <w:right w:val="nil"/>
            </w:tcBorders>
            <w:noWrap/>
            <w:vAlign w:val="center"/>
          </w:tcPr>
          <w:p w14:paraId="502B71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757A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3BEB3B9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63089E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655CAA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1748" w:type="dxa"/>
            <w:tcBorders>
              <w:top w:val="single" w:color="BFBFBF" w:sz="4" w:space="0"/>
              <w:left w:val="single" w:color="BFBFBF" w:sz="4" w:space="0"/>
              <w:bottom w:val="single" w:color="BFBFBF" w:sz="4" w:space="0"/>
              <w:right w:val="nil"/>
            </w:tcBorders>
            <w:noWrap/>
            <w:vAlign w:val="center"/>
          </w:tcPr>
          <w:p w14:paraId="72A188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7097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621CCC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7B56F8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527F2C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1748" w:type="dxa"/>
            <w:tcBorders>
              <w:top w:val="single" w:color="BFBFBF" w:sz="4" w:space="0"/>
              <w:left w:val="single" w:color="BFBFBF" w:sz="4" w:space="0"/>
              <w:bottom w:val="single" w:color="BFBFBF" w:sz="4" w:space="0"/>
              <w:right w:val="nil"/>
            </w:tcBorders>
            <w:noWrap/>
            <w:vAlign w:val="center"/>
          </w:tcPr>
          <w:p w14:paraId="74F66C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0530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8C075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456151F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20BAABC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1748" w:type="dxa"/>
            <w:tcBorders>
              <w:top w:val="single" w:color="BFBFBF" w:sz="4" w:space="0"/>
              <w:left w:val="single" w:color="BFBFBF" w:sz="4" w:space="0"/>
              <w:bottom w:val="single" w:color="BFBFBF" w:sz="4" w:space="0"/>
              <w:right w:val="nil"/>
            </w:tcBorders>
            <w:noWrap/>
            <w:vAlign w:val="center"/>
          </w:tcPr>
          <w:p w14:paraId="1FB49D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65D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4B3A6D2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27BC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054208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CCA2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147FA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3A71D9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72BA13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1748" w:type="dxa"/>
            <w:tcBorders>
              <w:top w:val="single" w:color="BFBFBF" w:sz="4" w:space="0"/>
              <w:left w:val="single" w:color="BFBFBF" w:sz="4" w:space="0"/>
              <w:bottom w:val="single" w:color="BFBFBF" w:sz="4" w:space="0"/>
              <w:right w:val="nil"/>
            </w:tcBorders>
            <w:noWrap/>
            <w:vAlign w:val="center"/>
          </w:tcPr>
          <w:p w14:paraId="4F1A8C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E063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57C6775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3EB8D0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4572D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0083C3"/>
            <w:noWrap/>
            <w:vAlign w:val="center"/>
          </w:tcPr>
          <w:p w14:paraId="552E275C">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60953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E3924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6C70F52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3878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AE41A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34D00B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75" w:type="dxa"/>
            <w:tcBorders>
              <w:top w:val="nil"/>
              <w:left w:val="single" w:color="BFBFBF" w:sz="4" w:space="0"/>
              <w:bottom w:val="single" w:color="BFBFBF" w:sz="4" w:space="0"/>
              <w:right w:val="single" w:color="BFBFBF" w:sz="4" w:space="0"/>
            </w:tcBorders>
            <w:noWrap/>
            <w:vAlign w:val="center"/>
          </w:tcPr>
          <w:p w14:paraId="48A22EC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1725" w:type="dxa"/>
            <w:tcBorders>
              <w:top w:val="nil"/>
              <w:left w:val="single" w:color="BFBFBF" w:sz="4" w:space="0"/>
              <w:bottom w:val="single" w:color="BFBFBF" w:sz="4" w:space="0"/>
              <w:right w:val="nil"/>
            </w:tcBorders>
            <w:noWrap/>
            <w:vAlign w:val="center"/>
          </w:tcPr>
          <w:p w14:paraId="5EA6FB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FE62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0B82C88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354E2E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353EFB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615871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0AB6CAA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3BD68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0083C3"/>
            <w:noWrap/>
            <w:vAlign w:val="center"/>
          </w:tcPr>
          <w:p w14:paraId="09800CE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1144301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FA226B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CDCBD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3C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011DE3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10E708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nil"/>
              <w:left w:val="single" w:color="BFBFBF" w:sz="4" w:space="0"/>
              <w:bottom w:val="single" w:color="BFBFBF" w:sz="4" w:space="0"/>
              <w:right w:val="single" w:color="BFBFBF" w:sz="4" w:space="0"/>
            </w:tcBorders>
            <w:noWrap/>
            <w:vAlign w:val="center"/>
          </w:tcPr>
          <w:p w14:paraId="54411E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1725" w:type="dxa"/>
            <w:tcBorders>
              <w:top w:val="nil"/>
              <w:left w:val="single" w:color="BFBFBF" w:sz="4" w:space="0"/>
              <w:bottom w:val="single" w:color="BFBFBF" w:sz="4" w:space="0"/>
              <w:right w:val="nil"/>
            </w:tcBorders>
            <w:noWrap/>
            <w:vAlign w:val="center"/>
          </w:tcPr>
          <w:p w14:paraId="421B88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E6DB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1601775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0BF25D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4209A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21E8EA2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B18E31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5709B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7139A51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8AC16E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5342D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4E3700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72C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22EA14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25F9E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56E493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1725" w:type="dxa"/>
            <w:tcBorders>
              <w:top w:val="nil"/>
              <w:left w:val="single" w:color="BFBFBF" w:sz="4" w:space="0"/>
              <w:bottom w:val="single" w:color="BFBFBF" w:sz="4" w:space="0"/>
              <w:right w:val="nil"/>
            </w:tcBorders>
            <w:noWrap/>
            <w:vAlign w:val="center"/>
          </w:tcPr>
          <w:p w14:paraId="6FE983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30E012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9AEF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2E001EC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0FD54D2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56EF1F7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25CE6D7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323B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2B5153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3" w:type="dxa"/>
            <w:tcBorders>
              <w:top w:val="nil"/>
              <w:left w:val="single" w:color="BFBFBF" w:sz="4" w:space="0"/>
              <w:bottom w:val="single" w:color="BFBFBF" w:sz="4" w:space="0"/>
              <w:right w:val="single" w:color="BFBFBF" w:sz="4" w:space="0"/>
            </w:tcBorders>
            <w:noWrap/>
            <w:vAlign w:val="center"/>
          </w:tcPr>
          <w:p w14:paraId="73F72C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2A1E5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4A6242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04F019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7B7E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420B843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9076A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02447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153787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3512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43933D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429B1B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2751D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5" w:type="dxa"/>
            <w:tcBorders>
              <w:top w:val="nil"/>
              <w:left w:val="single" w:color="BFBFBF" w:sz="4" w:space="0"/>
              <w:bottom w:val="single" w:color="BFBFBF" w:sz="4" w:space="0"/>
              <w:right w:val="nil"/>
            </w:tcBorders>
            <w:noWrap/>
            <w:vAlign w:val="center"/>
          </w:tcPr>
          <w:p w14:paraId="583B29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B787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2"/>
        <w:gridCol w:w="1"/>
        <w:gridCol w:w="2460"/>
        <w:gridCol w:w="1"/>
        <w:gridCol w:w="1725"/>
      </w:tblGrid>
      <w:tr w14:paraId="4E4EE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01EC686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gridSpan w:val="2"/>
            <w:tcBorders>
              <w:top w:val="nil"/>
              <w:left w:val="single" w:color="FFFFFF" w:themeColor="background1" w:sz="18" w:space="0"/>
              <w:bottom w:val="nil"/>
              <w:right w:val="single" w:color="FFFFFF" w:themeColor="background1" w:sz="18" w:space="0"/>
            </w:tcBorders>
            <w:shd w:val="clear" w:color="auto" w:fill="0083C3"/>
            <w:noWrap/>
            <w:vAlign w:val="center"/>
          </w:tcPr>
          <w:p w14:paraId="2C35CEF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gridSpan w:val="2"/>
            <w:tcBorders>
              <w:top w:val="nil"/>
              <w:left w:val="single" w:color="FFFFFF" w:themeColor="background1" w:sz="18" w:space="0"/>
              <w:bottom w:val="nil"/>
              <w:right w:val="single" w:color="FFFFFF" w:themeColor="background1" w:sz="18" w:space="0"/>
            </w:tcBorders>
            <w:shd w:val="clear" w:color="auto" w:fill="0083C3"/>
            <w:noWrap/>
            <w:vAlign w:val="center"/>
          </w:tcPr>
          <w:p w14:paraId="320FD77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548D49C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2721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6" w:type="dxa"/>
            <w:gridSpan w:val="6"/>
            <w:tcBorders>
              <w:top w:val="nil"/>
              <w:left w:val="nil"/>
              <w:bottom w:val="single" w:color="BFBFBF" w:sz="4" w:space="0"/>
              <w:right w:val="nil"/>
            </w:tcBorders>
            <w:shd w:val="clear" w:color="auto" w:fill="auto"/>
            <w:noWrap/>
            <w:vAlign w:val="center"/>
          </w:tcPr>
          <w:p w14:paraId="1F5F37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3580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3B2CDF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2" w:type="dxa"/>
            <w:tcBorders>
              <w:top w:val="nil"/>
              <w:left w:val="single" w:color="BFBFBF" w:sz="4" w:space="0"/>
              <w:bottom w:val="single" w:color="BFBFBF" w:sz="4" w:space="0"/>
              <w:right w:val="single" w:color="BFBFBF" w:sz="4" w:space="0"/>
            </w:tcBorders>
            <w:noWrap/>
            <w:vAlign w:val="center"/>
          </w:tcPr>
          <w:p w14:paraId="5CCFBF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nil"/>
              <w:left w:val="single" w:color="BFBFBF" w:sz="4" w:space="0"/>
              <w:bottom w:val="single" w:color="BFBFBF" w:sz="4" w:space="0"/>
              <w:right w:val="single" w:color="BFBFBF" w:sz="4" w:space="0"/>
            </w:tcBorders>
            <w:noWrap/>
            <w:vAlign w:val="center"/>
          </w:tcPr>
          <w:p w14:paraId="361B9D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6" w:type="dxa"/>
            <w:gridSpan w:val="2"/>
            <w:tcBorders>
              <w:top w:val="nil"/>
              <w:left w:val="single" w:color="BFBFBF" w:sz="4" w:space="0"/>
              <w:bottom w:val="single" w:color="BFBFBF" w:sz="4" w:space="0"/>
              <w:right w:val="nil"/>
            </w:tcBorders>
            <w:noWrap/>
            <w:vAlign w:val="center"/>
          </w:tcPr>
          <w:p w14:paraId="76AF61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5404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B8FE2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19A4F7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2BCE2F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1F7275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EADA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17A5E80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6EE6D9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0BE583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72A3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C3B3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86DF3A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65A2CE5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77B7ADD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D74934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147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7F2AF0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7ADEE4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1B3D2A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F0072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2CEF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0B6E328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B872BE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45A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0C1C4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915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23E0F6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41499B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305F57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6" w:type="dxa"/>
            <w:gridSpan w:val="2"/>
            <w:tcBorders>
              <w:top w:val="single" w:color="BFBFBF" w:sz="4" w:space="0"/>
              <w:left w:val="single" w:color="BFBFBF" w:sz="4" w:space="0"/>
              <w:bottom w:val="single" w:color="BFBFBF" w:sz="4" w:space="0"/>
              <w:right w:val="nil"/>
            </w:tcBorders>
            <w:noWrap/>
            <w:vAlign w:val="center"/>
          </w:tcPr>
          <w:p w14:paraId="4E6F01D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6CBC617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AF8A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16141BD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CD18A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2E56A2D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4882BB9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772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7C5DD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657199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11CF9A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1725" w:type="dxa"/>
            <w:tcBorders>
              <w:top w:val="nil"/>
              <w:left w:val="single" w:color="BFBFBF" w:sz="4" w:space="0"/>
              <w:bottom w:val="single" w:color="BFBFBF" w:sz="4" w:space="0"/>
              <w:right w:val="nil"/>
            </w:tcBorders>
            <w:noWrap/>
            <w:vAlign w:val="center"/>
          </w:tcPr>
          <w:p w14:paraId="3CF81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19057D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17E94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765DE2E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7A76E1C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7348C5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860A3B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4452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1861EF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771D46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8FDCC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529669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48220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8"/>
        <w:gridCol w:w="2672"/>
        <w:gridCol w:w="20"/>
        <w:gridCol w:w="2440"/>
        <w:gridCol w:w="1710"/>
      </w:tblGrid>
      <w:tr w14:paraId="211A8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72" w:type="dxa"/>
            <w:tcBorders>
              <w:top w:val="nil"/>
              <w:left w:val="nil"/>
              <w:bottom w:val="nil"/>
              <w:right w:val="single" w:color="FFFFFF" w:themeColor="background1" w:sz="18" w:space="0"/>
            </w:tcBorders>
            <w:shd w:val="clear" w:color="auto" w:fill="0083C3"/>
            <w:vAlign w:val="center"/>
          </w:tcPr>
          <w:p w14:paraId="2D4326A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gridSpan w:val="3"/>
            <w:tcBorders>
              <w:top w:val="nil"/>
              <w:left w:val="single" w:color="FFFFFF" w:themeColor="background1" w:sz="18" w:space="0"/>
              <w:bottom w:val="nil"/>
              <w:right w:val="single" w:color="FFFFFF" w:themeColor="background1" w:sz="18" w:space="0"/>
            </w:tcBorders>
            <w:shd w:val="clear" w:color="auto" w:fill="0083C3"/>
            <w:vAlign w:val="center"/>
          </w:tcPr>
          <w:p w14:paraId="7CB4C35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40" w:type="dxa"/>
            <w:tcBorders>
              <w:top w:val="nil"/>
              <w:left w:val="single" w:color="FFFFFF" w:themeColor="background1" w:sz="18" w:space="0"/>
              <w:bottom w:val="nil"/>
              <w:right w:val="single" w:color="FFFFFF" w:themeColor="background1" w:sz="18" w:space="0"/>
            </w:tcBorders>
            <w:shd w:val="clear" w:color="auto" w:fill="0083C3"/>
            <w:vAlign w:val="center"/>
          </w:tcPr>
          <w:p w14:paraId="0D09D3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10" w:type="dxa"/>
            <w:tcBorders>
              <w:top w:val="nil"/>
              <w:left w:val="single" w:color="FFFFFF" w:themeColor="background1" w:sz="18" w:space="0"/>
              <w:bottom w:val="nil"/>
              <w:right w:val="nil"/>
            </w:tcBorders>
            <w:shd w:val="clear" w:color="auto" w:fill="0083C3"/>
            <w:vAlign w:val="center"/>
          </w:tcPr>
          <w:p w14:paraId="273C80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BC40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303D78C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DAD0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6227A12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D9F6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7CAE9D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tcBorders>
              <w:top w:val="single" w:color="BFBFBF" w:sz="4" w:space="0"/>
              <w:left w:val="single" w:color="BFBFBF" w:sz="4" w:space="0"/>
              <w:bottom w:val="single" w:color="BFBFBF" w:sz="4" w:space="0"/>
              <w:right w:val="single" w:color="BFBFBF" w:sz="4" w:space="0"/>
            </w:tcBorders>
            <w:vAlign w:val="center"/>
          </w:tcPr>
          <w:p w14:paraId="2B73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40C4EC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49FB79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91E0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422113E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72" w:type="dxa"/>
            <w:tcBorders>
              <w:top w:val="single" w:color="BFBFBF" w:sz="4" w:space="0"/>
              <w:left w:val="single" w:color="BFBFBF" w:sz="4" w:space="0"/>
              <w:bottom w:val="single" w:color="BFBFBF" w:sz="4" w:space="0"/>
              <w:right w:val="single" w:color="BFBFBF" w:sz="4" w:space="0"/>
            </w:tcBorders>
            <w:vAlign w:val="center"/>
          </w:tcPr>
          <w:p w14:paraId="4506379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1262C3EB">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669CD15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2FC9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B93D51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BFBFBF" w:sz="4" w:space="0"/>
              <w:left w:val="single" w:color="BFBFBF" w:sz="4" w:space="0"/>
              <w:bottom w:val="single" w:color="BFBFBF" w:sz="4" w:space="0"/>
              <w:right w:val="single" w:color="BFBFBF" w:sz="4" w:space="0"/>
            </w:tcBorders>
            <w:vAlign w:val="center"/>
          </w:tcPr>
          <w:p w14:paraId="25E23B5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55DE21C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576828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2678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01686E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CA07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22E18C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A2C3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6F61EF7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BFBFBF" w:sz="4" w:space="0"/>
              <w:left w:val="single" w:color="BFBFBF" w:sz="4" w:space="0"/>
              <w:bottom w:val="single" w:color="BFBFBF" w:sz="4" w:space="0"/>
              <w:right w:val="single" w:color="BFBFBF" w:sz="4" w:space="0"/>
            </w:tcBorders>
            <w:vAlign w:val="center"/>
          </w:tcPr>
          <w:p w14:paraId="7DA6DFE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41629AF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69A379D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E03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7440687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F04C33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1B948DA4">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 xml:space="preserve">注 : </w:t>
      </w:r>
      <w:r>
        <w:rPr>
          <w:rFonts w:ascii="Times New Roman" w:hAnsi="Times New Roman" w:eastAsia="微软雅黑"/>
          <w:color w:val="F79646"/>
          <w:spacing w:val="14"/>
          <w:sz w:val="18"/>
          <w:szCs w:val="18"/>
        </w:rPr>
        <w:t>高风险</w:t>
      </w:r>
      <w:r>
        <w:rPr>
          <w:rFonts w:ascii="Times New Roman" w:hAnsi="Times New Roman" w:eastAsia="微软雅黑"/>
          <w:color w:val="000000"/>
          <w:spacing w:val="14"/>
          <w:sz w:val="18"/>
          <w:szCs w:val="18"/>
        </w:rPr>
        <w:t xml:space="preserve"> ：</w:t>
      </w:r>
      <w:r>
        <w:rPr>
          <w:rFonts w:ascii="Times New Roman" w:hAnsi="Times New Roman" w:eastAsia="微软雅黑"/>
          <w:spacing w:val="14"/>
          <w:sz w:val="18"/>
          <w:szCs w:val="18"/>
          <w:shd w:val="clear" w:color="auto" w:fill="F79646"/>
        </w:rPr>
        <w:t xml:space="preserve">      </w:t>
      </w:r>
      <w:r>
        <w:rPr>
          <w:rFonts w:ascii="Times New Roman" w:hAnsi="Times New Roman" w:eastAsia="微软雅黑"/>
          <w:spacing w:val="14"/>
          <w:sz w:val="18"/>
          <w:szCs w:val="18"/>
        </w:rPr>
        <w:t xml:space="preserve"> </w:t>
      </w:r>
      <w:r>
        <w:rPr>
          <w:rFonts w:ascii="Times New Roman" w:hAnsi="Times New Roman" w:eastAsia="微软雅黑"/>
          <w:color w:val="000000"/>
          <w:spacing w:val="14"/>
          <w:sz w:val="18"/>
          <w:szCs w:val="18"/>
        </w:rPr>
        <w:t>同时满足以下情形: 1. 风险比普通人群高3倍以上；2. 风险绝对值在 5% 以上；3. 有多个研究结论支持风险结论。</w:t>
      </w:r>
      <w:r>
        <w:rPr>
          <w:rFonts w:hint="eastAsia" w:ascii="Times New Roman" w:hAnsi="Times New Roman" w:eastAsia="微软雅黑"/>
          <w:color w:val="000000"/>
          <w:spacing w:val="14"/>
          <w:sz w:val="18"/>
          <w:szCs w:val="18"/>
        </w:rPr>
        <w:t>{% endif %}{% endif %}</w:t>
      </w:r>
    </w:p>
    <w:p w14:paraId="52DB367C">
      <w:pPr>
        <w:widowControl/>
        <w:rPr>
          <w:rFonts w:ascii="Times New Roman" w:hAnsi="Times New Roman" w:eastAsia="微软雅黑"/>
          <w:color w:val="000000"/>
          <w:spacing w:val="14"/>
          <w:sz w:val="18"/>
          <w:szCs w:val="18"/>
        </w:rPr>
      </w:pPr>
    </w:p>
    <w:p w14:paraId="046CF902">
      <w:pPr>
        <w:keepNext w:val="0"/>
        <w:keepLines w:val="0"/>
        <w:pageBreakBefore w:val="0"/>
        <w:widowControl/>
        <w:kinsoku/>
        <w:wordWrap/>
        <w:overflowPunct/>
        <w:topLinePunct w:val="0"/>
        <w:autoSpaceDE w:val="0"/>
        <w:autoSpaceDN w:val="0"/>
        <w:bidi w:val="0"/>
        <w:adjustRightInd w:val="0"/>
        <w:snapToGrid/>
        <w:spacing w:before="57" w:line="288" w:lineRule="auto"/>
        <w:ind w:firstLine="276" w:firstLineChars="1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83C3"/>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73A6CCAA">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2E7678A2">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您和您的医生可以制定出最适合您的医疗管理计划。</w:t>
      </w:r>
    </w:p>
    <w:p w14:paraId="1E7A9C5B">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您的医生可以帮助您决定您或者您的家人是否需要进一步的基因检测。</w:t>
      </w:r>
    </w:p>
    <w:p w14:paraId="05A90EC2">
      <w:pPr>
        <w:widowControl/>
        <w:spacing w:line="288"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rPr>
        <w:t>{% else %}</w:t>
      </w:r>
    </w:p>
    <w:p w14:paraId="031E259C">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您可以采取一些措施来降低</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w:t>
      </w:r>
      <w:r>
        <w:rPr>
          <w:rFonts w:ascii="Times New Roman" w:hAnsi="Times New Roman" w:eastAsia="微软雅黑"/>
          <w:color w:val="000000"/>
          <w:spacing w:val="14"/>
          <w:sz w:val="18"/>
          <w:szCs w:val="18"/>
        </w:rPr>
        <w:t>，</w:t>
      </w:r>
      <w:r>
        <w:rPr>
          <w:rFonts w:ascii="Times New Roman" w:hAnsi="Times New Roman" w:eastAsia="微软雅黑"/>
          <w:color w:val="000000"/>
          <w:spacing w:val="14"/>
          <w:sz w:val="18"/>
          <w:szCs w:val="18"/>
          <w:lang w:val="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46E50E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41734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08200D7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2A5094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062E1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3AD23F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0100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nil"/>
              <w:left w:val="nil"/>
              <w:bottom w:val="single" w:color="BFBFBF" w:sz="4" w:space="0"/>
              <w:right w:val="single" w:color="BFBFBF" w:sz="4" w:space="0"/>
            </w:tcBorders>
            <w:shd w:val="clear" w:color="auto" w:fill="F79646"/>
            <w:vAlign w:val="center"/>
          </w:tcPr>
          <w:p w14:paraId="49D39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nil"/>
              <w:left w:val="single" w:color="BFBFBF" w:sz="4" w:space="0"/>
              <w:bottom w:val="single" w:color="BFBFBF" w:sz="4" w:space="0"/>
              <w:right w:val="single" w:color="BFBFBF" w:sz="4" w:space="0"/>
            </w:tcBorders>
            <w:vAlign w:val="center"/>
          </w:tcPr>
          <w:p w14:paraId="1EC49D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nil"/>
              <w:left w:val="single" w:color="BFBFBF" w:sz="4" w:space="0"/>
              <w:bottom w:val="single" w:color="BFBFBF" w:sz="4" w:space="0"/>
              <w:right w:val="single" w:color="BFBFBF" w:sz="4" w:space="0"/>
            </w:tcBorders>
            <w:vAlign w:val="center"/>
          </w:tcPr>
          <w:p w14:paraId="51C4B4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nil"/>
              <w:left w:val="single" w:color="BFBFBF" w:sz="4" w:space="0"/>
              <w:bottom w:val="single" w:color="BFBFBF" w:sz="4" w:space="0"/>
              <w:right w:val="nil"/>
            </w:tcBorders>
            <w:vAlign w:val="center"/>
          </w:tcPr>
          <w:p w14:paraId="184FF4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96C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78563F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2055D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FD97F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572F8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根据需要</w:t>
            </w:r>
          </w:p>
        </w:tc>
      </w:tr>
      <w:tr w14:paraId="545F1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500A0924">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6E4A4368">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79C3152">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250660F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3F659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56D73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00E1DCC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65C941F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2C3B1F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217AA6D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A176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nil"/>
              <w:left w:val="nil"/>
              <w:bottom w:val="single" w:color="BFBFBF" w:sz="4" w:space="0"/>
              <w:right w:val="single" w:color="BFBFBF" w:sz="4" w:space="0"/>
            </w:tcBorders>
            <w:shd w:val="clear" w:color="auto" w:fill="F79646"/>
            <w:vAlign w:val="center"/>
          </w:tcPr>
          <w:p w14:paraId="0E2DFE4C">
            <w:pPr>
              <w:autoSpaceDE w:val="0"/>
              <w:autoSpaceDN w:val="0"/>
              <w:adjustRightInd w:val="0"/>
              <w:jc w:val="left"/>
              <w:rPr>
                <w:rFonts w:ascii="Times New Roman" w:hAnsi="Times New Roman" w:eastAsia="微软雅黑"/>
                <w:b/>
                <w:bCs/>
                <w:color w:val="F79646"/>
                <w:spacing w:val="14"/>
                <w:sz w:val="18"/>
                <w:szCs w:val="18"/>
                <w:highlight w:val="yellow"/>
              </w:rPr>
            </w:pPr>
            <w:r>
              <w:rPr>
                <w:rFonts w:hint="default"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76" w:type="dxa"/>
            <w:tcBorders>
              <w:top w:val="nil"/>
              <w:left w:val="single" w:color="BFBFBF" w:sz="4" w:space="0"/>
              <w:bottom w:val="single" w:color="BFBFBF" w:sz="4" w:space="0"/>
              <w:right w:val="single" w:color="BFBFBF" w:sz="4" w:space="0"/>
            </w:tcBorders>
            <w:vAlign w:val="center"/>
          </w:tcPr>
          <w:p w14:paraId="6C1609E7">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nil"/>
              <w:left w:val="single" w:color="BFBFBF" w:sz="4" w:space="0"/>
              <w:bottom w:val="single" w:color="BFBFBF" w:sz="4" w:space="0"/>
              <w:right w:val="single" w:color="BFBFBF" w:sz="4" w:space="0"/>
            </w:tcBorders>
            <w:vAlign w:val="center"/>
          </w:tcPr>
          <w:p w14:paraId="029CDF09">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nil"/>
              <w:left w:val="single" w:color="BFBFBF" w:sz="4" w:space="0"/>
              <w:bottom w:val="single" w:color="BFBFBF" w:sz="4" w:space="0"/>
              <w:right w:val="nil"/>
            </w:tcBorders>
            <w:vAlign w:val="center"/>
          </w:tcPr>
          <w:p w14:paraId="7456D55F">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1241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vAlign w:val="center"/>
          </w:tcPr>
          <w:p w14:paraId="2A4C6335">
            <w:pPr>
              <w:autoSpaceDE w:val="0"/>
              <w:autoSpaceDN w:val="0"/>
              <w:adjustRightInd w:val="0"/>
              <w:jc w:val="left"/>
              <w:rPr>
                <w:rFonts w:ascii="Times New Roman" w:hAnsi="Times New Roman" w:eastAsia="微软雅黑"/>
                <w:b/>
                <w:bCs/>
                <w:color w:val="000000"/>
                <w:spacing w:val="14"/>
                <w:sz w:val="18"/>
                <w:szCs w:val="18"/>
                <w:highlight w:val="yellow"/>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1B7A41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BFBFBF" w:sz="4" w:space="0"/>
              <w:left w:val="single" w:color="BFBFBF" w:sz="4" w:space="0"/>
              <w:bottom w:val="single" w:color="BFBFBF" w:sz="4" w:space="0"/>
              <w:right w:val="single" w:color="BFBFBF" w:sz="4" w:space="0"/>
            </w:tcBorders>
            <w:vAlign w:val="center"/>
          </w:tcPr>
          <w:p w14:paraId="0F3379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49AA2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2693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0226246">
            <w:pPr>
              <w:autoSpaceDE w:val="0"/>
              <w:autoSpaceDN w:val="0"/>
              <w:adjustRightInd w:val="0"/>
              <w:jc w:val="left"/>
              <w:rPr>
                <w:rFonts w:ascii="Times New Roman" w:hAnsi="Times New Roman" w:eastAsia="微软雅黑"/>
                <w:b/>
                <w:bCs/>
                <w:color w:val="000000"/>
                <w:spacing w:val="14"/>
                <w:sz w:val="18"/>
                <w:szCs w:val="18"/>
                <w:highlight w:val="yellow"/>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A4C29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0908A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6833C2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2B3E1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77D5BCD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3B1EF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41EE5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7F2627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C9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vAlign w:val="center"/>
          </w:tcPr>
          <w:p w14:paraId="03129294">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E7AD51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C1D40CD">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1570337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03ECC49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33DA1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47A4CD7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292D9E2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10E272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497F164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2120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76D377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nil"/>
              <w:left w:val="single" w:color="BFBFBF" w:sz="4" w:space="0"/>
              <w:bottom w:val="single" w:color="BFBFBF" w:sz="4" w:space="0"/>
              <w:right w:val="single" w:color="BFBFBF" w:sz="4" w:space="0"/>
            </w:tcBorders>
            <w:vAlign w:val="center"/>
          </w:tcPr>
          <w:p w14:paraId="015BF0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nil"/>
              <w:left w:val="single" w:color="BFBFBF" w:sz="4" w:space="0"/>
              <w:bottom w:val="single" w:color="BFBFBF" w:sz="4" w:space="0"/>
              <w:right w:val="single" w:color="BFBFBF" w:sz="4" w:space="0"/>
            </w:tcBorders>
            <w:vAlign w:val="center"/>
          </w:tcPr>
          <w:p w14:paraId="0102C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nil"/>
              <w:left w:val="single" w:color="BFBFBF" w:sz="4" w:space="0"/>
              <w:bottom w:val="single" w:color="BFBFBF" w:sz="4" w:space="0"/>
              <w:right w:val="nil"/>
            </w:tcBorders>
            <w:vAlign w:val="center"/>
          </w:tcPr>
          <w:p w14:paraId="1DBE27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3A31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CF29C3C">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86902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8206A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5314D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407B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8C20EB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406D28B1">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51CB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237E31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30EE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AAEDBA6">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BBC08A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B2421B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A421435">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67CD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2A3BC40A">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01A93E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6BBA92E">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3DFDFC4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5C88741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62EBB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6AD3263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6" w:type="dxa"/>
            <w:tcBorders>
              <w:top w:val="nil"/>
              <w:left w:val="single" w:color="FFFFFF" w:themeColor="background1" w:sz="18" w:space="0"/>
              <w:bottom w:val="nil"/>
              <w:right w:val="single" w:color="FFFFFF" w:themeColor="background1" w:sz="18" w:space="0"/>
            </w:tcBorders>
            <w:shd w:val="clear" w:color="auto" w:fill="0083C3"/>
            <w:vAlign w:val="center"/>
          </w:tcPr>
          <w:p w14:paraId="7A2A655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0083C3"/>
            <w:vAlign w:val="center"/>
          </w:tcPr>
          <w:p w14:paraId="40051A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40A428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B3CA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03875F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nil"/>
              <w:left w:val="single" w:color="BFBFBF" w:sz="4" w:space="0"/>
              <w:bottom w:val="single" w:color="BFBFBF" w:sz="4" w:space="0"/>
              <w:right w:val="single" w:color="BFBFBF" w:sz="4" w:space="0"/>
            </w:tcBorders>
            <w:vAlign w:val="center"/>
          </w:tcPr>
          <w:p w14:paraId="52D45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nil"/>
              <w:left w:val="single" w:color="BFBFBF" w:sz="4" w:space="0"/>
              <w:bottom w:val="single" w:color="BFBFBF" w:sz="4" w:space="0"/>
              <w:right w:val="single" w:color="BFBFBF" w:sz="4" w:space="0"/>
            </w:tcBorders>
            <w:vAlign w:val="center"/>
          </w:tcPr>
          <w:p w14:paraId="14737B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nil"/>
              <w:left w:val="single" w:color="BFBFBF" w:sz="4" w:space="0"/>
              <w:bottom w:val="single" w:color="BFBFBF" w:sz="4" w:space="0"/>
              <w:right w:val="nil"/>
            </w:tcBorders>
            <w:vAlign w:val="center"/>
          </w:tcPr>
          <w:p w14:paraId="5CFC1B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238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vAlign w:val="center"/>
          </w:tcPr>
          <w:p w14:paraId="041D69A7">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67D63F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1A94C2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5C72F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AB645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7DBFA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58ABE89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64F834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59E35B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4BB0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7361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523BC8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3887E2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092E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7A3C26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DBD4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7C8B9D2">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1CB89E6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535C3DE2">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D9DFDE2">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10C5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0D2CBB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886C3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3FD505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E340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1776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2A72B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9C9CD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36164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ACA6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A30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4C27894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E2650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47D9C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2F56D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637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1F1AB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05D29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781E09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37213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3681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2859BC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5BBDC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01B921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3591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0A3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BE87F1E">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899F56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668C4E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1CBE5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00E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2BB8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9C7D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C56A3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62575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3C1A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220E0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E5770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349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734F6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97E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5D669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2148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C5D1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C55BF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0139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112917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E2C95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1DC27B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773A2B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B4D6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99E82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A6D0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8AA9C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B71F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8DC5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2688"/>
        <w:gridCol w:w="2856"/>
        <w:gridCol w:w="1225"/>
      </w:tblGrid>
      <w:tr w14:paraId="42FDD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53" w:type="dxa"/>
            <w:tcBorders>
              <w:top w:val="nil"/>
              <w:left w:val="nil"/>
              <w:bottom w:val="nil"/>
              <w:right w:val="single" w:color="FFFFFF" w:themeColor="background1" w:sz="18" w:space="0"/>
            </w:tcBorders>
            <w:shd w:val="clear" w:color="auto" w:fill="0083C3"/>
            <w:vAlign w:val="center"/>
          </w:tcPr>
          <w:p w14:paraId="3CC5685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B82021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op w:val="nil"/>
              <w:left w:val="single" w:color="FFFFFF" w:themeColor="background1" w:sz="18" w:space="0"/>
              <w:bottom w:val="nil"/>
              <w:right w:val="single" w:color="FFFFFF" w:themeColor="background1" w:sz="18" w:space="0"/>
            </w:tcBorders>
            <w:shd w:val="clear" w:color="auto" w:fill="0083C3"/>
            <w:vAlign w:val="center"/>
          </w:tcPr>
          <w:p w14:paraId="2971E2D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667700B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02D0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nil"/>
              <w:left w:val="nil"/>
              <w:right w:val="single" w:color="BFBFBF" w:sz="4" w:space="0"/>
            </w:tcBorders>
            <w:shd w:val="clear" w:color="auto" w:fill="F79646"/>
            <w:vAlign w:val="center"/>
          </w:tcPr>
          <w:p w14:paraId="475EB0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6B3306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nil"/>
              <w:left w:val="single" w:color="BFBFBF" w:sz="4" w:space="0"/>
              <w:bottom w:val="single" w:color="BFBFBF" w:sz="4" w:space="0"/>
              <w:right w:val="single" w:color="BFBFBF" w:sz="4" w:space="0"/>
            </w:tcBorders>
            <w:vAlign w:val="center"/>
          </w:tcPr>
          <w:p w14:paraId="635A11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50613B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A0CE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74C98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nil"/>
              <w:left w:val="single" w:color="BFBFBF" w:sz="4" w:space="0"/>
              <w:bottom w:val="single" w:color="BFBFBF" w:sz="4" w:space="0"/>
              <w:right w:val="single" w:color="BFBFBF" w:sz="4" w:space="0"/>
            </w:tcBorders>
            <w:vAlign w:val="center"/>
          </w:tcPr>
          <w:p w14:paraId="36DEF56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56" w:type="dxa"/>
            <w:tcBorders>
              <w:top w:val="nil"/>
              <w:left w:val="single" w:color="BFBFBF" w:sz="4" w:space="0"/>
              <w:bottom w:val="single" w:color="BFBFBF" w:sz="4" w:space="0"/>
              <w:right w:val="single" w:color="BFBFBF" w:sz="4" w:space="0"/>
            </w:tcBorders>
            <w:vAlign w:val="center"/>
          </w:tcPr>
          <w:p w14:paraId="7A8BDE7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CD89176">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D6B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19BC9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3C2F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1BAA6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5406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442F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29F13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BB85A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DD764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94C13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61A7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161D2C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B9987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BFBFBF" w:sz="4" w:space="0"/>
              <w:left w:val="single" w:color="BFBFBF" w:sz="4" w:space="0"/>
              <w:bottom w:val="single" w:color="BFBFBF" w:sz="4" w:space="0"/>
              <w:right w:val="single" w:color="BFBFBF" w:sz="4" w:space="0"/>
            </w:tcBorders>
            <w:vAlign w:val="center"/>
          </w:tcPr>
          <w:p w14:paraId="6EB46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73B4E4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DC9F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425047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DBB58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28CF7B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B4D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C51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14384F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3CF23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1B718C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F11066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7970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246A875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581C9C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34BBE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1E5A5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8D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5CE01AC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284EC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C28CD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D5177D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5F7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4FD84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99B88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op w:val="single" w:color="BFBFBF" w:sz="4" w:space="0"/>
              <w:left w:val="single" w:color="BFBFBF" w:sz="4" w:space="0"/>
              <w:bottom w:val="single" w:color="BFBFBF" w:sz="4" w:space="0"/>
              <w:right w:val="single" w:color="BFBFBF" w:sz="4" w:space="0"/>
            </w:tcBorders>
            <w:vAlign w:val="center"/>
          </w:tcPr>
          <w:p w14:paraId="63B789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EF704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0F684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214916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80AA1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08BB62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4FD40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343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CF03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7697B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7E68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3F4352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FA44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81B99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ED6F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5AF236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2A4022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5464DF7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139AB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339A149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24" w:type="dxa"/>
            <w:tcBorders>
              <w:top w:val="nil"/>
              <w:left w:val="single" w:color="FFFFFF" w:themeColor="background1" w:sz="18" w:space="0"/>
              <w:bottom w:val="nil"/>
              <w:right w:val="single" w:color="FFFFFF" w:themeColor="background1" w:sz="18" w:space="0"/>
            </w:tcBorders>
            <w:shd w:val="clear" w:color="auto" w:fill="0083C3"/>
            <w:vAlign w:val="center"/>
          </w:tcPr>
          <w:p w14:paraId="2DB90B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0083C3"/>
            <w:vAlign w:val="center"/>
          </w:tcPr>
          <w:p w14:paraId="29C4FA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345973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47E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36A98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14823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2B657F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0FC0E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07E5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27213D3">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463ECA6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178FF29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2C51FA37">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E4F5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3EE35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993B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24A28C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E4740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F317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3EDB3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9229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70251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F585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F87E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4F304984">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004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2C67B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0B0ADF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48ED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81772B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0794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01BBEA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55DA4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516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DC57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3AA96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BD2AA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DE557F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1C86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35BAC6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E3437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79346F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40B1C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B153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3901E03">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A3478A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0D934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E55E8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0A2F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EAE9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C8703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1A6BB1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BD75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EBF9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C2546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1EC4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5C3E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34A635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C8F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1A802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9D765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E4DA6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9F37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6325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80E5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53D40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0D17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42325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86DB34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340199F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0083C3"/>
            <w:vAlign w:val="center"/>
          </w:tcPr>
          <w:p w14:paraId="3EF87B8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9" w:type="dxa"/>
            <w:tcBorders>
              <w:top w:val="nil"/>
              <w:left w:val="single" w:color="FFFFFF" w:themeColor="background1" w:sz="18" w:space="0"/>
              <w:bottom w:val="nil"/>
              <w:right w:val="single" w:color="FFFFFF" w:themeColor="background1" w:sz="18" w:space="0"/>
            </w:tcBorders>
            <w:shd w:val="clear" w:color="auto" w:fill="0083C3"/>
            <w:vAlign w:val="center"/>
          </w:tcPr>
          <w:p w14:paraId="76ED0C3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0083C3"/>
            <w:vAlign w:val="center"/>
          </w:tcPr>
          <w:p w14:paraId="4C04D4A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0083C3"/>
            <w:vAlign w:val="center"/>
          </w:tcPr>
          <w:p w14:paraId="27314B0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4F26012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4ACBA5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5EDA2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12B572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27EB9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4B6EF6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74455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4B6362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237D35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1551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135D77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26BB4549">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5332E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6B36E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438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CA14B9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9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235"/>
      </w:tblGrid>
      <w:tr w14:paraId="12F042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0083C3"/>
            <w:vAlign w:val="center"/>
          </w:tcPr>
          <w:p w14:paraId="60A67C2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4" w:type="dxa"/>
            <w:tcBorders>
              <w:top w:val="nil"/>
              <w:left w:val="single" w:color="FFFFFF" w:themeColor="background1" w:sz="18" w:space="0"/>
              <w:bottom w:val="nil"/>
              <w:right w:val="single" w:color="FFFFFF" w:themeColor="background1" w:sz="18" w:space="0"/>
            </w:tcBorders>
            <w:shd w:val="clear" w:color="auto" w:fill="0083C3"/>
            <w:vAlign w:val="center"/>
          </w:tcPr>
          <w:p w14:paraId="472EB49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72B7596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5" w:type="dxa"/>
            <w:tcBorders>
              <w:top w:val="nil"/>
              <w:left w:val="single" w:color="FFFFFF" w:themeColor="background1" w:sz="18" w:space="0"/>
              <w:bottom w:val="nil"/>
              <w:right w:val="nil"/>
            </w:tcBorders>
            <w:shd w:val="clear" w:color="auto" w:fill="0083C3"/>
            <w:vAlign w:val="center"/>
          </w:tcPr>
          <w:p w14:paraId="547E87B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6AE024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nil"/>
              <w:right w:val="single" w:color="BFBFBF" w:sz="4" w:space="0"/>
            </w:tcBorders>
            <w:vAlign w:val="center"/>
          </w:tcPr>
          <w:p w14:paraId="4E1438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nil"/>
              <w:left w:val="single" w:color="BFBFBF" w:sz="4" w:space="0"/>
              <w:bottom w:val="nil"/>
              <w:right w:val="single" w:color="BFBFBF" w:sz="4" w:space="0"/>
            </w:tcBorders>
            <w:vAlign w:val="center"/>
          </w:tcPr>
          <w:p w14:paraId="734E9B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nil"/>
              <w:left w:val="single" w:color="BFBFBF" w:sz="4" w:space="0"/>
              <w:bottom w:val="nil"/>
              <w:right w:val="single" w:color="BFBFBF" w:sz="4" w:space="0"/>
            </w:tcBorders>
            <w:vAlign w:val="center"/>
          </w:tcPr>
          <w:p w14:paraId="1ADA24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235" w:type="dxa"/>
            <w:tcBorders>
              <w:top w:val="nil"/>
              <w:left w:val="single" w:color="BFBFBF" w:sz="4" w:space="0"/>
              <w:bottom w:val="nil"/>
              <w:right w:val="nil"/>
            </w:tcBorders>
            <w:vAlign w:val="center"/>
          </w:tcPr>
          <w:p w14:paraId="1282A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r w14:paraId="314EF5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single" w:color="BFBFBF" w:sz="4" w:space="0"/>
              <w:right w:val="single" w:color="BFBFBF" w:sz="4" w:space="0"/>
            </w:tcBorders>
            <w:vAlign w:val="center"/>
          </w:tcPr>
          <w:p w14:paraId="231F8E93">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4" w:type="dxa"/>
            <w:tcBorders>
              <w:top w:val="nil"/>
              <w:left w:val="single" w:color="BFBFBF" w:sz="4" w:space="0"/>
              <w:bottom w:val="single" w:color="BFBFBF" w:sz="4" w:space="0"/>
              <w:right w:val="single" w:color="BFBFBF" w:sz="4" w:space="0"/>
            </w:tcBorders>
            <w:vAlign w:val="center"/>
          </w:tcPr>
          <w:p w14:paraId="150E27D1">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36" w:type="dxa"/>
            <w:tcBorders>
              <w:top w:val="nil"/>
              <w:left w:val="single" w:color="BFBFBF" w:sz="4" w:space="0"/>
              <w:bottom w:val="single" w:color="BFBFBF" w:sz="4" w:space="0"/>
              <w:right w:val="single" w:color="BFBFBF" w:sz="4" w:space="0"/>
            </w:tcBorders>
            <w:vAlign w:val="center"/>
          </w:tcPr>
          <w:p w14:paraId="73E977A9">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35" w:type="dxa"/>
            <w:tcBorders>
              <w:top w:val="nil"/>
              <w:left w:val="single" w:color="BFBFBF" w:sz="4" w:space="0"/>
              <w:bottom w:val="single" w:color="BFBFBF" w:sz="4" w:space="0"/>
              <w:right w:val="nil"/>
            </w:tcBorders>
            <w:vAlign w:val="center"/>
          </w:tcPr>
          <w:p w14:paraId="291B5B8D">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bl>
    <w:p w14:paraId="537CF8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53"/>
        <w:gridCol w:w="2688"/>
        <w:gridCol w:w="2952"/>
        <w:gridCol w:w="1244"/>
      </w:tblGrid>
      <w:tr w14:paraId="32EB15E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7" w:hRule="atLeast"/>
          <w:jc w:val="center"/>
        </w:trPr>
        <w:tc>
          <w:tcPr>
            <w:tcW w:w="1753" w:type="dxa"/>
            <w:tcBorders>
              <w:top w:val="nil"/>
              <w:left w:val="nil"/>
              <w:bottom w:val="nil"/>
              <w:right w:val="single" w:color="FFFFFF" w:themeColor="background1" w:sz="18" w:space="0"/>
            </w:tcBorders>
            <w:shd w:val="clear" w:color="auto" w:fill="0083C3"/>
            <w:vAlign w:val="center"/>
          </w:tcPr>
          <w:p w14:paraId="1FDD508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26CA84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op w:val="nil"/>
              <w:left w:val="single" w:color="FFFFFF" w:themeColor="background1" w:sz="18" w:space="0"/>
              <w:bottom w:val="nil"/>
              <w:right w:val="single" w:color="FFFFFF" w:themeColor="background1" w:sz="18" w:space="0"/>
            </w:tcBorders>
            <w:shd w:val="clear" w:color="auto" w:fill="0083C3"/>
            <w:vAlign w:val="center"/>
          </w:tcPr>
          <w:p w14:paraId="5E8212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44" w:type="dxa"/>
            <w:tcBorders>
              <w:top w:val="nil"/>
              <w:left w:val="single" w:color="FFFFFF" w:themeColor="background1" w:sz="18" w:space="0"/>
              <w:bottom w:val="nil"/>
              <w:right w:val="nil"/>
            </w:tcBorders>
            <w:shd w:val="clear" w:color="auto" w:fill="0083C3"/>
            <w:vAlign w:val="center"/>
          </w:tcPr>
          <w:p w14:paraId="0CB90B2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A1F77C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nil"/>
              <w:left w:val="nil"/>
              <w:bottom w:val="single" w:color="BFBFBF" w:sz="4" w:space="0"/>
              <w:right w:val="single" w:color="BFBFBF" w:sz="4" w:space="0"/>
            </w:tcBorders>
            <w:shd w:val="clear" w:color="auto" w:fill="F79646"/>
            <w:vAlign w:val="center"/>
          </w:tcPr>
          <w:p w14:paraId="0C2A59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269994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nil"/>
              <w:left w:val="single" w:color="BFBFBF" w:sz="4" w:space="0"/>
              <w:bottom w:val="single" w:color="BFBFBF" w:sz="4" w:space="0"/>
              <w:right w:val="single" w:color="BFBFBF" w:sz="4" w:space="0"/>
            </w:tcBorders>
            <w:vAlign w:val="center"/>
          </w:tcPr>
          <w:p w14:paraId="7B2BE1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44" w:type="dxa"/>
            <w:tcBorders>
              <w:top w:val="nil"/>
              <w:left w:val="single" w:color="BFBFBF" w:sz="4" w:space="0"/>
              <w:bottom w:val="single" w:color="BFBFBF" w:sz="4" w:space="0"/>
              <w:right w:val="nil"/>
            </w:tcBorders>
            <w:vAlign w:val="center"/>
          </w:tcPr>
          <w:p w14:paraId="6EC41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2FCEB6C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1C0FD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18435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53F34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3819AD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87C55F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5E41D9A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E4134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BFBFBF" w:sz="4" w:space="0"/>
              <w:left w:val="single" w:color="BFBFBF" w:sz="4" w:space="0"/>
              <w:bottom w:val="single" w:color="BFBFBF" w:sz="4" w:space="0"/>
              <w:right w:val="single" w:color="BFBFBF" w:sz="4" w:space="0"/>
            </w:tcBorders>
            <w:vAlign w:val="center"/>
          </w:tcPr>
          <w:p w14:paraId="4AB22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44" w:type="dxa"/>
            <w:tcBorders>
              <w:top w:val="single" w:color="BFBFBF" w:sz="4" w:space="0"/>
              <w:left w:val="single" w:color="BFBFBF" w:sz="4" w:space="0"/>
              <w:bottom w:val="single" w:color="BFBFBF" w:sz="4" w:space="0"/>
              <w:right w:val="nil"/>
            </w:tcBorders>
            <w:vAlign w:val="center"/>
          </w:tcPr>
          <w:p w14:paraId="123F99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71433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480F5BB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E2C7C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17ABBB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7B0B0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078B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742939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0322E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0D99CA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249C29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02341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3B0D4C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0A1C6E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6EABF55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04FBB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3151A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69C0B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3DD2C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2088809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B1977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3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5364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F34E4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05E6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1B22A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89086F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04DA3C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918F0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3141F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244" w:type="dxa"/>
            <w:tcBorders>
              <w:top w:val="single" w:color="BFBFBF" w:sz="4" w:space="0"/>
              <w:left w:val="single" w:color="BFBFBF" w:sz="4" w:space="0"/>
              <w:bottom w:val="single" w:color="BFBFBF" w:sz="4" w:space="0"/>
              <w:right w:val="nil"/>
            </w:tcBorders>
            <w:vAlign w:val="center"/>
          </w:tcPr>
          <w:p w14:paraId="5CE55D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A6E03D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134E1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F281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53DC0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45F5D8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11FAA08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0EC2EA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D59FC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694C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44" w:type="dxa"/>
            <w:tcBorders>
              <w:top w:val="single" w:color="BFBFBF" w:sz="4" w:space="0"/>
              <w:left w:val="single" w:color="BFBFBF" w:sz="4" w:space="0"/>
              <w:bottom w:val="single" w:color="BFBFBF" w:sz="4" w:space="0"/>
              <w:right w:val="nil"/>
            </w:tcBorders>
            <w:vAlign w:val="center"/>
          </w:tcPr>
          <w:p w14:paraId="404BED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052ECA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09022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CB44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BFBFBF" w:sz="4" w:space="0"/>
              <w:left w:val="single" w:color="BFBFBF" w:sz="4" w:space="0"/>
              <w:bottom w:val="single" w:color="BFBFBF" w:sz="4" w:space="0"/>
              <w:right w:val="single" w:color="BFBFBF" w:sz="4" w:space="0"/>
            </w:tcBorders>
            <w:vAlign w:val="center"/>
          </w:tcPr>
          <w:p w14:paraId="247B8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65C253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31C688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1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95"/>
        <w:gridCol w:w="2604"/>
        <w:gridCol w:w="3000"/>
        <w:gridCol w:w="1212"/>
      </w:tblGrid>
      <w:tr w14:paraId="157F91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6" w:hRule="atLeast"/>
          <w:jc w:val="center"/>
        </w:trPr>
        <w:tc>
          <w:tcPr>
            <w:tcW w:w="1795" w:type="dxa"/>
            <w:tcBorders>
              <w:top w:val="nil"/>
              <w:left w:val="nil"/>
              <w:bottom w:val="nil"/>
              <w:right w:val="single" w:color="FFFFFF" w:themeColor="background1" w:sz="18" w:space="0"/>
            </w:tcBorders>
            <w:shd w:val="clear" w:color="auto" w:fill="0083C3"/>
            <w:vAlign w:val="center"/>
          </w:tcPr>
          <w:p w14:paraId="0C11F72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04" w:type="dxa"/>
            <w:tcBorders>
              <w:top w:val="nil"/>
              <w:left w:val="single" w:color="FFFFFF" w:themeColor="background1" w:sz="18" w:space="0"/>
              <w:bottom w:val="nil"/>
              <w:right w:val="single" w:color="FFFFFF" w:themeColor="background1" w:sz="18" w:space="0"/>
            </w:tcBorders>
            <w:shd w:val="clear" w:color="auto" w:fill="0083C3"/>
            <w:vAlign w:val="center"/>
          </w:tcPr>
          <w:p w14:paraId="0B38AE3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00" w:type="dxa"/>
            <w:tcBorders>
              <w:top w:val="nil"/>
              <w:left w:val="single" w:color="FFFFFF" w:themeColor="background1" w:sz="18" w:space="0"/>
              <w:bottom w:val="nil"/>
              <w:right w:val="single" w:color="FFFFFF" w:themeColor="background1" w:sz="18" w:space="0"/>
            </w:tcBorders>
            <w:shd w:val="clear" w:color="auto" w:fill="0083C3"/>
            <w:vAlign w:val="center"/>
          </w:tcPr>
          <w:p w14:paraId="4547695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12" w:type="dxa"/>
            <w:tcBorders>
              <w:top w:val="nil"/>
              <w:left w:val="single" w:color="FFFFFF" w:themeColor="background1" w:sz="18" w:space="0"/>
              <w:bottom w:val="nil"/>
              <w:right w:val="nil"/>
            </w:tcBorders>
            <w:shd w:val="clear" w:color="auto" w:fill="0083C3"/>
            <w:vAlign w:val="center"/>
          </w:tcPr>
          <w:p w14:paraId="2B9F4D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286095E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nil"/>
              <w:left w:val="nil"/>
              <w:right w:val="single" w:color="BFBFBF" w:sz="4" w:space="0"/>
            </w:tcBorders>
            <w:shd w:val="clear" w:color="auto" w:fill="F79646"/>
            <w:vAlign w:val="center"/>
          </w:tcPr>
          <w:p w14:paraId="199191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04" w:type="dxa"/>
            <w:tcBorders>
              <w:top w:val="nil"/>
              <w:left w:val="single" w:color="BFBFBF" w:sz="4" w:space="0"/>
              <w:bottom w:val="single" w:color="BFBFBF" w:sz="4" w:space="0"/>
              <w:right w:val="single" w:color="BFBFBF" w:sz="4" w:space="0"/>
            </w:tcBorders>
            <w:vAlign w:val="center"/>
          </w:tcPr>
          <w:p w14:paraId="7DA25C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00" w:type="dxa"/>
            <w:tcBorders>
              <w:top w:val="nil"/>
              <w:left w:val="single" w:color="BFBFBF" w:sz="4" w:space="0"/>
              <w:bottom w:val="single" w:color="BFBFBF" w:sz="4" w:space="0"/>
              <w:right w:val="single" w:color="BFBFBF" w:sz="4" w:space="0"/>
            </w:tcBorders>
            <w:vAlign w:val="center"/>
          </w:tcPr>
          <w:p w14:paraId="302569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12" w:type="dxa"/>
            <w:tcBorders>
              <w:top w:val="nil"/>
              <w:left w:val="single" w:color="BFBFBF" w:sz="4" w:space="0"/>
              <w:bottom w:val="single" w:color="BFBFBF" w:sz="4" w:space="0"/>
              <w:right w:val="nil"/>
            </w:tcBorders>
            <w:vAlign w:val="center"/>
          </w:tcPr>
          <w:p w14:paraId="7DCB8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60C9C94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shd w:val="clear" w:color="auto" w:fill="F79646"/>
            <w:vAlign w:val="center"/>
          </w:tcPr>
          <w:p w14:paraId="7DC57F40">
            <w:pPr>
              <w:autoSpaceDE w:val="0"/>
              <w:autoSpaceDN w:val="0"/>
              <w:adjustRightInd w:val="0"/>
              <w:jc w:val="left"/>
              <w:rPr>
                <w:rFonts w:hint="eastAsia" w:ascii="Times New Roman" w:hAnsi="Times New Roman" w:eastAsia="微软雅黑"/>
                <w:b/>
                <w:bCs/>
                <w:color w:val="000000"/>
                <w:spacing w:val="14"/>
                <w:sz w:val="18"/>
                <w:szCs w:val="18"/>
              </w:rPr>
            </w:pPr>
          </w:p>
        </w:tc>
        <w:tc>
          <w:tcPr>
            <w:tcW w:w="2604" w:type="dxa"/>
            <w:tcBorders>
              <w:top w:val="nil"/>
              <w:left w:val="single" w:color="BFBFBF" w:sz="4" w:space="0"/>
              <w:bottom w:val="single" w:color="BFBFBF" w:sz="4" w:space="0"/>
              <w:right w:val="single" w:color="BFBFBF" w:sz="4" w:space="0"/>
            </w:tcBorders>
            <w:vAlign w:val="center"/>
          </w:tcPr>
          <w:p w14:paraId="7AD868D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3000" w:type="dxa"/>
            <w:tcBorders>
              <w:top w:val="nil"/>
              <w:left w:val="single" w:color="BFBFBF" w:sz="4" w:space="0"/>
              <w:bottom w:val="single" w:color="BFBFBF" w:sz="4" w:space="0"/>
              <w:right w:val="single" w:color="BFBFBF" w:sz="4" w:space="0"/>
            </w:tcBorders>
            <w:vAlign w:val="center"/>
          </w:tcPr>
          <w:p w14:paraId="787DFC5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nil"/>
              <w:left w:val="single" w:color="BFBFBF" w:sz="4" w:space="0"/>
              <w:bottom w:val="single" w:color="BFBFBF" w:sz="4" w:space="0"/>
              <w:right w:val="nil"/>
            </w:tcBorders>
            <w:vAlign w:val="center"/>
          </w:tcPr>
          <w:p w14:paraId="4C7C7020">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469E7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C1F3E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151278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6CA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2FF16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22903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BA441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2F960E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CDDD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6A0953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09F8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bottom w:val="single" w:color="BFBFBF" w:sz="4" w:space="0"/>
              <w:right w:val="single" w:color="BFBFBF" w:sz="4" w:space="0"/>
            </w:tcBorders>
            <w:vAlign w:val="center"/>
          </w:tcPr>
          <w:p w14:paraId="4D56E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493284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1A4265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6C04FC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40745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2CADC4F1">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4C4E2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3000" w:type="dxa"/>
            <w:tcBorders>
              <w:top w:val="single" w:color="BFBFBF" w:sz="4" w:space="0"/>
              <w:left w:val="single" w:color="BFBFBF" w:sz="4" w:space="0"/>
              <w:bottom w:val="single" w:color="BFBFBF" w:sz="4" w:space="0"/>
              <w:right w:val="single" w:color="BFBFBF" w:sz="4" w:space="0"/>
            </w:tcBorders>
            <w:vAlign w:val="center"/>
          </w:tcPr>
          <w:p w14:paraId="1A803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12" w:type="dxa"/>
            <w:tcBorders>
              <w:top w:val="single" w:color="BFBFBF" w:sz="4" w:space="0"/>
              <w:left w:val="single" w:color="BFBFBF" w:sz="4" w:space="0"/>
              <w:bottom w:val="single" w:color="BFBFBF" w:sz="4" w:space="0"/>
              <w:right w:val="nil"/>
            </w:tcBorders>
            <w:vAlign w:val="center"/>
          </w:tcPr>
          <w:p w14:paraId="181692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650C7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7706199E">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3F27E6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510735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38D820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23B090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right w:val="single" w:color="BFBFBF" w:sz="4" w:space="0"/>
            </w:tcBorders>
            <w:vAlign w:val="center"/>
          </w:tcPr>
          <w:p w14:paraId="4F4230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AAEFA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733DA5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793FF0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F3E1EB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right w:val="single" w:color="BFBFBF" w:sz="4" w:space="0"/>
            </w:tcBorders>
            <w:vAlign w:val="center"/>
          </w:tcPr>
          <w:p w14:paraId="63DBC31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FB0699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07B8C67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043CFC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A36C0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vAlign w:val="center"/>
          </w:tcPr>
          <w:p w14:paraId="1812FEA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441F8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4298D1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5FE9DA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5241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A9022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28EE2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00" w:type="dxa"/>
            <w:tcBorders>
              <w:top w:val="single" w:color="BFBFBF" w:sz="4" w:space="0"/>
              <w:left w:val="single" w:color="BFBFBF" w:sz="4" w:space="0"/>
              <w:bottom w:val="single" w:color="BFBFBF" w:sz="4" w:space="0"/>
              <w:right w:val="single" w:color="BFBFBF" w:sz="4" w:space="0"/>
            </w:tcBorders>
            <w:vAlign w:val="center"/>
          </w:tcPr>
          <w:p w14:paraId="42517D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12" w:type="dxa"/>
            <w:tcBorders>
              <w:top w:val="single" w:color="BFBFBF" w:sz="4" w:space="0"/>
              <w:left w:val="single" w:color="BFBFBF" w:sz="4" w:space="0"/>
              <w:bottom w:val="single" w:color="BFBFBF" w:sz="4" w:space="0"/>
              <w:right w:val="nil"/>
            </w:tcBorders>
            <w:vAlign w:val="center"/>
          </w:tcPr>
          <w:p w14:paraId="591589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33AF38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F15C3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66A1D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3000" w:type="dxa"/>
            <w:tcBorders>
              <w:top w:val="single" w:color="BFBFBF" w:sz="4" w:space="0"/>
              <w:left w:val="single" w:color="BFBFBF" w:sz="4" w:space="0"/>
              <w:bottom w:val="single" w:color="BFBFBF" w:sz="4" w:space="0"/>
              <w:right w:val="single" w:color="BFBFBF" w:sz="4" w:space="0"/>
            </w:tcBorders>
            <w:vAlign w:val="center"/>
          </w:tcPr>
          <w:p w14:paraId="14EEDC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798C0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E032D2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12C71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0083C3"/>
            <w:vAlign w:val="center"/>
          </w:tcPr>
          <w:p w14:paraId="424326F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7C871EC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616A50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7C4835E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52E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nil"/>
              <w:left w:val="nil"/>
              <w:bottom w:val="single" w:color="BFBFBF" w:sz="4" w:space="0"/>
              <w:right w:val="single" w:color="BFBFBF" w:sz="4" w:space="0"/>
            </w:tcBorders>
            <w:vAlign w:val="center"/>
          </w:tcPr>
          <w:p w14:paraId="7E7118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nil"/>
              <w:left w:val="single" w:color="BFBFBF" w:sz="4" w:space="0"/>
              <w:bottom w:val="single" w:color="BFBFBF" w:sz="4" w:space="0"/>
              <w:right w:val="single" w:color="BFBFBF" w:sz="4" w:space="0"/>
            </w:tcBorders>
            <w:vAlign w:val="center"/>
          </w:tcPr>
          <w:p w14:paraId="21FA45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nil"/>
              <w:left w:val="single" w:color="BFBFBF" w:sz="4" w:space="0"/>
              <w:bottom w:val="single" w:color="BFBFBF" w:sz="4" w:space="0"/>
              <w:right w:val="single" w:color="BFBFBF" w:sz="4" w:space="0"/>
            </w:tcBorders>
            <w:vAlign w:val="center"/>
          </w:tcPr>
          <w:p w14:paraId="427A7C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vAlign w:val="center"/>
          </w:tcPr>
          <w:p w14:paraId="1DF178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F988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F9D65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6A4C43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3D4323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04ACA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94ED05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17506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0083C3"/>
            <w:vAlign w:val="center"/>
          </w:tcPr>
          <w:p w14:paraId="4735641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0" w:type="dxa"/>
            <w:tcBorders>
              <w:top w:val="nil"/>
              <w:left w:val="single" w:color="FFFFFF" w:themeColor="background1" w:sz="18" w:space="0"/>
              <w:bottom w:val="nil"/>
              <w:right w:val="single" w:color="FFFFFF" w:themeColor="background1" w:sz="18" w:space="0"/>
            </w:tcBorders>
            <w:shd w:val="clear" w:color="auto" w:fill="0083C3"/>
            <w:vAlign w:val="center"/>
          </w:tcPr>
          <w:p w14:paraId="468293A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2F7A2FA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0B203EB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749E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nil"/>
              <w:right w:val="single" w:color="BFBFBF" w:sz="4" w:space="0"/>
            </w:tcBorders>
            <w:shd w:val="clear" w:color="auto" w:fill="F79646"/>
            <w:vAlign w:val="center"/>
          </w:tcPr>
          <w:p w14:paraId="009C7C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nil"/>
              <w:left w:val="single" w:color="BFBFBF" w:sz="4" w:space="0"/>
              <w:bottom w:val="nil"/>
              <w:right w:val="single" w:color="BFBFBF" w:sz="4" w:space="0"/>
            </w:tcBorders>
            <w:shd w:val="clear" w:color="auto" w:fill="auto"/>
            <w:vAlign w:val="center"/>
          </w:tcPr>
          <w:p w14:paraId="066A08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nil"/>
              <w:left w:val="single" w:color="BFBFBF" w:sz="4" w:space="0"/>
              <w:bottom w:val="nil"/>
              <w:right w:val="single" w:color="BFBFBF" w:sz="4" w:space="0"/>
            </w:tcBorders>
            <w:shd w:val="clear" w:color="auto" w:fill="auto"/>
            <w:vAlign w:val="center"/>
          </w:tcPr>
          <w:p w14:paraId="245B19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nil"/>
              <w:left w:val="single" w:color="BFBFBF" w:sz="4" w:space="0"/>
              <w:bottom w:val="nil"/>
              <w:right w:val="nil"/>
            </w:tcBorders>
            <w:shd w:val="clear" w:color="auto" w:fill="auto"/>
            <w:vAlign w:val="center"/>
          </w:tcPr>
          <w:p w14:paraId="464A0A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43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single" w:color="BFBFBF" w:sz="4" w:space="0"/>
              <w:right w:val="single" w:color="BFBFBF" w:sz="4" w:space="0"/>
            </w:tcBorders>
            <w:shd w:val="clear" w:color="auto" w:fill="auto"/>
            <w:vAlign w:val="center"/>
          </w:tcPr>
          <w:p w14:paraId="468FBA8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550CC6A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37BE51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shd w:val="clear" w:color="auto" w:fill="auto"/>
            <w:vAlign w:val="center"/>
          </w:tcPr>
          <w:p w14:paraId="764795B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CF486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5892D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CD7CAB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36E8AC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46432D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CE00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A3FD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46CD37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2F822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505C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nil"/>
              <w:left w:val="single" w:color="BFBFBF" w:sz="4" w:space="0"/>
              <w:bottom w:val="single" w:color="BFBFBF" w:sz="4" w:space="0"/>
              <w:right w:val="nil"/>
            </w:tcBorders>
            <w:shd w:val="clear" w:color="auto" w:fill="auto"/>
            <w:vAlign w:val="center"/>
          </w:tcPr>
          <w:p w14:paraId="1E0932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50EAC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62E18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64C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168A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B53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7742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1F3B1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84E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6022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F5118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45F3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5A27DD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A8D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D21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184D4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E7989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1A6F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107D20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3741DDE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26E9797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60DC0B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A735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5D9BE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6493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A135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nil"/>
              <w:left w:val="single" w:color="BFBFBF" w:sz="4" w:space="0"/>
              <w:bottom w:val="single" w:color="BFBFBF" w:sz="4" w:space="0"/>
              <w:right w:val="nil"/>
            </w:tcBorders>
            <w:shd w:val="clear" w:color="auto" w:fill="auto"/>
            <w:vAlign w:val="center"/>
          </w:tcPr>
          <w:p w14:paraId="321B5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FDF1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0BEE5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E98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75DE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41819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8793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64389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EA1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E831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E424A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690E8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30FB0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721C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421C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9A25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9D01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6D5A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9D26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D1A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F746D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84B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97060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8D3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C594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FA6E4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E04741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FE8B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5B0E3C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586F26A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7F17E8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4F562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895C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230A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B6D7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01C807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nil"/>
              <w:left w:val="single" w:color="BFBFBF" w:sz="4" w:space="0"/>
              <w:bottom w:val="single" w:color="BFBFBF" w:sz="4" w:space="0"/>
              <w:right w:val="nil"/>
            </w:tcBorders>
            <w:shd w:val="clear" w:color="auto" w:fill="auto"/>
            <w:vAlign w:val="center"/>
          </w:tcPr>
          <w:p w14:paraId="1AE83D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260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D6B29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60C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B24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360E8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0114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D538D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B85F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F94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E115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D9C3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66D61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CBD6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F6E2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76E6B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3F3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C0BB4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C943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797B2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F0D30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C14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7D612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409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8386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DB1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1739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4DCD3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13F2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494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FC424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6D8E21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130500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0083C3"/>
            <w:vAlign w:val="center"/>
          </w:tcPr>
          <w:p w14:paraId="35E94A3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13" w:type="dxa"/>
            <w:tcBorders>
              <w:top w:val="nil"/>
              <w:left w:val="single" w:color="FFFFFF" w:themeColor="background1" w:sz="18" w:space="0"/>
              <w:bottom w:val="nil"/>
              <w:right w:val="single" w:color="FFFFFF" w:themeColor="background1" w:sz="18" w:space="0"/>
            </w:tcBorders>
            <w:shd w:val="clear" w:color="auto" w:fill="0083C3"/>
            <w:vAlign w:val="center"/>
          </w:tcPr>
          <w:p w14:paraId="0C14938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0083C3"/>
            <w:vAlign w:val="center"/>
          </w:tcPr>
          <w:p w14:paraId="2B4A49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0083C3"/>
            <w:vAlign w:val="center"/>
          </w:tcPr>
          <w:p w14:paraId="02BA6EC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A53AB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03FEA03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03D918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370C21F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1AA350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18A7519C">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08758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0E4184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13FCE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729687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29A5C24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2E549FAE">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402D8C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31FF84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23300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0A4A42D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41F49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98BA46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A42934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0033932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6395D35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29B69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A6FB8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495186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A7440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7FB167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B38C7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D88A4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73E8D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062EFC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DDC959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52EE6AC">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B69E5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6D25A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A6623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FF5556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B2575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75CC5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79C92B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503CF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E7CBB7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111376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7D2A8A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578194A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728874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0480FA8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55057B69">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30E7D1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64CCD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2C707C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69D89F1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F5D3F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205B7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3AFE2F5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3128AC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EC96F0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12EFB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112D6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2512DB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592639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FF819D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33FED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0083C3"/>
            <w:vAlign w:val="center"/>
          </w:tcPr>
          <w:p w14:paraId="4556193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5" w:type="dxa"/>
            <w:tcBorders>
              <w:top w:val="nil"/>
              <w:left w:val="single" w:color="FFFFFF" w:themeColor="background1" w:sz="18" w:space="0"/>
              <w:bottom w:val="nil"/>
              <w:right w:val="single" w:color="FFFFFF" w:themeColor="background1" w:sz="18" w:space="0"/>
            </w:tcBorders>
            <w:shd w:val="clear" w:color="auto" w:fill="0083C3"/>
            <w:vAlign w:val="center"/>
          </w:tcPr>
          <w:p w14:paraId="435A7AB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0083C3"/>
            <w:vAlign w:val="center"/>
          </w:tcPr>
          <w:p w14:paraId="4F6A78A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0083C3"/>
            <w:vAlign w:val="center"/>
          </w:tcPr>
          <w:p w14:paraId="596C2C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8ED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4CA57B8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762B1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5BCD77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7E907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49EA1E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6E22F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0CD771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5457A9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EFD4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6FE4C725">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1ABBF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76B2DF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314DCFE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3FC72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1B63C96B">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686466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69894F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3A27F6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DB5E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BCCA26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7D260E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7AFD7E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436F21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3B33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DCDA46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12D6E73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34E1866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5439DE1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BCD5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2AA92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6F40171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282E27E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1300225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F9C2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6445218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44EE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1BEF41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279F6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76571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55D9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A173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5CFCB1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391CD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7826CD15">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699E6B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B304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0B5C07C5">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6E51AB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5761F30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611CF3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ED6A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672060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466F06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5852A7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357B86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A4A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0EBE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D46BC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5CF95F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0624E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1B9B9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296A19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2D79B4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159FE0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00678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8946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10ED9D0">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91A34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77F2D0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0EAB2B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0B06EC0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66FB6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62C34A1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0FAD20F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172C30B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39A4AE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68A0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244C77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124B2BA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12D60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10DA02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503F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08B13F8D">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707B3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655238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711DCA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72013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6ABC11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0B9E3A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5E5F0D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86F483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3F95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EE2FF5">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746B1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351F17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0D016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20C751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6C0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3D1566F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072C73F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3916ABD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FE2D2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FEB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140128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8790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4D442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3034A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57AF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76DE83E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DA5E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2C99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215E5B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02E1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BC7354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20904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605C87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3B36C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5CFEDF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2A1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5D2A3EF8">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312BA3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4421234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75154F2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76C3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166019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30D710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24C432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7C42B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3F5A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352CF40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74477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B7658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1DE2B3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9070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0E6951D1">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9F22EC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2B778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0AF287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B6EF2B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DE02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5ED048F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902BEC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850878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CA16EB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EF18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520292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8A0A7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0C898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5CADD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B24B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5E4E9BC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F754C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7F9BF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C0729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11D8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0A06C1E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492EC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DE7D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1B014F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8B246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09D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4EAB60E9">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EA860A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0AB00A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AEB33E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79D7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DF5741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77E65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3F1A4A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CFEA2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1EF6C5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DF636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1A08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F29E544">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A40FD0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BFE89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717BEB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C11B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1A9772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EA4CF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2AC4C5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4786C9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477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98492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FA451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340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BFBFBF" w:sz="4" w:space="0"/>
              <w:left w:val="single" w:color="BFBFBF" w:sz="4" w:space="0"/>
              <w:bottom w:val="single" w:color="BFBFBF" w:sz="4" w:space="0"/>
              <w:right w:val="nil"/>
            </w:tcBorders>
            <w:shd w:val="clear" w:color="auto" w:fill="auto"/>
            <w:vAlign w:val="center"/>
          </w:tcPr>
          <w:p w14:paraId="0173A00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A969A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2C1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7EC0086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24FEED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1F4066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562D5A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19DC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F0F9F8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1C781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3F10C91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7A559B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D0CB3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5CC3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76B5A76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5F1B6F3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6CE8FD1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E7814F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D3F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476B563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1F17F7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548C2CA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5B0653A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B1B6C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2D97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662B97C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75427FC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6CF3A9A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209347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C445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4FAF8F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BD02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1408AC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2944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00AC27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5754C8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BFBFBF" w:sz="4" w:space="0"/>
              <w:left w:val="single" w:color="BFBFBF" w:sz="4" w:space="0"/>
              <w:bottom w:val="single" w:color="BFBFBF" w:sz="4" w:space="0"/>
              <w:right w:val="single" w:color="BFBFBF" w:sz="4" w:space="0"/>
            </w:tcBorders>
            <w:vAlign w:val="center"/>
          </w:tcPr>
          <w:p w14:paraId="5BF931F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BFBFBF" w:sz="4" w:space="0"/>
              <w:left w:val="single" w:color="BFBFBF" w:sz="4" w:space="0"/>
              <w:bottom w:val="single" w:color="BFBFBF" w:sz="4" w:space="0"/>
              <w:right w:val="nil"/>
            </w:tcBorders>
            <w:vAlign w:val="center"/>
          </w:tcPr>
          <w:p w14:paraId="2AF4D3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5B8A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27CB0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BFBFBF" w:sz="4" w:space="0"/>
              <w:left w:val="single" w:color="BFBFBF" w:sz="4" w:space="0"/>
              <w:bottom w:val="single" w:color="BFBFBF" w:sz="4" w:space="0"/>
              <w:right w:val="single" w:color="BFBFBF" w:sz="4" w:space="0"/>
            </w:tcBorders>
            <w:vAlign w:val="center"/>
          </w:tcPr>
          <w:p w14:paraId="7F9B8E6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BFBFBF" w:sz="4" w:space="0"/>
              <w:left w:val="single" w:color="BFBFBF" w:sz="4" w:space="0"/>
              <w:bottom w:val="single" w:color="BFBFBF" w:sz="4" w:space="0"/>
              <w:right w:val="single" w:color="BFBFBF" w:sz="4" w:space="0"/>
            </w:tcBorders>
            <w:vAlign w:val="center"/>
          </w:tcPr>
          <w:p w14:paraId="60073E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3CCAC2F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A0EF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7C469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5CA571A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3E891AA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16511D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D3D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7AE3D4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602B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06F990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23C5F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5058015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0AA80BF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53BCDF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3D96532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B155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62E535F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1051683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69B88411">
      <w:pPr>
        <w:widowControl/>
        <w:spacing w:line="300" w:lineRule="auto"/>
        <w:ind w:firstLine="37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6"/>
          <w:szCs w:val="16"/>
          <w:lang w:val="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val="zh-CN"/>
        </w:rPr>
        <w:t>{% endif %}</w:t>
      </w:r>
    </w:p>
    <w:p w14:paraId="5F719E2D">
      <w:pPr>
        <w:widowControl/>
        <w:spacing w:line="300" w:lineRule="auto"/>
        <w:rPr>
          <w:rFonts w:ascii="Times New Roman" w:hAnsi="Times New Roman" w:eastAsia="微软雅黑"/>
          <w:color w:val="000000"/>
          <w:spacing w:val="14"/>
          <w:sz w:val="18"/>
          <w:szCs w:val="18"/>
          <w:lang w:val="zh-CN"/>
        </w:rPr>
      </w:pPr>
    </w:p>
    <w:p w14:paraId="61A0AD8D">
      <w:pPr>
        <w:pStyle w:val="42"/>
        <w:keepNext w:val="0"/>
        <w:keepLines w:val="0"/>
        <w:pageBreakBefore w:val="0"/>
        <w:widowControl/>
        <w:kinsoku/>
        <w:wordWrap/>
        <w:overflowPunct/>
        <w:topLinePunct w:val="0"/>
        <w:autoSpaceDE w:val="0"/>
        <w:autoSpaceDN w:val="0"/>
        <w:bidi w:val="0"/>
        <w:adjustRightInd w:val="0"/>
        <w:snapToGrid/>
        <w:spacing w:before="57"/>
        <w:ind w:firstLine="552" w:firstLineChars="200"/>
        <w:textAlignment w:val="center"/>
        <w:rPr>
          <w:rFonts w:ascii="Times New Roman" w:hAnsi="Times New Roman" w:eastAsia="微软雅黑" w:cs="Times New Roman"/>
          <w:bCs/>
          <w:color w:val="32B200"/>
          <w:spacing w:val="18"/>
        </w:rPr>
      </w:pPr>
      <w:r>
        <w:rPr>
          <w:rFonts w:hint="eastAsia" w:ascii="微软雅黑" w:hAnsi="微软雅黑" w:eastAsia="微软雅黑" w:cs="微软雅黑"/>
          <w:bCs/>
          <w:color w:val="0083C3"/>
          <w:spacing w:val="18"/>
        </w:rPr>
        <w:t>您的家族其他成员风险管理</w:t>
      </w:r>
      <w:r>
        <w:rPr>
          <w:rFonts w:hint="eastAsia" w:ascii="Times New Roman" w:hAnsi="Times New Roman" w:eastAsia="微软雅黑" w:cs="Times New Roman"/>
          <w:spacing w:val="14"/>
          <w:sz w:val="18"/>
          <w:szCs w:val="18"/>
        </w:rPr>
        <w:t xml:space="preserve">{% if </w:t>
      </w:r>
      <w:r>
        <w:rPr>
          <w:rFonts w:ascii="Times New Roman" w:hAnsi="Times New Roman" w:eastAsia="微软雅黑" w:cs="Times New Roman"/>
          <w:spacing w:val="14"/>
          <w:sz w:val="18"/>
          <w:szCs w:val="18"/>
        </w:rPr>
        <w:t>cancerRiskGene</w:t>
      </w:r>
      <w:r>
        <w:rPr>
          <w:rFonts w:hint="eastAsia" w:ascii="Times New Roman" w:hAnsi="Times New Roman" w:eastAsia="微软雅黑" w:cs="Times New Roman"/>
          <w:spacing w:val="14"/>
          <w:sz w:val="18"/>
          <w:szCs w:val="18"/>
        </w:rPr>
        <w:t xml:space="preserve"> == [] %}</w:t>
      </w:r>
    </w:p>
    <w:p w14:paraId="3BF57644">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因为在您身上没有检测到致病/可能致病变异，大多数情况下，您的亲属不需要进行肿瘤基因检测。</w:t>
      </w:r>
    </w:p>
    <w:p w14:paraId="27BE57DC">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在某些情况下，为了提供更多的您家族遗传风险的信息，建议确诊为肿瘤的亲属接受基因检测。</w:t>
      </w:r>
    </w:p>
    <w:p w14:paraId="79140A6A">
      <w:pPr>
        <w:widowControl/>
        <w:spacing w:line="288" w:lineRule="auto"/>
        <w:ind w:firstLine="312" w:firstLineChars="150"/>
        <w:rPr>
          <w:rFonts w:ascii="Times New Roman" w:hAnsi="Times New Roman" w:eastAsia="微软雅黑"/>
          <w:spacing w:val="5"/>
          <w:sz w:val="18"/>
          <w:szCs w:val="18"/>
        </w:rPr>
      </w:pPr>
      <w:r>
        <w:rPr>
          <w:rFonts w:ascii="Times New Roman" w:hAnsi="Times New Roman" w:eastAsia="微软雅黑"/>
          <w:color w:val="000000"/>
          <w:spacing w:val="14"/>
          <w:sz w:val="18"/>
          <w:szCs w:val="18"/>
          <w:lang w:val="zh-CN"/>
        </w:rPr>
        <w:t>如果您对您的基因检测结果有任何疑问，请咨询热线电话和网站。</w:t>
      </w:r>
      <w:r>
        <w:rPr>
          <w:rFonts w:hint="eastAsia" w:ascii="Times New Roman" w:hAnsi="Times New Roman" w:eastAsia="微软雅黑"/>
          <w:color w:val="000000"/>
          <w:spacing w:val="14"/>
          <w:sz w:val="18"/>
          <w:szCs w:val="18"/>
          <w:lang w:val="zh-CN"/>
        </w:rPr>
        <w:t>{% else %}</w:t>
      </w:r>
    </w:p>
    <w:p w14:paraId="2B31288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基因变异是遗传性的，因为在您的基因中检测到了可能致病变异，所以：</w:t>
      </w:r>
    </w:p>
    <w:p w14:paraId="5439B7A0">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您的血亲（父母、子女、兄弟和姐妹）有50%的可能具有相同的变异。</w:t>
      </w:r>
    </w:p>
    <w:p w14:paraId="7889E3D7">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您的远亲（堂/表兄弟姐妹、叔伯姑舅姨等）也有可能具有相同的变异。</w:t>
      </w:r>
    </w:p>
    <w:p w14:paraId="0544AC23">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一般情况下，只会在有</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家族史的一方（父亲或母亲）中发现变异。</w:t>
      </w:r>
    </w:p>
    <w:p w14:paraId="49AF810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对基因检测感兴趣的亲属需要知道您的特异的变异。单个位点检测的费用要远远少于全面检测费用。</w:t>
      </w:r>
    </w:p>
    <w:p w14:paraId="484F23DF">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如果您的亲属：</w:t>
      </w:r>
    </w:p>
    <w:p w14:paraId="387036C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致病变异，他/她相关</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的患病风险会增加，可以从适当的医疗管理中获益。</w:t>
      </w:r>
    </w:p>
    <w:p w14:paraId="124123A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没有检测到该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的患病风险和普通人群一样，可以遵循一般的人群筛查指南。</w:t>
      </w:r>
      <w:r>
        <w:rPr>
          <w:rFonts w:hint="eastAsia" w:ascii="Times New Roman" w:hAnsi="Times New Roman" w:eastAsia="微软雅黑"/>
          <w:color w:val="000000"/>
          <w:spacing w:val="14"/>
          <w:sz w:val="18"/>
          <w:szCs w:val="18"/>
          <w:lang w:val="zh-CN"/>
        </w:rPr>
        <w:t>{% endif %}</w:t>
      </w:r>
    </w:p>
    <w:p w14:paraId="3B3EC005">
      <w:pPr>
        <w:ind w:firstLine="312" w:firstLineChars="150"/>
        <w:rPr>
          <w:rFonts w:ascii="微软雅黑" w:eastAsia="微软雅黑" w:cs="微软雅黑"/>
          <w:color w:val="000000"/>
          <w:spacing w:val="14"/>
          <w:sz w:val="18"/>
          <w:szCs w:val="18"/>
          <w:lang w:val="zh-CN"/>
        </w:rPr>
      </w:pPr>
    </w:p>
    <w:p w14:paraId="54FB51A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9200" behindDoc="0" locked="0" layoutInCell="1" allowOverlap="1">
            <wp:simplePos x="0" y="0"/>
            <wp:positionH relativeFrom="column">
              <wp:posOffset>51435</wp:posOffset>
            </wp:positionH>
            <wp:positionV relativeFrom="paragraph">
              <wp:posOffset>137795</wp:posOffset>
            </wp:positionV>
            <wp:extent cx="360045" cy="205105"/>
            <wp:effectExtent l="0" t="0" r="5715" b="8255"/>
            <wp:wrapSquare wrapText="bothSides"/>
            <wp:docPr id="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检测方法</w:t>
      </w:r>
    </w:p>
    <w:p w14:paraId="0715C3F2">
      <w:pPr>
        <w:widowControl/>
        <w:spacing w:line="300" w:lineRule="auto"/>
        <w:ind w:firstLine="416" w:firstLineChars="200"/>
        <w:rPr>
          <w:rFonts w:ascii="Times New Roman" w:hAnsi="Times New Roman" w:eastAsia="微软雅黑"/>
          <w:color w:val="000000"/>
          <w:spacing w:val="14"/>
          <w:sz w:val="18"/>
          <w:szCs w:val="18"/>
          <w:lang w:val="zh-CN"/>
        </w:rPr>
      </w:pPr>
      <w:r>
        <w:rPr>
          <w:rFonts w:hint="eastAsia" w:ascii="Times New Roman" w:hAnsi="Times New Roman" w:eastAsia="微软雅黑"/>
          <w:color w:val="000000"/>
          <w:spacing w:val="14"/>
          <w:sz w:val="18"/>
          <w:szCs w:val="18"/>
          <w:highlight w:val="none"/>
          <w:lang w:val="en-US" w:eastAsia="zh-CN"/>
        </w:rPr>
        <w:t>本产品</w:t>
      </w:r>
      <w:r>
        <w:rPr>
          <w:rFonts w:ascii="Times New Roman" w:hAnsi="Times New Roman" w:eastAsia="微软雅黑"/>
          <w:color w:val="000000"/>
          <w:spacing w:val="14"/>
          <w:sz w:val="18"/>
          <w:szCs w:val="18"/>
          <w:highlight w:val="none"/>
          <w:lang w:val="zh-CN"/>
        </w:rPr>
        <w:t>针对遗传性肿瘤易感性筛查，对目前已知与遗传性肿瘤患病风险相关的</w:t>
      </w:r>
      <w:r>
        <w:rPr>
          <w:rFonts w:hint="eastAsia" w:ascii="Times New Roman" w:hAnsi="Times New Roman" w:eastAsia="微软雅黑"/>
          <w:color w:val="000000"/>
          <w:spacing w:val="14"/>
          <w:sz w:val="18"/>
          <w:szCs w:val="18"/>
          <w:highlight w:val="none"/>
          <w:lang w:val="en-US" w:eastAsia="zh-CN"/>
        </w:rPr>
        <w:t>106个</w:t>
      </w:r>
      <w:r>
        <w:rPr>
          <w:rFonts w:ascii="Times New Roman" w:hAnsi="Times New Roman" w:eastAsia="微软雅黑"/>
          <w:color w:val="000000"/>
          <w:spacing w:val="14"/>
          <w:sz w:val="18"/>
          <w:szCs w:val="18"/>
          <w:highlight w:val="none"/>
          <w:lang w:val="zh-CN"/>
        </w:rPr>
        <w:t>基因进行</w:t>
      </w:r>
      <w:r>
        <w:rPr>
          <w:rFonts w:hint="eastAsia" w:ascii="Times New Roman" w:hAnsi="Times New Roman" w:eastAsia="微软雅黑"/>
          <w:color w:val="000000"/>
          <w:spacing w:val="14"/>
          <w:sz w:val="18"/>
          <w:szCs w:val="18"/>
          <w:highlight w:val="none"/>
          <w:lang w:val="zh-CN"/>
        </w:rPr>
        <w:t>高通量测序</w:t>
      </w:r>
      <w:r>
        <w:rPr>
          <w:rFonts w:ascii="Times New Roman" w:hAnsi="Times New Roman" w:eastAsia="微软雅黑"/>
          <w:color w:val="000000"/>
          <w:spacing w:val="14"/>
          <w:sz w:val="18"/>
          <w:szCs w:val="18"/>
          <w:highlight w:val="none"/>
          <w:lang w:val="zh-CN"/>
        </w:rPr>
        <w:t>，精确定位基因变异，结合最新研究进展对目前已知的变异进行注释，综合评估您患遗传性肿瘤的风险，并提供</w:t>
      </w:r>
      <w:r>
        <w:rPr>
          <w:rFonts w:ascii="Times New Roman" w:hAnsi="Times New Roman" w:eastAsia="微软雅黑"/>
          <w:color w:val="000000"/>
          <w:spacing w:val="14"/>
          <w:sz w:val="18"/>
          <w:szCs w:val="18"/>
          <w:lang w:val="zh-CN"/>
        </w:rPr>
        <w:t>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1F1ADF2D">
      <w:pPr>
        <w:widowControl/>
        <w:spacing w:line="300" w:lineRule="auto"/>
        <w:ind w:firstLine="416" w:firstLineChars="200"/>
        <w:rPr>
          <w:rFonts w:ascii="Times New Roman" w:hAnsi="Times New Roman" w:eastAsia="微软雅黑"/>
          <w:color w:val="000000"/>
          <w:spacing w:val="14"/>
          <w:sz w:val="18"/>
          <w:szCs w:val="18"/>
          <w:lang w:val="zh-CN"/>
        </w:rPr>
      </w:pPr>
    </w:p>
    <w:p w14:paraId="664EE9D7">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0224" behindDoc="0" locked="0" layoutInCell="1" allowOverlap="1">
            <wp:simplePos x="0" y="0"/>
            <wp:positionH relativeFrom="column">
              <wp:posOffset>40640</wp:posOffset>
            </wp:positionH>
            <wp:positionV relativeFrom="paragraph">
              <wp:posOffset>140335</wp:posOffset>
            </wp:positionV>
            <wp:extent cx="360045" cy="205105"/>
            <wp:effectExtent l="0" t="0" r="5715" b="8255"/>
            <wp:wrapSquare wrapText="bothSides"/>
            <wp:docPr id="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遗传信息解读</w:t>
      </w:r>
    </w:p>
    <w:p w14:paraId="1C33CB7B">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0184666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1248" behindDoc="0" locked="0" layoutInCell="1" allowOverlap="1">
            <wp:simplePos x="0" y="0"/>
            <wp:positionH relativeFrom="column">
              <wp:posOffset>31115</wp:posOffset>
            </wp:positionH>
            <wp:positionV relativeFrom="paragraph">
              <wp:posOffset>162560</wp:posOffset>
            </wp:positionV>
            <wp:extent cx="360045" cy="205105"/>
            <wp:effectExtent l="0" t="0" r="5715" b="8255"/>
            <wp:wrapSquare wrapText="bothSides"/>
            <wp:docPr id="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变异解读声明</w:t>
      </w:r>
    </w:p>
    <w:p w14:paraId="68A2EAC0">
      <w:pPr>
        <w:pStyle w:val="42"/>
        <w:widowControl/>
        <w:spacing w:line="300" w:lineRule="auto"/>
        <w:ind w:firstLine="363"/>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0705671B">
      <w:pPr>
        <w:pStyle w:val="42"/>
        <w:widowControl/>
        <w:rPr>
          <w:rFonts w:ascii="Times New Roman" w:hAnsi="Times New Roman" w:eastAsia="微软雅黑" w:cs="Times New Roman"/>
          <w:spacing w:val="14"/>
          <w:sz w:val="18"/>
          <w:szCs w:val="18"/>
        </w:rPr>
      </w:pP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6AD0AD9">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AC9B00C">
        <w:tblPrEx>
          <w:tblCellMar>
            <w:top w:w="0" w:type="dxa"/>
            <w:left w:w="0" w:type="dxa"/>
            <w:bottom w:w="0" w:type="dxa"/>
            <w:right w:w="0" w:type="dxa"/>
          </w:tblCellMar>
        </w:tblPrEx>
        <w:trPr>
          <w:trHeight w:val="441" w:hRule="exact"/>
          <w:jc w:val="right"/>
        </w:trPr>
        <w:tc>
          <w:tcPr>
            <w:tcW w:w="1272" w:type="dxa"/>
            <w:vAlign w:val="center"/>
          </w:tcPr>
          <w:p w14:paraId="4FA1536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CA918B6">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89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889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BQA&#10;AAAIAIdO4kCWeq34MRQAACwUAAAVAAAAZHJzL21lZGlhL2ltYWdlMS5qcGVnASwU0+v/2P/gABBK&#10;RklGAAEBAQDcANwAAP/bAEMACAYGBwYFCAcHBwkJCAoMFA0MCwsMGRITDxQdGh8eHRocHCAkLicg&#10;IiwjHBwoNyksMDE0NDQfJzk9ODI8LjM0Mv/bAEMBCQkJDAsMGA0NGDIhHCEyMjIyMjIyMjIyMjIy&#10;MjIyMjIyMjIyMjIyMjIyMjIyMjIyMjIyMjIyMjIyMjIyMjIyMv/AABEIANgBNQ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f6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D//Z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YV3H97sAAADb&#10;AAAADwAAAGRycy9kb3ducmV2LnhtbEVPTYvCMBC9C/6HMMLeNHULy1KNRQQX2YOwWkRvQzO2tc2k&#10;NNHqvzeCsLd5vM+Zp3fTiBt1rrKsYDqJQBDnVldcKMj26/E3COeRNTaWScGDHKSL4WCOibY9/9Ft&#10;5wsRQtglqKD0vk2kdHlJBt3EtsSBO9vOoA+wK6TusA/hppGfUfQlDVYcGkpsaVVSXu+uRsFlua9O&#10;HG8Px+3vddP/ZJk/xLVSH6NpNAPh6e7/xW/3Rof5Mbx+CQ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3H97sAAADb&#10;AAAADwAAAAAAAAABACAAAAAiAAAAZHJzL2Rvd25yZXYueG1sUEsBAhQAFAAAAAgAh07iQDMvBZ47&#10;AAAAOQAAABAAAAAAAAAAAQAgAAAACgEAAGRycy9zaGFwZXhtbC54bWxQSwUGAAAAAAYABgBbAQAA&#10;tAM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08DDD67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5623B1">
            <w:pPr>
              <w:pStyle w:val="22"/>
              <w:spacing w:before="13"/>
              <w:ind w:right="15"/>
              <w:jc w:val="both"/>
              <w:rPr>
                <w:rFonts w:ascii="Times New Roman" w:hAnsi="Times New Roman" w:cs="Times New Roman"/>
                <w:b/>
                <w:sz w:val="24"/>
                <w:szCs w:val="24"/>
              </w:rPr>
            </w:pPr>
          </w:p>
        </w:tc>
      </w:tr>
      <w:tr w14:paraId="26481F22">
        <w:tblPrEx>
          <w:tblCellMar>
            <w:top w:w="0" w:type="dxa"/>
            <w:left w:w="0" w:type="dxa"/>
            <w:bottom w:w="0" w:type="dxa"/>
            <w:right w:w="0" w:type="dxa"/>
          </w:tblCellMar>
        </w:tblPrEx>
        <w:trPr>
          <w:trHeight w:val="457" w:hRule="exact"/>
          <w:jc w:val="right"/>
        </w:trPr>
        <w:tc>
          <w:tcPr>
            <w:tcW w:w="1272" w:type="dxa"/>
            <w:vAlign w:val="center"/>
          </w:tcPr>
          <w:p w14:paraId="0ADE46F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7B6AA28">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018D732">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D0C52F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A94F56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3E070A3">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76681D5">
        <w:tblPrEx>
          <w:tblCellMar>
            <w:top w:w="0" w:type="dxa"/>
            <w:left w:w="0" w:type="dxa"/>
            <w:bottom w:w="0" w:type="dxa"/>
            <w:right w:w="0" w:type="dxa"/>
          </w:tblCellMar>
        </w:tblPrEx>
        <w:trPr>
          <w:trHeight w:val="441" w:hRule="exact"/>
          <w:jc w:val="right"/>
        </w:trPr>
        <w:tc>
          <w:tcPr>
            <w:tcW w:w="1272" w:type="dxa"/>
            <w:vAlign w:val="center"/>
          </w:tcPr>
          <w:p w14:paraId="3C86546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1430A1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99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22" name="组合 22"/>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3" name="组合 23"/>
                              <wpg:cNvGrpSpPr/>
                              <wpg:grpSpPr>
                                <a:xfrm>
                                  <a:off x="19199" y="20810"/>
                                  <a:ext cx="4936" cy="2273"/>
                                  <a:chOff x="19199" y="20810"/>
                                  <a:chExt cx="4936" cy="2273"/>
                                </a:xfrm>
                              </wpg:grpSpPr>
                              <pic:pic xmlns:pic="http://schemas.openxmlformats.org/drawingml/2006/picture">
                                <pic:nvPicPr>
                                  <pic:cNvPr id="28"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9"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33"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899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">
                      <o:lock v:ext="edit" aspectratio="f"/>
                      <v:group id="_x0000_s1026" o:spid="_x0000_s1026" o:spt="203" style="position:absolute;left:19199;top:20810;height:2273;width:4936;" coordorigin="19199,20810" coordsize="4936,2273" o:gfxdata="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zLDF370AAADbAAAADwAAAAAAAAABACAAAAAiAAAAZHJzL2Rvd25yZXYueG1s&#10;UEsBAhQAFAAAAAgAh07iQDMvBZ47AAAAOQAAABUAAAAAAAAAAQAgAAAADAEAAGRycy9ncm91cHNo&#10;YXBleG1sLnhtbFBLBQYAAAAABgAGAGABAADJAwAAAAA=&#10;">
                        <o:lock v:ext="edit" aspectratio="f"/>
                        <v:shape id="图片 1" o:spid="_x0000_s1026" o:spt="75" type="#_x0000_t75" style="position:absolute;left:19199;top:21203;height:901;width:1672;" filled="f" o:preferrelative="t" stroked="f" coordsize="21600,21600" o:gfxdata="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JXro1C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ztk6oLwAAADb&#10;AAAADwAAAGRycy9kb3ducmV2LnhtbEWPQYvCMBSE7wv+h/AEb2uqgmjXKCIo4kFQi+jt0bxtq81L&#10;aaLVf28EweMwM98wk9nDlOJOtSssK+h1IxDEqdUFZwqSw/J3BMJ5ZI2lZVLwJAezaetngrG2De/o&#10;vveZCBB2MSrIva9iKV2ak0HXtRVx8P5tbdAHWWdS19gEuCllP4qG0mDBYSHHihY5pdf9zSi4zA/F&#10;mQfb42m7ua2bVZL44+CqVKfdi/5AeHr4b/jTXmsF/T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7ZOqC8AAAA&#10;2wAAAA8AAAAAAAAAAQAgAAAAIgAAAGRycy9kb3ducmV2LnhtbFBLAQIUABQAAAAIAIdO4kAzLwWe&#10;OwAAADkAAAAQAAAAAAAAAAEAIAAAAAsBAABkcnMvc2hhcGV4bWwueG1sUEsFBgAAAAAGAAYAWwEA&#10;ALUDA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xm6eb4AAADb&#10;AAAADwAAAGRycy9kb3ducmV2LnhtbEWPS4vCQBCE7wv+h6EFL6ITDQSNjrKsCit7EB+gxybTJtFM&#10;T8iMj/33zoKwx6KqvqKm86epxJ0aV1pWMOhHIIgzq0vOFRz2q94IhPPIGivLpOCXHMxnrY8ppto+&#10;eEv3nc9FgLBLUUHhfZ1K6bKCDLq+rYmDd7aNQR9kk0vd4CPATSWHUZRIgyWHhQJr+ioou+5uRoHe&#10;nBJarZcXGn9W5qebHIeLMlaq0x5EExCenv4//G5/awVxDH9fwg+Qsx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xm6eb4A&#10;AADb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580F29BA">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A2E7C9A">
            <w:pPr>
              <w:pStyle w:val="22"/>
              <w:spacing w:before="13"/>
              <w:ind w:right="15"/>
              <w:jc w:val="both"/>
              <w:rPr>
                <w:rFonts w:ascii="Times New Roman" w:hAnsi="Times New Roman" w:cs="Times New Roman"/>
                <w:b/>
                <w:sz w:val="24"/>
                <w:szCs w:val="24"/>
              </w:rPr>
            </w:pPr>
          </w:p>
        </w:tc>
      </w:tr>
      <w:tr w14:paraId="09CC50FC">
        <w:tblPrEx>
          <w:tblCellMar>
            <w:top w:w="0" w:type="dxa"/>
            <w:left w:w="0" w:type="dxa"/>
            <w:bottom w:w="0" w:type="dxa"/>
            <w:right w:w="0" w:type="dxa"/>
          </w:tblCellMar>
        </w:tblPrEx>
        <w:trPr>
          <w:trHeight w:val="457" w:hRule="exact"/>
          <w:jc w:val="right"/>
        </w:trPr>
        <w:tc>
          <w:tcPr>
            <w:tcW w:w="1272" w:type="dxa"/>
            <w:vAlign w:val="center"/>
          </w:tcPr>
          <w:p w14:paraId="0A0CE35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5D56AC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F4FBD6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45B4A06">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40C72B">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491A837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2272" behindDoc="0" locked="0" layoutInCell="1" allowOverlap="1">
            <wp:simplePos x="0" y="0"/>
            <wp:positionH relativeFrom="column">
              <wp:posOffset>15240</wp:posOffset>
            </wp:positionH>
            <wp:positionV relativeFrom="paragraph">
              <wp:posOffset>67310</wp:posOffset>
            </wp:positionV>
            <wp:extent cx="360045" cy="205105"/>
            <wp:effectExtent l="0" t="0" r="5715" b="8255"/>
            <wp:wrapSquare wrapText="bothSides"/>
            <wp:docPr id="4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癌种背景介绍</w:t>
      </w:r>
    </w:p>
    <w:p w14:paraId="5AB409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75194A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0C7C0CB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7B1B73C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A0151B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9D6C3D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455114F9">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3F60736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16C70AD9">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219EAF85">
      <w:pPr>
        <w:pStyle w:val="3"/>
        <w:numPr>
          <w:ilvl w:val="0"/>
          <w:numId w:val="0"/>
        </w:numPr>
        <w:jc w:val="both"/>
        <w:outlineLvl w:val="1"/>
        <w:rPr>
          <w:rFonts w:hint="eastAsia" w:ascii="微软雅黑" w:hAnsi="微软雅黑" w:eastAsia="微软雅黑" w:cs="微软雅黑"/>
          <w:b/>
          <w:bCs/>
          <w:color w:val="0083C3"/>
          <w:spacing w:val="14"/>
          <w:sz w:val="28"/>
          <w:szCs w:val="28"/>
        </w:rPr>
      </w:pPr>
      <w:r>
        <w:rPr>
          <w:rFonts w:hint="eastAsia" w:ascii="微软雅黑" w:hAnsi="微软雅黑" w:eastAsia="微软雅黑" w:cs="微软雅黑"/>
          <w:b/>
          <w:bCs/>
          <w:color w:val="0083C3"/>
          <w:spacing w:val="14"/>
          <w:sz w:val="28"/>
          <w:szCs w:val="28"/>
        </w:rPr>
        <w:t>前列腺癌</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9"/>
        <w:gridCol w:w="975"/>
        <w:gridCol w:w="975"/>
        <w:gridCol w:w="975"/>
        <w:gridCol w:w="975"/>
        <w:gridCol w:w="975"/>
        <w:gridCol w:w="975"/>
        <w:gridCol w:w="975"/>
        <w:gridCol w:w="975"/>
        <w:gridCol w:w="975"/>
      </w:tblGrid>
      <w:tr w14:paraId="4B6F0D1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restart"/>
            <w:tcBorders>
              <w:top w:val="nil"/>
              <w:left w:val="nil"/>
              <w:right w:val="nil"/>
              <w:insideV w:val="nil"/>
            </w:tcBorders>
            <w:shd w:val="clear" w:color="auto" w:fill="0083C3"/>
            <w:vAlign w:val="center"/>
          </w:tcPr>
          <w:p w14:paraId="71F2CF3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前列腺癌</w:t>
            </w:r>
          </w:p>
          <w:p w14:paraId="390B55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FF60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ABRAXAS1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27B99C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40EE5C2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ATR</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69009C2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02A396B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BLM</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634FEBC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3CCB48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7A616B1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75"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5F707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CDK12</w:t>
            </w:r>
          </w:p>
        </w:tc>
      </w:tr>
      <w:tr w14:paraId="20814E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right w:val="nil"/>
              <w:tl2br w:val="nil"/>
              <w:tr2bl w:val="nil"/>
            </w:tcBorders>
            <w:shd w:val="clear" w:color="auto" w:fill="0083C3"/>
            <w:vAlign w:val="center"/>
          </w:tcPr>
          <w:p w14:paraId="38232A5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0ED2EA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CHEK1</w:t>
            </w:r>
          </w:p>
        </w:tc>
        <w:tc>
          <w:tcPr>
            <w:tcW w:w="975" w:type="dxa"/>
            <w:tcBorders>
              <w:top w:val="single" w:color="BFBFBF" w:sz="4" w:space="0"/>
              <w:left w:val="single" w:color="BFBFBF" w:sz="4" w:space="0"/>
              <w:bottom w:val="single" w:color="BFBFBF" w:sz="4" w:space="0"/>
              <w:right w:val="single" w:color="BFBFBF" w:sz="4" w:space="0"/>
            </w:tcBorders>
            <w:vAlign w:val="center"/>
          </w:tcPr>
          <w:p w14:paraId="7D4FAC1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75" w:type="dxa"/>
            <w:tcBorders>
              <w:top w:val="single" w:color="BFBFBF" w:sz="4" w:space="0"/>
              <w:left w:val="single" w:color="BFBFBF" w:sz="4" w:space="0"/>
              <w:bottom w:val="single" w:color="BFBFBF" w:sz="4" w:space="0"/>
              <w:right w:val="single" w:color="BFBFBF" w:sz="4" w:space="0"/>
            </w:tcBorders>
            <w:vAlign w:val="center"/>
          </w:tcPr>
          <w:p w14:paraId="707B467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75" w:type="dxa"/>
            <w:tcBorders>
              <w:top w:val="single" w:color="BFBFBF" w:sz="4" w:space="0"/>
              <w:left w:val="single" w:color="BFBFBF" w:sz="4" w:space="0"/>
              <w:bottom w:val="single" w:color="BFBFBF" w:sz="4" w:space="0"/>
              <w:right w:val="single" w:color="BFBFBF" w:sz="4" w:space="0"/>
            </w:tcBorders>
            <w:vAlign w:val="center"/>
          </w:tcPr>
          <w:p w14:paraId="5603A30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FANCA</w:t>
            </w:r>
          </w:p>
        </w:tc>
        <w:tc>
          <w:tcPr>
            <w:tcW w:w="975" w:type="dxa"/>
            <w:tcBorders>
              <w:top w:val="single" w:color="BFBFBF" w:sz="4" w:space="0"/>
              <w:left w:val="single" w:color="BFBFBF" w:sz="4" w:space="0"/>
              <w:bottom w:val="single" w:color="BFBFBF" w:sz="4" w:space="0"/>
              <w:right w:val="single" w:color="BFBFBF" w:sz="4" w:space="0"/>
            </w:tcBorders>
            <w:vAlign w:val="center"/>
          </w:tcPr>
          <w:p w14:paraId="5B6F70D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FANCL</w:t>
            </w:r>
          </w:p>
        </w:tc>
        <w:tc>
          <w:tcPr>
            <w:tcW w:w="975" w:type="dxa"/>
            <w:tcBorders>
              <w:top w:val="single" w:color="BFBFBF" w:sz="4" w:space="0"/>
              <w:left w:val="single" w:color="BFBFBF" w:sz="4" w:space="0"/>
              <w:bottom w:val="single" w:color="BFBFBF" w:sz="4" w:space="0"/>
              <w:right w:val="single" w:color="BFBFBF" w:sz="4" w:space="0"/>
            </w:tcBorders>
            <w:vAlign w:val="center"/>
          </w:tcPr>
          <w:p w14:paraId="5D00DC8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GEN1</w:t>
            </w:r>
          </w:p>
        </w:tc>
        <w:tc>
          <w:tcPr>
            <w:tcW w:w="975" w:type="dxa"/>
            <w:tcBorders>
              <w:top w:val="single" w:color="BFBFBF" w:sz="4" w:space="0"/>
              <w:left w:val="single" w:color="BFBFBF" w:sz="4" w:space="0"/>
              <w:bottom w:val="single" w:color="BFBFBF" w:sz="4" w:space="0"/>
              <w:right w:val="single" w:color="BFBFBF" w:sz="4" w:space="0"/>
            </w:tcBorders>
            <w:vAlign w:val="center"/>
          </w:tcPr>
          <w:p w14:paraId="5CE5A1C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HOXB13</w:t>
            </w:r>
          </w:p>
        </w:tc>
        <w:tc>
          <w:tcPr>
            <w:tcW w:w="975" w:type="dxa"/>
            <w:tcBorders>
              <w:top w:val="single" w:color="BFBFBF" w:sz="4" w:space="0"/>
              <w:left w:val="single" w:color="BFBFBF" w:sz="4" w:space="0"/>
              <w:bottom w:val="single" w:color="BFBFBF" w:sz="4" w:space="0"/>
              <w:right w:val="single" w:color="BFBFBF" w:sz="4" w:space="0"/>
            </w:tcBorders>
            <w:vAlign w:val="center"/>
          </w:tcPr>
          <w:p w14:paraId="3D8F5E9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c>
          <w:tcPr>
            <w:tcW w:w="975" w:type="dxa"/>
            <w:tcBorders>
              <w:top w:val="single" w:color="BFBFBF" w:sz="4" w:space="0"/>
              <w:left w:val="single" w:color="BFBFBF" w:sz="4" w:space="0"/>
              <w:bottom w:val="single" w:color="BFBFBF" w:sz="4" w:space="0"/>
              <w:right w:val="single" w:color="BFBFBF" w:sz="4" w:space="0"/>
            </w:tcBorders>
            <w:vAlign w:val="center"/>
          </w:tcPr>
          <w:p w14:paraId="7929AC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r>
      <w:tr w14:paraId="0DD868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right w:val="nil"/>
              <w:tl2br w:val="nil"/>
              <w:tr2bl w:val="nil"/>
            </w:tcBorders>
            <w:shd w:val="clear" w:color="auto" w:fill="0083C3"/>
            <w:vAlign w:val="center"/>
          </w:tcPr>
          <w:p w14:paraId="1755128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11C8D08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75" w:type="dxa"/>
            <w:tcBorders>
              <w:top w:val="single" w:color="BFBFBF" w:sz="4" w:space="0"/>
              <w:left w:val="single" w:color="BFBFBF" w:sz="4" w:space="0"/>
              <w:bottom w:val="single" w:color="BFBFBF" w:sz="4" w:space="0"/>
              <w:right w:val="single" w:color="BFBFBF" w:sz="4" w:space="0"/>
            </w:tcBorders>
            <w:vAlign w:val="center"/>
          </w:tcPr>
          <w:p w14:paraId="262F8F6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75" w:type="dxa"/>
            <w:tcBorders>
              <w:top w:val="single" w:color="BFBFBF" w:sz="4" w:space="0"/>
              <w:left w:val="single" w:color="BFBFBF" w:sz="4" w:space="0"/>
              <w:bottom w:val="single" w:color="BFBFBF" w:sz="4" w:space="0"/>
              <w:right w:val="single" w:color="BFBFBF" w:sz="4" w:space="0"/>
            </w:tcBorders>
            <w:vAlign w:val="center"/>
          </w:tcPr>
          <w:p w14:paraId="5E253B7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75" w:type="dxa"/>
            <w:tcBorders>
              <w:top w:val="single" w:color="BFBFBF" w:sz="4" w:space="0"/>
              <w:left w:val="single" w:color="BFBFBF" w:sz="4" w:space="0"/>
              <w:bottom w:val="single" w:color="BFBFBF" w:sz="4" w:space="0"/>
              <w:right w:val="single" w:color="BFBFBF" w:sz="4" w:space="0"/>
            </w:tcBorders>
            <w:vAlign w:val="center"/>
          </w:tcPr>
          <w:p w14:paraId="0D343BD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75" w:type="dxa"/>
            <w:tcBorders>
              <w:top w:val="single" w:color="BFBFBF" w:sz="4" w:space="0"/>
              <w:left w:val="single" w:color="BFBFBF" w:sz="4" w:space="0"/>
              <w:bottom w:val="single" w:color="BFBFBF" w:sz="4" w:space="0"/>
              <w:right w:val="single" w:color="BFBFBF" w:sz="4" w:space="0"/>
            </w:tcBorders>
            <w:vAlign w:val="center"/>
          </w:tcPr>
          <w:p w14:paraId="69994A6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75" w:type="dxa"/>
            <w:tcBorders>
              <w:top w:val="single" w:color="BFBFBF" w:sz="4" w:space="0"/>
              <w:left w:val="single" w:color="BFBFBF" w:sz="4" w:space="0"/>
              <w:bottom w:val="single" w:color="BFBFBF" w:sz="4" w:space="0"/>
              <w:right w:val="single" w:color="BFBFBF" w:sz="4" w:space="0"/>
            </w:tcBorders>
            <w:vAlign w:val="center"/>
          </w:tcPr>
          <w:p w14:paraId="0C459E0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75" w:type="dxa"/>
            <w:tcBorders>
              <w:top w:val="single" w:color="BFBFBF" w:sz="4" w:space="0"/>
              <w:left w:val="single" w:color="BFBFBF" w:sz="4" w:space="0"/>
              <w:bottom w:val="single" w:color="BFBFBF" w:sz="4" w:space="0"/>
              <w:right w:val="single" w:color="BFBFBF" w:sz="4" w:space="0"/>
            </w:tcBorders>
            <w:vAlign w:val="center"/>
          </w:tcPr>
          <w:p w14:paraId="2E860B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RAD51B</w:t>
            </w:r>
          </w:p>
        </w:tc>
        <w:tc>
          <w:tcPr>
            <w:tcW w:w="975" w:type="dxa"/>
            <w:tcBorders>
              <w:top w:val="single" w:color="BFBFBF" w:sz="4" w:space="0"/>
              <w:left w:val="single" w:color="BFBFBF" w:sz="4" w:space="0"/>
              <w:bottom w:val="single" w:color="BFBFBF" w:sz="4" w:space="0"/>
              <w:right w:val="single" w:color="BFBFBF" w:sz="4" w:space="0"/>
            </w:tcBorders>
            <w:vAlign w:val="center"/>
          </w:tcPr>
          <w:p w14:paraId="4A10876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75" w:type="dxa"/>
            <w:tcBorders>
              <w:top w:val="single" w:color="BFBFBF" w:sz="4" w:space="0"/>
              <w:left w:val="single" w:color="BFBFBF" w:sz="4" w:space="0"/>
              <w:bottom w:val="single" w:color="BFBFBF" w:sz="4" w:space="0"/>
              <w:right w:val="single" w:color="BFBFBF" w:sz="4" w:space="0"/>
            </w:tcBorders>
            <w:vAlign w:val="center"/>
          </w:tcPr>
          <w:p w14:paraId="6D70E52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r>
      <w:tr w14:paraId="0664FE6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bottom w:val="nil"/>
              <w:right w:val="nil"/>
              <w:tl2br w:val="nil"/>
              <w:tr2bl w:val="nil"/>
            </w:tcBorders>
            <w:shd w:val="clear" w:color="auto" w:fill="0083C3"/>
            <w:vAlign w:val="center"/>
          </w:tcPr>
          <w:p w14:paraId="7AACADE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7A0DBC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RNASEL</w:t>
            </w:r>
          </w:p>
        </w:tc>
        <w:tc>
          <w:tcPr>
            <w:tcW w:w="975" w:type="dxa"/>
            <w:tcBorders>
              <w:top w:val="single" w:color="BFBFBF" w:sz="4" w:space="0"/>
              <w:left w:val="single" w:color="BFBFBF" w:sz="4" w:space="0"/>
              <w:bottom w:val="single" w:color="BFBFBF" w:sz="4" w:space="0"/>
              <w:right w:val="single" w:color="BFBFBF" w:sz="4" w:space="0"/>
            </w:tcBorders>
            <w:vAlign w:val="center"/>
          </w:tcPr>
          <w:p w14:paraId="3E7E879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75" w:type="dxa"/>
            <w:tcBorders>
              <w:top w:val="single" w:color="BFBFBF" w:sz="4" w:space="0"/>
              <w:left w:val="single" w:color="BFBFBF" w:sz="4" w:space="0"/>
              <w:bottom w:val="nil"/>
              <w:right w:val="nil"/>
            </w:tcBorders>
            <w:vAlign w:val="center"/>
          </w:tcPr>
          <w:p w14:paraId="407F2BA7">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19F0E8E6">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74DD660C">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03476437">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79723543">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28A195A6">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3475D672">
            <w:pPr>
              <w:jc w:val="center"/>
              <w:rPr>
                <w:rFonts w:ascii="Times New Roman" w:hAnsi="Times New Roman" w:eastAsia="微软雅黑"/>
                <w:b w:val="0"/>
                <w:bCs w:val="0"/>
                <w:i/>
                <w:iCs/>
                <w:color w:val="595959"/>
                <w:sz w:val="16"/>
                <w:szCs w:val="16"/>
              </w:rPr>
            </w:pPr>
          </w:p>
        </w:tc>
      </w:tr>
    </w:tbl>
    <w:p w14:paraId="322AC6C1">
      <w:pPr>
        <w:spacing w:line="300" w:lineRule="auto"/>
        <w:ind w:firstLine="416" w:firstLineChars="200"/>
        <w:rPr>
          <w:rFonts w:ascii="Times New Roman" w:hAnsi="Times New Roman" w:eastAsia="微软雅黑"/>
          <w:spacing w:val="14"/>
          <w:sz w:val="18"/>
          <w:szCs w:val="18"/>
        </w:rPr>
      </w:pPr>
    </w:p>
    <w:p w14:paraId="1A9EF6FF">
      <w:pPr>
        <w:spacing w:line="300" w:lineRule="auto"/>
        <w:ind w:firstLine="48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sz w:val="24"/>
          <w:szCs w:val="24"/>
        </w:rPr>
        <w:drawing>
          <wp:anchor distT="0" distB="0" distL="114300" distR="114300" simplePos="0" relativeHeight="251669504" behindDoc="0" locked="0" layoutInCell="1" allowOverlap="1">
            <wp:simplePos x="0" y="0"/>
            <wp:positionH relativeFrom="column">
              <wp:posOffset>4256405</wp:posOffset>
            </wp:positionH>
            <wp:positionV relativeFrom="paragraph">
              <wp:posOffset>37465</wp:posOffset>
            </wp:positionV>
            <wp:extent cx="2022475" cy="1800225"/>
            <wp:effectExtent l="0" t="0" r="4445" b="13335"/>
            <wp:wrapSquare wrapText="bothSides"/>
            <wp:docPr id="5"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7" descr="IMG_256"/>
                    <pic:cNvPicPr>
                      <a:picLocks noChangeAspect="1"/>
                    </pic:cNvPicPr>
                  </pic:nvPicPr>
                  <pic:blipFill>
                    <a:blip r:embed="rId16"/>
                    <a:srcRect l="6057" t="7073" r="5701" b="8016"/>
                    <a:stretch>
                      <a:fillRect/>
                    </a:stretch>
                  </pic:blipFill>
                  <pic:spPr>
                    <a:xfrm>
                      <a:off x="0" y="0"/>
                      <a:ext cx="2022475" cy="1800225"/>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前列腺癌是指发生在前列腺的上皮性恶性肿瘤。2004年WHO《泌尿系统及男性生殖器官肿瘤病理学和遗传学》中前列腺癌病理类型上包括腺癌（腺泡腺癌）、导管腺癌、尿路上皮癌、鳞状细胞癌、腺鳞癌。其中前列腺腺癌占95%以上，因此，通常我们所说的前列腺癌就是指前列腺腺癌。2012年我国肿瘤登记地区前列腺癌发病率为9.92/10万，列男性恶性肿瘤发病率的第6位。发病年龄在55岁前处于较低水平，55岁后逐渐升高，发病率随着年龄的增长而增长，高峰年龄是70～80岁。家族遗传型前列腺癌患者发病年龄稍早，年龄≤55岁的患者占43%。</w:t>
      </w:r>
    </w:p>
    <w:p w14:paraId="1FCD239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前列腺癌早期常无症状，随着肿瘤的发展，前列腺癌引起的症状可概括为两大类：</w:t>
      </w:r>
      <w:r>
        <w:rPr>
          <w:rFonts w:ascii="Times New Roman" w:hAnsi="Times New Roman" w:eastAsia="微软雅黑"/>
          <w:color w:val="000000"/>
          <w:spacing w:val="14"/>
          <w:sz w:val="18"/>
          <w:szCs w:val="18"/>
          <w:lang w:eastAsia="zh-CN"/>
        </w:rPr>
        <w:t>1. 压迫症状。逐渐增大的前列腺腺体压迫尿道可引起进行性排尿困难，表现为尿线细、射程短、尿流缓慢、尿流中断、尿后滴沥、排尿不尽、排尿费力，此外，还有尿频、尿急、夜尿增多、甚至尿失禁。2. 转移症状。前列腺癌可侵及膀胱、精囊、血管神经束，引起血尿、血精、阳痿。盆腔淋巴结转移可引起双下肢水肿。前列腺癌常易发生骨转移，引起骨痛或病理性骨折、截瘫。</w:t>
      </w:r>
    </w:p>
    <w:p w14:paraId="3EBC3F8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 xml:space="preserve">癌预防： </w:t>
      </w:r>
    </w:p>
    <w:p w14:paraId="4921AA0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研究结果显示番茄和其他含番茄红素的食物对预防前列腺癌可能有效。两项大规模的前列腺癌预防试验结果显示，应用非那雄胺或度他雄胺（治疗前列腺增生的药物）可使前列腺癌的患病率降低25%，但可能增加患高分级前列腺癌的风险。</w:t>
      </w:r>
    </w:p>
    <w:p w14:paraId="531F2E0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癌</w:t>
      </w:r>
      <w:r>
        <w:rPr>
          <w:rFonts w:ascii="Times New Roman" w:hAnsi="Times New Roman" w:eastAsia="微软雅黑"/>
          <w:b/>
          <w:color w:val="000000"/>
          <w:spacing w:val="14"/>
          <w:sz w:val="18"/>
          <w:szCs w:val="18"/>
          <w:lang w:eastAsia="zh-CN"/>
        </w:rPr>
        <w:t>治疗</w:t>
      </w:r>
      <w:r>
        <w:rPr>
          <w:rFonts w:ascii="Times New Roman" w:hAnsi="Times New Roman" w:eastAsia="微软雅黑"/>
          <w:b/>
          <w:color w:val="000000"/>
          <w:spacing w:val="14"/>
          <w:sz w:val="18"/>
          <w:szCs w:val="18"/>
          <w:lang w:val="zh-CN" w:eastAsia="zh-CN"/>
        </w:rPr>
        <w:t xml:space="preserve">： </w:t>
      </w:r>
    </w:p>
    <w:p w14:paraId="578D8C6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肿瘤仅位于前列腺包膜以内）前列腺癌患者可以通过根治性手术或者根治性放疗等方式，达到良好的治疗效果，甚至得以治愈。局部进展期（肿瘤突破前列腺包膜但未发生转移）和转移性前列腺癌，一般选择雄激素去除治疗，以期延长患者生存期，改善生活质量；部分患者可选择手术切除，或在放疗基础上进行多手段综合性治疗。</w:t>
      </w:r>
    </w:p>
    <w:p w14:paraId="45A35D2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近年来，针对程序性死亡受体（PD-1）或程序性死亡配体（PD-L1）信号通路和CTLA-4的免疫检查点阻断疗法引起了广泛的关注。通过对免疫检查点信号通路的阻断，能够在一定程度上缓解前列腺癌，具有治疗前列腺癌的潜力。此外，个性化多肽疫苗是前列腺癌疫苗的新概念，能够降低患者的前列腺特异性抗原（PSA）水平，且个性化多肽疫苗和地塞米松联合治疗的效果，显著高于单用地塞米松的对照组，总体生存期也显著提高。</w:t>
      </w:r>
    </w:p>
    <w:p w14:paraId="47046CF2">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34301A8F">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乳腺癌</w:t>
      </w:r>
    </w:p>
    <w:tbl>
      <w:tblPr>
        <w:tblStyle w:val="43"/>
        <w:tblW w:w="983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1"/>
        <w:gridCol w:w="914"/>
        <w:gridCol w:w="981"/>
        <w:gridCol w:w="981"/>
        <w:gridCol w:w="981"/>
        <w:gridCol w:w="981"/>
        <w:gridCol w:w="981"/>
        <w:gridCol w:w="981"/>
        <w:gridCol w:w="981"/>
        <w:gridCol w:w="981"/>
      </w:tblGrid>
      <w:tr w14:paraId="25C3D1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restart"/>
            <w:tcBorders>
              <w:top w:val="nil"/>
              <w:left w:val="nil"/>
              <w:bottom w:val="nil"/>
              <w:right w:val="nil"/>
              <w:insideV w:val="nil"/>
              <w:tl2br w:val="nil"/>
              <w:tr2bl w:val="nil"/>
            </w:tcBorders>
            <w:shd w:val="clear" w:color="auto" w:fill="0083C3"/>
            <w:vAlign w:val="center"/>
          </w:tcPr>
          <w:p w14:paraId="5D835F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49509B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914" w:type="dxa"/>
            <w:tcBorders>
              <w:top w:val="single" w:color="BFBFBF" w:sz="4" w:space="0"/>
              <w:left w:val="nil"/>
              <w:bottom w:val="single" w:color="BFBFBF" w:sz="4" w:space="0"/>
              <w:right w:val="single" w:color="BFBFBF" w:sz="4" w:space="0"/>
              <w:insideV w:val="nil"/>
            </w:tcBorders>
            <w:shd w:val="clear" w:color="auto" w:fill="auto"/>
            <w:vAlign w:val="center"/>
          </w:tcPr>
          <w:p w14:paraId="4DE1AB6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75218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6A4C76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7EDBF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B7E43B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1C5A41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55C27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8E257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41DB6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D888B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1781D20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3E832B0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0E7037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15D9EE5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9B791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76F38D1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4703AD7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414E20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4F0CE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0E2DA45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88CF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00AAC4A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2E98533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0B9662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01EC88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453FA5D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981" w:type="dxa"/>
            <w:tcBorders>
              <w:top w:val="single" w:color="BFBFBF" w:sz="4" w:space="0"/>
              <w:left w:val="single" w:color="BFBFBF" w:sz="4" w:space="0"/>
              <w:bottom w:val="single" w:color="BFBFBF" w:sz="4" w:space="0"/>
              <w:right w:val="single" w:color="BFBFBF" w:sz="4" w:space="0"/>
            </w:tcBorders>
            <w:vAlign w:val="center"/>
          </w:tcPr>
          <w:p w14:paraId="591C9A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F7540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single" w:color="BFBFBF" w:sz="4" w:space="0"/>
              <w:right w:val="single" w:color="BFBFBF" w:sz="4" w:space="0"/>
            </w:tcBorders>
            <w:vAlign w:val="center"/>
          </w:tcPr>
          <w:p w14:paraId="4F08074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981" w:type="dxa"/>
            <w:tcBorders>
              <w:top w:val="single" w:color="BFBFBF" w:sz="4" w:space="0"/>
              <w:left w:val="single" w:color="BFBFBF" w:sz="4" w:space="0"/>
              <w:bottom w:val="single" w:color="BFBFBF" w:sz="4" w:space="0"/>
              <w:right w:val="single" w:color="BFBFBF" w:sz="4" w:space="0"/>
            </w:tcBorders>
            <w:vAlign w:val="center"/>
          </w:tcPr>
          <w:p w14:paraId="1C961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981" w:type="dxa"/>
            <w:tcBorders>
              <w:top w:val="single" w:color="BFBFBF" w:sz="4" w:space="0"/>
              <w:left w:val="single" w:color="BFBFBF" w:sz="4" w:space="0"/>
              <w:bottom w:val="nil"/>
              <w:right w:val="nil"/>
            </w:tcBorders>
            <w:vAlign w:val="center"/>
          </w:tcPr>
          <w:p w14:paraId="79D4834E">
            <w:pPr>
              <w:jc w:val="center"/>
              <w:rPr>
                <w:rFonts w:ascii="Times New Roman" w:hAnsi="Times New Roman" w:eastAsia="微软雅黑"/>
                <w:b w:val="0"/>
                <w:bCs w:val="0"/>
                <w:i/>
                <w:iCs/>
                <w:color w:val="595959"/>
                <w:sz w:val="16"/>
                <w:szCs w:val="16"/>
              </w:rPr>
            </w:pPr>
          </w:p>
        </w:tc>
      </w:tr>
    </w:tbl>
    <w:p w14:paraId="08D92026">
      <w:pPr>
        <w:spacing w:line="300" w:lineRule="auto"/>
        <w:rPr>
          <w:rFonts w:ascii="Times New Roman" w:hAnsi="Times New Roman" w:eastAsia="微软雅黑"/>
          <w:b/>
          <w:color w:val="000000"/>
          <w:spacing w:val="14"/>
          <w:sz w:val="18"/>
          <w:szCs w:val="18"/>
          <w:lang w:val="zh-CN"/>
        </w:rPr>
      </w:pPr>
    </w:p>
    <w:p w14:paraId="2D21112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4187825</wp:posOffset>
            </wp:positionH>
            <wp:positionV relativeFrom="paragraph">
              <wp:posOffset>57150</wp:posOffset>
            </wp:positionV>
            <wp:extent cx="2027555" cy="1440180"/>
            <wp:effectExtent l="0" t="0" r="14605" b="7620"/>
            <wp:wrapSquare wrapText="bothSides"/>
            <wp:docPr id="26" name="图片 23" descr="C:\Users\CANDY\Desktop\breast_m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C:\Users\CANDY\Desktop\breast_man.jpg"/>
                    <pic:cNvPicPr>
                      <a:picLocks noChangeAspect="1"/>
                    </pic:cNvPicPr>
                  </pic:nvPicPr>
                  <pic:blipFill>
                    <a:blip r:embed="rId17"/>
                    <a:stretch>
                      <a:fillRect/>
                    </a:stretch>
                  </pic:blipFill>
                  <pic:spPr>
                    <a:xfrm>
                      <a:off x="0" y="0"/>
                      <a:ext cx="202755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男性乳腺癌</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MBC</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在临床上较为少见，在全部乳腺癌中所占比例＜1%，在男性恶性肿瘤中所占比例也＜1%。由于其发病率较低以及乳腺癌的性别特征，通常容易被病人和医生忽视。与女性乳腺癌比较，男性乳腺癌有发病年龄较大、病理恶性程度较高、病死率高等特点。近年来，随着男性乳腺癌发病率增高，逐渐引起人们的关注。</w:t>
      </w:r>
    </w:p>
    <w:p w14:paraId="648090B1">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早期乳腺癌可无任何自觉症状，病变晚期可出现乳腺种块，质地硬韧，边界不甚清晰，无包膜感，推之移动性小，多数无明显疼痛，乳头出现回缩、偏位，乳头溢流黄水或血水，癌性湿疹样改变。</w:t>
      </w:r>
    </w:p>
    <w:p w14:paraId="49F7D5B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有研究显示，乳腺癌家族史会使MBC的发病率增加约2.5倍，MBC患者的一级亲属中约20%会发生乳腺癌。遗传易感性与乳腺癌易感基因</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和</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变异相关性较高，其中以</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变异为常见。因此，对</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w:t>
      </w:r>
      <w:r>
        <w:rPr>
          <w:rFonts w:ascii="Times New Roman" w:hAnsi="Times New Roman" w:eastAsia="微软雅黑"/>
          <w:i/>
          <w:iCs/>
          <w:color w:val="000000"/>
          <w:spacing w:val="14"/>
          <w:sz w:val="18"/>
          <w:szCs w:val="18"/>
          <w:lang w:val="zh-CN" w:eastAsia="zh-CN"/>
        </w:rPr>
        <w:t>2</w:t>
      </w:r>
      <w:r>
        <w:rPr>
          <w:rFonts w:ascii="Times New Roman" w:hAnsi="Times New Roman" w:eastAsia="微软雅黑"/>
          <w:color w:val="000000"/>
          <w:spacing w:val="14"/>
          <w:sz w:val="18"/>
          <w:szCs w:val="18"/>
          <w:lang w:val="zh-CN" w:eastAsia="zh-CN"/>
        </w:rPr>
        <w:t>基因突变进行检测，能够对乳腺癌的发生进行比较准确的预测，尤其是具有乳腺癌家族史的个体。</w:t>
      </w:r>
    </w:p>
    <w:p w14:paraId="3B05CF6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乳腺癌风险预防建议</w:t>
      </w:r>
      <w:r>
        <w:rPr>
          <w:rFonts w:ascii="Times New Roman" w:hAnsi="Times New Roman" w:eastAsia="微软雅黑"/>
          <w:b/>
          <w:bCs/>
          <w:color w:val="000000"/>
          <w:spacing w:val="14"/>
          <w:sz w:val="18"/>
          <w:szCs w:val="18"/>
          <w:lang w:val="zh-CN" w:eastAsia="zh-CN"/>
        </w:rPr>
        <w:t>:</w:t>
      </w:r>
    </w:p>
    <w:p w14:paraId="74F3559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建立良好的生活方式，调整好生活节奏，保持心情舒畅。</w:t>
      </w:r>
    </w:p>
    <w:p w14:paraId="11342CC9">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坚持体育锻炼，积极参加社交活动，避免和减少精神、心理紧张因素，保持心态平和。</w:t>
      </w:r>
    </w:p>
    <w:p w14:paraId="79893ED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01D428C8">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4. 积极治疗乳腺疾病。</w:t>
      </w:r>
    </w:p>
    <w:p w14:paraId="5C7C455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5. 不乱用外源性雌激素。</w:t>
      </w:r>
    </w:p>
    <w:p w14:paraId="2BEA4AB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6. 不长期过量饮酒。</w:t>
      </w:r>
    </w:p>
    <w:p w14:paraId="3E0E4B0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7. 在乳腺癌高危人群中开展基因检测和药物性预防。</w:t>
      </w:r>
    </w:p>
    <w:p w14:paraId="1A09EA95">
      <w:pPr>
        <w:spacing w:line="300" w:lineRule="auto"/>
        <w:ind w:firstLine="416" w:firstLineChars="200"/>
        <w:rPr>
          <w:rFonts w:ascii="Times New Roman" w:hAnsi="Times New Roman" w:eastAsia="微软雅黑"/>
          <w:b/>
          <w:bCs/>
          <w:color w:val="000000"/>
          <w:spacing w:val="14"/>
          <w:sz w:val="18"/>
          <w:szCs w:val="18"/>
          <w:lang w:val="zh-CN" w:eastAsia="zh-CN"/>
        </w:rPr>
      </w:pPr>
      <w:r>
        <w:rPr>
          <w:rFonts w:ascii="Times New Roman" w:hAnsi="Times New Roman" w:eastAsia="微软雅黑"/>
          <w:b/>
          <w:bCs/>
          <w:color w:val="000000"/>
          <w:spacing w:val="14"/>
          <w:sz w:val="18"/>
          <w:szCs w:val="18"/>
          <w:lang w:val="zh-CN" w:eastAsia="zh-CN"/>
        </w:rPr>
        <w:t>乳腺癌常见标志物检测：</w:t>
      </w:r>
    </w:p>
    <w:p w14:paraId="2A9B3A2F">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临床常用乳腺癌肿瘤标志物：CA153、CEA；补充标志物有：CA549、hCG、降钙素、铁蛋白等。</w:t>
      </w:r>
    </w:p>
    <w:p w14:paraId="6B1ABC43">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癌胚抗原（CEA）：CEA的正常参考值为：﹤3.4 ng/ml；临界警示值为：＞25ng/ml。</w:t>
      </w:r>
    </w:p>
    <w:p w14:paraId="701A4FD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临床意义：CEA是一种肿瘤相关抗原，CEA明显升高时常见结肠癌、胃癌、肺癌、胆管癌，对于多数肿瘤来说都可以引起CEA升高。</w:t>
      </w:r>
    </w:p>
    <w:p w14:paraId="1463FC6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糖类抗原（CA153）：CA153的正常参考值为：﹤25 U/ml</w:t>
      </w:r>
      <w:r>
        <w:rPr>
          <w:rFonts w:hint="eastAsia" w:ascii="Times New Roman" w:hAnsi="Times New Roman" w:eastAsia="微软雅黑"/>
          <w:color w:val="000000"/>
          <w:spacing w:val="14"/>
          <w:sz w:val="18"/>
          <w:szCs w:val="18"/>
          <w:lang w:val="zh-CN" w:eastAsia="zh-CN"/>
        </w:rPr>
        <w:t>；</w:t>
      </w:r>
      <w:r>
        <w:rPr>
          <w:rFonts w:ascii="Times New Roman" w:hAnsi="Times New Roman" w:eastAsia="微软雅黑"/>
          <w:color w:val="000000"/>
          <w:spacing w:val="14"/>
          <w:sz w:val="18"/>
          <w:szCs w:val="18"/>
          <w:lang w:val="zh-CN" w:eastAsia="zh-CN"/>
        </w:rPr>
        <w:t>临界警示值：＞50U/ml 。</w:t>
      </w:r>
    </w:p>
    <w:p w14:paraId="4166D73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临床意义：CA153可用于乳腺癌患者的诊断，尤其对转移性乳腺癌早期诊断有很重要的价值。</w:t>
      </w:r>
    </w:p>
    <w:p w14:paraId="3BCB3CFF">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B8E751F">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结直肠癌</w:t>
      </w:r>
    </w:p>
    <w:tbl>
      <w:tblPr>
        <w:tblStyle w:val="43"/>
        <w:tblW w:w="981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63"/>
        <w:gridCol w:w="907"/>
        <w:gridCol w:w="981"/>
        <w:gridCol w:w="981"/>
        <w:gridCol w:w="981"/>
        <w:gridCol w:w="981"/>
        <w:gridCol w:w="981"/>
        <w:gridCol w:w="981"/>
        <w:gridCol w:w="981"/>
        <w:gridCol w:w="981"/>
      </w:tblGrid>
      <w:tr w14:paraId="404DF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restart"/>
            <w:tcBorders>
              <w:top w:val="nil"/>
              <w:left w:val="nil"/>
              <w:bottom w:val="nil"/>
              <w:right w:val="nil"/>
              <w:insideV w:val="nil"/>
              <w:tl2br w:val="nil"/>
              <w:tr2bl w:val="nil"/>
            </w:tcBorders>
            <w:shd w:val="clear" w:color="auto" w:fill="0083C3"/>
            <w:vAlign w:val="center"/>
          </w:tcPr>
          <w:p w14:paraId="628DEC0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411069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56855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B9394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B386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092514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380CE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DD5EC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E2D49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91C91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3520B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25ADCA1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73D10F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81" w:type="dxa"/>
            <w:tcBorders>
              <w:top w:val="single" w:color="BFBFBF" w:sz="4" w:space="0"/>
              <w:left w:val="single" w:color="BFBFBF" w:sz="4" w:space="0"/>
              <w:bottom w:val="single" w:color="BFBFBF" w:sz="4" w:space="0"/>
              <w:right w:val="single" w:color="BFBFBF" w:sz="4" w:space="0"/>
            </w:tcBorders>
            <w:vAlign w:val="center"/>
          </w:tcPr>
          <w:p w14:paraId="6CFCCF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0C9F04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981" w:type="dxa"/>
            <w:tcBorders>
              <w:top w:val="single" w:color="BFBFBF" w:sz="4" w:space="0"/>
              <w:left w:val="single" w:color="BFBFBF" w:sz="4" w:space="0"/>
              <w:bottom w:val="single" w:color="BFBFBF" w:sz="4" w:space="0"/>
              <w:right w:val="single" w:color="BFBFBF" w:sz="4" w:space="0"/>
            </w:tcBorders>
            <w:vAlign w:val="center"/>
          </w:tcPr>
          <w:p w14:paraId="2EF3A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0D706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981" w:type="dxa"/>
            <w:tcBorders>
              <w:top w:val="single" w:color="BFBFBF" w:sz="4" w:space="0"/>
              <w:left w:val="single" w:color="BFBFBF" w:sz="4" w:space="0"/>
              <w:bottom w:val="single" w:color="BFBFBF" w:sz="4" w:space="0"/>
              <w:right w:val="single" w:color="BFBFBF" w:sz="4" w:space="0"/>
            </w:tcBorders>
            <w:vAlign w:val="center"/>
          </w:tcPr>
          <w:p w14:paraId="17D423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7DBE2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63600E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81" w:type="dxa"/>
            <w:tcBorders>
              <w:top w:val="single" w:color="BFBFBF" w:sz="4" w:space="0"/>
              <w:left w:val="single" w:color="BFBFBF" w:sz="4" w:space="0"/>
              <w:bottom w:val="single" w:color="BFBFBF" w:sz="4" w:space="0"/>
              <w:right w:val="single" w:color="BFBFBF" w:sz="4" w:space="0"/>
            </w:tcBorders>
            <w:vAlign w:val="center"/>
          </w:tcPr>
          <w:p w14:paraId="75703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62121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0EDF1B1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9A782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81" w:type="dxa"/>
            <w:tcBorders>
              <w:top w:val="single" w:color="BFBFBF" w:sz="4" w:space="0"/>
              <w:left w:val="single" w:color="BFBFBF" w:sz="4" w:space="0"/>
              <w:bottom w:val="single" w:color="BFBFBF" w:sz="4" w:space="0"/>
              <w:right w:val="single" w:color="BFBFBF" w:sz="4" w:space="0"/>
            </w:tcBorders>
            <w:vAlign w:val="center"/>
          </w:tcPr>
          <w:p w14:paraId="6D7939E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981" w:type="dxa"/>
            <w:tcBorders>
              <w:top w:val="single" w:color="BFBFBF" w:sz="4" w:space="0"/>
              <w:left w:val="single" w:color="BFBFBF" w:sz="4" w:space="0"/>
              <w:bottom w:val="single" w:color="BFBFBF" w:sz="4" w:space="0"/>
              <w:right w:val="single" w:color="BFBFBF" w:sz="4" w:space="0"/>
            </w:tcBorders>
            <w:vAlign w:val="center"/>
          </w:tcPr>
          <w:p w14:paraId="52567D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48BC89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81" w:type="dxa"/>
            <w:tcBorders>
              <w:top w:val="single" w:color="BFBFBF" w:sz="4" w:space="0"/>
              <w:left w:val="single" w:color="BFBFBF" w:sz="4" w:space="0"/>
              <w:bottom w:val="single" w:color="BFBFBF" w:sz="4" w:space="0"/>
              <w:right w:val="single" w:color="BFBFBF" w:sz="4" w:space="0"/>
            </w:tcBorders>
            <w:vAlign w:val="center"/>
          </w:tcPr>
          <w:p w14:paraId="104EF1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4397BC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1C6C2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279218AD">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AAA41F3">
            <w:pPr>
              <w:jc w:val="center"/>
              <w:rPr>
                <w:rFonts w:hint="eastAsia" w:ascii="Times New Roman" w:hAnsi="Times New Roman" w:eastAsia="微软雅黑"/>
                <w:b w:val="0"/>
                <w:bCs w:val="0"/>
                <w:i/>
                <w:iCs/>
                <w:color w:val="595959"/>
                <w:sz w:val="16"/>
                <w:szCs w:val="16"/>
                <w:lang w:val="en-US" w:eastAsia="zh-CN"/>
              </w:rPr>
            </w:pPr>
          </w:p>
        </w:tc>
      </w:tr>
    </w:tbl>
    <w:p w14:paraId="06AB8DED">
      <w:pPr>
        <w:spacing w:line="300" w:lineRule="auto"/>
        <w:rPr>
          <w:rFonts w:ascii="Times New Roman" w:hAnsi="Times New Roman" w:eastAsia="微软雅黑"/>
          <w:b/>
          <w:color w:val="000000"/>
          <w:spacing w:val="14"/>
          <w:sz w:val="18"/>
          <w:szCs w:val="18"/>
          <w:lang w:val="zh-CN"/>
        </w:rPr>
      </w:pPr>
    </w:p>
    <w:p w14:paraId="3D2B3B1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8"/>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609880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20AD291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lang w:eastAsia="zh-CN"/>
        </w:rPr>
        <w:t>MLH1</w:t>
      </w:r>
      <w:r>
        <w:rPr>
          <w:rFonts w:ascii="Times New Roman" w:hAnsi="Times New Roman" w:eastAsia="微软雅黑" w:cs="Times New Roman"/>
          <w:spacing w:val="14"/>
          <w:sz w:val="18"/>
          <w:szCs w:val="18"/>
          <w:lang w:eastAsia="zh-CN"/>
        </w:rPr>
        <w:t>约占突变的50%，</w:t>
      </w:r>
      <w:r>
        <w:rPr>
          <w:rFonts w:ascii="Times New Roman" w:hAnsi="Times New Roman" w:eastAsia="微软雅黑" w:cs="Times New Roman"/>
          <w:i/>
          <w:iCs/>
          <w:spacing w:val="14"/>
          <w:sz w:val="18"/>
          <w:szCs w:val="18"/>
          <w:lang w:eastAsia="zh-CN"/>
        </w:rPr>
        <w:t>MSH2</w:t>
      </w:r>
      <w:r>
        <w:rPr>
          <w:rFonts w:ascii="Times New Roman" w:hAnsi="Times New Roman" w:eastAsia="微软雅黑" w:cs="Times New Roman"/>
          <w:spacing w:val="14"/>
          <w:sz w:val="18"/>
          <w:szCs w:val="18"/>
          <w:lang w:eastAsia="zh-CN"/>
        </w:rPr>
        <w:t>约占突变的40%，</w:t>
      </w:r>
      <w:r>
        <w:rPr>
          <w:rFonts w:ascii="Times New Roman" w:hAnsi="Times New Roman" w:eastAsia="微软雅黑" w:cs="Times New Roman"/>
          <w:i/>
          <w:iCs/>
          <w:spacing w:val="14"/>
          <w:sz w:val="18"/>
          <w:szCs w:val="18"/>
          <w:lang w:eastAsia="zh-CN"/>
        </w:rPr>
        <w:t>MSH6</w:t>
      </w:r>
      <w:r>
        <w:rPr>
          <w:rFonts w:ascii="Times New Roman" w:hAnsi="Times New Roman" w:eastAsia="微软雅黑" w:cs="Times New Roman"/>
          <w:spacing w:val="14"/>
          <w:sz w:val="18"/>
          <w:szCs w:val="18"/>
          <w:lang w:eastAsia="zh-CN"/>
        </w:rPr>
        <w:t>约占7-10%。在本项检测中，检测基因包括</w:t>
      </w:r>
      <w:r>
        <w:rPr>
          <w:rFonts w:ascii="Times New Roman" w:hAnsi="Times New Roman" w:eastAsia="微软雅黑" w:cs="Times New Roman"/>
          <w:i/>
          <w:iCs/>
          <w:spacing w:val="14"/>
          <w:sz w:val="18"/>
          <w:szCs w:val="18"/>
          <w:lang w:eastAsia="zh-CN"/>
        </w:rPr>
        <w:t>MLH1</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MSH6</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PMS2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EPCAM</w:t>
      </w:r>
      <w:r>
        <w:rPr>
          <w:rFonts w:ascii="Times New Roman" w:hAnsi="Times New Roman" w:eastAsia="微软雅黑" w:cs="Times New Roman"/>
          <w:spacing w:val="14"/>
          <w:sz w:val="18"/>
          <w:szCs w:val="18"/>
          <w:lang w:eastAsia="zh-CN"/>
        </w:rPr>
        <w:t>等。</w:t>
      </w:r>
    </w:p>
    <w:p w14:paraId="0D56305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基因致病突变导致FAP（家族性腺瘤息肉）：Familial adenomatous polyposis</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AFAP（衰减型家族性腺瘤息肉）：attenuated FAP。</w:t>
      </w: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基因常见于家族性腺瘤性息肉病（FAP)，同时也涉及到非FAP的散发性结直肠肿瘤。APC蛋白是一个多功能蛋白，是Wnt信号转导途径的一个重要组成部分，是一个抑癌基因，其突变可导致</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-catenin降解过程受阻，使得细胞发生癌变。</w:t>
      </w:r>
    </w:p>
    <w:p w14:paraId="6729E08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基因致病突变导致MAP（MUTYH相关性息肉），MYH-associated polyposis，检测基因为</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基因编码一种特异的腺嘌呤转葡糖基酶，在碱基切除修复途径中起重要作用，其突变后引起的基因突变频率增加能导致肿瘤发生。</w:t>
      </w:r>
    </w:p>
    <w:p w14:paraId="2E37504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遗传结直肠癌风险管理措施</w:t>
      </w:r>
    </w:p>
    <w:p w14:paraId="63F1AD93">
      <w:pPr>
        <w:pStyle w:val="42"/>
        <w:numPr>
          <w:ilvl w:val="0"/>
          <w:numId w:val="6"/>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增加体检频率：针对结直肠癌，从20-25岁开始，每隔1-2年做一次结肠镜检查；针对子宫内膜癌或者卵巢癌，从25-35岁开始，每隔1-2年做一次妇科检查、阴道超声检查，CA-125检查等。</w:t>
      </w:r>
    </w:p>
    <w:p w14:paraId="437EAF64">
      <w:pPr>
        <w:pStyle w:val="42"/>
        <w:numPr>
          <w:ilvl w:val="0"/>
          <w:numId w:val="6"/>
        </w:numPr>
        <w:spacing w:line="300" w:lineRule="auto"/>
        <w:ind w:firstLine="416" w:firstLineChars="200"/>
        <w:rPr>
          <w:rFonts w:hint="eastAsia"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r>
        <w:rPr>
          <w:rFonts w:hint="eastAsia" w:ascii="Times New Roman" w:hAnsi="Times New Roman" w:eastAsia="微软雅黑" w:cs="Times New Roman"/>
          <w:spacing w:val="14"/>
          <w:sz w:val="18"/>
          <w:szCs w:val="18"/>
          <w:lang w:eastAsia="zh-CN"/>
        </w:rPr>
        <w:t>。</w:t>
      </w:r>
    </w:p>
    <w:p w14:paraId="1835710A">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2BB48D33">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胃癌</w:t>
      </w:r>
    </w:p>
    <w:tbl>
      <w:tblPr>
        <w:tblStyle w:val="43"/>
        <w:tblW w:w="984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93"/>
        <w:gridCol w:w="907"/>
        <w:gridCol w:w="981"/>
        <w:gridCol w:w="981"/>
        <w:gridCol w:w="981"/>
        <w:gridCol w:w="981"/>
        <w:gridCol w:w="981"/>
        <w:gridCol w:w="981"/>
        <w:gridCol w:w="981"/>
        <w:gridCol w:w="981"/>
      </w:tblGrid>
      <w:tr w14:paraId="58841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restart"/>
            <w:tcBorders>
              <w:top w:val="nil"/>
              <w:left w:val="nil"/>
              <w:bottom w:val="nil"/>
              <w:right w:val="nil"/>
              <w:insideV w:val="nil"/>
              <w:tl2br w:val="nil"/>
              <w:tr2bl w:val="nil"/>
            </w:tcBorders>
            <w:shd w:val="clear" w:color="auto" w:fill="0083C3"/>
            <w:vAlign w:val="center"/>
          </w:tcPr>
          <w:p w14:paraId="490D9A2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7CCD21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690829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AC846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288610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bottom w:val="single" w:color="BFBFBF" w:sz="4" w:space="0"/>
              <w:right w:val="nil"/>
              <w:insideV w:val="nil"/>
            </w:tcBorders>
            <w:shd w:val="clear" w:color="auto" w:fill="auto"/>
            <w:vAlign w:val="center"/>
          </w:tcPr>
          <w:p w14:paraId="194C79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bottom w:val="single" w:color="BFBFBF" w:sz="4" w:space="0"/>
              <w:right w:val="nil"/>
              <w:insideV w:val="nil"/>
            </w:tcBorders>
            <w:shd w:val="clear" w:color="auto" w:fill="auto"/>
            <w:vAlign w:val="center"/>
          </w:tcPr>
          <w:p w14:paraId="68056F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4E4A75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E8F25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bottom w:val="single" w:color="BFBFBF" w:sz="4" w:space="0"/>
              <w:right w:val="nil"/>
              <w:insideV w:val="nil"/>
            </w:tcBorders>
            <w:shd w:val="clear" w:color="auto" w:fill="auto"/>
            <w:vAlign w:val="center"/>
          </w:tcPr>
          <w:p w14:paraId="491C27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00480E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2A22F1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D69B50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445BBB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tcBorders>
            <w:vAlign w:val="center"/>
          </w:tcPr>
          <w:p w14:paraId="24F2FB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tcBorders>
            <w:vAlign w:val="center"/>
          </w:tcPr>
          <w:p w14:paraId="084E78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tcBorders>
            <w:vAlign w:val="center"/>
          </w:tcPr>
          <w:p w14:paraId="61D7DC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bottom w:val="single" w:color="BFBFBF" w:sz="4" w:space="0"/>
            </w:tcBorders>
            <w:vAlign w:val="center"/>
          </w:tcPr>
          <w:p w14:paraId="050AF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bottom w:val="single" w:color="BFBFBF" w:sz="4" w:space="0"/>
            </w:tcBorders>
            <w:vAlign w:val="center"/>
          </w:tcPr>
          <w:p w14:paraId="3B1144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bottom w:val="single" w:color="BFBFBF" w:sz="4" w:space="0"/>
            </w:tcBorders>
            <w:vAlign w:val="center"/>
          </w:tcPr>
          <w:p w14:paraId="2FA5E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bottom w:val="single" w:color="BFBFBF" w:sz="4" w:space="0"/>
            </w:tcBorders>
            <w:vAlign w:val="center"/>
          </w:tcPr>
          <w:p w14:paraId="27915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bottom w:val="single" w:color="BFBFBF" w:sz="4" w:space="0"/>
              <w:right w:val="single" w:color="BFBFBF" w:sz="4" w:space="0"/>
            </w:tcBorders>
            <w:vAlign w:val="center"/>
          </w:tcPr>
          <w:p w14:paraId="2CB7A5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6DD997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4118D1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79D40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1D4478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71057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51B9AFC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54D3889">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559BE91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0FA1D41">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2AD8AC63">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C0261D4">
            <w:pPr>
              <w:jc w:val="center"/>
              <w:rPr>
                <w:rFonts w:hint="eastAsia" w:ascii="Times New Roman" w:hAnsi="Times New Roman" w:eastAsia="微软雅黑"/>
                <w:b w:val="0"/>
                <w:bCs w:val="0"/>
                <w:i/>
                <w:iCs/>
                <w:color w:val="595959"/>
                <w:sz w:val="16"/>
                <w:szCs w:val="16"/>
                <w:lang w:val="en-US" w:eastAsia="zh-CN"/>
              </w:rPr>
            </w:pPr>
          </w:p>
        </w:tc>
      </w:tr>
    </w:tbl>
    <w:p w14:paraId="13AE45EB">
      <w:pPr>
        <w:spacing w:line="300" w:lineRule="auto"/>
        <w:rPr>
          <w:rFonts w:ascii="Times New Roman" w:hAnsi="Times New Roman" w:eastAsia="微软雅黑"/>
          <w:b/>
          <w:color w:val="000000"/>
          <w:spacing w:val="14"/>
          <w:sz w:val="18"/>
          <w:szCs w:val="18"/>
          <w:lang w:val="zh-CN"/>
        </w:rPr>
      </w:pPr>
    </w:p>
    <w:p w14:paraId="53AAD1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9"/>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胃癌（gastric cancer）是胃上皮来源的恶性肿瘤</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世界上胃癌发病率约</w:t>
      </w:r>
      <w:r>
        <w:rPr>
          <w:rFonts w:ascii="Times New Roman" w:hAnsi="Times New Roman" w:eastAsia="微软雅黑" w:cs="Times New Roman"/>
          <w:spacing w:val="14"/>
          <w:sz w:val="18"/>
          <w:szCs w:val="18"/>
          <w:lang w:val="en-US" w:eastAsia="zh-CN"/>
        </w:rPr>
        <w:t>17. 6/10</w:t>
      </w:r>
      <w:r>
        <w:rPr>
          <w:rFonts w:ascii="Times New Roman" w:hAnsi="Times New Roman" w:eastAsia="微软雅黑" w:cs="Times New Roman"/>
          <w:spacing w:val="14"/>
          <w:sz w:val="18"/>
          <w:szCs w:val="18"/>
          <w:lang w:eastAsia="zh-CN"/>
        </w:rPr>
        <w:t>万</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据统计占我国消化道恶性肿瘤的首位</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在全身癌</w:t>
      </w:r>
      <w:r>
        <w:rPr>
          <w:rFonts w:ascii="Times New Roman" w:hAnsi="Times New Roman" w:eastAsia="微软雅黑" w:cs="Times New Roman"/>
          <w:spacing w:val="14"/>
          <w:sz w:val="18"/>
          <w:szCs w:val="18"/>
          <w:lang w:val="en-US" w:eastAsia="zh-CN"/>
        </w:rPr>
        <w:t>种</w:t>
      </w:r>
      <w:r>
        <w:rPr>
          <w:rFonts w:ascii="Times New Roman" w:hAnsi="Times New Roman" w:eastAsia="微软雅黑" w:cs="Times New Roman"/>
          <w:spacing w:val="14"/>
          <w:sz w:val="18"/>
          <w:szCs w:val="18"/>
          <w:lang w:eastAsia="zh-CN"/>
        </w:rPr>
        <w:t>中占第三位。男性居多，男女患者比例为2～3：1。发病年龄多在40岁以上。据世界卫生组织2000年的统计，42%的胃癌患者在我国，其原因可能与饮食习惯、生活环境、幽门螺旋杆菌（HP）感染、遗传等因素有关。</w:t>
      </w:r>
    </w:p>
    <w:p w14:paraId="31E9A3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9E34EE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lang w:eastAsia="zh-CN"/>
        </w:rPr>
        <w:t>CDH1</w:t>
      </w:r>
      <w:r>
        <w:rPr>
          <w:rFonts w:ascii="Times New Roman" w:hAnsi="Times New Roman" w:eastAsia="微软雅黑" w:cs="Times New Roman"/>
          <w:spacing w:val="14"/>
          <w:sz w:val="18"/>
          <w:szCs w:val="18"/>
          <w:lang w:eastAsia="zh-CN"/>
        </w:rPr>
        <w:t>）。此外，微卫星不稳定性（microsatellite instability, MSI）及幽门螺旋杆菌（Hp）感染也被认为与遗传性胃癌有关。</w:t>
      </w:r>
    </w:p>
    <w:p w14:paraId="76129F38">
      <w:pPr>
        <w:pStyle w:val="42"/>
        <w:spacing w:line="300" w:lineRule="auto"/>
        <w:ind w:firstLine="416" w:firstLineChars="200"/>
        <w:rPr>
          <w:rFonts w:ascii="Times New Roman" w:hAnsi="Times New Roman" w:eastAsia="微软雅黑" w:cs="Times New Roman"/>
          <w:b/>
          <w:bCs/>
          <w:spacing w:val="14"/>
          <w:sz w:val="18"/>
          <w:szCs w:val="18"/>
          <w:lang w:eastAsia="zh-CN"/>
        </w:rPr>
      </w:pPr>
      <w:r>
        <w:rPr>
          <w:rFonts w:ascii="Times New Roman" w:hAnsi="Times New Roman" w:eastAsia="微软雅黑" w:cs="Times New Roman"/>
          <w:b/>
          <w:bCs/>
          <w:spacing w:val="14"/>
          <w:sz w:val="18"/>
          <w:szCs w:val="18"/>
          <w:lang w:eastAsia="zh-CN"/>
        </w:rPr>
        <w:t>胃癌</w:t>
      </w:r>
      <w:r>
        <w:rPr>
          <w:rFonts w:ascii="Times New Roman" w:hAnsi="Times New Roman" w:eastAsia="微软雅黑" w:cs="Times New Roman"/>
          <w:b/>
          <w:bCs/>
          <w:spacing w:val="14"/>
          <w:sz w:val="18"/>
          <w:szCs w:val="18"/>
          <w:lang w:val="en-US" w:eastAsia="zh-CN"/>
        </w:rPr>
        <w:t>体检筛查</w:t>
      </w:r>
      <w:r>
        <w:rPr>
          <w:rFonts w:ascii="Times New Roman" w:hAnsi="Times New Roman" w:eastAsia="微软雅黑" w:cs="Times New Roman"/>
          <w:b/>
          <w:bCs/>
          <w:spacing w:val="14"/>
          <w:sz w:val="18"/>
          <w:szCs w:val="18"/>
          <w:lang w:eastAsia="zh-CN"/>
        </w:rPr>
        <w:t>：</w:t>
      </w:r>
    </w:p>
    <w:p w14:paraId="4139AA0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《NCCN胃癌临床实践指南》(2015年V1版)指出：</w:t>
      </w:r>
    </w:p>
    <w:p w14:paraId="5728A6E8">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33B2DE2">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早期胃癌的表现：在适当加压或双重对比下，隆起型常显示小的充盈缺损，表面多不光整，基部稍宽，附近粘膜增粗，紊乱，可与良性息肉鉴别。</w:t>
      </w:r>
    </w:p>
    <w:p w14:paraId="7E642E1E">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中晚期胃癌的X线表现：溃疡型，主要表现为龛影，溃疡口不规则，有指压迹征与环堤征，周围皱裳呈结节状增生，有时至环堤处突然中断，混合型者常见以溃疡为主，伴有增生，浸润性改变。</w:t>
      </w:r>
    </w:p>
    <w:p w14:paraId="3036D721">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内镜检查：可直接观察胃内各部位，对胃癌，尤其对早期胃癌的诊断价值很大。</w:t>
      </w:r>
    </w:p>
    <w:p w14:paraId="77A64F20">
      <w:pPr>
        <w:pStyle w:val="42"/>
        <w:numPr>
          <w:ilvl w:val="0"/>
          <w:numId w:val="7"/>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CA19-9</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CA125等癌胚抗原及单克隆抗体的检测等，但这些检查假阳性与假阳性均较高，特异性不强。</w:t>
      </w:r>
    </w:p>
    <w:p w14:paraId="2EBB9C9D">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79D8A5E8">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遗传性副神经节瘤-嗜铬细胞瘤综合征</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34"/>
        <w:gridCol w:w="975"/>
        <w:gridCol w:w="975"/>
        <w:gridCol w:w="975"/>
        <w:gridCol w:w="975"/>
        <w:gridCol w:w="975"/>
        <w:gridCol w:w="975"/>
        <w:gridCol w:w="975"/>
        <w:gridCol w:w="975"/>
        <w:gridCol w:w="920"/>
      </w:tblGrid>
      <w:tr w14:paraId="39F3B4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restart"/>
            <w:tcBorders>
              <w:top w:val="nil"/>
              <w:left w:val="nil"/>
              <w:right w:val="nil"/>
              <w:insideV w:val="nil"/>
              <w:tl2br w:val="nil"/>
              <w:tr2bl w:val="nil"/>
            </w:tcBorders>
            <w:shd w:val="clear" w:color="auto" w:fill="0083C3"/>
            <w:vAlign w:val="center"/>
          </w:tcPr>
          <w:p w14:paraId="60066C9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35425A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F51E2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975" w:type="dxa"/>
            <w:tcBorders>
              <w:top w:val="single" w:color="BFBFBF" w:sz="4" w:space="0"/>
              <w:bottom w:val="single" w:color="BFBFBF" w:sz="4" w:space="0"/>
              <w:right w:val="nil"/>
              <w:insideV w:val="nil"/>
            </w:tcBorders>
            <w:shd w:val="clear" w:color="auto" w:fill="auto"/>
            <w:vAlign w:val="center"/>
          </w:tcPr>
          <w:p w14:paraId="459D6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975" w:type="dxa"/>
            <w:tcBorders>
              <w:top w:val="single" w:color="BFBFBF" w:sz="4" w:space="0"/>
              <w:bottom w:val="single" w:color="BFBFBF" w:sz="4" w:space="0"/>
              <w:right w:val="nil"/>
              <w:insideV w:val="nil"/>
            </w:tcBorders>
            <w:shd w:val="clear" w:color="auto" w:fill="auto"/>
            <w:vAlign w:val="center"/>
          </w:tcPr>
          <w:p w14:paraId="3C2A09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75" w:type="dxa"/>
            <w:tcBorders>
              <w:top w:val="single" w:color="BFBFBF" w:sz="4" w:space="0"/>
              <w:bottom w:val="single" w:color="BFBFBF" w:sz="4" w:space="0"/>
              <w:right w:val="nil"/>
              <w:insideV w:val="nil"/>
            </w:tcBorders>
            <w:shd w:val="clear" w:color="auto" w:fill="auto"/>
            <w:vAlign w:val="center"/>
          </w:tcPr>
          <w:p w14:paraId="3E7D07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5" w:type="dxa"/>
            <w:tcBorders>
              <w:top w:val="single" w:color="BFBFBF" w:sz="4" w:space="0"/>
              <w:bottom w:val="single" w:color="BFBFBF" w:sz="4" w:space="0"/>
              <w:right w:val="nil"/>
              <w:insideV w:val="nil"/>
            </w:tcBorders>
            <w:shd w:val="clear" w:color="auto" w:fill="auto"/>
            <w:vAlign w:val="center"/>
          </w:tcPr>
          <w:p w14:paraId="1BBB7C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975" w:type="dxa"/>
            <w:tcBorders>
              <w:top w:val="single" w:color="BFBFBF" w:sz="4" w:space="0"/>
              <w:bottom w:val="single" w:color="BFBFBF" w:sz="4" w:space="0"/>
              <w:right w:val="nil"/>
              <w:insideV w:val="nil"/>
            </w:tcBorders>
            <w:shd w:val="clear" w:color="auto" w:fill="auto"/>
            <w:vAlign w:val="center"/>
          </w:tcPr>
          <w:p w14:paraId="38B1E9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75" w:type="dxa"/>
            <w:tcBorders>
              <w:top w:val="single" w:color="BFBFBF" w:sz="4" w:space="0"/>
              <w:bottom w:val="single" w:color="BFBFBF" w:sz="4" w:space="0"/>
              <w:right w:val="nil"/>
              <w:insideV w:val="nil"/>
            </w:tcBorders>
            <w:shd w:val="clear" w:color="auto" w:fill="auto"/>
            <w:vAlign w:val="center"/>
          </w:tcPr>
          <w:p w14:paraId="70147B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6B95C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29F1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right w:val="nil"/>
              <w:tl2br w:val="nil"/>
              <w:tr2bl w:val="nil"/>
            </w:tcBorders>
            <w:shd w:val="clear" w:color="auto" w:fill="0083C3"/>
            <w:vAlign w:val="center"/>
          </w:tcPr>
          <w:p w14:paraId="13C874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6CF64B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75" w:type="dxa"/>
            <w:tcBorders>
              <w:top w:val="single" w:color="BFBFBF" w:sz="4" w:space="0"/>
              <w:left w:val="single" w:color="BFBFBF" w:sz="4" w:space="0"/>
              <w:bottom w:val="single" w:color="BFBFBF" w:sz="4" w:space="0"/>
            </w:tcBorders>
            <w:vAlign w:val="center"/>
          </w:tcPr>
          <w:p w14:paraId="0BBC2B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975" w:type="dxa"/>
            <w:tcBorders>
              <w:top w:val="single" w:color="BFBFBF" w:sz="4" w:space="0"/>
              <w:bottom w:val="single" w:color="BFBFBF" w:sz="4" w:space="0"/>
            </w:tcBorders>
            <w:vAlign w:val="center"/>
          </w:tcPr>
          <w:p w14:paraId="5A1FB3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75" w:type="dxa"/>
            <w:tcBorders>
              <w:top w:val="single" w:color="BFBFBF" w:sz="4" w:space="0"/>
              <w:bottom w:val="single" w:color="BFBFBF" w:sz="4" w:space="0"/>
            </w:tcBorders>
            <w:vAlign w:val="center"/>
          </w:tcPr>
          <w:p w14:paraId="1E2666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75" w:type="dxa"/>
            <w:tcBorders>
              <w:top w:val="single" w:color="BFBFBF" w:sz="4" w:space="0"/>
              <w:bottom w:val="single" w:color="BFBFBF" w:sz="4" w:space="0"/>
            </w:tcBorders>
            <w:vAlign w:val="center"/>
          </w:tcPr>
          <w:p w14:paraId="7EECC2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5" w:type="dxa"/>
            <w:tcBorders>
              <w:top w:val="single" w:color="BFBFBF" w:sz="4" w:space="0"/>
              <w:bottom w:val="single" w:color="BFBFBF" w:sz="4" w:space="0"/>
              <w:right w:val="single" w:color="BFBFBF" w:sz="4" w:space="0"/>
            </w:tcBorders>
            <w:vAlign w:val="center"/>
          </w:tcPr>
          <w:p w14:paraId="3C2CB9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75" w:type="dxa"/>
            <w:tcBorders>
              <w:top w:val="single" w:color="BFBFBF" w:sz="4" w:space="0"/>
              <w:left w:val="single" w:color="BFBFBF" w:sz="4" w:space="0"/>
              <w:bottom w:val="single" w:color="BFBFBF" w:sz="4" w:space="0"/>
              <w:right w:val="single" w:color="BFBFBF" w:sz="4" w:space="0"/>
            </w:tcBorders>
            <w:vAlign w:val="center"/>
          </w:tcPr>
          <w:p w14:paraId="60C78B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75" w:type="dxa"/>
            <w:tcBorders>
              <w:top w:val="single" w:color="BFBFBF" w:sz="4" w:space="0"/>
              <w:left w:val="single" w:color="BFBFBF" w:sz="4" w:space="0"/>
              <w:bottom w:val="single" w:color="BFBFBF" w:sz="4" w:space="0"/>
              <w:right w:val="single" w:color="BFBFBF" w:sz="4" w:space="0"/>
            </w:tcBorders>
            <w:vAlign w:val="center"/>
          </w:tcPr>
          <w:p w14:paraId="25192A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041B7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1B36BD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bottom w:val="nil"/>
              <w:right w:val="nil"/>
              <w:tl2br w:val="nil"/>
              <w:tr2bl w:val="nil"/>
            </w:tcBorders>
            <w:shd w:val="clear" w:color="auto" w:fill="0083C3"/>
            <w:vAlign w:val="center"/>
          </w:tcPr>
          <w:p w14:paraId="3ABF88D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341D2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975" w:type="dxa"/>
            <w:tcBorders>
              <w:top w:val="single" w:color="BFBFBF" w:sz="4" w:space="0"/>
              <w:left w:val="single" w:color="BFBFBF" w:sz="4" w:space="0"/>
            </w:tcBorders>
            <w:vAlign w:val="center"/>
          </w:tcPr>
          <w:p w14:paraId="27830D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975" w:type="dxa"/>
            <w:tcBorders>
              <w:top w:val="single" w:color="BFBFBF" w:sz="4" w:space="0"/>
              <w:bottom w:val="nil"/>
              <w:right w:val="nil"/>
            </w:tcBorders>
            <w:vAlign w:val="center"/>
          </w:tcPr>
          <w:p w14:paraId="360C9324">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76B7FA28">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47F9D41">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23A32AF3">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AD7A48E">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3704086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D7CA038">
            <w:pPr>
              <w:jc w:val="center"/>
              <w:rPr>
                <w:rFonts w:hint="eastAsia" w:ascii="Times New Roman" w:hAnsi="Times New Roman" w:eastAsia="微软雅黑"/>
                <w:b w:val="0"/>
                <w:bCs w:val="0"/>
                <w:i/>
                <w:iCs/>
                <w:color w:val="595959"/>
                <w:sz w:val="16"/>
                <w:szCs w:val="16"/>
                <w:lang w:val="en-US" w:eastAsia="zh-CN"/>
              </w:rPr>
            </w:pPr>
          </w:p>
        </w:tc>
      </w:tr>
    </w:tbl>
    <w:p w14:paraId="49F4867C">
      <w:pPr>
        <w:spacing w:line="300" w:lineRule="auto"/>
        <w:rPr>
          <w:rFonts w:ascii="Times New Roman" w:hAnsi="Times New Roman" w:eastAsia="微软雅黑"/>
          <w:b/>
          <w:color w:val="000000"/>
          <w:spacing w:val="14"/>
          <w:sz w:val="18"/>
          <w:szCs w:val="18"/>
          <w:lang w:val="zh-CN"/>
        </w:rPr>
      </w:pPr>
    </w:p>
    <w:p w14:paraId="4BD18BB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20"/>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36DA9D8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嗜铬细胞瘤患者中约有10%具有遗传性，其发病与多种基因的突变有关。原癌基因</w:t>
      </w:r>
      <w:r>
        <w:rPr>
          <w:rFonts w:ascii="Times New Roman" w:hAnsi="Times New Roman" w:eastAsia="微软雅黑" w:cs="Times New Roman"/>
          <w:i/>
          <w:iCs/>
          <w:spacing w:val="14"/>
          <w:sz w:val="18"/>
          <w:szCs w:val="18"/>
          <w:lang w:val="en-US" w:eastAsia="zh-CN"/>
        </w:rPr>
        <w:t>RET</w:t>
      </w:r>
      <w:r>
        <w:rPr>
          <w:rFonts w:ascii="Times New Roman" w:hAnsi="Times New Roman" w:eastAsia="微软雅黑" w:cs="Times New Roman"/>
          <w:spacing w:val="14"/>
          <w:sz w:val="18"/>
          <w:szCs w:val="18"/>
          <w:lang w:val="en-US" w:eastAsia="zh-CN"/>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eastAsia="zh-CN"/>
        </w:rPr>
        <w:t>VHL</w:t>
      </w:r>
      <w:r>
        <w:rPr>
          <w:rFonts w:ascii="Times New Roman" w:hAnsi="Times New Roman" w:eastAsia="微软雅黑" w:cs="Times New Roman"/>
          <w:spacing w:val="14"/>
          <w:sz w:val="18"/>
          <w:szCs w:val="18"/>
          <w:lang w:val="en-US" w:eastAsia="zh-CN"/>
        </w:rPr>
        <w:t>基因的突变；</w:t>
      </w:r>
      <w:r>
        <w:rPr>
          <w:rFonts w:ascii="Times New Roman" w:hAnsi="Times New Roman" w:eastAsia="微软雅黑" w:cs="Times New Roman"/>
          <w:i/>
          <w:iCs/>
          <w:spacing w:val="14"/>
          <w:sz w:val="18"/>
          <w:szCs w:val="18"/>
          <w:lang w:val="en-US" w:eastAsia="zh-CN"/>
        </w:rPr>
        <w:t>NF1</w:t>
      </w:r>
      <w:r>
        <w:rPr>
          <w:rFonts w:ascii="Times New Roman" w:hAnsi="Times New Roman" w:eastAsia="微软雅黑" w:cs="Times New Roman"/>
          <w:spacing w:val="14"/>
          <w:sz w:val="18"/>
          <w:szCs w:val="18"/>
          <w:lang w:val="en-US" w:eastAsia="zh-CN"/>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基因的突变也与嗜铬细胞瘤的发生有关。</w:t>
      </w:r>
    </w:p>
    <w:p w14:paraId="5DC5E71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0204338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基因；对有PPGL阳性家族史和遗传综合征表现的患者可以直接检测相应的致病基因突变。</w:t>
      </w:r>
    </w:p>
    <w:p w14:paraId="59DF21C6">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嗜铬细胞瘤预防：</w:t>
      </w:r>
    </w:p>
    <w:p w14:paraId="3D1C842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散发型嗜铬细胞瘤的病因仍不清楚。所以无明确的相关预防家族型嗜铬细胞瘤则与遗传有关可做相关遗传学方面的检查。</w:t>
      </w:r>
    </w:p>
    <w:p w14:paraId="76182B2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在对高血压患者的诊断治疗中要高度警惕该病的可能性，应掌握其临床特点才可做到早期诊断尽量减少漏诊和误诊。</w:t>
      </w:r>
    </w:p>
    <w:p w14:paraId="256B587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一旦确诊该病首选手术治疗根治。</w:t>
      </w:r>
    </w:p>
    <w:p w14:paraId="0EB6C07B">
      <w:pPr>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3. 在对该病的治疗中注意保持血压的相对稳定以免发生意外。</w:t>
      </w:r>
    </w:p>
    <w:p w14:paraId="1DCAA104">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60A73C2">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肾癌</w:t>
      </w:r>
    </w:p>
    <w:tbl>
      <w:tblPr>
        <w:tblStyle w:val="43"/>
        <w:tblW w:w="980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59"/>
        <w:gridCol w:w="975"/>
        <w:gridCol w:w="908"/>
        <w:gridCol w:w="981"/>
        <w:gridCol w:w="981"/>
        <w:gridCol w:w="981"/>
        <w:gridCol w:w="981"/>
        <w:gridCol w:w="981"/>
        <w:gridCol w:w="981"/>
        <w:gridCol w:w="981"/>
      </w:tblGrid>
      <w:tr w14:paraId="287CAB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restart"/>
            <w:tcBorders>
              <w:top w:val="nil"/>
              <w:left w:val="nil"/>
              <w:bottom w:val="nil"/>
              <w:right w:val="nil"/>
              <w:insideV w:val="nil"/>
              <w:tl2br w:val="nil"/>
              <w:tr2bl w:val="nil"/>
            </w:tcBorders>
            <w:shd w:val="clear" w:color="auto" w:fill="0083C3"/>
            <w:vAlign w:val="center"/>
          </w:tcPr>
          <w:p w14:paraId="419CEEE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9B2E39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D8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36C2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687BA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81" w:type="dxa"/>
            <w:tcBorders>
              <w:top w:val="single" w:color="BFBFBF" w:sz="4" w:space="0"/>
              <w:bottom w:val="single" w:color="BFBFBF" w:sz="4" w:space="0"/>
              <w:right w:val="nil"/>
              <w:insideV w:val="nil"/>
            </w:tcBorders>
            <w:shd w:val="clear" w:color="auto" w:fill="auto"/>
            <w:vAlign w:val="center"/>
          </w:tcPr>
          <w:p w14:paraId="162F6E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981" w:type="dxa"/>
            <w:tcBorders>
              <w:top w:val="single" w:color="BFBFBF" w:sz="4" w:space="0"/>
              <w:bottom w:val="single" w:color="BFBFBF" w:sz="4" w:space="0"/>
              <w:right w:val="nil"/>
              <w:insideV w:val="nil"/>
            </w:tcBorders>
            <w:shd w:val="clear" w:color="auto" w:fill="auto"/>
            <w:vAlign w:val="center"/>
          </w:tcPr>
          <w:p w14:paraId="6E831C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981" w:type="dxa"/>
            <w:tcBorders>
              <w:top w:val="single" w:color="BFBFBF" w:sz="4" w:space="0"/>
              <w:bottom w:val="single" w:color="BFBFBF" w:sz="4" w:space="0"/>
              <w:right w:val="nil"/>
              <w:insideV w:val="nil"/>
            </w:tcBorders>
            <w:shd w:val="clear" w:color="auto" w:fill="auto"/>
            <w:vAlign w:val="center"/>
          </w:tcPr>
          <w:p w14:paraId="70497B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bottom w:val="single" w:color="BFBFBF" w:sz="4" w:space="0"/>
              <w:right w:val="nil"/>
              <w:insideV w:val="nil"/>
            </w:tcBorders>
            <w:shd w:val="clear" w:color="auto" w:fill="auto"/>
            <w:vAlign w:val="center"/>
          </w:tcPr>
          <w:p w14:paraId="45FA83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right w:val="nil"/>
              <w:insideV w:val="nil"/>
            </w:tcBorders>
            <w:shd w:val="clear" w:color="auto" w:fill="auto"/>
            <w:vAlign w:val="center"/>
          </w:tcPr>
          <w:p w14:paraId="3D95FC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5E2525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45A18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continue"/>
            <w:tcBorders>
              <w:top w:val="nil"/>
              <w:left w:val="nil"/>
              <w:bottom w:val="nil"/>
              <w:right w:val="nil"/>
              <w:tl2br w:val="nil"/>
              <w:tr2bl w:val="nil"/>
            </w:tcBorders>
            <w:shd w:val="clear" w:color="auto" w:fill="0083C3"/>
            <w:vAlign w:val="center"/>
          </w:tcPr>
          <w:p w14:paraId="207C579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28E470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08" w:type="dxa"/>
            <w:tcBorders>
              <w:top w:val="single" w:color="BFBFBF" w:sz="4" w:space="0"/>
              <w:left w:val="single" w:color="BFBFBF" w:sz="4" w:space="0"/>
            </w:tcBorders>
            <w:vAlign w:val="center"/>
          </w:tcPr>
          <w:p w14:paraId="16A4B1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81" w:type="dxa"/>
            <w:tcBorders>
              <w:top w:val="single" w:color="BFBFBF" w:sz="4" w:space="0"/>
            </w:tcBorders>
            <w:vAlign w:val="center"/>
          </w:tcPr>
          <w:p w14:paraId="4A83EE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81" w:type="dxa"/>
            <w:tcBorders>
              <w:top w:val="single" w:color="BFBFBF" w:sz="4" w:space="0"/>
            </w:tcBorders>
            <w:vAlign w:val="center"/>
          </w:tcPr>
          <w:p w14:paraId="697C28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81" w:type="dxa"/>
            <w:tcBorders>
              <w:top w:val="single" w:color="BFBFBF" w:sz="4" w:space="0"/>
            </w:tcBorders>
            <w:vAlign w:val="center"/>
          </w:tcPr>
          <w:p w14:paraId="27F94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81" w:type="dxa"/>
            <w:tcBorders>
              <w:top w:val="single" w:color="BFBFBF" w:sz="4" w:space="0"/>
            </w:tcBorders>
            <w:vAlign w:val="center"/>
          </w:tcPr>
          <w:p w14:paraId="25AEE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tcBorders>
            <w:vAlign w:val="center"/>
          </w:tcPr>
          <w:p w14:paraId="609B69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981" w:type="dxa"/>
            <w:tcBorders>
              <w:top w:val="single" w:color="BFBFBF" w:sz="4" w:space="0"/>
            </w:tcBorders>
            <w:vAlign w:val="center"/>
          </w:tcPr>
          <w:p w14:paraId="6CD23E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981" w:type="dxa"/>
            <w:tcBorders>
              <w:top w:val="single" w:color="BFBFBF" w:sz="4" w:space="0"/>
              <w:right w:val="single" w:color="BFBFBF" w:sz="4" w:space="0"/>
            </w:tcBorders>
            <w:vAlign w:val="center"/>
          </w:tcPr>
          <w:p w14:paraId="3E467C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4476EAD6">
      <w:pPr>
        <w:spacing w:line="300" w:lineRule="auto"/>
        <w:rPr>
          <w:rFonts w:ascii="Times New Roman" w:hAnsi="Times New Roman" w:eastAsia="微软雅黑"/>
          <w:b/>
          <w:color w:val="000000"/>
          <w:spacing w:val="14"/>
          <w:sz w:val="18"/>
          <w:szCs w:val="18"/>
          <w:lang w:val="zh-CN"/>
        </w:rPr>
      </w:pPr>
    </w:p>
    <w:p w14:paraId="7963E04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1"/>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1347575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266C6EF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肾癌预防：</w:t>
      </w:r>
    </w:p>
    <w:p w14:paraId="4013560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禁止吸烟：大量的前瞻性观察发现吸烟与肾癌发病正相关。吸烟者发生肾癌的相对危险因素（RR）=2，且吸烟30年以上、吸无过滤嘴香烟的人患肾癌的危险性上升。</w:t>
      </w:r>
    </w:p>
    <w:p w14:paraId="2F4898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防止肥胖和高血压：发表在2000年11月2日出版的新英格兰医学杂志上的一项前瞻性研究表明，高体重指数（BMI）和高血压是与男性肾癌危险性升高相关的两个独立因素。</w:t>
      </w:r>
    </w:p>
    <w:p w14:paraId="5AC449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职业：有报道接触金属铺的工人、报业印刷工人、焦炭工人、干洗业和石油化工产品工作者肾癌发病和死亡危险性增加。</w:t>
      </w:r>
    </w:p>
    <w:p w14:paraId="616F33F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远离放射元素：有统计使用过一种弱的</w:t>
      </w:r>
      <w:r>
        <w:rPr>
          <w:rFonts w:ascii="Times New Roman" w:hAnsi="Times New Roman" w:eastAsia="微软雅黑" w:cs="Times New Roman"/>
          <w:spacing w:val="14"/>
          <w:sz w:val="18"/>
          <w:szCs w:val="18"/>
        </w:rPr>
        <w:t>α</w:t>
      </w:r>
      <w:r>
        <w:rPr>
          <w:rFonts w:ascii="Times New Roman" w:hAnsi="Times New Roman" w:eastAsia="微软雅黑" w:cs="Times New Roman"/>
          <w:spacing w:val="14"/>
          <w:sz w:val="18"/>
          <w:szCs w:val="18"/>
          <w:lang w:eastAsia="zh-CN"/>
        </w:rPr>
        <w:t>颗粒辐射源导致的124例肿瘤中有26例局限在肾，但是未见放射工作者和原子弹爆炸受害者的放射暴露与肾癌的相关报道。</w:t>
      </w:r>
    </w:p>
    <w:p w14:paraId="50A5256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4582064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2DC831A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1F0FC1E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B032694">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胰腺癌</w:t>
      </w:r>
    </w:p>
    <w:tbl>
      <w:tblPr>
        <w:tblStyle w:val="43"/>
        <w:tblW w:w="987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20"/>
        <w:gridCol w:w="903"/>
        <w:gridCol w:w="981"/>
        <w:gridCol w:w="981"/>
        <w:gridCol w:w="981"/>
        <w:gridCol w:w="981"/>
        <w:gridCol w:w="981"/>
        <w:gridCol w:w="981"/>
        <w:gridCol w:w="981"/>
        <w:gridCol w:w="981"/>
      </w:tblGrid>
      <w:tr w14:paraId="52BA6F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restart"/>
            <w:tcBorders>
              <w:top w:val="nil"/>
              <w:left w:val="nil"/>
              <w:bottom w:val="nil"/>
              <w:right w:val="nil"/>
              <w:insideV w:val="nil"/>
              <w:tl2br w:val="nil"/>
              <w:tr2bl w:val="nil"/>
            </w:tcBorders>
            <w:shd w:val="clear" w:color="auto" w:fill="0083C3"/>
            <w:vAlign w:val="center"/>
          </w:tcPr>
          <w:p w14:paraId="353D5FE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5EB54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03" w:type="dxa"/>
            <w:tcBorders>
              <w:top w:val="single" w:color="BFBFBF" w:sz="4" w:space="0"/>
              <w:left w:val="nil"/>
              <w:bottom w:val="single" w:color="BFBFBF" w:sz="4" w:space="0"/>
              <w:right w:val="single" w:color="BFBFBF" w:sz="4" w:space="0"/>
              <w:insideV w:val="nil"/>
            </w:tcBorders>
            <w:shd w:val="clear" w:color="auto" w:fill="auto"/>
            <w:vAlign w:val="center"/>
          </w:tcPr>
          <w:p w14:paraId="14C49D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97792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705790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5E374E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0723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81" w:type="dxa"/>
            <w:tcBorders>
              <w:top w:val="single" w:color="BFBFBF" w:sz="4" w:space="0"/>
              <w:bottom w:val="single" w:color="BFBFBF" w:sz="4" w:space="0"/>
              <w:right w:val="nil"/>
              <w:insideV w:val="nil"/>
            </w:tcBorders>
            <w:shd w:val="clear" w:color="auto" w:fill="auto"/>
            <w:vAlign w:val="center"/>
          </w:tcPr>
          <w:p w14:paraId="1839FA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81" w:type="dxa"/>
            <w:tcBorders>
              <w:top w:val="single" w:color="BFBFBF" w:sz="4" w:space="0"/>
              <w:bottom w:val="single" w:color="BFBFBF" w:sz="4" w:space="0"/>
              <w:right w:val="nil"/>
              <w:insideV w:val="nil"/>
            </w:tcBorders>
            <w:shd w:val="clear" w:color="auto" w:fill="auto"/>
            <w:vAlign w:val="center"/>
          </w:tcPr>
          <w:p w14:paraId="4463D7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52388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3048DC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3EEFA7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continue"/>
            <w:tcBorders>
              <w:top w:val="nil"/>
              <w:left w:val="nil"/>
              <w:bottom w:val="nil"/>
              <w:right w:val="nil"/>
              <w:tl2br w:val="nil"/>
              <w:tr2bl w:val="nil"/>
            </w:tcBorders>
            <w:shd w:val="clear" w:color="auto" w:fill="0083C3"/>
            <w:vAlign w:val="center"/>
          </w:tcPr>
          <w:p w14:paraId="6274E24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3" w:type="dxa"/>
            <w:tcBorders>
              <w:top w:val="single" w:color="BFBFBF" w:sz="4" w:space="0"/>
              <w:left w:val="nil"/>
              <w:right w:val="single" w:color="BFBFBF" w:sz="4" w:space="0"/>
            </w:tcBorders>
            <w:vAlign w:val="center"/>
          </w:tcPr>
          <w:p w14:paraId="3ADA2E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tcBorders>
            <w:vAlign w:val="center"/>
          </w:tcPr>
          <w:p w14:paraId="410AD9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tcBorders>
            <w:vAlign w:val="center"/>
          </w:tcPr>
          <w:p w14:paraId="3DB15D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tcBorders>
            <w:vAlign w:val="center"/>
          </w:tcPr>
          <w:p w14:paraId="17403A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tcBorders>
            <w:vAlign w:val="center"/>
          </w:tcPr>
          <w:p w14:paraId="769171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tcBorders>
            <w:vAlign w:val="center"/>
          </w:tcPr>
          <w:p w14:paraId="28C275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81" w:type="dxa"/>
            <w:tcBorders>
              <w:top w:val="single" w:color="BFBFBF" w:sz="4" w:space="0"/>
            </w:tcBorders>
            <w:vAlign w:val="center"/>
          </w:tcPr>
          <w:p w14:paraId="4A9C8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981" w:type="dxa"/>
            <w:tcBorders>
              <w:top w:val="single" w:color="BFBFBF" w:sz="4" w:space="0"/>
              <w:bottom w:val="single" w:color="BFBFBF" w:sz="4" w:space="0"/>
              <w:right w:val="single" w:color="BFBFBF" w:sz="4" w:space="0"/>
            </w:tcBorders>
            <w:vAlign w:val="center"/>
          </w:tcPr>
          <w:p w14:paraId="093EDF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26ACE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34AFEEDE">
      <w:pPr>
        <w:pStyle w:val="42"/>
        <w:spacing w:line="300" w:lineRule="auto"/>
        <w:rPr>
          <w:rFonts w:ascii="Times New Roman" w:hAnsi="Times New Roman" w:eastAsia="微软雅黑" w:cs="Times New Roman"/>
          <w:spacing w:val="14"/>
          <w:sz w:val="18"/>
          <w:szCs w:val="18"/>
        </w:rPr>
      </w:pPr>
    </w:p>
    <w:p w14:paraId="00A349E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2"/>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0800DA6D">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DCEB04D">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51BD0BCA">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戒烟：尤其要教育青少年不吸烟。每天吸烟量和烟龄长短与胰腺癌发生成正相关，从少年时期即开始吸烟者更易患胰腺癌。</w:t>
      </w:r>
    </w:p>
    <w:p w14:paraId="455B5843">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7C6B7B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此外，要减少咖啡的消耗量，尤其要避免饮用去咖啡因咖啡。</w:t>
      </w:r>
    </w:p>
    <w:p w14:paraId="4A1477C3">
      <w:pPr>
        <w:pStyle w:val="42"/>
        <w:numPr>
          <w:ilvl w:val="0"/>
          <w:numId w:val="8"/>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-萘酚胺、联苯胺、甲基胆蒽、N-亚硝基甲胺、乙酰氨基芴和烃化物等，并尽可能采取良好的防护措施。</w:t>
      </w:r>
    </w:p>
    <w:p w14:paraId="3D3FF369">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eastAsia="zh-CN"/>
        </w:rPr>
        <w:t>减少或防止相关性疾病发生：为减少胰腺癌的发生，应采取相应措施防止发生糖尿病、慢性胰腺炎和胆石症。提高妇女卫生保健工作，避免多次流产、卵巢切除和子宫内膜增生等疾病。</w:t>
      </w:r>
      <w:r>
        <w:rPr>
          <w:rFonts w:ascii="Times New Roman" w:hAnsi="Times New Roman" w:eastAsia="微软雅黑" w:cs="Times New Roman"/>
          <w:spacing w:val="14"/>
          <w:sz w:val="18"/>
          <w:szCs w:val="18"/>
        </w:rPr>
        <w:t>及时纠正各种内分泌紊乱。</w:t>
      </w:r>
    </w:p>
    <w:p w14:paraId="48385D49">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32F6203A">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尿路上皮癌</w:t>
      </w:r>
    </w:p>
    <w:tbl>
      <w:tblPr>
        <w:tblStyle w:val="43"/>
        <w:tblW w:w="9845"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69"/>
        <w:gridCol w:w="964"/>
        <w:gridCol w:w="964"/>
        <w:gridCol w:w="964"/>
        <w:gridCol w:w="964"/>
        <w:gridCol w:w="964"/>
        <w:gridCol w:w="964"/>
        <w:gridCol w:w="964"/>
        <w:gridCol w:w="964"/>
        <w:gridCol w:w="964"/>
      </w:tblGrid>
      <w:tr w14:paraId="177A41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restart"/>
            <w:tcBorders>
              <w:top w:val="nil"/>
              <w:left w:val="nil"/>
              <w:bottom w:val="nil"/>
              <w:right w:val="nil"/>
              <w:insideV w:val="nil"/>
              <w:tl2br w:val="nil"/>
              <w:tr2bl w:val="nil"/>
            </w:tcBorders>
            <w:shd w:val="clear" w:color="auto" w:fill="0083C3"/>
            <w:vAlign w:val="center"/>
          </w:tcPr>
          <w:p w14:paraId="2A0A1B9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54AB48B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2886C1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5D1B7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64" w:type="dxa"/>
            <w:tcBorders>
              <w:top w:val="single" w:color="BFBFBF" w:sz="4" w:space="0"/>
              <w:bottom w:val="single" w:color="BFBFBF" w:sz="4" w:space="0"/>
              <w:right w:val="nil"/>
              <w:insideV w:val="nil"/>
            </w:tcBorders>
            <w:shd w:val="clear" w:color="auto" w:fill="auto"/>
            <w:vAlign w:val="center"/>
          </w:tcPr>
          <w:p w14:paraId="229E58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469692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2AE55B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095310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1F1EF40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625562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2B3042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2F61B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continue"/>
            <w:tcBorders>
              <w:top w:val="nil"/>
              <w:left w:val="nil"/>
              <w:bottom w:val="nil"/>
              <w:right w:val="nil"/>
              <w:tl2br w:val="nil"/>
              <w:tr2bl w:val="nil"/>
            </w:tcBorders>
            <w:shd w:val="clear" w:color="auto" w:fill="0083C3"/>
            <w:vAlign w:val="center"/>
          </w:tcPr>
          <w:p w14:paraId="2436370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78F28C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64" w:type="dxa"/>
            <w:tcBorders>
              <w:top w:val="single" w:color="BFBFBF" w:sz="4" w:space="0"/>
              <w:left w:val="single" w:color="BFBFBF" w:sz="4" w:space="0"/>
              <w:bottom w:val="nil"/>
              <w:right w:val="nil"/>
            </w:tcBorders>
            <w:vAlign w:val="center"/>
          </w:tcPr>
          <w:p w14:paraId="7E272B57">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727F10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5ADE7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4536D155">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1067F49">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8B82A43">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69CA5B2F">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90950DB">
            <w:pPr>
              <w:jc w:val="center"/>
              <w:rPr>
                <w:rFonts w:hint="eastAsia" w:ascii="Times New Roman" w:hAnsi="Times New Roman" w:eastAsia="微软雅黑"/>
                <w:b w:val="0"/>
                <w:bCs w:val="0"/>
                <w:i/>
                <w:iCs/>
                <w:color w:val="595959"/>
                <w:sz w:val="16"/>
                <w:szCs w:val="16"/>
                <w:lang w:val="en-US" w:eastAsia="zh-CN"/>
              </w:rPr>
            </w:pPr>
          </w:p>
        </w:tc>
      </w:tr>
    </w:tbl>
    <w:p w14:paraId="140275F5">
      <w:pPr>
        <w:rPr>
          <w:rFonts w:ascii="Times New Roman" w:hAnsi="Times New Roman" w:eastAsia="微软雅黑"/>
          <w:b/>
          <w:color w:val="000000"/>
          <w:spacing w:val="14"/>
          <w:sz w:val="18"/>
          <w:szCs w:val="18"/>
          <w:lang w:val="zh-CN"/>
        </w:rPr>
      </w:pPr>
    </w:p>
    <w:p w14:paraId="71BAC208">
      <w:pPr>
        <w:pStyle w:val="42"/>
        <w:spacing w:before="113" w:after="57"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5648"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3"/>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744F0C1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01BAB59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引发尿路上皮癌的原因，主要是尿液中的成分发生了改变。引发尿液改变</w:t>
      </w:r>
      <w:r>
        <w:rPr>
          <w:rFonts w:ascii="Times New Roman" w:hAnsi="Times New Roman" w:eastAsia="微软雅黑" w:cs="Times New Roman"/>
          <w:spacing w:val="14"/>
          <w:sz w:val="18"/>
          <w:szCs w:val="18"/>
          <w:lang w:val="en-US" w:eastAsia="zh-CN"/>
        </w:rPr>
        <w:t>的物质包括：</w:t>
      </w:r>
    </w:p>
    <w:p w14:paraId="07A936C3">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尼古丁</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尼古丁与膀胱癌也密切相关。据统计，长期吸烟的人群发生尿路上皮癌的几率相比一般人会增加三到四倍，最高的有增加七倍的可能。</w:t>
      </w:r>
    </w:p>
    <w:p w14:paraId="112CC2F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化学制剂</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302F8EF2">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尿路上皮癌</w:t>
      </w:r>
      <w:r>
        <w:rPr>
          <w:rFonts w:ascii="Times New Roman" w:hAnsi="Times New Roman" w:eastAsia="微软雅黑"/>
          <w:b/>
          <w:color w:val="000000"/>
          <w:spacing w:val="14"/>
          <w:sz w:val="18"/>
          <w:szCs w:val="18"/>
          <w:lang w:val="zh-CN" w:eastAsia="zh-CN"/>
        </w:rPr>
        <w:t>预防：</w:t>
      </w:r>
    </w:p>
    <w:p w14:paraId="4C9949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1. </w:t>
      </w:r>
      <w:r>
        <w:rPr>
          <w:rFonts w:ascii="Times New Roman" w:hAnsi="Times New Roman" w:eastAsia="微软雅黑" w:cs="Times New Roman"/>
          <w:spacing w:val="14"/>
          <w:sz w:val="18"/>
          <w:szCs w:val="18"/>
          <w:lang w:val="en-US" w:eastAsia="zh-CN"/>
        </w:rPr>
        <w:t>多喝水</w:t>
      </w:r>
      <w:r>
        <w:rPr>
          <w:rFonts w:ascii="Times New Roman" w:hAnsi="Times New Roman" w:eastAsia="微软雅黑" w:cs="Times New Roman"/>
          <w:spacing w:val="14"/>
          <w:sz w:val="18"/>
          <w:szCs w:val="18"/>
          <w:lang w:eastAsia="zh-CN"/>
        </w:rPr>
        <w:t>：</w:t>
      </w:r>
    </w:p>
    <w:p w14:paraId="0F711B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4CCE936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2. </w:t>
      </w:r>
      <w:r>
        <w:rPr>
          <w:rFonts w:ascii="Times New Roman" w:hAnsi="Times New Roman" w:eastAsia="微软雅黑" w:cs="Times New Roman"/>
          <w:spacing w:val="14"/>
          <w:sz w:val="18"/>
          <w:szCs w:val="18"/>
          <w:lang w:val="en-US" w:eastAsia="zh-CN"/>
        </w:rPr>
        <w:t>蔓越莓</w:t>
      </w:r>
      <w:r>
        <w:rPr>
          <w:rFonts w:ascii="Times New Roman" w:hAnsi="Times New Roman" w:eastAsia="微软雅黑" w:cs="Times New Roman"/>
          <w:spacing w:val="14"/>
          <w:sz w:val="18"/>
          <w:szCs w:val="18"/>
          <w:lang w:eastAsia="zh-CN"/>
        </w:rPr>
        <w:t>：</w:t>
      </w:r>
    </w:p>
    <w:p w14:paraId="5CA7ED9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每天喝300毫升的蔓越莓水能够减少大肠杆菌在尿道的附着，有效预防大肠杆菌的感染。另外，除了蔓越莓，像蓝莓也有一定的效果，因为它们都含有类似花青素的成分，在理论上效果是一样的。</w:t>
      </w:r>
    </w:p>
    <w:p w14:paraId="355C9FF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乐观心态，健康生活：</w:t>
      </w:r>
    </w:p>
    <w:p w14:paraId="1AFD479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乐观的心态以及健康的生活方式非常重要，是日常保养身体最好的方法。</w:t>
      </w:r>
    </w:p>
    <w:p w14:paraId="443B6C15">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3E9C691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黑色素瘤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084"/>
        <w:gridCol w:w="945"/>
        <w:gridCol w:w="934"/>
        <w:gridCol w:w="981"/>
        <w:gridCol w:w="981"/>
        <w:gridCol w:w="981"/>
        <w:gridCol w:w="981"/>
        <w:gridCol w:w="981"/>
        <w:gridCol w:w="981"/>
        <w:gridCol w:w="981"/>
      </w:tblGrid>
      <w:tr w14:paraId="4E0B7D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84" w:type="dxa"/>
            <w:tcBorders>
              <w:top w:val="nil"/>
              <w:left w:val="nil"/>
              <w:bottom w:val="nil"/>
              <w:right w:val="nil"/>
              <w:insideV w:val="nil"/>
              <w:tl2br w:val="nil"/>
              <w:tr2bl w:val="nil"/>
            </w:tcBorders>
            <w:shd w:val="clear" w:color="auto" w:fill="0083C3"/>
            <w:vAlign w:val="center"/>
          </w:tcPr>
          <w:p w14:paraId="6CB11C7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3DF77C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45" w:type="dxa"/>
            <w:tcBorders>
              <w:top w:val="single" w:color="BFBFBF" w:sz="4" w:space="0"/>
              <w:bottom w:val="single" w:color="BFBFBF" w:sz="4" w:space="0"/>
              <w:right w:val="nil"/>
              <w:insideV w:val="nil"/>
            </w:tcBorders>
            <w:shd w:val="clear" w:color="auto" w:fill="auto"/>
            <w:vAlign w:val="center"/>
          </w:tcPr>
          <w:p w14:paraId="7C20C6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8E4E3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7A504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2F71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C267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E3D1B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12DCB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ACF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ABF0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4C24C5D4">
      <w:pPr>
        <w:pStyle w:val="42"/>
        <w:spacing w:line="300" w:lineRule="auto"/>
        <w:ind w:firstLine="416" w:firstLineChars="200"/>
        <w:rPr>
          <w:rFonts w:ascii="Times New Roman" w:hAnsi="Times New Roman" w:eastAsia="微软雅黑" w:cs="Times New Roman"/>
          <w:spacing w:val="14"/>
          <w:sz w:val="18"/>
          <w:szCs w:val="18"/>
          <w:lang w:val="en-US"/>
        </w:rPr>
      </w:pPr>
    </w:p>
    <w:p w14:paraId="104D388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4"/>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EF641C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eastAsia="zh-CN"/>
        </w:rPr>
        <w:t>CDKN2A</w:t>
      </w:r>
      <w:r>
        <w:rPr>
          <w:rFonts w:ascii="Times New Roman" w:hAnsi="Times New Roman" w:eastAsia="微软雅黑" w:cs="Times New Roman"/>
          <w:spacing w:val="14"/>
          <w:sz w:val="18"/>
          <w:szCs w:val="18"/>
          <w:lang w:val="en-US" w:eastAsia="zh-CN"/>
        </w:rPr>
        <w:t>基因突变、有丝裂原活化蛋白激酶级联反应通路的突变、</w:t>
      </w:r>
      <w:r>
        <w:rPr>
          <w:rFonts w:ascii="Times New Roman" w:hAnsi="Times New Roman" w:eastAsia="微软雅黑" w:cs="Times New Roman"/>
          <w:i/>
          <w:iCs/>
          <w:spacing w:val="14"/>
          <w:sz w:val="18"/>
          <w:szCs w:val="18"/>
          <w:lang w:val="en-US" w:eastAsia="zh-CN"/>
        </w:rPr>
        <w:t>BRAF</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NRAS</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PTEN</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TP53</w:t>
      </w:r>
      <w:r>
        <w:rPr>
          <w:rFonts w:ascii="Times New Roman" w:hAnsi="Times New Roman" w:eastAsia="微软雅黑" w:cs="Times New Roman"/>
          <w:spacing w:val="14"/>
          <w:sz w:val="18"/>
          <w:szCs w:val="18"/>
          <w:lang w:val="en-US" w:eastAsia="zh-CN"/>
        </w:rPr>
        <w:t>突变。UVA可以抑制免疫系统的功能，从而加速肿瘤形成。光敏型皮肤易生雀斑，有大量普通痣或发育异常的痣，皮肤癌家族史等认为是高危因素。</w:t>
      </w:r>
    </w:p>
    <w:p w14:paraId="286B830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470EB1E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3D54ACAC">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对发生在容易摩擦部位的色素痣，应取活组织病理检查，如儿童大毛痣在腰部，常受腰带的摩擦和挤压，应尽早全部切除，以防恶变，每次切除的标本必须送病理检查，若有恶变，应全部切除，行植皮术。</w:t>
      </w:r>
    </w:p>
    <w:p w14:paraId="5936BC9F">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不宜用腐蚀药物或彻底的冷冻等方法刺激黑痣，一次冷冻不掉而反复数次，是有危险性的，因为黑痣常因外伤刺激而发生恶变，冷冻结合切除，力求一次完成，切除的标本应送病理检查。</w:t>
      </w:r>
    </w:p>
    <w:p w14:paraId="02B5D9D2">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2B41213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(1)色痣体积增大，色素或深或变浅。色痣呈放射状向周围扩展。</w:t>
      </w:r>
    </w:p>
    <w:p w14:paraId="0723ECC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(2)色痣无故疼痛或不适，表面有少量的渗出物。色痣区域淋巴结肿大，隐约可见蓝黑色。</w:t>
      </w:r>
    </w:p>
    <w:p w14:paraId="3E44B8CC">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721CBA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胃肠道间质瘤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51"/>
        <w:gridCol w:w="918"/>
        <w:gridCol w:w="918"/>
        <w:gridCol w:w="918"/>
        <w:gridCol w:w="918"/>
        <w:gridCol w:w="918"/>
        <w:gridCol w:w="918"/>
        <w:gridCol w:w="918"/>
        <w:gridCol w:w="918"/>
        <w:gridCol w:w="918"/>
      </w:tblGrid>
      <w:tr w14:paraId="46071F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51" w:type="dxa"/>
            <w:tcBorders>
              <w:top w:val="nil"/>
              <w:left w:val="nil"/>
              <w:bottom w:val="nil"/>
              <w:right w:val="nil"/>
              <w:insideV w:val="nil"/>
              <w:tl2br w:val="nil"/>
              <w:tr2bl w:val="nil"/>
            </w:tcBorders>
            <w:shd w:val="clear" w:color="auto" w:fill="0083C3"/>
            <w:vAlign w:val="center"/>
          </w:tcPr>
          <w:p w14:paraId="54B3501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44F42D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918" w:type="dxa"/>
            <w:tcBorders>
              <w:top w:val="single" w:color="BFBFBF" w:sz="4" w:space="0"/>
              <w:bottom w:val="single" w:color="BFBFBF" w:sz="4" w:space="0"/>
              <w:right w:val="nil"/>
              <w:insideV w:val="nil"/>
            </w:tcBorders>
            <w:shd w:val="clear" w:color="auto" w:fill="auto"/>
            <w:vAlign w:val="center"/>
          </w:tcPr>
          <w:p w14:paraId="0AAC8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27697F9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4B948D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354AB1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61F97E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8E67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6129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8" w:type="dxa"/>
            <w:tcBorders>
              <w:top w:val="nil"/>
              <w:left w:val="single" w:color="BFBFBF" w:sz="4" w:space="0"/>
              <w:bottom w:val="nil"/>
              <w:right w:val="nil"/>
              <w:insideV w:val="nil"/>
            </w:tcBorders>
            <w:shd w:val="clear" w:color="auto" w:fill="auto"/>
            <w:vAlign w:val="center"/>
          </w:tcPr>
          <w:p w14:paraId="6CD5F83C">
            <w:pPr>
              <w:jc w:val="center"/>
              <w:rPr>
                <w:rFonts w:hint="eastAsia" w:ascii="Times New Roman" w:hAnsi="Times New Roman" w:eastAsia="微软雅黑"/>
                <w:b w:val="0"/>
                <w:bCs w:val="0"/>
                <w:i/>
                <w:iCs/>
                <w:color w:val="595959"/>
                <w:sz w:val="16"/>
                <w:szCs w:val="16"/>
                <w:lang w:val="en-US" w:eastAsia="zh-CN"/>
              </w:rPr>
            </w:pPr>
          </w:p>
        </w:tc>
        <w:tc>
          <w:tcPr>
            <w:tcW w:w="918" w:type="dxa"/>
            <w:tcBorders>
              <w:top w:val="nil"/>
              <w:left w:val="nil"/>
              <w:bottom w:val="nil"/>
              <w:right w:val="nil"/>
              <w:insideV w:val="nil"/>
            </w:tcBorders>
            <w:shd w:val="clear" w:color="auto" w:fill="auto"/>
            <w:vAlign w:val="center"/>
          </w:tcPr>
          <w:p w14:paraId="0F150215">
            <w:pPr>
              <w:jc w:val="center"/>
              <w:rPr>
                <w:rFonts w:hint="eastAsia" w:ascii="Times New Roman" w:hAnsi="Times New Roman" w:eastAsia="微软雅黑"/>
                <w:b w:val="0"/>
                <w:bCs w:val="0"/>
                <w:i/>
                <w:iCs/>
                <w:color w:val="595959"/>
                <w:sz w:val="16"/>
                <w:szCs w:val="16"/>
                <w:lang w:val="en-US" w:eastAsia="zh-CN"/>
              </w:rPr>
            </w:pPr>
          </w:p>
        </w:tc>
      </w:tr>
    </w:tbl>
    <w:p w14:paraId="77C1F5AA">
      <w:pPr>
        <w:rPr>
          <w:rFonts w:ascii="Times New Roman" w:hAnsi="Times New Roman" w:eastAsia="微软雅黑"/>
          <w:spacing w:val="14"/>
          <w:sz w:val="18"/>
          <w:szCs w:val="18"/>
        </w:rPr>
      </w:pPr>
    </w:p>
    <w:p w14:paraId="630C42F8">
      <w:pPr>
        <w:pStyle w:val="42"/>
        <w:spacing w:line="300" w:lineRule="auto"/>
        <w:ind w:firstLine="36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z w:val="18"/>
          <w:szCs w:val="18"/>
          <w:lang w:val="en-US"/>
        </w:rPr>
        <w:drawing>
          <wp:anchor distT="0" distB="0" distL="114300" distR="114300" simplePos="0" relativeHeight="251676672"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5"/>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突变约占70-80%；</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突变约占5-15%；GIST野生型约占12-15%。</w:t>
      </w:r>
    </w:p>
    <w:p w14:paraId="4484E0E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2016年JAMA Oncol杂志首次对</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基因无突变的GIST患者分为了三类：SDH表达，SDHX突变以及SDHC表观遗传学改变。</w:t>
      </w:r>
    </w:p>
    <w:p w14:paraId="0138DEE9">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w:t>
      </w:r>
      <w:r>
        <w:rPr>
          <w:rFonts w:ascii="Times New Roman" w:hAnsi="Times New Roman" w:eastAsia="微软雅黑" w:cs="Times New Roman"/>
          <w:spacing w:val="14"/>
          <w:sz w:val="18"/>
          <w:szCs w:val="18"/>
          <w:lang w:val="en-US" w:eastAsia="zh-CN"/>
        </w:rPr>
        <w:t>SDH复合物共有4个不同亚单位（S</w:t>
      </w:r>
      <w:r>
        <w:rPr>
          <w:rFonts w:ascii="Times New Roman" w:hAnsi="Times New Roman" w:eastAsia="微软雅黑" w:cs="Times New Roman"/>
          <w:i/>
          <w:iCs/>
          <w:spacing w:val="14"/>
          <w:sz w:val="18"/>
          <w:szCs w:val="18"/>
          <w:lang w:val="en-US" w:eastAsia="zh-CN"/>
        </w:rPr>
        <w:t>DHA、SDHB、SDHC</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SDHC</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的胚系突变。研究发现1／3 SDH缺陷型GIST中存在</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突变，但</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突变型很少为家族性，同时，</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突变型GIST患者也很少发展为副神经节瘤，因此</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胚系突变患者GIST和副神经节瘤同时出现的外显几率较低。</w:t>
      </w:r>
    </w:p>
    <w:p w14:paraId="75AE7C0B">
      <w:pPr>
        <w:pStyle w:val="42"/>
        <w:spacing w:line="300" w:lineRule="auto"/>
        <w:ind w:firstLine="472"/>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对以上相关基因进行检测，能够对胃肠道间质瘤的发生进行比较准确的预测，并采取相应的风险管理措施，从而做到早发现、早诊断、早治疗，降低医疗费用，提高生存率。</w:t>
      </w:r>
    </w:p>
    <w:p w14:paraId="108EAF2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E1D7CB7">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加强体育锻炼，增强体质，多在阳光下运动，多出汗可将体内酸性物质随汗</w:t>
      </w:r>
      <w:r>
        <w:rPr>
          <w:rFonts w:ascii="Times New Roman" w:hAnsi="Times New Roman" w:eastAsia="微软雅黑" w:cs="Times New Roman"/>
          <w:spacing w:val="14"/>
          <w:sz w:val="18"/>
          <w:szCs w:val="18"/>
          <w:lang w:eastAsia="zh-CN"/>
        </w:rPr>
        <w:t>液排出</w:t>
      </w:r>
      <w:r>
        <w:rPr>
          <w:rFonts w:ascii="Times New Roman" w:hAnsi="Times New Roman" w:eastAsia="微软雅黑" w:cs="Times New Roman"/>
          <w:spacing w:val="14"/>
          <w:sz w:val="18"/>
          <w:szCs w:val="18"/>
          <w:lang w:val="en-US" w:eastAsia="zh-CN"/>
        </w:rPr>
        <w:t>体外，避免形成酸性体质。</w:t>
      </w:r>
    </w:p>
    <w:p w14:paraId="79111E5C">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有良好的心态应对压力，劳逸结合，不要过度疲劳。</w:t>
      </w:r>
    </w:p>
    <w:p w14:paraId="77F4CAE3">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不要过多地吃咸而辣的食物，不吃过热、过冷、过期及变质的食物，保持良好的精神状态养成良好的生活习惯，戒烟限酒。</w:t>
      </w:r>
    </w:p>
    <w:p w14:paraId="592E4DF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辅助检查包括盆腹腔增强CT和（或）MRI、胸部影像检查、内镜超声，是否行内镜检查可根据临床指征和外科需要。</w:t>
      </w:r>
    </w:p>
    <w:p w14:paraId="403C691D">
      <w:pPr>
        <w:rPr>
          <w:rFonts w:ascii="Times New Roman" w:hAnsi="Times New Roman" w:eastAsia="微软雅黑"/>
          <w:sz w:val="18"/>
          <w:szCs w:val="18"/>
          <w:lang w:eastAsia="zh-CN"/>
        </w:rPr>
      </w:pPr>
    </w:p>
    <w:p w14:paraId="62FED5FB">
      <w:pPr>
        <w:rPr>
          <w:rFonts w:ascii="Times New Roman" w:hAnsi="Times New Roman" w:eastAsia="微软雅黑"/>
          <w:sz w:val="18"/>
          <w:szCs w:val="18"/>
          <w:lang w:eastAsia="zh-CN"/>
        </w:rPr>
      </w:pPr>
    </w:p>
    <w:p w14:paraId="1D56E2B9">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951DC89">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膀胱癌</w:t>
      </w:r>
    </w:p>
    <w:tbl>
      <w:tblPr>
        <w:tblStyle w:val="43"/>
        <w:tblW w:w="983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17"/>
        <w:gridCol w:w="969"/>
        <w:gridCol w:w="969"/>
        <w:gridCol w:w="969"/>
        <w:gridCol w:w="969"/>
        <w:gridCol w:w="969"/>
        <w:gridCol w:w="969"/>
        <w:gridCol w:w="969"/>
        <w:gridCol w:w="969"/>
        <w:gridCol w:w="969"/>
      </w:tblGrid>
      <w:tr w14:paraId="253ED7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17" w:type="dxa"/>
            <w:tcBorders>
              <w:top w:val="nil"/>
              <w:left w:val="nil"/>
              <w:bottom w:val="nil"/>
              <w:right w:val="nil"/>
              <w:insideV w:val="nil"/>
              <w:tl2br w:val="nil"/>
              <w:tr2bl w:val="nil"/>
            </w:tcBorders>
            <w:shd w:val="clear" w:color="auto" w:fill="0083C3"/>
            <w:vAlign w:val="center"/>
          </w:tcPr>
          <w:p w14:paraId="080E5A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65E03D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969" w:type="dxa"/>
            <w:tcBorders>
              <w:top w:val="single" w:color="BFBFBF" w:sz="4" w:space="0"/>
              <w:bottom w:val="single" w:color="BFBFBF" w:sz="4" w:space="0"/>
              <w:right w:val="nil"/>
              <w:insideV w:val="nil"/>
            </w:tcBorders>
            <w:shd w:val="clear" w:color="auto" w:fill="auto"/>
            <w:vAlign w:val="center"/>
          </w:tcPr>
          <w:p w14:paraId="178B51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1B8CCC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50925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FF484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43C74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0A98F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969" w:type="dxa"/>
            <w:tcBorders>
              <w:top w:val="nil"/>
              <w:left w:val="single" w:color="BFBFBF" w:sz="4" w:space="0"/>
              <w:bottom w:val="nil"/>
              <w:right w:val="nil"/>
              <w:insideV w:val="nil"/>
            </w:tcBorders>
            <w:shd w:val="clear" w:color="auto" w:fill="auto"/>
            <w:vAlign w:val="center"/>
          </w:tcPr>
          <w:p w14:paraId="18D16965">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1D5A3156">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0C407D1A">
            <w:pPr>
              <w:jc w:val="center"/>
              <w:rPr>
                <w:rFonts w:hint="eastAsia" w:ascii="Times New Roman" w:hAnsi="Times New Roman" w:eastAsia="微软雅黑"/>
                <w:b w:val="0"/>
                <w:bCs w:val="0"/>
                <w:i/>
                <w:iCs/>
                <w:color w:val="595959"/>
                <w:sz w:val="16"/>
                <w:szCs w:val="16"/>
                <w:lang w:val="en-US" w:eastAsia="zh-CN"/>
              </w:rPr>
            </w:pPr>
          </w:p>
        </w:tc>
      </w:tr>
    </w:tbl>
    <w:p w14:paraId="106AAD29">
      <w:pPr>
        <w:rPr>
          <w:rFonts w:ascii="Times New Roman" w:hAnsi="Times New Roman" w:eastAsia="微软雅黑"/>
          <w:b/>
          <w:color w:val="000000"/>
          <w:spacing w:val="14"/>
          <w:sz w:val="18"/>
          <w:szCs w:val="18"/>
          <w:lang w:val="zh-CN"/>
        </w:rPr>
      </w:pPr>
    </w:p>
    <w:p w14:paraId="7AA3AD5C">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6"/>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612DA2B5">
      <w:pPr>
        <w:pStyle w:val="42"/>
        <w:spacing w:line="300" w:lineRule="auto"/>
        <w:ind w:firstLine="416" w:firstLineChars="200"/>
        <w:rPr>
          <w:rFonts w:ascii="Times New Roman" w:hAnsi="Times New Roman" w:eastAsia="微软雅黑" w:cs="Times New Roman"/>
          <w:lang w:eastAsia="zh-CN"/>
        </w:rPr>
      </w:pPr>
      <w:r>
        <w:rPr>
          <w:rFonts w:ascii="Times New Roman" w:hAnsi="Times New Roman" w:eastAsia="微软雅黑" w:cs="Times New Roman"/>
          <w:spacing w:val="14"/>
          <w:sz w:val="18"/>
          <w:szCs w:val="18"/>
          <w:lang w:eastAsia="zh-CN"/>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2545474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6259477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53E08AE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膀胱癌</w:t>
      </w:r>
      <w:r>
        <w:rPr>
          <w:rFonts w:ascii="Times New Roman" w:hAnsi="Times New Roman" w:eastAsia="微软雅黑"/>
          <w:b/>
          <w:color w:val="000000"/>
          <w:spacing w:val="14"/>
          <w:sz w:val="18"/>
          <w:szCs w:val="18"/>
          <w:lang w:val="zh-CN" w:eastAsia="zh-CN"/>
        </w:rPr>
        <w:t>预防：</w:t>
      </w:r>
    </w:p>
    <w:p w14:paraId="7BD3519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4C79E986">
      <w:pPr>
        <w:pStyle w:val="42"/>
        <w:spacing w:line="300" w:lineRule="auto"/>
        <w:ind w:firstLine="416" w:firstLineChars="200"/>
        <w:rPr>
          <w:rFonts w:ascii="Times New Roman" w:hAnsi="Times New Roman" w:eastAsia="微软雅黑" w:cs="Times New Roman"/>
          <w:spacing w:val="14"/>
          <w:sz w:val="18"/>
          <w:szCs w:val="18"/>
          <w:lang w:eastAsia="zh-CN"/>
        </w:rPr>
      </w:pPr>
    </w:p>
    <w:p w14:paraId="7B53F02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4AE91FA6">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食管癌</w:t>
      </w:r>
    </w:p>
    <w:tbl>
      <w:tblPr>
        <w:tblStyle w:val="43"/>
        <w:tblW w:w="978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76"/>
        <w:gridCol w:w="1129"/>
        <w:gridCol w:w="964"/>
        <w:gridCol w:w="964"/>
        <w:gridCol w:w="964"/>
        <w:gridCol w:w="964"/>
        <w:gridCol w:w="907"/>
        <w:gridCol w:w="907"/>
        <w:gridCol w:w="907"/>
        <w:gridCol w:w="907"/>
      </w:tblGrid>
      <w:tr w14:paraId="51959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76" w:type="dxa"/>
            <w:tcBorders>
              <w:top w:val="nil"/>
              <w:left w:val="nil"/>
              <w:bottom w:val="nil"/>
              <w:right w:val="nil"/>
              <w:insideV w:val="nil"/>
              <w:tl2br w:val="nil"/>
              <w:tr2bl w:val="nil"/>
            </w:tcBorders>
            <w:shd w:val="clear" w:color="auto" w:fill="0083C3"/>
            <w:vAlign w:val="center"/>
          </w:tcPr>
          <w:p w14:paraId="7C474108">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036321B3">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1129" w:type="dxa"/>
            <w:tcBorders>
              <w:top w:val="single" w:color="BFBFBF" w:sz="4" w:space="0"/>
              <w:bottom w:val="single" w:color="BFBFBF" w:sz="4" w:space="0"/>
              <w:right w:val="nil"/>
              <w:insideV w:val="nil"/>
            </w:tcBorders>
            <w:shd w:val="clear" w:color="auto" w:fill="auto"/>
            <w:vAlign w:val="center"/>
          </w:tcPr>
          <w:p w14:paraId="3BF749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6108D0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22AE7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D26163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B343C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907" w:type="dxa"/>
            <w:tcBorders>
              <w:top w:val="nil"/>
              <w:left w:val="single" w:color="BFBFBF" w:sz="4" w:space="0"/>
              <w:bottom w:val="nil"/>
              <w:right w:val="nil"/>
              <w:insideV w:val="nil"/>
            </w:tcBorders>
            <w:shd w:val="clear" w:color="auto" w:fill="auto"/>
            <w:vAlign w:val="center"/>
          </w:tcPr>
          <w:p w14:paraId="63EC5C8A">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6D81C45">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131D641">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08DB265F">
            <w:pPr>
              <w:jc w:val="center"/>
              <w:rPr>
                <w:rFonts w:hint="eastAsia" w:ascii="Times New Roman" w:hAnsi="Times New Roman" w:eastAsia="微软雅黑"/>
                <w:b w:val="0"/>
                <w:bCs w:val="0"/>
                <w:i/>
                <w:iCs/>
                <w:color w:val="595959"/>
                <w:sz w:val="16"/>
                <w:szCs w:val="16"/>
                <w:lang w:val="en-US" w:eastAsia="zh-CN"/>
              </w:rPr>
            </w:pPr>
          </w:p>
        </w:tc>
      </w:tr>
    </w:tbl>
    <w:p w14:paraId="76C67A44">
      <w:pPr>
        <w:spacing w:line="300" w:lineRule="auto"/>
        <w:ind w:firstLine="416" w:firstLineChars="200"/>
        <w:rPr>
          <w:rFonts w:ascii="Times New Roman" w:hAnsi="Times New Roman" w:eastAsia="微软雅黑"/>
          <w:color w:val="000000"/>
          <w:spacing w:val="14"/>
          <w:sz w:val="18"/>
          <w:szCs w:val="18"/>
        </w:rPr>
      </w:pPr>
    </w:p>
    <w:p w14:paraId="14054D1B">
      <w:pPr>
        <w:spacing w:line="300" w:lineRule="auto"/>
        <w:ind w:firstLine="360"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z w:val="18"/>
          <w:szCs w:val="18"/>
        </w:rPr>
        <w:drawing>
          <wp:anchor distT="0" distB="0" distL="114300" distR="114300" simplePos="0" relativeHeight="251674624"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7"/>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lang w:eastAsia="zh-CN"/>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551D5FE">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我国食管癌高发地区存在明显的家族聚集现象，可能与患者具有共同的遗传背景有关，尤其是Barrett食管的发生与患者遗传背景关系更加密切。</w:t>
      </w:r>
    </w:p>
    <w:p w14:paraId="602F56B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5A8C0083">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无异型增生Barrett食管推荐每 3 年一次内镜。大多数观察研究认为内镜监测Barrett食管发现腺瘤时，早期患癌可能性更大，应接受根治性治疗，比因有症状才诊断治疗的病人生存时间更长。</w:t>
      </w:r>
    </w:p>
    <w:p w14:paraId="1E2C9DEB">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4A32B30A">
      <w:pPr>
        <w:numPr>
          <w:ilvl w:val="0"/>
          <w:numId w:val="12"/>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0499A24C">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弛缓不能或是碱性溶液摄入导致食管狭窄患者推荐食管癌检查方法包括内镜或细胞刷检</w:t>
      </w:r>
      <w:r>
        <w:rPr>
          <w:rFonts w:ascii="Times New Roman" w:hAnsi="Times New Roman" w:eastAsia="微软雅黑"/>
          <w:b/>
          <w:bCs/>
          <w:color w:val="000000"/>
          <w:spacing w:val="14"/>
          <w:sz w:val="18"/>
          <w:szCs w:val="18"/>
          <w:lang w:eastAsia="zh-CN"/>
        </w:rPr>
        <w:t>。</w:t>
      </w:r>
    </w:p>
    <w:p w14:paraId="24F2329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534C9DCF">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55DA642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质子泵抑制剂治疗可减少Barrett食管病人出现高级别异型增生和腺癌风险。</w:t>
      </w:r>
    </w:p>
    <w:p w14:paraId="6AACB7D1">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w:t>
      </w:r>
    </w:p>
    <w:p w14:paraId="40EF286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阿司匹林和非甾体类抗炎药能降低食管腺癌和鳞癌风险40～50%。</w:t>
      </w:r>
    </w:p>
    <w:p w14:paraId="75E3992F">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47DD4471">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该药物使用者同非使用者相比，减少食管腺癌发生风险28%，减少Barrett食管腺癌发生风险41%。</w:t>
      </w:r>
    </w:p>
    <w:p w14:paraId="48A0A10E">
      <w:pPr>
        <w:spacing w:line="300" w:lineRule="auto"/>
        <w:rPr>
          <w:rFonts w:ascii="Times New Roman" w:hAnsi="Times New Roman" w:eastAsia="微软雅黑"/>
          <w:color w:val="000000"/>
          <w:spacing w:val="14"/>
          <w:sz w:val="18"/>
          <w:szCs w:val="18"/>
          <w:lang w:eastAsia="zh-CN"/>
        </w:rPr>
      </w:pPr>
      <w:r>
        <w:rPr>
          <w:rFonts w:ascii="Times New Roman" w:hAnsi="Times New Roman" w:eastAsia="微软雅黑"/>
          <w:b/>
          <w:bCs/>
          <w:color w:val="000000"/>
          <w:spacing w:val="14"/>
          <w:sz w:val="18"/>
          <w:szCs w:val="18"/>
          <w:lang w:eastAsia="zh-CN"/>
        </w:rPr>
        <w:t>注：</w:t>
      </w:r>
      <w:r>
        <w:rPr>
          <w:rFonts w:ascii="Times New Roman" w:hAnsi="Times New Roman" w:eastAsia="微软雅黑"/>
          <w:color w:val="000000"/>
          <w:spacing w:val="14"/>
          <w:sz w:val="18"/>
          <w:szCs w:val="18"/>
          <w:lang w:eastAsia="zh-CN"/>
        </w:rPr>
        <w:t>以上三种药物在降低食管癌发生风险方面的临床疗效还有待进一步研究和考证，具体请结合临床医生建议。</w:t>
      </w:r>
    </w:p>
    <w:p w14:paraId="67A6019F">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375505A">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痣样基底细胞癌</w:t>
      </w:r>
    </w:p>
    <w:tbl>
      <w:tblPr>
        <w:tblStyle w:val="43"/>
        <w:tblW w:w="9872"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06"/>
        <w:gridCol w:w="964"/>
        <w:gridCol w:w="964"/>
        <w:gridCol w:w="964"/>
        <w:gridCol w:w="879"/>
        <w:gridCol w:w="879"/>
        <w:gridCol w:w="879"/>
        <w:gridCol w:w="879"/>
        <w:gridCol w:w="879"/>
        <w:gridCol w:w="879"/>
      </w:tblGrid>
      <w:tr w14:paraId="2F5C58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06" w:type="dxa"/>
            <w:tcBorders>
              <w:top w:val="nil"/>
              <w:left w:val="nil"/>
              <w:bottom w:val="nil"/>
              <w:right w:val="nil"/>
              <w:insideV w:val="nil"/>
              <w:tl2br w:val="nil"/>
              <w:tr2bl w:val="nil"/>
            </w:tcBorders>
            <w:shd w:val="clear" w:color="auto" w:fill="0083C3"/>
            <w:vAlign w:val="center"/>
          </w:tcPr>
          <w:p w14:paraId="111BAF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69F2611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964" w:type="dxa"/>
            <w:tcBorders>
              <w:top w:val="single" w:color="BFBFBF" w:sz="4" w:space="0"/>
              <w:bottom w:val="single" w:color="BFBFBF" w:sz="4" w:space="0"/>
              <w:right w:val="nil"/>
              <w:insideV w:val="nil"/>
            </w:tcBorders>
            <w:shd w:val="clear" w:color="auto" w:fill="auto"/>
            <w:vAlign w:val="center"/>
          </w:tcPr>
          <w:p w14:paraId="6B8628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1505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4102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79" w:type="dxa"/>
            <w:tcBorders>
              <w:top w:val="nil"/>
              <w:left w:val="single" w:color="BFBFBF" w:sz="4" w:space="0"/>
              <w:bottom w:val="nil"/>
              <w:right w:val="nil"/>
              <w:insideV w:val="nil"/>
            </w:tcBorders>
            <w:shd w:val="clear" w:color="auto" w:fill="auto"/>
            <w:vAlign w:val="center"/>
          </w:tcPr>
          <w:p w14:paraId="79B9CED3">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1A7F58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9348DDE">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2051E4D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C3CD065">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7D16AC28">
            <w:pPr>
              <w:jc w:val="center"/>
              <w:rPr>
                <w:rFonts w:hint="eastAsia" w:ascii="Times New Roman" w:hAnsi="Times New Roman" w:eastAsia="微软雅黑"/>
                <w:b w:val="0"/>
                <w:bCs w:val="0"/>
                <w:i/>
                <w:iCs/>
                <w:color w:val="595959"/>
                <w:sz w:val="16"/>
                <w:szCs w:val="16"/>
                <w:lang w:val="en-US" w:eastAsia="zh-CN"/>
              </w:rPr>
            </w:pPr>
          </w:p>
        </w:tc>
      </w:tr>
    </w:tbl>
    <w:p w14:paraId="05A42AB3">
      <w:pPr>
        <w:rPr>
          <w:rFonts w:ascii="Times New Roman" w:hAnsi="Times New Roman" w:eastAsia="微软雅黑"/>
          <w:b/>
          <w:color w:val="000000"/>
          <w:spacing w:val="14"/>
          <w:sz w:val="18"/>
          <w:szCs w:val="18"/>
          <w:lang w:val="zh-CN"/>
        </w:rPr>
      </w:pPr>
    </w:p>
    <w:p w14:paraId="75A583C1">
      <w:pPr>
        <w:pStyle w:val="42"/>
        <w:spacing w:line="300" w:lineRule="auto"/>
        <w:ind w:firstLine="48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8281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8"/>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lang w:eastAsia="zh-CN"/>
        </w:rPr>
        <w:t>PTCH</w:t>
      </w:r>
      <w:r>
        <w:rPr>
          <w:rFonts w:ascii="Times New Roman" w:hAnsi="Times New Roman" w:eastAsia="微软雅黑" w:cs="Times New Roman"/>
          <w:spacing w:val="14"/>
          <w:sz w:val="18"/>
          <w:szCs w:val="18"/>
          <w:lang w:eastAsia="zh-CN"/>
        </w:rPr>
        <w:t>基因突变有关。</w:t>
      </w:r>
    </w:p>
    <w:p w14:paraId="621ACB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39C45B40">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皮肤改变。在儿童期或青春期，在暴露或非暴露区，皮肤出现多发性基底细胞癌或皮肤多发性良性囊肿和肿瘤，如上皮囊肿，脂肪瘤，纤维瘤等。</w:t>
      </w:r>
    </w:p>
    <w:p w14:paraId="3E80B048">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足跖和手掌凹坑。足跖和手掌皮肤出现角化不良性小窝，常见于儿童和青春期，因皮肤角质缺损，毛细血管扩张，故呈红色，加压变白，有学者认为这种凹坑是表皮内基底细胞癌。</w:t>
      </w:r>
    </w:p>
    <w:p w14:paraId="5F66954C">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多发性颌骨囊肿。以下颌骨多见，这是X线检查最突出的临床表现。</w:t>
      </w:r>
    </w:p>
    <w:p w14:paraId="09A767CA">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骨骼系统异常。包括肋骨分叉，掌和拇指骨末节缩短，脊柱后凸，侧凸或骨性结合等。</w:t>
      </w:r>
    </w:p>
    <w:p w14:paraId="69B5865D">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其他可有先天性脑积水，硬脑膜钙化，隐睾，先天性失明，脉络膜裂和视神经缺陷等。</w:t>
      </w:r>
    </w:p>
    <w:p w14:paraId="11D1E68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痣样基底细胞癌</w:t>
      </w:r>
      <w:r>
        <w:rPr>
          <w:rFonts w:ascii="Times New Roman" w:hAnsi="Times New Roman" w:eastAsia="微软雅黑"/>
          <w:b/>
          <w:color w:val="000000"/>
          <w:spacing w:val="14"/>
          <w:sz w:val="18"/>
          <w:szCs w:val="18"/>
          <w:lang w:val="zh-CN" w:eastAsia="zh-CN"/>
        </w:rPr>
        <w:t>预防：</w:t>
      </w:r>
    </w:p>
    <w:p w14:paraId="173851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治疗原则：</w:t>
      </w:r>
    </w:p>
    <w:p w14:paraId="18D9D5B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58F82FB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对症治疗：</w:t>
      </w:r>
    </w:p>
    <w:p w14:paraId="45205F0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5AF59CE6">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5EF61E2">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多发性内分泌瘤</w:t>
      </w:r>
    </w:p>
    <w:tbl>
      <w:tblPr>
        <w:tblStyle w:val="43"/>
        <w:tblW w:w="980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60"/>
        <w:gridCol w:w="981"/>
        <w:gridCol w:w="981"/>
        <w:gridCol w:w="981"/>
        <w:gridCol w:w="850"/>
        <w:gridCol w:w="850"/>
        <w:gridCol w:w="850"/>
        <w:gridCol w:w="850"/>
        <w:gridCol w:w="850"/>
        <w:gridCol w:w="850"/>
      </w:tblGrid>
      <w:tr w14:paraId="083CA4A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60" w:type="dxa"/>
            <w:tcBorders>
              <w:top w:val="nil"/>
              <w:left w:val="nil"/>
              <w:bottom w:val="nil"/>
              <w:right w:val="nil"/>
              <w:insideV w:val="nil"/>
              <w:tl2br w:val="nil"/>
              <w:tr2bl w:val="nil"/>
            </w:tcBorders>
            <w:shd w:val="clear" w:color="auto" w:fill="0083C3"/>
            <w:vAlign w:val="center"/>
          </w:tcPr>
          <w:p w14:paraId="1DFC35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11D5D62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981" w:type="dxa"/>
            <w:tcBorders>
              <w:top w:val="single" w:color="BFBFBF" w:sz="4" w:space="0"/>
              <w:bottom w:val="single" w:color="BFBFBF" w:sz="4" w:space="0"/>
              <w:right w:val="nil"/>
              <w:insideV w:val="nil"/>
            </w:tcBorders>
            <w:shd w:val="clear" w:color="auto" w:fill="auto"/>
            <w:vAlign w:val="center"/>
          </w:tcPr>
          <w:p w14:paraId="3A409F3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039777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1595DFE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0" w:type="dxa"/>
            <w:tcBorders>
              <w:top w:val="nil"/>
              <w:left w:val="single" w:color="BFBFBF" w:sz="4" w:space="0"/>
              <w:bottom w:val="nil"/>
              <w:right w:val="nil"/>
              <w:insideV w:val="nil"/>
            </w:tcBorders>
            <w:shd w:val="clear" w:color="auto" w:fill="auto"/>
            <w:vAlign w:val="center"/>
          </w:tcPr>
          <w:p w14:paraId="44C25C9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7AB821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E80EA2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163225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D45057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0A98104">
            <w:pPr>
              <w:jc w:val="center"/>
              <w:rPr>
                <w:rFonts w:ascii="Times New Roman" w:hAnsi="Times New Roman" w:eastAsia="微软雅黑"/>
                <w:b/>
                <w:bCs/>
                <w:i/>
                <w:iCs/>
                <w:color w:val="595959"/>
                <w:sz w:val="16"/>
                <w:szCs w:val="16"/>
              </w:rPr>
            </w:pPr>
          </w:p>
        </w:tc>
      </w:tr>
    </w:tbl>
    <w:p w14:paraId="5F5CF82B">
      <w:pPr>
        <w:pStyle w:val="42"/>
        <w:spacing w:line="300" w:lineRule="auto"/>
        <w:ind w:firstLine="416" w:firstLineChars="200"/>
        <w:rPr>
          <w:rFonts w:ascii="Times New Roman" w:hAnsi="Times New Roman" w:eastAsia="微软雅黑" w:cs="Times New Roman"/>
          <w:spacing w:val="14"/>
          <w:sz w:val="18"/>
          <w:szCs w:val="18"/>
        </w:rPr>
      </w:pPr>
    </w:p>
    <w:p w14:paraId="22F12F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1552"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9"/>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多发性内分泌腺肿瘤综合征</w:t>
      </w:r>
      <w:r>
        <w:rPr>
          <w:rFonts w:ascii="Times New Roman" w:hAnsi="Times New Roman" w:eastAsia="微软雅黑" w:cs="Times New Roman"/>
          <w:spacing w:val="14"/>
          <w:sz w:val="18"/>
          <w:szCs w:val="18"/>
          <w:lang w:val="en-US" w:eastAsia="zh-CN"/>
        </w:rPr>
        <w:t>（multiple endocrine neoplasia，MEN）</w:t>
      </w:r>
      <w:r>
        <w:rPr>
          <w:rFonts w:ascii="Times New Roman" w:hAnsi="Times New Roman" w:eastAsia="微软雅黑" w:cs="Times New Roman"/>
          <w:spacing w:val="14"/>
          <w:sz w:val="18"/>
          <w:szCs w:val="18"/>
          <w:lang w:eastAsia="zh-CN"/>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常染色体显性遗传病</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C3AB2C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为MEN-2易感基因，基因携带者外显率几乎100%。</w:t>
      </w:r>
    </w:p>
    <w:p w14:paraId="3213BF4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如一级亲属中至少一人患有一个上述肿瘤就可诊断为MEN-1型家系；有条件的可检测</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，且该基因突变携带者外显率高，建议携带者进行</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基因筛查。</w:t>
      </w:r>
    </w:p>
    <w:p w14:paraId="46A5AEF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多发性内分泌瘤预防：</w:t>
      </w:r>
    </w:p>
    <w:p w14:paraId="1301745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1E269F6C">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1DC9B7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家族性成神经细胞癌</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95"/>
        <w:gridCol w:w="981"/>
        <w:gridCol w:w="981"/>
        <w:gridCol w:w="839"/>
        <w:gridCol w:w="839"/>
        <w:gridCol w:w="839"/>
        <w:gridCol w:w="839"/>
        <w:gridCol w:w="839"/>
        <w:gridCol w:w="839"/>
        <w:gridCol w:w="839"/>
      </w:tblGrid>
      <w:tr w14:paraId="367878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995" w:type="dxa"/>
            <w:tcBorders>
              <w:top w:val="nil"/>
              <w:left w:val="nil"/>
              <w:bottom w:val="nil"/>
              <w:right w:val="nil"/>
              <w:insideV w:val="nil"/>
              <w:tl2br w:val="nil"/>
              <w:tr2bl w:val="nil"/>
            </w:tcBorders>
            <w:shd w:val="clear" w:color="auto" w:fill="0083C3"/>
            <w:vAlign w:val="center"/>
          </w:tcPr>
          <w:p w14:paraId="058F487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11B49E2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5CA861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9B3B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839" w:type="dxa"/>
            <w:tcBorders>
              <w:top w:val="nil"/>
              <w:left w:val="single" w:color="BFBFBF" w:sz="4" w:space="0"/>
              <w:bottom w:val="nil"/>
              <w:right w:val="nil"/>
              <w:insideV w:val="nil"/>
            </w:tcBorders>
            <w:shd w:val="clear" w:color="auto" w:fill="auto"/>
            <w:vAlign w:val="center"/>
          </w:tcPr>
          <w:p w14:paraId="3C3E2FE2">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E3EAE7C">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4D461B0">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6CA709E">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5683B505">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39E4514">
            <w:pPr>
              <w:widowControl/>
              <w:jc w:val="center"/>
              <w:textAlignment w:val="bottom"/>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4E88BB3B">
            <w:pPr>
              <w:widowControl/>
              <w:jc w:val="center"/>
              <w:textAlignment w:val="bottom"/>
              <w:rPr>
                <w:rFonts w:ascii="Times New Roman" w:hAnsi="Times New Roman" w:eastAsia="微软雅黑"/>
                <w:b/>
                <w:bCs/>
                <w:color w:val="595959"/>
                <w:sz w:val="16"/>
                <w:szCs w:val="16"/>
              </w:rPr>
            </w:pPr>
          </w:p>
        </w:tc>
      </w:tr>
    </w:tbl>
    <w:p w14:paraId="1A4A14D7">
      <w:pPr>
        <w:rPr>
          <w:rFonts w:ascii="Times New Roman" w:hAnsi="Times New Roman" w:eastAsia="微软雅黑"/>
          <w:bCs/>
          <w:color w:val="000000"/>
          <w:spacing w:val="14"/>
          <w:sz w:val="18"/>
          <w:szCs w:val="18"/>
          <w:lang w:val="zh-CN"/>
        </w:rPr>
      </w:pPr>
    </w:p>
    <w:p w14:paraId="52CD5927">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384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30"/>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2F63E1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eastAsia="zh-CN"/>
        </w:rPr>
        <w:t>1. 腹部：可能引起腹胀、肠梗阻等情况。2. 胸部：颈部的神经母细胞瘤，则有可能引起呼吸困难。3. 脊髓：会因为压迫脊髓而导致瘫痪，或者不能站立行走。4. 骨关节：主要可能引起骨痛或者跛行等表现。</w:t>
      </w:r>
    </w:p>
    <w:p w14:paraId="7D16AA90">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家族性成神经细胞癌检查</w:t>
      </w:r>
      <w:r>
        <w:rPr>
          <w:rFonts w:ascii="Times New Roman" w:hAnsi="Times New Roman" w:eastAsia="微软雅黑"/>
          <w:b/>
          <w:color w:val="000000"/>
          <w:spacing w:val="14"/>
          <w:sz w:val="18"/>
          <w:szCs w:val="18"/>
          <w:lang w:val="zh-CN" w:eastAsia="zh-CN"/>
        </w:rPr>
        <w:t>：</w:t>
      </w:r>
    </w:p>
    <w:p w14:paraId="510A4B12">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B超：是一种很好的方法，可以比较清楚地显示肿瘤的体积、位置、与周围重</w:t>
      </w:r>
      <w:r>
        <w:rPr>
          <w:rFonts w:ascii="Times New Roman" w:hAnsi="Times New Roman" w:eastAsia="微软雅黑" w:cs="Times New Roman"/>
          <w:spacing w:val="14"/>
          <w:sz w:val="18"/>
          <w:szCs w:val="18"/>
          <w:lang w:val="en-US" w:eastAsia="zh-CN"/>
        </w:rPr>
        <w:t>要</w:t>
      </w:r>
      <w:r>
        <w:rPr>
          <w:rFonts w:ascii="Times New Roman" w:hAnsi="Times New Roman" w:eastAsia="微软雅黑" w:cs="Times New Roman"/>
          <w:spacing w:val="14"/>
          <w:sz w:val="18"/>
          <w:szCs w:val="18"/>
          <w:lang w:eastAsia="zh-CN"/>
        </w:rPr>
        <w:t>危险血管的毗邻关系，帮助医生判断手术的危险性。</w:t>
      </w:r>
    </w:p>
    <w:p w14:paraId="5C3A50F5">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CT或核磁共振检查：这两项检查可以用更高的分辨率清楚的看到腹腔脏器和肿瘤情况。</w:t>
      </w:r>
    </w:p>
    <w:p w14:paraId="580CF79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MIBG核素扫描：这项检查对于神经源性肿瘤特异性较强，国际上已推荐作为常规检查，如有条件，术前应常规检查，便于确诊及治疗后评估。</w:t>
      </w:r>
    </w:p>
    <w:p w14:paraId="3A2EFAD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PET-CT：如术前无法完成MIBG检查，建议行PET-CT检查，也可以用 于观察孩子是否存在全身多处的转移。</w:t>
      </w:r>
    </w:p>
    <w:p w14:paraId="791328C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eastAsia="zh-CN"/>
        </w:rPr>
        <w:t>白</w:t>
      </w:r>
      <w:r>
        <w:rPr>
          <w:rFonts w:ascii="Times New Roman" w:hAnsi="Times New Roman" w:eastAsia="微软雅黑" w:cs="Times New Roman"/>
          <w:spacing w:val="14"/>
          <w:sz w:val="18"/>
          <w:szCs w:val="18"/>
          <w:lang w:eastAsia="zh-CN"/>
        </w:rPr>
        <w:t>（AFP）、生化全项、乳酸脱氢酶（LDH）、铁蛋白、血常规等。</w:t>
      </w:r>
    </w:p>
    <w:p w14:paraId="29343C0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需要化验尿的检查：神经母细胞瘤在孩子的排泄物尿中也会有一些成分可以化验出来，即 VMA/HVA，这两者对于神经源性肿瘤有一定的特异性，可以用于协助诊断。</w:t>
      </w:r>
    </w:p>
    <w:p w14:paraId="59FF46B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骨髓穿刺:神经母细胞瘤可发生转移到骨髓中。可以通过在胸骨或髂骨穿刺抽取少量 骨髓来检查，如果找到神经母细胞瘤肿瘤细胞，则考虑为骨髓转移，综合判断，进行肿瘤分期。</w:t>
      </w:r>
    </w:p>
    <w:p w14:paraId="10D125DD">
      <w:pPr>
        <w:pStyle w:val="42"/>
        <w:spacing w:line="300" w:lineRule="auto"/>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8. 肿瘤活检术：有些肿瘤通过以上检查仍不能确定，则需要靠活检术。也就是用穿刺或手术的方法取得少量肿瘤组织以便诊断。目前我们主要采用超声引导下肿瘤穿刺活检手术。</w:t>
      </w:r>
    </w:p>
    <w:p w14:paraId="5D57AD91">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1531B21E">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结节性硬化症</w:t>
      </w:r>
    </w:p>
    <w:tbl>
      <w:tblPr>
        <w:tblStyle w:val="43"/>
        <w:tblW w:w="979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54"/>
        <w:gridCol w:w="992"/>
        <w:gridCol w:w="992"/>
        <w:gridCol w:w="879"/>
        <w:gridCol w:w="879"/>
        <w:gridCol w:w="879"/>
        <w:gridCol w:w="879"/>
        <w:gridCol w:w="879"/>
        <w:gridCol w:w="879"/>
        <w:gridCol w:w="879"/>
      </w:tblGrid>
      <w:tr w14:paraId="6A7BC3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54" w:type="dxa"/>
            <w:tcBorders>
              <w:top w:val="nil"/>
              <w:left w:val="nil"/>
              <w:bottom w:val="nil"/>
              <w:right w:val="nil"/>
              <w:insideV w:val="nil"/>
              <w:tl2br w:val="nil"/>
              <w:tr2bl w:val="nil"/>
            </w:tcBorders>
            <w:shd w:val="clear" w:color="auto" w:fill="0083C3"/>
            <w:vAlign w:val="center"/>
          </w:tcPr>
          <w:p w14:paraId="33DD8AE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608C6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3BB4DE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0A83E9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879" w:type="dxa"/>
            <w:tcBorders>
              <w:top w:val="nil"/>
              <w:left w:val="single" w:color="BFBFBF" w:sz="4" w:space="0"/>
              <w:bottom w:val="nil"/>
              <w:right w:val="nil"/>
              <w:insideV w:val="nil"/>
            </w:tcBorders>
            <w:shd w:val="clear" w:color="auto" w:fill="auto"/>
            <w:vAlign w:val="center"/>
          </w:tcPr>
          <w:p w14:paraId="346F58CC">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65B3AF47">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2181158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B2AC33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1394377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778AB0">
            <w:pPr>
              <w:widowControl/>
              <w:jc w:val="center"/>
              <w:textAlignment w:val="bottom"/>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5F7987C">
            <w:pPr>
              <w:widowControl/>
              <w:jc w:val="center"/>
              <w:textAlignment w:val="bottom"/>
              <w:rPr>
                <w:rFonts w:ascii="Times New Roman" w:hAnsi="Times New Roman" w:eastAsia="微软雅黑"/>
                <w:b/>
                <w:bCs/>
                <w:color w:val="595959"/>
                <w:sz w:val="16"/>
                <w:szCs w:val="16"/>
              </w:rPr>
            </w:pPr>
          </w:p>
        </w:tc>
      </w:tr>
    </w:tbl>
    <w:p w14:paraId="7A91F2F3">
      <w:pPr>
        <w:rPr>
          <w:rFonts w:ascii="Times New Roman" w:hAnsi="Times New Roman" w:eastAsia="微软雅黑"/>
          <w:bCs/>
          <w:color w:val="000000"/>
          <w:spacing w:val="14"/>
          <w:sz w:val="18"/>
          <w:szCs w:val="18"/>
          <w:lang w:val="zh-CN"/>
        </w:rPr>
      </w:pPr>
    </w:p>
    <w:p w14:paraId="6442B471">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486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1"/>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1593B21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基因；散发病例约占三分之二，即出生时患者携带新突变的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基因，并无家族成员患病。家族性患者</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突变较为多见，而散发性患者</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突变较常见。</w:t>
      </w:r>
    </w:p>
    <w:p w14:paraId="3EECCE9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eastAsia="zh-CN"/>
        </w:rPr>
        <w:t>临床表现为：1. 皮肤损害；2. 神经系统损害；3. 眼部症状；4. 肾脏病变；5. 心脏病变；6. 肺部病变；7. 骨骼病变等。</w:t>
      </w:r>
    </w:p>
    <w:p w14:paraId="221A958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结节性硬化症治疗</w:t>
      </w:r>
      <w:r>
        <w:rPr>
          <w:rFonts w:ascii="Times New Roman" w:hAnsi="Times New Roman" w:eastAsia="微软雅黑"/>
          <w:b/>
          <w:color w:val="000000"/>
          <w:spacing w:val="14"/>
          <w:sz w:val="18"/>
          <w:szCs w:val="18"/>
          <w:lang w:val="zh-CN" w:eastAsia="zh-CN"/>
        </w:rPr>
        <w:t>：</w:t>
      </w:r>
    </w:p>
    <w:p w14:paraId="61036F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由于</w:t>
      </w:r>
      <w:r>
        <w:rPr>
          <w:rFonts w:ascii="Times New Roman" w:hAnsi="Times New Roman" w:eastAsia="微软雅黑" w:cs="Times New Roman"/>
          <w:i/>
          <w:iCs/>
          <w:spacing w:val="14"/>
          <w:sz w:val="18"/>
          <w:szCs w:val="18"/>
          <w:lang w:val="en-US" w:eastAsia="zh-CN"/>
        </w:rPr>
        <w:t>TSC1</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TSC2</w:t>
      </w:r>
      <w:r>
        <w:rPr>
          <w:rFonts w:ascii="Times New Roman" w:hAnsi="Times New Roman" w:eastAsia="微软雅黑" w:cs="Times New Roman"/>
          <w:spacing w:val="14"/>
          <w:sz w:val="18"/>
          <w:szCs w:val="18"/>
          <w:lang w:val="en-US" w:eastAsia="zh-CN"/>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13A2CE1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79E6AD3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肾血管平滑肌脂肪瘤，肿瘤直径大于3.5cm～4.0cm时易发生出血而出现疼痛，此时有干预指征，可行肾动脉栓塞或肾部分切除术。部分研究也证实mTOR抑制剂对肾血管平滑肌脂肪瘤有效，但FDA尚未批准此适应证。</w:t>
      </w:r>
    </w:p>
    <w:p w14:paraId="76B068A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2124663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其他对症治疗包括脱水降颅压，脑脊液循环受阻可行手术治疗，面部皮脂腺瘤可整容治疗。</w:t>
      </w:r>
    </w:p>
    <w:p w14:paraId="2CF066F2">
      <w:pP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br w:type="page"/>
      </w:r>
    </w:p>
    <w:p w14:paraId="281EC98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软骨肉瘤</w:t>
      </w:r>
    </w:p>
    <w:tbl>
      <w:tblPr>
        <w:tblStyle w:val="43"/>
        <w:tblW w:w="976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436"/>
        <w:gridCol w:w="992"/>
        <w:gridCol w:w="992"/>
        <w:gridCol w:w="907"/>
        <w:gridCol w:w="907"/>
        <w:gridCol w:w="907"/>
        <w:gridCol w:w="907"/>
        <w:gridCol w:w="907"/>
        <w:gridCol w:w="907"/>
        <w:gridCol w:w="907"/>
      </w:tblGrid>
      <w:tr w14:paraId="4C2CBD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436" w:type="dxa"/>
            <w:tcBorders>
              <w:top w:val="nil"/>
              <w:left w:val="nil"/>
              <w:bottom w:val="nil"/>
              <w:right w:val="nil"/>
              <w:insideV w:val="nil"/>
              <w:tl2br w:val="nil"/>
              <w:tr2bl w:val="nil"/>
            </w:tcBorders>
            <w:shd w:val="clear" w:color="auto" w:fill="0083C3"/>
            <w:vAlign w:val="center"/>
          </w:tcPr>
          <w:p w14:paraId="4FF2F0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33E6FF4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166063C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FADD49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907" w:type="dxa"/>
            <w:tcBorders>
              <w:top w:val="nil"/>
              <w:left w:val="single" w:color="BFBFBF" w:sz="4" w:space="0"/>
              <w:bottom w:val="nil"/>
              <w:right w:val="nil"/>
              <w:insideV w:val="nil"/>
            </w:tcBorders>
            <w:shd w:val="clear" w:color="auto" w:fill="auto"/>
            <w:vAlign w:val="center"/>
          </w:tcPr>
          <w:p w14:paraId="6DCED16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7D17C9C">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2FC08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BA2FD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4FFAC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CBBD2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8CCBA5">
            <w:pPr>
              <w:jc w:val="center"/>
              <w:rPr>
                <w:rFonts w:ascii="Times New Roman" w:hAnsi="Times New Roman" w:eastAsia="微软雅黑"/>
                <w:b/>
                <w:bCs/>
                <w:i/>
                <w:iCs/>
                <w:color w:val="595959"/>
                <w:sz w:val="16"/>
                <w:szCs w:val="16"/>
              </w:rPr>
            </w:pPr>
          </w:p>
        </w:tc>
      </w:tr>
    </w:tbl>
    <w:p w14:paraId="488A640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588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2"/>
                    <a:stretch>
                      <a:fillRect/>
                    </a:stretch>
                  </pic:blipFill>
                  <pic:spPr>
                    <a:xfrm>
                      <a:off x="0" y="0"/>
                      <a:ext cx="1643380" cy="2157095"/>
                    </a:xfrm>
                    <a:prstGeom prst="rect">
                      <a:avLst/>
                    </a:prstGeom>
                    <a:noFill/>
                    <a:ln>
                      <a:noFill/>
                    </a:ln>
                  </pic:spPr>
                </pic:pic>
              </a:graphicData>
            </a:graphic>
          </wp:anchor>
        </w:drawing>
      </w:r>
    </w:p>
    <w:p w14:paraId="23A22E6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软</w:t>
      </w:r>
      <w:r>
        <w:fldChar w:fldCharType="begin"/>
      </w:r>
      <w:r>
        <w:rPr>
          <w:lang w:eastAsia="zh-CN"/>
        </w:rP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eastAsia="zh-CN"/>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是常见的恶性</w:t>
      </w:r>
      <w:r>
        <w:fldChar w:fldCharType="begin"/>
      </w:r>
      <w:r>
        <w:rPr>
          <w:lang w:eastAsia="zh-CN"/>
        </w:rP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eastAsia="zh-CN"/>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之一，发生于髓腔者为中心型，发生于骨膜者为骨膜型，另有少数可发生于软组织。肿瘤好发于四肢长骨与骨盆，也可见于椎骨、骶骨、锁骨、肩胛骨和足骨。本病分原发和继发两种，后者可由</w:t>
      </w:r>
      <w:r>
        <w:fldChar w:fldCharType="begin"/>
      </w:r>
      <w:r>
        <w:rPr>
          <w:lang w:eastAsia="zh-CN"/>
        </w:rP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eastAsia="zh-CN"/>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w:t>
      </w:r>
      <w:r>
        <w:fldChar w:fldCharType="begin"/>
      </w:r>
      <w:r>
        <w:rPr>
          <w:lang w:eastAsia="zh-CN"/>
        </w:rP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eastAsia="zh-CN"/>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w:t>
      </w:r>
      <w:r>
        <w:rPr>
          <w:rFonts w:ascii="Times New Roman" w:hAnsi="Times New Roman" w:eastAsia="微软雅黑" w:cs="Times New Roman"/>
          <w:spacing w:val="14"/>
          <w:sz w:val="18"/>
          <w:szCs w:val="18"/>
          <w:lang w:val="en-US"/>
        </w:rPr>
        <w:t>男性多于女性。</w:t>
      </w:r>
    </w:p>
    <w:p w14:paraId="7DF43FD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2AB4F28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eastAsia="zh-CN"/>
        </w:rPr>
        <w:t>EXT1</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EXT2</w:t>
      </w:r>
      <w:r>
        <w:rPr>
          <w:rFonts w:ascii="Times New Roman" w:hAnsi="Times New Roman" w:eastAsia="微软雅黑" w:cs="Times New Roman"/>
          <w:spacing w:val="14"/>
          <w:sz w:val="18"/>
          <w:szCs w:val="18"/>
          <w:lang w:val="en-US" w:eastAsia="zh-CN"/>
        </w:rPr>
        <w:t>。需要对该基因进行测序来鉴定突变。多数患者的发病基因是由其亲代传给子代，但也有10%的患儿父母双方 家族均无类似疾患，为散发病例。</w:t>
      </w:r>
    </w:p>
    <w:p w14:paraId="4098C30B">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05AA7A88">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776D66C4">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摄入多种食物，每天包含中包括多种蔬菜和水果。</w:t>
      </w:r>
    </w:p>
    <w:p w14:paraId="717A79B3">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摄取更多的高纤维食物（如全谷麦片、豆类、蔬菜、水果)。</w:t>
      </w:r>
    </w:p>
    <w:p w14:paraId="2B8649E2">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FA6D84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限制酒精类饮料的摄取。</w:t>
      </w:r>
    </w:p>
    <w:p w14:paraId="24D69BC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限制腌制、熏制及含亚硝酸盐类食品的摄入。</w:t>
      </w:r>
    </w:p>
    <w:p w14:paraId="2E9CD7A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32B200"/>
          <w:spacing w:val="14"/>
          <w:sz w:val="24"/>
          <w:szCs w:val="24"/>
          <w:lang w:eastAsia="zh-CN"/>
        </w:rPr>
        <w:br w:type="page"/>
      </w:r>
      <w:r>
        <w:rPr>
          <w:rFonts w:ascii="Times New Roman" w:hAnsi="Times New Roman"/>
          <w:color w:val="0083C3"/>
          <w:spacing w:val="14"/>
          <w:sz w:val="28"/>
          <w:szCs w:val="28"/>
          <w:lang w:eastAsia="zh-CN"/>
        </w:rPr>
        <w:t>甲状腺癌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142DDF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448B99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1DF25EA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4A70A6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214128D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907" w:type="dxa"/>
            <w:tcBorders>
              <w:top w:val="nil"/>
              <w:left w:val="single" w:color="BFBFBF" w:sz="4" w:space="0"/>
              <w:bottom w:val="nil"/>
              <w:right w:val="nil"/>
              <w:insideV w:val="nil"/>
            </w:tcBorders>
            <w:shd w:val="clear" w:color="auto" w:fill="auto"/>
            <w:vAlign w:val="center"/>
          </w:tcPr>
          <w:p w14:paraId="23FF68E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0CD46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8E53E0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10A4E8C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31991B">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BA8F09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B6F93B">
            <w:pPr>
              <w:jc w:val="center"/>
              <w:rPr>
                <w:rFonts w:ascii="Times New Roman" w:hAnsi="Times New Roman" w:eastAsia="微软雅黑"/>
                <w:b/>
                <w:bCs/>
                <w:i/>
                <w:iCs/>
                <w:color w:val="595959"/>
                <w:sz w:val="16"/>
                <w:szCs w:val="16"/>
              </w:rPr>
            </w:pPr>
          </w:p>
        </w:tc>
      </w:tr>
    </w:tbl>
    <w:p w14:paraId="5B178474">
      <w:pPr>
        <w:pStyle w:val="42"/>
        <w:spacing w:line="300" w:lineRule="auto"/>
        <w:ind w:firstLine="416" w:firstLineChars="200"/>
        <w:rPr>
          <w:rFonts w:ascii="Times New Roman" w:hAnsi="Times New Roman" w:eastAsia="微软雅黑" w:cs="Times New Roman"/>
          <w:spacing w:val="14"/>
          <w:sz w:val="18"/>
          <w:szCs w:val="18"/>
        </w:rPr>
      </w:pPr>
    </w:p>
    <w:p w14:paraId="6FA37F8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691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3"/>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212996B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73987C8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09D93EB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甲状腺癌预防：</w:t>
      </w:r>
    </w:p>
    <w:p w14:paraId="5E230D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尽量避免儿童期头颈部x线照射。</w:t>
      </w:r>
    </w:p>
    <w:p w14:paraId="78D1FFE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保持精神愉快，防止情志内伤，是预防本病发生的重要方面。</w:t>
      </w:r>
    </w:p>
    <w:p w14:paraId="5D5FA4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针对水土因素，注意饮食调摄，经常食用海带、海蛤、紫菜及采用碘化食盐。但过多地摄入碘也是有害的，实际上它也可能是某些类型甲状腺癌的另一种诱发因素。</w:t>
      </w:r>
    </w:p>
    <w:p w14:paraId="048D06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甲状腺癌患者应吃富于营养的食物及新鲜蔬菜，避免肥腻、香燥、辛辣之品。</w:t>
      </w:r>
    </w:p>
    <w:p w14:paraId="7BA7BF9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避免应用雌激素，因它对甲状腺癌的发生起着促进作用。</w:t>
      </w:r>
    </w:p>
    <w:p w14:paraId="50BE45A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对甲状腺增生性疾病及良性肿瘤应到医院进行积极、正规的治疗。</w:t>
      </w:r>
    </w:p>
    <w:p w14:paraId="6755F5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甲状腺癌术后放、化疗后，积极采用中西医药物预防治疗是提高疗效的有效方法。</w:t>
      </w:r>
    </w:p>
    <w:p w14:paraId="14B71A67">
      <w:pPr>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eastAsia="zh-CN"/>
        </w:rPr>
        <w:t>8. 积极锻炼身体，提高抗病能力。</w:t>
      </w:r>
      <w:r>
        <w:rPr>
          <w:rFonts w:ascii="Times New Roman" w:hAnsi="Times New Roman"/>
          <w:color w:val="32B200"/>
          <w:spacing w:val="14"/>
          <w:sz w:val="24"/>
          <w:szCs w:val="24"/>
          <w:lang w:eastAsia="zh-CN"/>
        </w:rPr>
        <w:br w:type="page"/>
      </w:r>
    </w:p>
    <w:p w14:paraId="2AAC7B6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val="en-US" w:eastAsia="zh-CN"/>
        </w:rPr>
        <w:t>甲状旁腺癌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64B37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2965CDD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36D851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6B34EB6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3ADCA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907" w:type="dxa"/>
            <w:tcBorders>
              <w:top w:val="nil"/>
              <w:left w:val="single" w:color="BFBFBF" w:sz="4" w:space="0"/>
              <w:bottom w:val="nil"/>
              <w:right w:val="nil"/>
              <w:insideV w:val="nil"/>
            </w:tcBorders>
            <w:shd w:val="clear" w:color="auto" w:fill="auto"/>
            <w:vAlign w:val="center"/>
          </w:tcPr>
          <w:p w14:paraId="2845C0B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70087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280441">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7EBB59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03CC5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A0C8467">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701AF6ED">
            <w:pPr>
              <w:jc w:val="center"/>
              <w:rPr>
                <w:rFonts w:ascii="Times New Roman" w:hAnsi="Times New Roman" w:eastAsia="微软雅黑"/>
                <w:b/>
                <w:bCs/>
                <w:i/>
                <w:iCs/>
                <w:color w:val="595959"/>
                <w:sz w:val="16"/>
                <w:szCs w:val="16"/>
              </w:rPr>
            </w:pPr>
          </w:p>
        </w:tc>
      </w:tr>
    </w:tbl>
    <w:p w14:paraId="0A475B27">
      <w:pPr>
        <w:pStyle w:val="42"/>
        <w:spacing w:line="300" w:lineRule="auto"/>
        <w:ind w:firstLine="416" w:firstLineChars="200"/>
        <w:rPr>
          <w:rFonts w:ascii="Times New Roman" w:hAnsi="Times New Roman" w:eastAsia="微软雅黑" w:cs="Times New Roman"/>
          <w:spacing w:val="14"/>
          <w:sz w:val="18"/>
          <w:szCs w:val="18"/>
        </w:rPr>
      </w:pPr>
    </w:p>
    <w:p w14:paraId="253E018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793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4"/>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DA370C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343A7B9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1BAD39E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甲状旁腺癌预防：</w:t>
      </w:r>
    </w:p>
    <w:p w14:paraId="28FC4F8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甲状旁腺肿瘤可以分为甲状旁腺腺瘤、甲状旁腺囊肿和甲状旁腺癌三种。该病可发生于任何年龄，以20一50岁多见，女性患者人数是男性的两到三倍。</w:t>
      </w:r>
    </w:p>
    <w:p w14:paraId="115E5A0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手术切除是目前甲状旁腺肿瘤的主要治疗方式，甲状旁腺良性肿瘤手术切除后复发率较低。甲状旁腺癌五年存活率报道为40%-86%，十年存活率为49%-67.8%。</w:t>
      </w:r>
    </w:p>
    <w:p w14:paraId="15C72A9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FEDB8C">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多发性神经纤维瘤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77"/>
        <w:gridCol w:w="992"/>
        <w:gridCol w:w="992"/>
        <w:gridCol w:w="867"/>
        <w:gridCol w:w="867"/>
        <w:gridCol w:w="867"/>
        <w:gridCol w:w="867"/>
        <w:gridCol w:w="867"/>
        <w:gridCol w:w="867"/>
        <w:gridCol w:w="867"/>
      </w:tblGrid>
      <w:tr w14:paraId="140712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77" w:type="dxa"/>
            <w:tcBorders>
              <w:top w:val="nil"/>
              <w:left w:val="nil"/>
              <w:bottom w:val="nil"/>
              <w:right w:val="nil"/>
              <w:insideV w:val="nil"/>
              <w:tl2br w:val="nil"/>
              <w:tr2bl w:val="nil"/>
            </w:tcBorders>
            <w:shd w:val="clear" w:color="auto" w:fill="0083C3"/>
            <w:vAlign w:val="center"/>
          </w:tcPr>
          <w:p w14:paraId="37A5FB6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16445A40">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7E94A69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09939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867" w:type="dxa"/>
            <w:tcBorders>
              <w:top w:val="nil"/>
              <w:left w:val="single" w:color="BFBFBF" w:sz="4" w:space="0"/>
              <w:bottom w:val="nil"/>
              <w:right w:val="nil"/>
              <w:insideV w:val="nil"/>
            </w:tcBorders>
            <w:shd w:val="clear" w:color="auto" w:fill="auto"/>
            <w:vAlign w:val="center"/>
          </w:tcPr>
          <w:p w14:paraId="4EC7123E">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041ACF9">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2181B646">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9CC1E4B">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213EBF3">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9740925">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EE223AF">
            <w:pPr>
              <w:jc w:val="center"/>
              <w:rPr>
                <w:rFonts w:ascii="Times New Roman" w:hAnsi="Times New Roman" w:eastAsia="微软雅黑"/>
                <w:b/>
                <w:bCs/>
                <w:color w:val="595959"/>
                <w:sz w:val="16"/>
                <w:szCs w:val="16"/>
              </w:rPr>
            </w:pPr>
          </w:p>
        </w:tc>
      </w:tr>
    </w:tbl>
    <w:p w14:paraId="655C7EC7">
      <w:pPr>
        <w:pStyle w:val="42"/>
        <w:spacing w:line="300" w:lineRule="auto"/>
        <w:ind w:firstLine="416" w:firstLineChars="200"/>
        <w:rPr>
          <w:rFonts w:ascii="Times New Roman" w:hAnsi="Times New Roman" w:eastAsia="微软雅黑" w:cs="Times New Roman"/>
          <w:spacing w:val="14"/>
          <w:sz w:val="18"/>
          <w:szCs w:val="18"/>
        </w:rPr>
      </w:pPr>
    </w:p>
    <w:p w14:paraId="42842ED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5"/>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C16EA9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型神经纤维瘤病是中枢型神经纤维瘤病，明显的特点是双侧听神经的神经鞘瘤、脑膜瘤和脊神经背根的神经鞘瘤；很少有皮肤改变。</w:t>
      </w:r>
    </w:p>
    <w:p w14:paraId="012A927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型神经纤维瘤病与肿瘤抑制基因NF2的基因突变有关。在患有神经纤维瘤病50%的患者中，NF1和NF2会在没有家族病史的情况下同时出现突变。</w:t>
      </w:r>
    </w:p>
    <w:p w14:paraId="4F109A6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基于该病的遗传机制，主要是由于</w:t>
      </w:r>
      <w:r>
        <w:rPr>
          <w:rFonts w:ascii="Times New Roman" w:hAnsi="Times New Roman" w:eastAsia="微软雅黑" w:cs="Times New Roman"/>
          <w:i/>
          <w:iCs/>
          <w:spacing w:val="14"/>
          <w:sz w:val="18"/>
          <w:szCs w:val="18"/>
          <w:lang w:eastAsia="zh-CN"/>
        </w:rPr>
        <w:t>NF1</w:t>
      </w:r>
      <w:r>
        <w:rPr>
          <w:rFonts w:ascii="Times New Roman" w:hAnsi="Times New Roman" w:eastAsia="微软雅黑" w:cs="Times New Roman"/>
          <w:spacing w:val="14"/>
          <w:sz w:val="18"/>
          <w:szCs w:val="18"/>
          <w:lang w:eastAsia="zh-CN"/>
        </w:rPr>
        <w:t>和</w:t>
      </w:r>
      <w:r>
        <w:rPr>
          <w:rFonts w:ascii="Times New Roman" w:hAnsi="Times New Roman" w:eastAsia="微软雅黑" w:cs="Times New Roman"/>
          <w:i/>
          <w:iCs/>
          <w:spacing w:val="14"/>
          <w:sz w:val="18"/>
          <w:szCs w:val="18"/>
          <w:lang w:eastAsia="zh-CN"/>
        </w:rPr>
        <w:t>NF2</w:t>
      </w:r>
      <w:r>
        <w:rPr>
          <w:rFonts w:ascii="Times New Roman" w:hAnsi="Times New Roman" w:eastAsia="微软雅黑" w:cs="Times New Roman"/>
          <w:spacing w:val="14"/>
          <w:sz w:val="18"/>
          <w:szCs w:val="18"/>
          <w:lang w:eastAsia="zh-CN"/>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6D02A88E">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多发性神经纤维瘤预防：</w:t>
      </w:r>
    </w:p>
    <w:p w14:paraId="68141346">
      <w:pPr>
        <w:pStyle w:val="42"/>
        <w:spacing w:line="300" w:lineRule="auto"/>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val="en-US" w:eastAsia="zh-CN"/>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3815485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 xml:space="preserve">  </w:t>
      </w:r>
    </w:p>
    <w:p w14:paraId="60546B64">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6ECACA9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家族性肾母细胞癌</w:t>
      </w:r>
    </w:p>
    <w:tbl>
      <w:tblPr>
        <w:tblStyle w:val="43"/>
        <w:tblW w:w="9826"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50"/>
        <w:gridCol w:w="992"/>
        <w:gridCol w:w="873"/>
        <w:gridCol w:w="873"/>
        <w:gridCol w:w="873"/>
        <w:gridCol w:w="873"/>
        <w:gridCol w:w="873"/>
        <w:gridCol w:w="873"/>
        <w:gridCol w:w="873"/>
        <w:gridCol w:w="873"/>
      </w:tblGrid>
      <w:tr w14:paraId="7FECB8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850" w:type="dxa"/>
            <w:tcBorders>
              <w:top w:val="nil"/>
              <w:left w:val="nil"/>
              <w:bottom w:val="nil"/>
              <w:right w:val="nil"/>
              <w:insideV w:val="nil"/>
              <w:tl2br w:val="nil"/>
              <w:tr2bl w:val="nil"/>
            </w:tcBorders>
            <w:shd w:val="clear" w:color="auto" w:fill="0083C3"/>
            <w:vAlign w:val="center"/>
          </w:tcPr>
          <w:p w14:paraId="5ED4E53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2B5D591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14A75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873" w:type="dxa"/>
            <w:tcBorders>
              <w:top w:val="nil"/>
              <w:left w:val="single" w:color="BFBFBF" w:sz="4" w:space="0"/>
              <w:bottom w:val="nil"/>
              <w:right w:val="nil"/>
              <w:insideV w:val="nil"/>
            </w:tcBorders>
            <w:shd w:val="clear" w:color="auto" w:fill="auto"/>
            <w:vAlign w:val="center"/>
          </w:tcPr>
          <w:p w14:paraId="2C96A4C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53F74C">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077537F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D753691">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2FA0AB">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E113C69">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49A0A404">
            <w:pPr>
              <w:widowControl/>
              <w:jc w:val="center"/>
              <w:textAlignment w:val="bottom"/>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9799E69">
            <w:pPr>
              <w:widowControl/>
              <w:jc w:val="center"/>
              <w:textAlignment w:val="bottom"/>
              <w:rPr>
                <w:rFonts w:ascii="Times New Roman" w:hAnsi="Times New Roman" w:eastAsia="微软雅黑"/>
                <w:b/>
                <w:bCs/>
                <w:color w:val="595959"/>
                <w:sz w:val="16"/>
                <w:szCs w:val="16"/>
              </w:rPr>
            </w:pPr>
          </w:p>
        </w:tc>
      </w:tr>
    </w:tbl>
    <w:p w14:paraId="23C23264">
      <w:pPr>
        <w:rPr>
          <w:rFonts w:ascii="Times New Roman" w:hAnsi="Times New Roman" w:eastAsia="微软雅黑"/>
        </w:rPr>
      </w:pPr>
    </w:p>
    <w:p w14:paraId="6CF60FFB">
      <w:pPr>
        <w:spacing w:line="300" w:lineRule="auto"/>
        <w:ind w:firstLine="44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rPr>
        <w:drawing>
          <wp:anchor distT="0" distB="0" distL="114300" distR="114300" simplePos="0" relativeHeight="251677696"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6"/>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4931EAE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eastAsia="zh-CN"/>
        </w:rPr>
        <w:t>WT1</w:t>
      </w:r>
      <w:r>
        <w:rPr>
          <w:rFonts w:ascii="Times New Roman" w:hAnsi="Times New Roman" w:eastAsia="微软雅黑"/>
          <w:color w:val="000000"/>
          <w:spacing w:val="14"/>
          <w:sz w:val="18"/>
          <w:szCs w:val="18"/>
          <w:lang w:val="zh-CN" w:eastAsia="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eastAsia="zh-CN"/>
        </w:rPr>
        <w:t>WT1、WT2、WTX</w:t>
      </w:r>
      <w:r>
        <w:rPr>
          <w:rFonts w:ascii="Times New Roman" w:hAnsi="Times New Roman" w:eastAsia="微软雅黑"/>
          <w:color w:val="000000"/>
          <w:spacing w:val="14"/>
          <w:sz w:val="18"/>
          <w:szCs w:val="18"/>
          <w:lang w:val="zh-CN" w:eastAsia="zh-CN"/>
        </w:rPr>
        <w:t>的变异或者缺失导致，肿瘤以遗传的形式或非遗传的形式出现。若属于遗传形式，则肿瘤发生得更早。所有双侧性肾母细胞瘤及15%~20%单侧病变与遗传有关，但仅1%~2%的病人有家族史。</w:t>
      </w:r>
    </w:p>
    <w:p w14:paraId="10C12AF8">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color w:val="000000"/>
          <w:spacing w:val="14"/>
          <w:sz w:val="18"/>
          <w:szCs w:val="18"/>
          <w:lang w:eastAsia="zh-CN"/>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4F896CE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pacing w:val="14"/>
          <w:sz w:val="18"/>
          <w:szCs w:val="18"/>
          <w:lang w:val="en-US" w:eastAsia="zh-CN"/>
        </w:rPr>
        <w:t>家族性肾母细胞癌早期筛查：</w:t>
      </w:r>
    </w:p>
    <w:p w14:paraId="0D1764C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CD5074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BWS或孤立性偏侧增生患儿，每3个月筛查1次，到7岁；</w:t>
      </w:r>
    </w:p>
    <w:p w14:paraId="4E2A703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WAGR及WT1相关综合征的儿童，每3个月筛查1次，到5岁；</w:t>
      </w:r>
    </w:p>
    <w:p w14:paraId="3EF0EEC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家族性肾母细胞瘤个体的同胞，以及双侧肾母细胞瘤存活者的后代，每3个月筛查1次，到8岁。</w:t>
      </w:r>
    </w:p>
    <w:p w14:paraId="51DD1E23">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559CE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视网膜母细胞瘤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8664B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4ED5105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58F324D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EBC0E7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879" w:type="dxa"/>
            <w:tcBorders>
              <w:top w:val="nil"/>
              <w:left w:val="single" w:color="BFBFBF" w:sz="4" w:space="0"/>
              <w:bottom w:val="nil"/>
              <w:right w:val="nil"/>
              <w:insideV w:val="nil"/>
            </w:tcBorders>
            <w:shd w:val="clear" w:color="auto" w:fill="auto"/>
            <w:vAlign w:val="center"/>
          </w:tcPr>
          <w:p w14:paraId="35C4F72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CDF7E5F">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53C72D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FC029CC">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0FACCB06">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30AB640">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34151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F95849E">
            <w:pPr>
              <w:jc w:val="center"/>
              <w:rPr>
                <w:rFonts w:ascii="Times New Roman" w:hAnsi="Times New Roman" w:eastAsia="微软雅黑"/>
                <w:b/>
                <w:bCs/>
                <w:color w:val="595959"/>
                <w:sz w:val="16"/>
                <w:szCs w:val="16"/>
              </w:rPr>
            </w:pPr>
          </w:p>
        </w:tc>
      </w:tr>
    </w:tbl>
    <w:p w14:paraId="7B7A1FDF">
      <w:pPr>
        <w:pStyle w:val="42"/>
        <w:spacing w:line="300" w:lineRule="auto"/>
        <w:ind w:firstLine="416" w:firstLineChars="200"/>
        <w:rPr>
          <w:rFonts w:ascii="Times New Roman" w:hAnsi="Times New Roman" w:eastAsia="微软雅黑" w:cs="Times New Roman"/>
          <w:spacing w:val="14"/>
          <w:sz w:val="18"/>
          <w:szCs w:val="18"/>
          <w:lang w:val="en-US"/>
        </w:rPr>
      </w:pPr>
    </w:p>
    <w:p w14:paraId="11DDE40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2576"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7"/>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778CD38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69EB4EB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&lt;2岁，每4个月1次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3～5岁，每6个月1次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6～7岁每4年1次共15次。</w:t>
      </w:r>
    </w:p>
    <w:p w14:paraId="0DF0976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2.遗传咨询，可以在两个水平上开展视网膜母细胞瘤的遗传咨询。</w:t>
      </w:r>
    </w:p>
    <w:p w14:paraId="3B168A5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以家系为基础的遗传咨询：按视网膜母细胞瘤80%～90%的外显率计算，参考表1。</w:t>
      </w:r>
    </w:p>
    <w:p w14:paraId="1F8B24B3">
      <w:pPr>
        <w:pStyle w:val="42"/>
        <w:spacing w:line="300" w:lineRule="auto"/>
        <w:ind w:firstLine="416" w:firstLineChars="200"/>
        <w:jc w:val="cente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表1.视网膜母细胞瘤发病风险评估</w:t>
      </w:r>
    </w:p>
    <w:tbl>
      <w:tblPr>
        <w:tblStyle w:val="16"/>
        <w:tblW w:w="892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53C750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079C2DA0">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子代儿童期患RB的风险评估</w:t>
            </w:r>
          </w:p>
        </w:tc>
      </w:tr>
      <w:tr w14:paraId="6D24DD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0FF5251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7D2C4AB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1948346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466983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BA331C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4F9C46D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E9472B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D753F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0EE3BA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06BE92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7362FE4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50CA50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65"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4C102F2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191985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E379B9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65EB93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78955AA9">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亲属患RB的风险评估</w:t>
            </w:r>
          </w:p>
        </w:tc>
      </w:tr>
      <w:tr w14:paraId="5E0EBF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6626518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2A150B3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066948C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607E9D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8B6BA5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828292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D4FB95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178595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53E9BA5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E9EBE5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4FABE5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750BF6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CA2690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675D3B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60D513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63CF4807">
      <w:pPr>
        <w:pStyle w:val="42"/>
        <w:numPr>
          <w:ilvl w:val="0"/>
          <w:numId w:val="16"/>
        </w:numPr>
        <w:spacing w:line="300" w:lineRule="auto"/>
        <w:ind w:left="42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54933DD">
      <w:pPr>
        <w:rPr>
          <w:rFonts w:ascii="Times New Roman" w:hAnsi="Times New Roman" w:eastAsia="微软雅黑" w:cs="Times New Roman"/>
          <w:b/>
          <w:color w:val="32B200"/>
          <w:spacing w:val="14"/>
          <w:lang w:eastAsia="zh-CN"/>
        </w:rPr>
      </w:pPr>
      <w:r>
        <w:rPr>
          <w:rFonts w:ascii="Times New Roman" w:hAnsi="Times New Roman" w:eastAsia="微软雅黑" w:cs="Times New Roman"/>
          <w:b/>
          <w:color w:val="32B200"/>
          <w:spacing w:val="14"/>
          <w:lang w:eastAsia="zh-CN"/>
        </w:rPr>
        <w:br w:type="page"/>
      </w:r>
    </w:p>
    <w:p w14:paraId="4110C93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布鲁姆综合征</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C0B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2B84772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047AB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51F00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879" w:type="dxa"/>
            <w:tcBorders>
              <w:top w:val="nil"/>
              <w:left w:val="single" w:color="BFBFBF" w:sz="4" w:space="0"/>
              <w:bottom w:val="nil"/>
              <w:right w:val="nil"/>
              <w:insideV w:val="nil"/>
            </w:tcBorders>
            <w:shd w:val="clear" w:color="auto" w:fill="auto"/>
            <w:vAlign w:val="center"/>
          </w:tcPr>
          <w:p w14:paraId="42B77462">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29AA711F">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72AC7769">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850E7D1">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9EE464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BAB0D8">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A9A53D">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6F167C88">
            <w:pPr>
              <w:jc w:val="center"/>
              <w:rPr>
                <w:rFonts w:ascii="Times New Roman" w:hAnsi="Times New Roman" w:eastAsia="微软雅黑"/>
                <w:b/>
                <w:bCs/>
                <w:color w:val="595959"/>
                <w:sz w:val="16"/>
                <w:szCs w:val="16"/>
              </w:rPr>
            </w:pPr>
          </w:p>
        </w:tc>
      </w:tr>
    </w:tbl>
    <w:p w14:paraId="6AF516B8">
      <w:pPr>
        <w:pStyle w:val="42"/>
        <w:spacing w:before="113" w:after="57" w:line="240" w:lineRule="auto"/>
        <w:rPr>
          <w:rFonts w:ascii="Times New Roman" w:hAnsi="Times New Roman" w:eastAsia="微软雅黑" w:cs="Times New Roman"/>
          <w:b/>
          <w:color w:val="32B200"/>
          <w:spacing w:val="14"/>
          <w:lang w:val="en-US"/>
        </w:rPr>
      </w:pPr>
    </w:p>
    <w:p w14:paraId="58D254F6">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8"/>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lang w:eastAsia="zh-CN"/>
        </w:rPr>
        <w:t>BLM</w:t>
      </w:r>
      <w:r>
        <w:rPr>
          <w:rFonts w:ascii="Times New Roman" w:hAnsi="Times New Roman" w:eastAsia="微软雅黑" w:cs="Times New Roman"/>
          <w:spacing w:val="14"/>
          <w:sz w:val="18"/>
          <w:szCs w:val="18"/>
          <w:lang w:eastAsia="zh-CN"/>
        </w:rPr>
        <w:t>基因核苷酸缺失和移码突变。布鲁姆综合征往往是病人第一次诊断为恶性肿瘤时被诊断，可早在十几岁或二十几岁，有时甚至更早。</w:t>
      </w:r>
    </w:p>
    <w:p w14:paraId="74862FFC">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39186500">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基因突变，一个特定的</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4478C3BD">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布鲁姆综合征的治疗和预防：</w:t>
      </w:r>
    </w:p>
    <w:p w14:paraId="1EB471C6">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本病征至今尚无根治性方法，应尽早发现和治疗易并发的白血病和结肠癌等恶性肿瘤，平时应避日晒，文献上有给予应用小剂量泼尼松(强的松)、甲状腺粉(片)和复合维生素B治疗的报道。</w:t>
      </w:r>
    </w:p>
    <w:p w14:paraId="1D5DC03D">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本病征预后较差，患儿除生长迟缓外，幼年以后发育正常，智力不受影响，死亡原因多为白血病或其他癌变。</w:t>
      </w:r>
    </w:p>
    <w:p w14:paraId="16E168A8">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本症为常染色体隐性遗传性疾病，应做好遗传学咨询工作，避免近亲结婚等。</w:t>
      </w:r>
    </w:p>
    <w:p w14:paraId="29A61906">
      <w:pPr>
        <w:pStyle w:val="42"/>
        <w:spacing w:before="113" w:after="57"/>
        <w:rPr>
          <w:rFonts w:ascii="Times New Roman" w:hAnsi="Times New Roman" w:eastAsia="微软雅黑" w:cs="Times New Roman"/>
          <w:spacing w:val="14"/>
          <w:sz w:val="18"/>
          <w:szCs w:val="18"/>
          <w:lang w:val="en-US" w:eastAsia="zh-CN"/>
        </w:rPr>
      </w:pPr>
    </w:p>
    <w:p w14:paraId="14C0458F">
      <w:pPr>
        <w:rPr>
          <w:rFonts w:ascii="Times New Roman" w:hAnsi="Times New Roman" w:eastAsia="微软雅黑" w:cs="黑体"/>
          <w:b/>
          <w:bCs/>
          <w:color w:val="62B541"/>
          <w:sz w:val="32"/>
          <w:szCs w:val="40"/>
          <w:lang w:eastAsia="zh-CN"/>
        </w:rPr>
      </w:pPr>
      <w:r>
        <w:rPr>
          <w:rFonts w:ascii="Times New Roman" w:hAnsi="Times New Roman" w:eastAsia="微软雅黑" w:cs="黑体"/>
          <w:b/>
          <w:bCs/>
          <w:color w:val="62B541"/>
          <w:sz w:val="32"/>
          <w:szCs w:val="40"/>
          <w:lang w:eastAsia="zh-CN"/>
        </w:rPr>
        <w:br w:type="page"/>
      </w:r>
    </w:p>
    <w:p w14:paraId="71C59945">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outlineLvl w:val="0"/>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3296" behindDoc="0" locked="0" layoutInCell="1" allowOverlap="1">
            <wp:simplePos x="0" y="0"/>
            <wp:positionH relativeFrom="column">
              <wp:posOffset>15240</wp:posOffset>
            </wp:positionH>
            <wp:positionV relativeFrom="paragraph">
              <wp:posOffset>76200</wp:posOffset>
            </wp:positionV>
            <wp:extent cx="360045" cy="205105"/>
            <wp:effectExtent l="0" t="0" r="5715" b="8255"/>
            <wp:wrapSquare wrapText="bothSides"/>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检测癌种和基因列表</w:t>
      </w:r>
    </w:p>
    <w:tbl>
      <w:tblPr>
        <w:tblStyle w:val="43"/>
        <w:tblW w:w="9788"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2068"/>
        <w:gridCol w:w="904"/>
        <w:gridCol w:w="936"/>
        <w:gridCol w:w="834"/>
        <w:gridCol w:w="912"/>
        <w:gridCol w:w="770"/>
        <w:gridCol w:w="841"/>
        <w:gridCol w:w="928"/>
        <w:gridCol w:w="754"/>
        <w:gridCol w:w="841"/>
      </w:tblGrid>
      <w:tr w14:paraId="129A3FF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641" w:hRule="atLeast"/>
          <w:tblHeader/>
          <w:jc w:val="center"/>
        </w:trPr>
        <w:tc>
          <w:tcPr>
            <w:tcW w:w="2068" w:type="dxa"/>
            <w:tcBorders>
              <w:top w:val="nil"/>
              <w:left w:val="nil"/>
              <w:bottom w:val="nil"/>
              <w:right w:val="nil"/>
              <w:insideV w:val="nil"/>
            </w:tcBorders>
            <w:shd w:val="clear" w:color="auto" w:fill="0083C3"/>
            <w:vAlign w:val="center"/>
          </w:tcPr>
          <w:p w14:paraId="48953E59">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904" w:type="dxa"/>
            <w:tcBorders>
              <w:top w:val="nil"/>
              <w:left w:val="single" w:color="FFFFFF" w:themeColor="background1" w:sz="18" w:space="0"/>
              <w:bottom w:val="nil"/>
              <w:right w:val="nil"/>
              <w:insideV w:val="nil"/>
            </w:tcBorders>
            <w:shd w:val="clear" w:color="auto" w:fill="0083C3"/>
            <w:vAlign w:val="center"/>
          </w:tcPr>
          <w:p w14:paraId="542F75B4">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737623DE">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816" w:type="dxa"/>
            <w:gridSpan w:val="8"/>
            <w:tcBorders>
              <w:top w:val="nil"/>
              <w:left w:val="single" w:color="FFFFFF" w:themeColor="background1" w:sz="18" w:space="0"/>
              <w:bottom w:val="nil"/>
              <w:right w:val="nil"/>
              <w:insideV w:val="nil"/>
            </w:tcBorders>
            <w:shd w:val="clear" w:color="auto" w:fill="0083C3"/>
            <w:vAlign w:val="center"/>
          </w:tcPr>
          <w:p w14:paraId="4102DA43">
            <w:pPr>
              <w:tabs>
                <w:tab w:val="left" w:pos="3381"/>
              </w:tabs>
              <w:snapToGrid w:val="0"/>
              <w:jc w:val="center"/>
              <w:rPr>
                <w:rFonts w:ascii="Times New Roman" w:hAnsi="Times New Roman" w:eastAsia="微软雅黑"/>
                <w:b/>
                <w:bCs/>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7D133A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nil"/>
              <w:left w:val="nil"/>
              <w:right w:val="single" w:color="BFBFBF" w:sz="4" w:space="0"/>
            </w:tcBorders>
            <w:shd w:val="clear" w:color="auto" w:fill="auto"/>
            <w:vAlign w:val="center"/>
          </w:tcPr>
          <w:p w14:paraId="164EC9D1">
            <w:pPr>
              <w:widowControl/>
              <w:jc w:val="center"/>
              <w:rPr>
                <w:rFonts w:ascii="Times New Roman" w:hAnsi="Times New Roman" w:eastAsia="微软雅黑"/>
                <w:b w:val="0"/>
                <w:bCs w:val="0"/>
                <w:color w:val="0083C3"/>
                <w:sz w:val="16"/>
                <w:szCs w:val="16"/>
              </w:rPr>
            </w:pPr>
            <w:r>
              <w:rPr>
                <w:rFonts w:ascii="Times New Roman" w:hAnsi="Times New Roman" w:eastAsia="微软雅黑"/>
                <w:b/>
                <w:bCs/>
                <w:color w:val="0083C3"/>
                <w:sz w:val="16"/>
                <w:szCs w:val="16"/>
              </w:rPr>
              <w:t>前列腺癌</w:t>
            </w:r>
          </w:p>
        </w:tc>
        <w:tc>
          <w:tcPr>
            <w:tcW w:w="904" w:type="dxa"/>
            <w:vMerge w:val="restart"/>
            <w:tcBorders>
              <w:top w:val="nil"/>
              <w:left w:val="single" w:color="BFBFBF" w:sz="4" w:space="0"/>
              <w:right w:val="single" w:color="BFBFBF" w:sz="4" w:space="0"/>
            </w:tcBorders>
            <w:shd w:val="clear" w:color="auto" w:fill="auto"/>
            <w:vAlign w:val="center"/>
          </w:tcPr>
          <w:p w14:paraId="77588ADB">
            <w:pPr>
              <w:widowControl/>
              <w:jc w:val="center"/>
              <w:rPr>
                <w:rFonts w:hint="eastAsia" w:ascii="Times New Roman" w:hAnsi="Times New Roman" w:eastAsia="微软雅黑"/>
                <w:b/>
                <w:bCs/>
                <w:color w:val="0083C3"/>
                <w:sz w:val="16"/>
                <w:szCs w:val="16"/>
                <w:lang w:eastAsia="zh-CN"/>
              </w:rPr>
            </w:pPr>
            <w:r>
              <w:rPr>
                <w:rFonts w:ascii="Times New Roman" w:hAnsi="Times New Roman" w:eastAsia="微软雅黑"/>
                <w:b/>
                <w:bCs/>
                <w:color w:val="0083C3"/>
                <w:sz w:val="16"/>
                <w:szCs w:val="16"/>
              </w:rPr>
              <w:t>2</w:t>
            </w:r>
            <w:r>
              <w:rPr>
                <w:rFonts w:hint="eastAsia" w:ascii="Times New Roman" w:hAnsi="Times New Roman" w:eastAsia="微软雅黑"/>
                <w:b/>
                <w:bCs/>
                <w:color w:val="0083C3"/>
                <w:sz w:val="16"/>
                <w:szCs w:val="16"/>
                <w:lang w:val="en-US" w:eastAsia="zh-CN"/>
              </w:rPr>
              <w:t>9</w:t>
            </w:r>
          </w:p>
        </w:tc>
        <w:tc>
          <w:tcPr>
            <w:tcW w:w="936" w:type="dxa"/>
            <w:tcBorders>
              <w:top w:val="nil"/>
              <w:left w:val="single" w:color="BFBFBF" w:sz="4" w:space="0"/>
              <w:bottom w:val="single" w:color="BFBFBF" w:sz="4" w:space="0"/>
              <w:right w:val="single" w:color="BFBFBF" w:sz="4" w:space="0"/>
            </w:tcBorders>
            <w:shd w:val="clear" w:color="auto" w:fill="auto"/>
            <w:vAlign w:val="center"/>
          </w:tcPr>
          <w:p w14:paraId="055865A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ABRAXAS1</w:t>
            </w:r>
          </w:p>
        </w:tc>
        <w:tc>
          <w:tcPr>
            <w:tcW w:w="834" w:type="dxa"/>
            <w:tcBorders>
              <w:top w:val="nil"/>
              <w:left w:val="single" w:color="BFBFBF" w:sz="4" w:space="0"/>
              <w:bottom w:val="single" w:color="BFBFBF" w:sz="4" w:space="0"/>
              <w:right w:val="single" w:color="BFBFBF" w:sz="4" w:space="0"/>
            </w:tcBorders>
            <w:shd w:val="clear" w:color="auto" w:fill="auto"/>
            <w:vAlign w:val="center"/>
          </w:tcPr>
          <w:p w14:paraId="571FB2C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ATM</w:t>
            </w:r>
          </w:p>
        </w:tc>
        <w:tc>
          <w:tcPr>
            <w:tcW w:w="912" w:type="dxa"/>
            <w:tcBorders>
              <w:top w:val="nil"/>
              <w:left w:val="single" w:color="BFBFBF" w:sz="4" w:space="0"/>
              <w:bottom w:val="single" w:color="BFBFBF" w:sz="4" w:space="0"/>
              <w:right w:val="single" w:color="BFBFBF" w:sz="4" w:space="0"/>
            </w:tcBorders>
            <w:shd w:val="clear" w:color="auto" w:fill="auto"/>
            <w:vAlign w:val="center"/>
          </w:tcPr>
          <w:p w14:paraId="0D1F01A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ATR</w:t>
            </w:r>
          </w:p>
        </w:tc>
        <w:tc>
          <w:tcPr>
            <w:tcW w:w="770" w:type="dxa"/>
            <w:tcBorders>
              <w:top w:val="nil"/>
              <w:left w:val="single" w:color="BFBFBF" w:sz="4" w:space="0"/>
              <w:bottom w:val="single" w:color="BFBFBF" w:sz="4" w:space="0"/>
              <w:right w:val="single" w:color="BFBFBF" w:sz="4" w:space="0"/>
            </w:tcBorders>
            <w:shd w:val="clear" w:color="auto" w:fill="auto"/>
            <w:vAlign w:val="center"/>
          </w:tcPr>
          <w:p w14:paraId="27E0B4C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BARD1</w:t>
            </w:r>
          </w:p>
        </w:tc>
        <w:tc>
          <w:tcPr>
            <w:tcW w:w="841" w:type="dxa"/>
            <w:tcBorders>
              <w:top w:val="nil"/>
              <w:left w:val="single" w:color="BFBFBF" w:sz="4" w:space="0"/>
              <w:bottom w:val="single" w:color="BFBFBF" w:sz="4" w:space="0"/>
              <w:right w:val="single" w:color="BFBFBF" w:sz="4" w:space="0"/>
            </w:tcBorders>
            <w:shd w:val="clear" w:color="auto" w:fill="auto"/>
            <w:vAlign w:val="center"/>
          </w:tcPr>
          <w:p w14:paraId="4FE33F7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BLM</w:t>
            </w:r>
          </w:p>
        </w:tc>
        <w:tc>
          <w:tcPr>
            <w:tcW w:w="928" w:type="dxa"/>
            <w:tcBorders>
              <w:top w:val="nil"/>
              <w:left w:val="single" w:color="BFBFBF" w:sz="4" w:space="0"/>
              <w:bottom w:val="single" w:color="BFBFBF" w:sz="4" w:space="0"/>
              <w:right w:val="single" w:color="BFBFBF" w:sz="4" w:space="0"/>
            </w:tcBorders>
            <w:shd w:val="clear" w:color="auto" w:fill="auto"/>
            <w:vAlign w:val="center"/>
          </w:tcPr>
          <w:p w14:paraId="4DF47D9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BRCA1</w:t>
            </w:r>
          </w:p>
        </w:tc>
        <w:tc>
          <w:tcPr>
            <w:tcW w:w="754" w:type="dxa"/>
            <w:tcBorders>
              <w:top w:val="nil"/>
              <w:left w:val="single" w:color="BFBFBF" w:sz="4" w:space="0"/>
              <w:bottom w:val="single" w:color="BFBFBF" w:sz="4" w:space="0"/>
              <w:right w:val="single" w:color="BFBFBF" w:sz="4" w:space="0"/>
            </w:tcBorders>
            <w:shd w:val="clear" w:color="auto" w:fill="auto"/>
            <w:vAlign w:val="center"/>
          </w:tcPr>
          <w:p w14:paraId="4D5D00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BRCA2</w:t>
            </w:r>
          </w:p>
        </w:tc>
        <w:tc>
          <w:tcPr>
            <w:tcW w:w="841" w:type="dxa"/>
            <w:tcBorders>
              <w:top w:val="nil"/>
              <w:left w:val="single" w:color="BFBFBF" w:sz="4" w:space="0"/>
              <w:bottom w:val="single" w:color="BFBFBF" w:sz="4" w:space="0"/>
              <w:right w:val="nil"/>
            </w:tcBorders>
            <w:shd w:val="clear" w:color="auto" w:fill="auto"/>
            <w:vAlign w:val="center"/>
          </w:tcPr>
          <w:p w14:paraId="28E56CF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BRIP1</w:t>
            </w:r>
          </w:p>
        </w:tc>
      </w:tr>
      <w:tr w14:paraId="2B27498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0E23DB97">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0903830B">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C5DB6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CDK12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89158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204AB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AD173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1FCE0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B2CC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FANCL</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226DC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GEN1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71D579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HOXB13</w:t>
            </w:r>
          </w:p>
        </w:tc>
      </w:tr>
      <w:tr w14:paraId="456828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7FB22BA5">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271B79AE">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88D01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0F7A2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75526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E79C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7249A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BEC51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01370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20BD1D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PMS2</w:t>
            </w:r>
          </w:p>
        </w:tc>
      </w:tr>
      <w:tr w14:paraId="60FCC04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03C06636">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7EA12267">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09383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76C8C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RAD51C</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73AF5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RAD51D</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5DC4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RNASEL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2DFF9E">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28D06A">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FC396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FECC064">
            <w:pPr>
              <w:jc w:val="center"/>
              <w:rPr>
                <w:rFonts w:ascii="Times New Roman" w:hAnsi="Times New Roman" w:eastAsia="微软雅黑"/>
                <w:i/>
                <w:iCs/>
                <w:color w:val="595959"/>
                <w:sz w:val="15"/>
                <w:szCs w:val="15"/>
              </w:rPr>
            </w:pPr>
          </w:p>
        </w:tc>
      </w:tr>
      <w:tr w14:paraId="1421C25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left w:val="nil"/>
              <w:right w:val="single" w:color="BFBFBF" w:sz="4" w:space="0"/>
            </w:tcBorders>
            <w:shd w:val="clear" w:color="auto" w:fill="auto"/>
            <w:vAlign w:val="center"/>
          </w:tcPr>
          <w:p w14:paraId="180FED0B">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Style w:val="46"/>
                <w:color w:val="0083C3"/>
                <w:lang w:val="en-US" w:eastAsia="zh-CN" w:bidi="ar"/>
              </w:rPr>
              <w:t>乳腺癌</w:t>
            </w:r>
          </w:p>
        </w:tc>
        <w:tc>
          <w:tcPr>
            <w:tcW w:w="904" w:type="dxa"/>
            <w:vMerge w:val="restart"/>
            <w:tcBorders>
              <w:left w:val="single" w:color="BFBFBF" w:sz="4" w:space="0"/>
              <w:right w:val="single" w:color="BFBFBF" w:sz="4" w:space="0"/>
            </w:tcBorders>
            <w:shd w:val="clear" w:color="auto" w:fill="auto"/>
            <w:vAlign w:val="center"/>
          </w:tcPr>
          <w:p w14:paraId="62B26C9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5B69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359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BARD1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F1C2C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2E4FD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9989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BRIP1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66C6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541EC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E78ED5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35B478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537F8F0D">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3D9734C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473C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7532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E1A5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92ED7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C9232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ED44F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2B63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324C1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r>
      <w:tr w14:paraId="6B76F21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06F99C0A">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184F5F25">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B36D0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F8CD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404F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RAD50</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B7A9B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RAD51C</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8FD7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RAD51D</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E26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SMARCA4</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1017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AA30A6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r>
      <w:tr w14:paraId="0E56EFE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07DBC502">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01A21291">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F5D9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528A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RAD54L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DDF065">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8646D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453D9A1">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22C736">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D4881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D8B7CF4">
            <w:pPr>
              <w:jc w:val="center"/>
              <w:rPr>
                <w:rFonts w:ascii="Times New Roman" w:hAnsi="Times New Roman" w:eastAsia="微软雅黑"/>
                <w:i/>
                <w:iCs/>
                <w:sz w:val="15"/>
                <w:szCs w:val="15"/>
              </w:rPr>
            </w:pPr>
          </w:p>
        </w:tc>
      </w:tr>
      <w:tr w14:paraId="67719D7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left w:val="nil"/>
              <w:right w:val="single" w:color="BFBFBF" w:sz="4" w:space="0"/>
            </w:tcBorders>
            <w:shd w:val="clear" w:color="auto" w:fill="auto"/>
            <w:vAlign w:val="center"/>
          </w:tcPr>
          <w:p w14:paraId="6D86463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结直肠癌</w:t>
            </w:r>
          </w:p>
        </w:tc>
        <w:tc>
          <w:tcPr>
            <w:tcW w:w="904" w:type="dxa"/>
            <w:vMerge w:val="restart"/>
            <w:tcBorders>
              <w:left w:val="single" w:color="BFBFBF" w:sz="4" w:space="0"/>
              <w:right w:val="single" w:color="BFBFBF" w:sz="4" w:space="0"/>
            </w:tcBorders>
            <w:shd w:val="clear" w:color="auto" w:fill="auto"/>
            <w:vAlign w:val="center"/>
          </w:tcPr>
          <w:p w14:paraId="1E212A98">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9A46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95D8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0EF9A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AXIN2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EF93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9CDA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2076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8BC23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16FDCD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57BB606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74E58F49">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216B3CFD">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250D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GALNT12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46C3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GREM1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DF05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C29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MLH3</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C67D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415F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7CD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C1C75F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4672D6F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6B7E0084">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3679372E">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D3AC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NTHL1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D686F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DA726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POLD1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126B6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POLE</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DE8CF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5EFE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RNF43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40067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840AED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r>
      <w:tr w14:paraId="0428B7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24B5F791">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1E7A5F67">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B9D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6B8DFA">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63CF3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2AF8D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D019B">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C2CCC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4F9EC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B72061">
            <w:pPr>
              <w:jc w:val="center"/>
              <w:rPr>
                <w:rFonts w:ascii="Times New Roman" w:hAnsi="Times New Roman" w:eastAsia="微软雅黑"/>
                <w:i/>
                <w:iCs/>
                <w:sz w:val="15"/>
                <w:szCs w:val="15"/>
              </w:rPr>
            </w:pPr>
          </w:p>
        </w:tc>
      </w:tr>
      <w:tr w14:paraId="58B22C3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52A2DFC9">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胃癌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C1069F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E908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E772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DD38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7A23A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F6366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69F6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FDCD8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E225D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CTNNA1</w:t>
            </w:r>
          </w:p>
        </w:tc>
      </w:tr>
      <w:tr w14:paraId="55BF5EA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09E1E980">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0F1A94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9ADBE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37340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8736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E4FB0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939E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73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6864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ACBFF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r>
      <w:tr w14:paraId="3914AD8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3D93A974">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8CAD37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D1E31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964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6CD3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C678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AC3C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051E74">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50135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0915B8E">
            <w:pPr>
              <w:jc w:val="center"/>
              <w:rPr>
                <w:rFonts w:ascii="Times New Roman" w:hAnsi="Times New Roman" w:eastAsia="微软雅黑"/>
                <w:i/>
                <w:iCs/>
                <w:sz w:val="15"/>
                <w:szCs w:val="15"/>
              </w:rPr>
            </w:pPr>
          </w:p>
        </w:tc>
      </w:tr>
      <w:tr w14:paraId="452966D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26BFFD46">
            <w:pPr>
              <w:keepNext w:val="0"/>
              <w:keepLines w:val="0"/>
              <w:widowControl/>
              <w:suppressLineNumbers w:val="0"/>
              <w:jc w:val="center"/>
              <w:textAlignment w:val="center"/>
              <w:rPr>
                <w:rFonts w:hint="default" w:ascii="Times New Roman" w:hAnsi="Times New Roman" w:eastAsia="微软雅黑"/>
                <w:b w:val="0"/>
                <w:bCs w:val="0"/>
                <w:color w:val="0083C3"/>
                <w:sz w:val="16"/>
                <w:szCs w:val="16"/>
                <w:lang w:val="en-US"/>
              </w:rPr>
            </w:pPr>
            <w:r>
              <w:rPr>
                <w:rFonts w:hint="eastAsia" w:ascii="微软雅黑" w:hAnsi="微软雅黑" w:eastAsia="微软雅黑" w:cs="微软雅黑"/>
                <w:b/>
                <w:bCs/>
                <w:i w:val="0"/>
                <w:iCs w:val="0"/>
                <w:color w:val="0083C3"/>
                <w:kern w:val="0"/>
                <w:sz w:val="16"/>
                <w:szCs w:val="16"/>
                <w:u w:val="none"/>
                <w:lang w:val="en-US" w:eastAsia="zh-CN" w:bidi="ar"/>
              </w:rPr>
              <w:t>遗传性副神经节瘤</w:t>
            </w:r>
            <w:r>
              <w:rPr>
                <w:rStyle w:val="47"/>
                <w:rFonts w:eastAsia="微软雅黑"/>
                <w:color w:val="0083C3"/>
                <w:lang w:val="en-US" w:eastAsia="zh-CN" w:bidi="ar"/>
              </w:rPr>
              <w:t>-</w:t>
            </w:r>
            <w:r>
              <w:rPr>
                <w:rFonts w:hint="eastAsia" w:ascii="微软雅黑" w:hAnsi="微软雅黑" w:eastAsia="微软雅黑" w:cs="微软雅黑"/>
                <w:b/>
                <w:bCs/>
                <w:i w:val="0"/>
                <w:iCs w:val="0"/>
                <w:color w:val="0083C3"/>
                <w:kern w:val="0"/>
                <w:sz w:val="16"/>
                <w:szCs w:val="16"/>
                <w:u w:val="none"/>
                <w:lang w:val="en-US" w:eastAsia="zh-CN" w:bidi="ar"/>
              </w:rPr>
              <w:t>嗜铬细胞瘤综合征</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5592B740">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A3CB9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ACVRL1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31790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DLST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E84C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EGLN1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1F672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ENG</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ACCFB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4A0B9D">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KIF1B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20E9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MAX</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30354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MDH2</w:t>
            </w:r>
          </w:p>
        </w:tc>
      </w:tr>
      <w:tr w14:paraId="4FAD00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05695A31">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EBC4E14">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C26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C981F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E0AAA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029FB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AF8C8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SDHAF2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8ED0B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5856E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65D5B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r>
      <w:tr w14:paraId="03ED2B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4DE78677">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BFCB512">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5A73B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SLC25A11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EDCDB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D774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TMEM127</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B2402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CAED73">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3CBF4F">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F568F5">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96ECD83">
            <w:pPr>
              <w:jc w:val="center"/>
              <w:rPr>
                <w:rFonts w:ascii="Times New Roman" w:hAnsi="Times New Roman" w:eastAsia="微软雅黑"/>
                <w:i/>
                <w:iCs/>
                <w:sz w:val="15"/>
                <w:szCs w:val="15"/>
              </w:rPr>
            </w:pPr>
          </w:p>
        </w:tc>
      </w:tr>
      <w:tr w14:paraId="650E54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71B5E3B3">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肾癌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72FFFBFC">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82E7E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FB39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8264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AF69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FLCN</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BCE00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MET</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CAF2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B1E28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68E43C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r>
      <w:tr w14:paraId="1FE0669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76893406">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9EA685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BAE9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A52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5670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D0C45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5A160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A6A76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C9B10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283348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r>
      <w:tr w14:paraId="0F0F65F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488B7FB2">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3C1A834F">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D494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743D9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130BDA">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567B3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5C700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D6F2F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2C5CA2">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DB4BC01">
            <w:pPr>
              <w:jc w:val="center"/>
              <w:rPr>
                <w:rFonts w:ascii="Times New Roman" w:hAnsi="Times New Roman" w:eastAsia="微软雅黑"/>
                <w:i/>
                <w:iCs/>
                <w:sz w:val="15"/>
                <w:szCs w:val="15"/>
              </w:rPr>
            </w:pPr>
          </w:p>
        </w:tc>
      </w:tr>
      <w:tr w14:paraId="74AA960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298FF050">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胰腺癌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49682667">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42F31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A592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446D3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22FD5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5ADFE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77DB2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CFTR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2FFFB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372BA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FANCC</w:t>
            </w:r>
          </w:p>
        </w:tc>
      </w:tr>
      <w:tr w14:paraId="36F1D82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6B0020D4">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F918D29">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685C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FANCG</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7C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638D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E7B63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5AF27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D1C47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D6C58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PRSS1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1B4554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SPINK1</w:t>
            </w:r>
          </w:p>
        </w:tc>
      </w:tr>
      <w:tr w14:paraId="2355D5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71BA973A">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0DCB49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D178F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08C34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D8DD41">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7ECCF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217BEA">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C9DA9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66907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5E778E2">
            <w:pPr>
              <w:jc w:val="center"/>
              <w:rPr>
                <w:rFonts w:ascii="Times New Roman" w:hAnsi="Times New Roman" w:eastAsia="微软雅黑"/>
                <w:i/>
                <w:iCs/>
                <w:color w:val="595959"/>
                <w:sz w:val="15"/>
                <w:szCs w:val="15"/>
              </w:rPr>
            </w:pPr>
          </w:p>
        </w:tc>
      </w:tr>
      <w:tr w14:paraId="62C0A16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7457BC09">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尿路上皮癌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3CE687FF">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48528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41E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C90B9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7653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5885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BB9A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51F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5C1C06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5E3A7B8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1C193FFE">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3206842">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8115E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2F70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E864C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2598">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06B44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732F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EDBBD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F322B89">
            <w:pPr>
              <w:jc w:val="center"/>
              <w:rPr>
                <w:rFonts w:ascii="Times New Roman" w:hAnsi="Times New Roman" w:eastAsia="微软雅黑"/>
                <w:i/>
                <w:iCs/>
                <w:sz w:val="15"/>
                <w:szCs w:val="15"/>
              </w:rPr>
            </w:pPr>
          </w:p>
        </w:tc>
      </w:tr>
      <w:tr w14:paraId="0C4EBF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0A427D10">
            <w:pPr>
              <w:keepNext w:val="0"/>
              <w:keepLines w:val="0"/>
              <w:widowControl/>
              <w:suppressLineNumbers w:val="0"/>
              <w:jc w:val="center"/>
              <w:textAlignment w:val="center"/>
              <w:rPr>
                <w:rFonts w:ascii="Times New Roman" w:hAnsi="Times New Roman" w:eastAsia="微软雅黑"/>
                <w:b w:val="0"/>
                <w:bCs w:val="0"/>
                <w:color w:val="0083C3"/>
                <w:sz w:val="16"/>
                <w:szCs w:val="16"/>
                <w:lang w:eastAsia="zh-CN"/>
              </w:rPr>
            </w:pPr>
            <w:r>
              <w:rPr>
                <w:rFonts w:hint="eastAsia" w:ascii="微软雅黑" w:hAnsi="微软雅黑" w:eastAsia="微软雅黑" w:cs="微软雅黑"/>
                <w:b/>
                <w:bCs/>
                <w:i w:val="0"/>
                <w:iCs w:val="0"/>
                <w:color w:val="0083C3"/>
                <w:kern w:val="0"/>
                <w:sz w:val="16"/>
                <w:szCs w:val="16"/>
                <w:u w:val="none"/>
                <w:lang w:val="en-US" w:eastAsia="zh-CN" w:bidi="ar"/>
              </w:rPr>
              <w:t>黑色素瘤</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07A9FDD">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9</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EA14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10A34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0091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48EAB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8BDDF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MBD4</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6F8DD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MC1R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44BE5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MITF</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9BF6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NF1</w:t>
            </w:r>
          </w:p>
        </w:tc>
      </w:tr>
      <w:tr w14:paraId="5DEB71A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5007DAA7">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85E020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CB6F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B6B6F6">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F73BD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5FE38A">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F76063">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21E6A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FA83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D67694">
            <w:pPr>
              <w:jc w:val="center"/>
              <w:rPr>
                <w:rFonts w:ascii="Times New Roman" w:hAnsi="Times New Roman" w:eastAsia="微软雅黑"/>
                <w:i/>
                <w:iCs/>
                <w:sz w:val="15"/>
                <w:szCs w:val="15"/>
              </w:rPr>
            </w:pPr>
          </w:p>
        </w:tc>
      </w:tr>
      <w:tr w14:paraId="67C07E7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2F6A79A2">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胃肠道间质瘤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AFA28">
            <w:pPr>
              <w:keepNext w:val="0"/>
              <w:keepLines w:val="0"/>
              <w:widowControl/>
              <w:suppressLineNumbers w:val="0"/>
              <w:jc w:val="center"/>
              <w:textAlignment w:val="center"/>
              <w:rPr>
                <w:rFonts w:hint="eastAsia" w:ascii="Times New Roman" w:hAnsi="Times New Roman" w:eastAsia="微软雅黑"/>
                <w:b/>
                <w:bCs/>
                <w:color w:val="0083C3"/>
                <w:sz w:val="16"/>
                <w:szCs w:val="16"/>
                <w:lang w:val="en-US" w:eastAsia="zh-CN"/>
              </w:rPr>
            </w:pPr>
            <w:r>
              <w:rPr>
                <w:rFonts w:hint="eastAsia" w:ascii="Times New Roman" w:hAnsi="Times New Roman" w:eastAsia="微软雅黑"/>
                <w:b/>
                <w:bCs/>
                <w:color w:val="0083C3"/>
                <w:sz w:val="16"/>
                <w:szCs w:val="16"/>
                <w:lang w:val="en-US" w:eastAsia="zh-CN"/>
              </w:rPr>
              <w:t>7</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D11F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KIT</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46A67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263B9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PDGFRA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B8B43">
            <w:pPr>
              <w:keepNext w:val="0"/>
              <w:keepLines w:val="0"/>
              <w:widowControl/>
              <w:suppressLineNumbers w:val="0"/>
              <w:jc w:val="center"/>
              <w:textAlignment w:val="center"/>
              <w:rPr>
                <w:rFonts w:hint="default" w:ascii="Times New Roman" w:hAnsi="Times New Roman" w:eastAsia="微软雅黑"/>
                <w:i/>
                <w:iCs/>
                <w:color w:val="595959"/>
                <w:sz w:val="15"/>
                <w:szCs w:val="15"/>
                <w:lang w:val="en-US"/>
              </w:rPr>
            </w:pPr>
            <w:r>
              <w:rPr>
                <w:rFonts w:hint="default" w:ascii="Times New Roman" w:hAnsi="Times New Roman" w:eastAsia="宋体" w:cs="Times New Roman"/>
                <w:i/>
                <w:iCs/>
                <w:color w:val="595959"/>
                <w:kern w:val="0"/>
                <w:sz w:val="15"/>
                <w:szCs w:val="15"/>
                <w:u w:val="none"/>
                <w:lang w:val="en-US" w:eastAsia="zh-CN" w:bidi="ar"/>
              </w:rPr>
              <w:t>SDH</w:t>
            </w:r>
            <w:r>
              <w:rPr>
                <w:rFonts w:hint="eastAsia" w:ascii="Times New Roman" w:hAnsi="Times New Roman" w:cs="Times New Roman"/>
                <w:i/>
                <w:iCs/>
                <w:color w:val="595959"/>
                <w:kern w:val="0"/>
                <w:sz w:val="15"/>
                <w:szCs w:val="15"/>
                <w:u w:val="none"/>
                <w:lang w:val="en-US" w:eastAsia="zh-CN" w:bidi="ar"/>
              </w:rPr>
              <w:t>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C45629">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SDHB</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E2C9F5">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50DED">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SDHD</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7815DA">
            <w:pPr>
              <w:jc w:val="center"/>
              <w:rPr>
                <w:rFonts w:ascii="Times New Roman" w:hAnsi="Times New Roman" w:eastAsia="微软雅黑"/>
                <w:i/>
                <w:iCs/>
                <w:sz w:val="15"/>
                <w:szCs w:val="15"/>
              </w:rPr>
            </w:pPr>
          </w:p>
        </w:tc>
      </w:tr>
      <w:tr w14:paraId="7E67A3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EF658A4">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膀胱癌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0B02B8">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59D7B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C688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58ED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E4F8A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291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0108B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XPC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14EE3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5ECBFB">
            <w:pPr>
              <w:jc w:val="center"/>
              <w:rPr>
                <w:rFonts w:ascii="Times New Roman" w:hAnsi="Times New Roman" w:eastAsia="微软雅黑"/>
                <w:i/>
                <w:iCs/>
                <w:sz w:val="15"/>
                <w:szCs w:val="15"/>
              </w:rPr>
            </w:pPr>
          </w:p>
        </w:tc>
      </w:tr>
      <w:tr w14:paraId="24E31DF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2281E54D">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食管癌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CD4E6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49850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C9E9F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7AF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MSR1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3F4C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143E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RHBDF2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7C119F">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9FD32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D21D57">
            <w:pPr>
              <w:jc w:val="center"/>
              <w:rPr>
                <w:rFonts w:ascii="Times New Roman" w:hAnsi="Times New Roman" w:eastAsia="微软雅黑"/>
                <w:i/>
                <w:iCs/>
                <w:sz w:val="15"/>
                <w:szCs w:val="15"/>
              </w:rPr>
            </w:pPr>
          </w:p>
        </w:tc>
      </w:tr>
      <w:tr w14:paraId="48E8F0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66FC8EDA">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痣样基底细胞癌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78D667">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FA125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452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F48E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SUFU</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29ACB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C12F60">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796BC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77AC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EF5F0A9">
            <w:pPr>
              <w:jc w:val="center"/>
              <w:rPr>
                <w:rFonts w:ascii="Times New Roman" w:hAnsi="Times New Roman" w:eastAsia="微软雅黑"/>
                <w:i/>
                <w:iCs/>
                <w:sz w:val="15"/>
                <w:szCs w:val="15"/>
              </w:rPr>
            </w:pPr>
          </w:p>
        </w:tc>
      </w:tr>
      <w:tr w14:paraId="266BBF9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5467C2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多发性内分泌瘤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6C22A">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FB6BF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1C33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1BA3C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CBE1E9">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BEE9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49095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37E4D8">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DB68F0">
            <w:pPr>
              <w:jc w:val="center"/>
              <w:rPr>
                <w:rFonts w:ascii="Times New Roman" w:hAnsi="Times New Roman" w:eastAsia="微软雅黑"/>
                <w:i/>
                <w:iCs/>
                <w:sz w:val="15"/>
                <w:szCs w:val="15"/>
              </w:rPr>
            </w:pPr>
          </w:p>
        </w:tc>
      </w:tr>
      <w:tr w14:paraId="5849009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3CDA767">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家族性成神经细胞癌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B1DB35">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4C341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ALK</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031F1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PHOX2B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A157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565D8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F2B8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0F1B0C">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6B00A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9639CBE">
            <w:pPr>
              <w:jc w:val="center"/>
              <w:rPr>
                <w:rFonts w:ascii="Times New Roman" w:hAnsi="Times New Roman" w:eastAsia="微软雅黑"/>
                <w:i/>
                <w:iCs/>
                <w:sz w:val="15"/>
                <w:szCs w:val="15"/>
              </w:rPr>
            </w:pPr>
          </w:p>
        </w:tc>
      </w:tr>
      <w:tr w14:paraId="52D8C6F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7CC69781">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结节性硬化症</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3BF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96C9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E61D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CFBF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43FDF3">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6BC620">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0540F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D8EB6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F43FEDA">
            <w:pPr>
              <w:jc w:val="center"/>
              <w:rPr>
                <w:rFonts w:ascii="Times New Roman" w:hAnsi="Times New Roman" w:eastAsia="微软雅黑"/>
                <w:i/>
                <w:iCs/>
                <w:sz w:val="15"/>
                <w:szCs w:val="15"/>
              </w:rPr>
            </w:pPr>
          </w:p>
        </w:tc>
      </w:tr>
      <w:tr w14:paraId="52B9C33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55A10EE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软骨肉瘤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3953C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756A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F3F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DD7AB">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C1E66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1B1B2E">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B1C871">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5A0C64">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5D5497E">
            <w:pPr>
              <w:jc w:val="center"/>
              <w:rPr>
                <w:rFonts w:ascii="Times New Roman" w:hAnsi="Times New Roman" w:eastAsia="微软雅黑"/>
                <w:i/>
                <w:iCs/>
                <w:sz w:val="15"/>
                <w:szCs w:val="15"/>
              </w:rPr>
            </w:pPr>
          </w:p>
        </w:tc>
      </w:tr>
      <w:tr w14:paraId="21E936A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12C3F7C6">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甲状腺癌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AD2F0B">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439D5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NTRK1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00D3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4D746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6561D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78B33D">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8830B">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783B3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00D99A">
            <w:pPr>
              <w:jc w:val="center"/>
              <w:rPr>
                <w:rFonts w:ascii="Times New Roman" w:hAnsi="Times New Roman" w:eastAsia="微软雅黑"/>
                <w:i/>
                <w:iCs/>
                <w:sz w:val="15"/>
                <w:szCs w:val="15"/>
              </w:rPr>
            </w:pPr>
          </w:p>
        </w:tc>
      </w:tr>
      <w:tr w14:paraId="43DC311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B6490A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甲状旁腺癌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966F07B">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A63E9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CDC73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9E48B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471A3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070FE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F5FDA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3106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5DCB5A">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05A43F">
            <w:pPr>
              <w:jc w:val="center"/>
              <w:rPr>
                <w:rFonts w:ascii="Times New Roman" w:hAnsi="Times New Roman" w:eastAsia="微软雅黑"/>
                <w:i/>
                <w:iCs/>
                <w:sz w:val="15"/>
                <w:szCs w:val="15"/>
              </w:rPr>
            </w:pPr>
          </w:p>
        </w:tc>
      </w:tr>
      <w:tr w14:paraId="6A5436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6A6E690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多发性神经纤维瘤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291B6F">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C26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27E4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320B54">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2966E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D6E294">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7E896E">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E7F3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2DD3EF">
            <w:pPr>
              <w:jc w:val="center"/>
              <w:rPr>
                <w:rFonts w:ascii="Times New Roman" w:hAnsi="Times New Roman" w:eastAsia="微软雅黑"/>
                <w:i/>
                <w:iCs/>
                <w:sz w:val="15"/>
                <w:szCs w:val="15"/>
              </w:rPr>
            </w:pPr>
          </w:p>
        </w:tc>
      </w:tr>
      <w:tr w14:paraId="0307B12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38795C67">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家族性肾母细胞癌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90DE2">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C1B7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WT1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A01A04">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69A8FE">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6B65B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1DD821">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FE5C2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4B504D">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8A31579">
            <w:pPr>
              <w:jc w:val="center"/>
              <w:rPr>
                <w:rFonts w:ascii="Times New Roman" w:hAnsi="Times New Roman" w:eastAsia="微软雅黑"/>
                <w:i/>
                <w:iCs/>
                <w:sz w:val="15"/>
                <w:szCs w:val="15"/>
              </w:rPr>
            </w:pPr>
          </w:p>
        </w:tc>
      </w:tr>
      <w:tr w14:paraId="317CF43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A7B046F">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视网膜母细胞瘤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6033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CAF32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RB1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D07B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737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89AC2E">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656A2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E8C6A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44C60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174EE1E">
            <w:pPr>
              <w:jc w:val="center"/>
              <w:rPr>
                <w:rFonts w:ascii="Times New Roman" w:hAnsi="Times New Roman" w:eastAsia="微软雅黑"/>
                <w:i/>
                <w:iCs/>
                <w:sz w:val="15"/>
                <w:szCs w:val="15"/>
              </w:rPr>
            </w:pPr>
          </w:p>
        </w:tc>
      </w:tr>
      <w:tr w14:paraId="2B47D0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A37E29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布鲁姆综合征</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AFCC3C">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D69F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0A515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F4F618">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24E5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CF483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65140D">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513829">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B473DC9">
            <w:pPr>
              <w:jc w:val="center"/>
              <w:rPr>
                <w:rFonts w:ascii="Times New Roman" w:hAnsi="Times New Roman" w:eastAsia="微软雅黑"/>
                <w:i/>
                <w:iCs/>
                <w:sz w:val="15"/>
                <w:szCs w:val="15"/>
              </w:rPr>
            </w:pPr>
          </w:p>
        </w:tc>
      </w:tr>
    </w:tbl>
    <w:p w14:paraId="2444A338">
      <w:pPr>
        <w:pStyle w:val="42"/>
        <w:spacing w:before="57" w:line="720" w:lineRule="auto"/>
        <w:rPr>
          <w:rFonts w:ascii="Times New Roman" w:hAnsi="Times New Roman" w:eastAsia="微软雅黑 Bold" w:cs="Times New Roman"/>
          <w:b/>
          <w:bCs/>
          <w:color w:val="32B200"/>
          <w:spacing w:val="18"/>
          <w:sz w:val="22"/>
          <w:szCs w:val="22"/>
          <w:lang w:val="en-US"/>
        </w:rPr>
      </w:pPr>
    </w:p>
    <w:p w14:paraId="2790FAEC">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60B5CE6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outlineLvl w:val="0"/>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4320" behindDoc="0" locked="0" layoutInCell="1" allowOverlap="1">
            <wp:simplePos x="0" y="0"/>
            <wp:positionH relativeFrom="column">
              <wp:posOffset>15240</wp:posOffset>
            </wp:positionH>
            <wp:positionV relativeFrom="paragraph">
              <wp:posOffset>67310</wp:posOffset>
            </wp:positionV>
            <wp:extent cx="360045" cy="205105"/>
            <wp:effectExtent l="0" t="0" r="5715" b="8255"/>
            <wp:wrapSquare wrapText="bothSides"/>
            <wp:docPr id="5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检测癌种及对应基因部分致病/可能致病突变示例</w:t>
      </w:r>
    </w:p>
    <w:tbl>
      <w:tblPr>
        <w:tblStyle w:val="16"/>
        <w:tblW w:w="870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020"/>
        <w:gridCol w:w="2970"/>
        <w:gridCol w:w="2130"/>
        <w:gridCol w:w="2585"/>
      </w:tblGrid>
      <w:tr w14:paraId="4E44F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bottom w:val="nil"/>
              <w:right w:val="single" w:color="FFFFFF" w:themeColor="background1" w:sz="18" w:space="0"/>
            </w:tcBorders>
            <w:shd w:val="clear" w:color="auto" w:fill="0083C3"/>
            <w:vAlign w:val="center"/>
          </w:tcPr>
          <w:p w14:paraId="0E680FE7">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70" w:type="dxa"/>
            <w:tcBorders>
              <w:top w:val="nil"/>
              <w:left w:val="single" w:color="FFFFFF" w:themeColor="background1" w:sz="18" w:space="0"/>
              <w:bottom w:val="nil"/>
              <w:right w:val="single" w:color="FFFFFF" w:themeColor="background1" w:sz="18" w:space="0"/>
            </w:tcBorders>
            <w:shd w:val="clear" w:color="auto" w:fill="0083C3"/>
            <w:vAlign w:val="center"/>
          </w:tcPr>
          <w:p w14:paraId="63E7677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30" w:type="dxa"/>
            <w:tcBorders>
              <w:top w:val="nil"/>
              <w:left w:val="single" w:color="FFFFFF" w:themeColor="background1" w:sz="18" w:space="0"/>
              <w:bottom w:val="nil"/>
              <w:right w:val="single" w:color="FFFFFF" w:themeColor="background1" w:sz="18" w:space="0"/>
            </w:tcBorders>
            <w:shd w:val="clear" w:color="auto" w:fill="0083C3"/>
            <w:vAlign w:val="center"/>
          </w:tcPr>
          <w:p w14:paraId="7CE667D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85" w:type="dxa"/>
            <w:tcBorders>
              <w:top w:val="nil"/>
              <w:left w:val="single" w:color="FFFFFF" w:themeColor="background1" w:sz="18" w:space="0"/>
              <w:bottom w:val="nil"/>
              <w:right w:val="nil"/>
            </w:tcBorders>
            <w:shd w:val="clear" w:color="auto" w:fill="0083C3"/>
            <w:vAlign w:val="center"/>
          </w:tcPr>
          <w:p w14:paraId="788722D5">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55119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tcBorders>
            <w:shd w:val="solid" w:color="FFFFFF" w:fill="auto"/>
            <w:vAlign w:val="center"/>
          </w:tcPr>
          <w:p w14:paraId="687C482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70" w:type="dxa"/>
            <w:tcBorders>
              <w:top w:val="nil"/>
            </w:tcBorders>
            <w:shd w:val="solid" w:color="FFFFFF" w:fill="auto"/>
            <w:vAlign w:val="center"/>
          </w:tcPr>
          <w:p w14:paraId="5A48F91E">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前列腺癌</w:t>
            </w:r>
          </w:p>
        </w:tc>
        <w:tc>
          <w:tcPr>
            <w:tcW w:w="2130" w:type="dxa"/>
            <w:tcBorders>
              <w:top w:val="nil"/>
            </w:tcBorders>
            <w:shd w:val="solid" w:color="FFFFFF" w:fill="auto"/>
            <w:vAlign w:val="center"/>
          </w:tcPr>
          <w:p w14:paraId="442FF819">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2585" w:type="dxa"/>
            <w:tcBorders>
              <w:top w:val="nil"/>
              <w:right w:val="nil"/>
            </w:tcBorders>
            <w:shd w:val="solid" w:color="FFFFFF" w:fill="auto"/>
            <w:vAlign w:val="center"/>
          </w:tcPr>
          <w:p w14:paraId="22098E12">
            <w:pPr>
              <w:jc w:val="center"/>
              <w:rPr>
                <w:rFonts w:ascii="Times New Roman" w:hAnsi="Times New Roman" w:eastAsia="微软雅黑"/>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p.R248*；</w:t>
            </w:r>
          </w:p>
          <w:p w14:paraId="5CBA2768">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7AAFA057">
            <w:pPr>
              <w:jc w:val="center"/>
              <w:rPr>
                <w:rFonts w:ascii="Times New Roman" w:hAnsi="Times New Roman" w:eastAsia="微软雅黑"/>
                <w:sz w:val="18"/>
                <w:szCs w:val="18"/>
              </w:rPr>
            </w:pPr>
            <w:r>
              <w:rPr>
                <w:rFonts w:ascii="Times New Roman" w:hAnsi="Times New Roman" w:eastAsia="微软雅黑"/>
                <w:i/>
                <w:iCs/>
                <w:sz w:val="18"/>
                <w:szCs w:val="18"/>
              </w:rPr>
              <w:t>CHEK2</w:t>
            </w:r>
            <w:r>
              <w:rPr>
                <w:rFonts w:ascii="Times New Roman" w:hAnsi="Times New Roman" w:eastAsia="微软雅黑"/>
                <w:sz w:val="18"/>
                <w:szCs w:val="18"/>
              </w:rPr>
              <w:t xml:space="preserve"> p.E239*；</w:t>
            </w:r>
          </w:p>
          <w:p w14:paraId="62853038">
            <w:pPr>
              <w:jc w:val="center"/>
              <w:rPr>
                <w:rFonts w:ascii="Times New Roman" w:hAnsi="Times New Roman" w:eastAsia="微软雅黑"/>
                <w:color w:val="000000"/>
                <w:sz w:val="18"/>
                <w:szCs w:val="18"/>
                <w:lang w:bidi="ar"/>
              </w:rPr>
            </w:pPr>
            <w:r>
              <w:rPr>
                <w:rFonts w:ascii="Times New Roman" w:hAnsi="Times New Roman" w:eastAsia="微软雅黑"/>
                <w:i/>
                <w:iCs/>
                <w:sz w:val="18"/>
                <w:szCs w:val="18"/>
              </w:rPr>
              <w:t>NBN</w:t>
            </w:r>
            <w:r>
              <w:rPr>
                <w:rFonts w:ascii="Times New Roman" w:hAnsi="Times New Roman" w:eastAsia="微软雅黑"/>
                <w:sz w:val="18"/>
                <w:szCs w:val="18"/>
              </w:rPr>
              <w:t xml:space="preserve"> p.A32Hfs</w:t>
            </w:r>
          </w:p>
        </w:tc>
      </w:tr>
      <w:tr w14:paraId="791986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489D49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70" w:type="dxa"/>
            <w:shd w:val="solid" w:color="FFFFFF" w:fill="auto"/>
            <w:vAlign w:val="center"/>
          </w:tcPr>
          <w:p w14:paraId="66DB4AC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b/>
                <w:bCs/>
                <w:color w:val="000000"/>
                <w:sz w:val="18"/>
                <w:szCs w:val="18"/>
                <w:lang w:bidi="ar"/>
              </w:rPr>
              <w:t>乳腺癌</w:t>
            </w:r>
          </w:p>
        </w:tc>
        <w:tc>
          <w:tcPr>
            <w:tcW w:w="2130" w:type="dxa"/>
            <w:shd w:val="solid" w:color="FFFFFF" w:fill="auto"/>
            <w:vAlign w:val="center"/>
          </w:tcPr>
          <w:p w14:paraId="0ECB85B6">
            <w:pPr>
              <w:widowControl/>
              <w:jc w:val="center"/>
              <w:textAlignment w:val="center"/>
              <w:rPr>
                <w:rFonts w:hint="default"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26基因</w:t>
            </w:r>
          </w:p>
        </w:tc>
        <w:tc>
          <w:tcPr>
            <w:tcW w:w="2585" w:type="dxa"/>
            <w:tcBorders>
              <w:right w:val="nil"/>
            </w:tcBorders>
            <w:shd w:val="solid" w:color="FFFFFF" w:fill="auto"/>
            <w:vAlign w:val="center"/>
          </w:tcPr>
          <w:p w14:paraId="03860617">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65C06E32">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38758BB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650248C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6D65005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4D53428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09A9DF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10A5D23">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2B25F31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30" w:type="dxa"/>
            <w:shd w:val="solid" w:color="FFFFFF" w:fill="auto"/>
            <w:vAlign w:val="center"/>
          </w:tcPr>
          <w:p w14:paraId="2374A9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2585" w:type="dxa"/>
            <w:tcBorders>
              <w:right w:val="nil"/>
            </w:tcBorders>
            <w:shd w:val="solid" w:color="FFFFFF" w:fill="auto"/>
            <w:vAlign w:val="center"/>
          </w:tcPr>
          <w:p w14:paraId="3DAEAB5B">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18C0487E">
            <w:pPr>
              <w:jc w:val="center"/>
              <w:rPr>
                <w:rFonts w:ascii="Times New Roman" w:hAnsi="Times New Roman" w:eastAsia="微软雅黑"/>
                <w:i/>
                <w:iCs/>
                <w:spacing w:val="14"/>
                <w:sz w:val="18"/>
                <w:szCs w:val="18"/>
              </w:rPr>
            </w:pPr>
            <w:r>
              <w:rPr>
                <w:rFonts w:ascii="Times New Roman" w:hAnsi="Times New Roman" w:eastAsia="微软雅黑"/>
                <w:i/>
                <w:iCs/>
                <w:spacing w:val="14"/>
                <w:sz w:val="18"/>
                <w:szCs w:val="18"/>
                <w:shd w:val="clear"/>
              </w:rPr>
              <w:t>MUTYH p.W156*；</w:t>
            </w:r>
          </w:p>
          <w:p w14:paraId="6EA4C3EB">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7DD830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44CC0D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5F2328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37FCA9D3">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30" w:type="dxa"/>
            <w:shd w:val="solid" w:color="FFFFFF" w:fill="auto"/>
            <w:vAlign w:val="center"/>
          </w:tcPr>
          <w:p w14:paraId="6BC82962">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21基因</w:t>
            </w:r>
          </w:p>
        </w:tc>
        <w:tc>
          <w:tcPr>
            <w:tcW w:w="2585" w:type="dxa"/>
            <w:tcBorders>
              <w:right w:val="nil"/>
            </w:tcBorders>
            <w:shd w:val="solid" w:color="FFFFFF" w:fill="auto"/>
            <w:vAlign w:val="center"/>
          </w:tcPr>
          <w:p w14:paraId="160C9D4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4EEDB85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1ADCFF5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00CD442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714999E">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09EADED6">
            <w:pPr>
              <w:widowControl/>
              <w:jc w:val="center"/>
              <w:textAlignment w:val="center"/>
              <w:rPr>
                <w:rFonts w:ascii="Times New Roman" w:hAnsi="Times New Roman" w:eastAsia="微软雅黑"/>
                <w:b/>
                <w:bCs/>
                <w:color w:val="000000"/>
                <w:sz w:val="18"/>
                <w:szCs w:val="18"/>
                <w:lang w:eastAsia="zh-CN" w:bidi="ar"/>
              </w:rPr>
            </w:pPr>
            <w:r>
              <w:rPr>
                <w:rFonts w:ascii="Times New Roman" w:hAnsi="Times New Roman" w:eastAsia="微软雅黑"/>
                <w:b/>
                <w:bCs/>
                <w:color w:val="000000"/>
                <w:sz w:val="18"/>
                <w:szCs w:val="18"/>
                <w:lang w:eastAsia="zh-CN" w:bidi="ar"/>
              </w:rPr>
              <w:t>遗传性副神经节瘤-</w:t>
            </w:r>
          </w:p>
          <w:p w14:paraId="7AF89649">
            <w:pPr>
              <w:widowControl/>
              <w:jc w:val="center"/>
              <w:textAlignment w:val="center"/>
              <w:rPr>
                <w:rFonts w:ascii="Times New Roman" w:hAnsi="Times New Roman" w:eastAsia="微软雅黑" w:cs="宋体"/>
                <w:b/>
                <w:bCs/>
                <w:color w:val="FF0000"/>
                <w:sz w:val="18"/>
                <w:szCs w:val="18"/>
                <w:lang w:val="en-US" w:eastAsia="zh-CN" w:bidi="ar-SA"/>
              </w:rPr>
            </w:pPr>
            <w:r>
              <w:rPr>
                <w:rFonts w:ascii="Times New Roman" w:hAnsi="Times New Roman" w:eastAsia="微软雅黑"/>
                <w:b/>
                <w:bCs/>
                <w:color w:val="000000"/>
                <w:sz w:val="18"/>
                <w:szCs w:val="18"/>
                <w:lang w:eastAsia="zh-CN" w:bidi="ar"/>
              </w:rPr>
              <w:t>嗜铬细胞瘤综合征</w:t>
            </w:r>
          </w:p>
        </w:tc>
        <w:tc>
          <w:tcPr>
            <w:tcW w:w="2130" w:type="dxa"/>
            <w:shd w:val="solid" w:color="FFFFFF" w:fill="auto"/>
            <w:vAlign w:val="center"/>
          </w:tcPr>
          <w:p w14:paraId="0A063D6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2585" w:type="dxa"/>
            <w:tcBorders>
              <w:right w:val="nil"/>
            </w:tcBorders>
            <w:shd w:val="solid" w:color="FFFFFF" w:fill="auto"/>
            <w:vAlign w:val="center"/>
          </w:tcPr>
          <w:p w14:paraId="37502D2E">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2F9C326F">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0515A96F">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33D90403">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914CFA3">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608835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72C21A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71FC53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70" w:type="dxa"/>
            <w:shd w:val="solid" w:color="FFFFFF" w:fill="auto"/>
            <w:vAlign w:val="center"/>
          </w:tcPr>
          <w:p w14:paraId="4FF84E0D">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30" w:type="dxa"/>
            <w:shd w:val="solid" w:color="FFFFFF" w:fill="auto"/>
            <w:vAlign w:val="center"/>
          </w:tcPr>
          <w:p w14:paraId="6E2590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7AF97FC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5C42D44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48A60FB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1B76E6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A4FBD9">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70" w:type="dxa"/>
            <w:shd w:val="solid" w:color="FFFFFF" w:fill="auto"/>
            <w:vAlign w:val="center"/>
          </w:tcPr>
          <w:p w14:paraId="17C9A7CA">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30" w:type="dxa"/>
            <w:shd w:val="solid" w:color="FFFFFF" w:fill="auto"/>
            <w:vAlign w:val="center"/>
          </w:tcPr>
          <w:p w14:paraId="3BE6E0E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09384A4B">
            <w:pPr>
              <w:jc w:val="center"/>
              <w:rPr>
                <w:rFonts w:ascii="Times New Roman" w:hAnsi="Times New Roman" w:eastAsia="微软雅黑"/>
                <w:spacing w:val="14"/>
                <w:sz w:val="18"/>
                <w:szCs w:val="18"/>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r>
              <w:rPr>
                <w:rFonts w:ascii="Times New Roman" w:hAnsi="Times New Roman" w:eastAsia="微软雅黑"/>
                <w:spacing w:val="14"/>
                <w:sz w:val="18"/>
                <w:szCs w:val="18"/>
              </w:rPr>
              <w:t>；</w:t>
            </w:r>
          </w:p>
          <w:p w14:paraId="3EF9AB2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19D8DA93">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19E9F8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349AF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70" w:type="dxa"/>
            <w:shd w:val="solid" w:color="FFFFFF" w:fill="auto"/>
            <w:vAlign w:val="center"/>
          </w:tcPr>
          <w:p w14:paraId="7E9ED72F">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尿路上皮癌</w:t>
            </w:r>
          </w:p>
        </w:tc>
        <w:tc>
          <w:tcPr>
            <w:tcW w:w="2130" w:type="dxa"/>
            <w:shd w:val="solid" w:color="FFFFFF" w:fill="auto"/>
            <w:vAlign w:val="center"/>
          </w:tcPr>
          <w:p w14:paraId="36E5005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2585" w:type="dxa"/>
            <w:tcBorders>
              <w:right w:val="nil"/>
            </w:tcBorders>
            <w:shd w:val="solid" w:color="FFFFFF" w:fill="auto"/>
            <w:vAlign w:val="center"/>
          </w:tcPr>
          <w:p w14:paraId="0ADA700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4FCCA87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0133D09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51B2C3F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F574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F1E1BE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70" w:type="dxa"/>
            <w:shd w:val="solid" w:color="FFFFFF" w:fill="auto"/>
            <w:vAlign w:val="center"/>
          </w:tcPr>
          <w:p w14:paraId="2AD186B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30" w:type="dxa"/>
            <w:shd w:val="solid" w:color="FFFFFF" w:fill="auto"/>
            <w:vAlign w:val="center"/>
          </w:tcPr>
          <w:p w14:paraId="25671D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2585" w:type="dxa"/>
            <w:tcBorders>
              <w:right w:val="nil"/>
            </w:tcBorders>
            <w:shd w:val="solid" w:color="FFFFFF" w:fill="auto"/>
            <w:vAlign w:val="center"/>
          </w:tcPr>
          <w:p w14:paraId="5B005AB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670AF33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55BC8FE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5B2B2B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70" w:type="dxa"/>
            <w:shd w:val="solid" w:color="FFFFFF" w:fill="auto"/>
            <w:vAlign w:val="center"/>
          </w:tcPr>
          <w:p w14:paraId="40464A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30" w:type="dxa"/>
            <w:shd w:val="solid" w:color="FFFFFF" w:fill="auto"/>
            <w:vAlign w:val="center"/>
          </w:tcPr>
          <w:p w14:paraId="70B0FB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2585" w:type="dxa"/>
            <w:tcBorders>
              <w:right w:val="nil"/>
            </w:tcBorders>
            <w:shd w:val="solid" w:color="FFFFFF" w:fill="auto"/>
            <w:vAlign w:val="center"/>
          </w:tcPr>
          <w:p w14:paraId="75D5D7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1E1D1C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3FAA038F">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3751B6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2C86D85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54E4124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70" w:type="dxa"/>
            <w:shd w:val="solid" w:color="FFFFFF" w:fill="auto"/>
            <w:vAlign w:val="center"/>
          </w:tcPr>
          <w:p w14:paraId="1804FBA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30" w:type="dxa"/>
            <w:shd w:val="solid" w:color="FFFFFF" w:fill="auto"/>
            <w:vAlign w:val="center"/>
          </w:tcPr>
          <w:p w14:paraId="33B82F0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2585" w:type="dxa"/>
            <w:tcBorders>
              <w:right w:val="nil"/>
            </w:tcBorders>
            <w:shd w:val="solid" w:color="FFFFFF" w:fill="auto"/>
            <w:vAlign w:val="center"/>
          </w:tcPr>
          <w:p w14:paraId="71F7E1B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D599DB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69E8330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829952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42000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8CE28A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70" w:type="dxa"/>
            <w:shd w:val="solid" w:color="FFFFFF" w:fill="auto"/>
            <w:vAlign w:val="center"/>
          </w:tcPr>
          <w:p w14:paraId="6EAB751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30" w:type="dxa"/>
            <w:shd w:val="solid" w:color="FFFFFF" w:fill="auto"/>
            <w:vAlign w:val="center"/>
          </w:tcPr>
          <w:p w14:paraId="04B125BD">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2585" w:type="dxa"/>
            <w:tcBorders>
              <w:right w:val="nil"/>
            </w:tcBorders>
            <w:shd w:val="solid" w:color="FFFFFF" w:fill="auto"/>
            <w:vAlign w:val="center"/>
          </w:tcPr>
          <w:p w14:paraId="3D3F2F2C">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2ABE0C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7F1B70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0AA4A41">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4EABB03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30" w:type="dxa"/>
            <w:shd w:val="solid" w:color="FFFFFF" w:fill="auto"/>
            <w:vAlign w:val="center"/>
          </w:tcPr>
          <w:p w14:paraId="3CC471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04016DF6">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3015021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09D829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BDED0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4E86B08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多发性内分泌瘤</w:t>
            </w:r>
          </w:p>
        </w:tc>
        <w:tc>
          <w:tcPr>
            <w:tcW w:w="2130" w:type="dxa"/>
            <w:shd w:val="solid" w:color="FFFFFF" w:fill="auto"/>
            <w:vAlign w:val="center"/>
          </w:tcPr>
          <w:p w14:paraId="03D58C0E">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151D2347">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r>
              <w:rPr>
                <w:rFonts w:ascii="Times New Roman" w:hAnsi="Times New Roman" w:eastAsia="微软雅黑"/>
                <w:color w:val="212121"/>
                <w:sz w:val="18"/>
                <w:szCs w:val="18"/>
                <w:shd w:val="clear" w:color="auto" w:fill="FFFFFF"/>
              </w:rPr>
              <w:t>；</w:t>
            </w:r>
          </w:p>
          <w:p w14:paraId="51802DA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56AEB5E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379C846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3A1D1EF">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349574B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30" w:type="dxa"/>
            <w:shd w:val="solid" w:color="FFFFFF" w:fill="auto"/>
            <w:vAlign w:val="center"/>
          </w:tcPr>
          <w:p w14:paraId="4FCD076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C73FF7C">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023ED3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DFBDA9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70" w:type="dxa"/>
            <w:shd w:val="solid" w:color="FFFFFF" w:fill="auto"/>
            <w:vAlign w:val="center"/>
          </w:tcPr>
          <w:p w14:paraId="0870B23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30" w:type="dxa"/>
            <w:shd w:val="solid" w:color="FFFFFF" w:fill="auto"/>
            <w:vAlign w:val="center"/>
          </w:tcPr>
          <w:p w14:paraId="1B94B1F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071CDEAF">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788D4F9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7A2C53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72B78D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17</w:t>
            </w:r>
          </w:p>
        </w:tc>
        <w:tc>
          <w:tcPr>
            <w:tcW w:w="2970" w:type="dxa"/>
            <w:shd w:val="solid" w:color="FFFFFF" w:fill="auto"/>
            <w:vAlign w:val="center"/>
          </w:tcPr>
          <w:p w14:paraId="20D65AC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30" w:type="dxa"/>
            <w:shd w:val="solid" w:color="FFFFFF" w:fill="auto"/>
            <w:vAlign w:val="center"/>
          </w:tcPr>
          <w:p w14:paraId="010178F6">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8CFDF1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4A3356D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2B9414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565603A">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8</w:t>
            </w:r>
          </w:p>
        </w:tc>
        <w:tc>
          <w:tcPr>
            <w:tcW w:w="2970" w:type="dxa"/>
            <w:shd w:val="solid" w:color="FFFFFF" w:fill="auto"/>
            <w:vAlign w:val="center"/>
          </w:tcPr>
          <w:p w14:paraId="159641F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30" w:type="dxa"/>
            <w:shd w:val="solid" w:color="FFFFFF" w:fill="auto"/>
            <w:vAlign w:val="center"/>
          </w:tcPr>
          <w:p w14:paraId="3977573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718A38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44C2A2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45E46A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70" w:type="dxa"/>
            <w:shd w:val="solid" w:color="FFFFFF" w:fill="auto"/>
            <w:vAlign w:val="center"/>
          </w:tcPr>
          <w:p w14:paraId="6FE1CA1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30" w:type="dxa"/>
            <w:shd w:val="solid" w:color="FFFFFF" w:fill="auto"/>
            <w:vAlign w:val="center"/>
          </w:tcPr>
          <w:p w14:paraId="098E66A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2F5D62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3962D17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638C48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E51263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70" w:type="dxa"/>
            <w:shd w:val="solid" w:color="FFFFFF" w:fill="auto"/>
            <w:vAlign w:val="center"/>
          </w:tcPr>
          <w:p w14:paraId="371DBC5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30" w:type="dxa"/>
            <w:shd w:val="solid" w:color="FFFFFF" w:fill="auto"/>
            <w:vAlign w:val="center"/>
          </w:tcPr>
          <w:p w14:paraId="3E074B80">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3FA25D76">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279A92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73E0137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070811F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21</w:t>
            </w:r>
          </w:p>
        </w:tc>
        <w:tc>
          <w:tcPr>
            <w:tcW w:w="2970" w:type="dxa"/>
            <w:shd w:val="solid" w:color="FFFFFF" w:fill="auto"/>
            <w:vAlign w:val="center"/>
          </w:tcPr>
          <w:p w14:paraId="77155A8A">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30" w:type="dxa"/>
            <w:shd w:val="solid" w:color="FFFFFF" w:fill="auto"/>
            <w:vAlign w:val="center"/>
          </w:tcPr>
          <w:p w14:paraId="0FAD6F4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3BA1738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10C26A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AB2F9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70" w:type="dxa"/>
            <w:shd w:val="solid" w:color="FFFFFF" w:fill="auto"/>
            <w:vAlign w:val="center"/>
          </w:tcPr>
          <w:p w14:paraId="5CBDCE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30" w:type="dxa"/>
            <w:shd w:val="solid" w:color="FFFFFF" w:fill="auto"/>
            <w:vAlign w:val="center"/>
          </w:tcPr>
          <w:p w14:paraId="5F47A71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1EDF3CED">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0310FD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96407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70" w:type="dxa"/>
            <w:shd w:val="solid" w:color="FFFFFF" w:fill="auto"/>
            <w:vAlign w:val="center"/>
          </w:tcPr>
          <w:p w14:paraId="23936C3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30" w:type="dxa"/>
            <w:shd w:val="solid" w:color="FFFFFF" w:fill="auto"/>
            <w:vAlign w:val="center"/>
          </w:tcPr>
          <w:p w14:paraId="3578371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5474B27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5892EAD9">
      <w:pPr>
        <w:rPr>
          <w:rFonts w:ascii="Times New Roman" w:hAnsi="Times New Roman" w:eastAsia="微软雅黑 Bold"/>
          <w:b/>
          <w:bCs/>
          <w:color w:val="32B200"/>
          <w:spacing w:val="19"/>
          <w:sz w:val="32"/>
          <w:szCs w:val="32"/>
        </w:rPr>
      </w:pPr>
    </w:p>
    <w:p w14:paraId="64E9770F">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1574213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5344" behindDoc="0" locked="0" layoutInCell="1" allowOverlap="1">
            <wp:simplePos x="0" y="0"/>
            <wp:positionH relativeFrom="column">
              <wp:posOffset>15240</wp:posOffset>
            </wp:positionH>
            <wp:positionV relativeFrom="paragraph">
              <wp:posOffset>67310</wp:posOffset>
            </wp:positionV>
            <wp:extent cx="360045" cy="205105"/>
            <wp:effectExtent l="0" t="0" r="5715" b="8255"/>
            <wp:wrapSquare wrapText="bothSides"/>
            <wp:docPr id="5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变异检测总表</w:t>
      </w:r>
    </w:p>
    <w:tbl>
      <w:tblPr>
        <w:tblStyle w:val="16"/>
        <w:tblW w:w="979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368"/>
        <w:gridCol w:w="1035"/>
        <w:gridCol w:w="1425"/>
        <w:gridCol w:w="1635"/>
        <w:gridCol w:w="1590"/>
        <w:gridCol w:w="1110"/>
        <w:gridCol w:w="1634"/>
      </w:tblGrid>
      <w:tr w14:paraId="634CA1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nil"/>
              <w:right w:val="single" w:color="FFFFFF" w:themeColor="background1" w:sz="18" w:space="0"/>
            </w:tcBorders>
            <w:shd w:val="clear" w:color="auto" w:fill="0083C3"/>
            <w:vAlign w:val="center"/>
          </w:tcPr>
          <w:p w14:paraId="60D1C95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1035" w:type="dxa"/>
            <w:tcBorders>
              <w:top w:val="nil"/>
              <w:left w:val="single" w:color="FFFFFF" w:themeColor="background1" w:sz="18" w:space="0"/>
              <w:bottom w:val="nil"/>
              <w:right w:val="single" w:color="FFFFFF" w:themeColor="background1" w:sz="18" w:space="0"/>
            </w:tcBorders>
            <w:shd w:val="clear" w:color="auto" w:fill="0083C3"/>
            <w:vAlign w:val="center"/>
          </w:tcPr>
          <w:p w14:paraId="3C82605C">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425" w:type="dxa"/>
            <w:tcBorders>
              <w:top w:val="nil"/>
              <w:left w:val="single" w:color="FFFFFF" w:themeColor="background1" w:sz="18" w:space="0"/>
              <w:bottom w:val="nil"/>
              <w:right w:val="single" w:color="FFFFFF" w:themeColor="background1" w:sz="18" w:space="0"/>
            </w:tcBorders>
            <w:shd w:val="clear" w:color="auto" w:fill="0083C3"/>
            <w:vAlign w:val="center"/>
          </w:tcPr>
          <w:p w14:paraId="6C99C625">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635" w:type="dxa"/>
            <w:tcBorders>
              <w:top w:val="nil"/>
              <w:left w:val="single" w:color="FFFFFF" w:themeColor="background1" w:sz="18" w:space="0"/>
              <w:bottom w:val="nil"/>
              <w:right w:val="single" w:color="FFFFFF" w:themeColor="background1" w:sz="18" w:space="0"/>
            </w:tcBorders>
            <w:shd w:val="clear" w:color="auto" w:fill="0083C3"/>
            <w:vAlign w:val="center"/>
          </w:tcPr>
          <w:p w14:paraId="216B43C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590" w:type="dxa"/>
            <w:tcBorders>
              <w:top w:val="nil"/>
              <w:left w:val="single" w:color="FFFFFF" w:themeColor="background1" w:sz="18" w:space="0"/>
              <w:bottom w:val="nil"/>
              <w:right w:val="single" w:color="FFFFFF" w:themeColor="background1" w:sz="18" w:space="0"/>
            </w:tcBorders>
            <w:shd w:val="clear" w:color="auto" w:fill="0083C3"/>
            <w:vAlign w:val="center"/>
          </w:tcPr>
          <w:p w14:paraId="6E660C5D">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0" w:type="dxa"/>
            <w:tcBorders>
              <w:top w:val="nil"/>
              <w:left w:val="single" w:color="FFFFFF" w:themeColor="background1" w:sz="18" w:space="0"/>
              <w:bottom w:val="nil"/>
              <w:right w:val="single" w:color="FFFFFF" w:themeColor="background1" w:sz="18" w:space="0"/>
            </w:tcBorders>
            <w:shd w:val="clear" w:color="auto" w:fill="0083C3"/>
            <w:vAlign w:val="center"/>
          </w:tcPr>
          <w:p w14:paraId="3EC999FC">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634" w:type="dxa"/>
            <w:tcBorders>
              <w:top w:val="nil"/>
              <w:left w:val="single" w:color="FFFFFF" w:themeColor="background1" w:sz="18" w:space="0"/>
              <w:bottom w:val="nil"/>
              <w:right w:val="nil"/>
            </w:tcBorders>
            <w:shd w:val="clear" w:color="auto" w:fill="0083C3"/>
            <w:vAlign w:val="center"/>
          </w:tcPr>
          <w:p w14:paraId="6F840213">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53A06D3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nil"/>
              <w:left w:val="nil"/>
              <w:bottom w:val="nil"/>
              <w:right w:val="nil"/>
            </w:tcBorders>
            <w:shd w:val="clear" w:color="auto" w:fill="FFFFFF"/>
            <w:vAlign w:val="center"/>
          </w:tcPr>
          <w:p w14:paraId="63680E9D">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1F6424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single" w:color="BFBFBF" w:sz="4" w:space="0"/>
              <w:right w:val="single" w:color="BFBFBF" w:sz="4" w:space="0"/>
            </w:tcBorders>
            <w:shd w:val="clear" w:color="auto" w:fill="FFFFFF"/>
            <w:vAlign w:val="center"/>
          </w:tcPr>
          <w:p w14:paraId="2228E2FC">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35" w:type="dxa"/>
            <w:tcBorders>
              <w:top w:val="nil"/>
              <w:left w:val="single" w:color="BFBFBF" w:sz="4" w:space="0"/>
              <w:bottom w:val="single" w:color="BFBFBF" w:sz="4" w:space="0"/>
              <w:right w:val="single" w:color="BFBFBF" w:sz="4" w:space="0"/>
            </w:tcBorders>
            <w:shd w:val="clear" w:color="auto" w:fill="FFFFFF"/>
            <w:vAlign w:val="center"/>
          </w:tcPr>
          <w:p w14:paraId="4BCA517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25" w:type="dxa"/>
            <w:tcBorders>
              <w:top w:val="nil"/>
              <w:left w:val="single" w:color="BFBFBF" w:sz="4" w:space="0"/>
              <w:bottom w:val="single" w:color="BFBFBF" w:sz="4" w:space="0"/>
              <w:right w:val="single" w:color="BFBFBF" w:sz="4" w:space="0"/>
            </w:tcBorders>
            <w:shd w:val="clear" w:color="auto" w:fill="FFFFFF"/>
            <w:vAlign w:val="center"/>
          </w:tcPr>
          <w:p w14:paraId="2FF7535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635" w:type="dxa"/>
            <w:tcBorders>
              <w:top w:val="nil"/>
              <w:left w:val="single" w:color="BFBFBF" w:sz="4" w:space="0"/>
              <w:bottom w:val="single" w:color="BFBFBF" w:sz="4" w:space="0"/>
              <w:right w:val="single" w:color="BFBFBF" w:sz="4" w:space="0"/>
            </w:tcBorders>
            <w:shd w:val="clear" w:color="auto" w:fill="FFFFFF"/>
            <w:vAlign w:val="center"/>
          </w:tcPr>
          <w:p w14:paraId="2640BEB5">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590" w:type="dxa"/>
            <w:tcBorders>
              <w:top w:val="nil"/>
              <w:left w:val="single" w:color="BFBFBF" w:sz="4" w:space="0"/>
              <w:bottom w:val="single" w:color="BFBFBF" w:sz="4" w:space="0"/>
              <w:right w:val="single" w:color="BFBFBF" w:sz="4" w:space="0"/>
            </w:tcBorders>
            <w:shd w:val="clear" w:color="auto" w:fill="FFFFFF"/>
            <w:vAlign w:val="center"/>
          </w:tcPr>
          <w:p w14:paraId="58ED94E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0" w:type="dxa"/>
            <w:tcBorders>
              <w:top w:val="nil"/>
              <w:left w:val="single" w:color="BFBFBF" w:sz="4" w:space="0"/>
              <w:bottom w:val="single" w:color="BFBFBF" w:sz="4" w:space="0"/>
              <w:right w:val="single" w:color="BFBFBF" w:sz="4" w:space="0"/>
            </w:tcBorders>
            <w:shd w:val="clear" w:color="auto" w:fill="FFFFFF"/>
            <w:vAlign w:val="center"/>
          </w:tcPr>
          <w:p w14:paraId="06E6E5B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34" w:type="dxa"/>
            <w:tcBorders>
              <w:top w:val="nil"/>
              <w:left w:val="single" w:color="BFBFBF" w:sz="4" w:space="0"/>
              <w:bottom w:val="single" w:color="BFBFBF" w:sz="4" w:space="0"/>
              <w:right w:val="nil"/>
            </w:tcBorders>
            <w:shd w:val="clear" w:color="auto" w:fill="FFFFFF"/>
            <w:vAlign w:val="center"/>
          </w:tcPr>
          <w:p w14:paraId="6FAF5D17">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616AB8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single" w:color="BFBFBF" w:sz="4" w:space="0"/>
              <w:right w:val="nil"/>
            </w:tcBorders>
            <w:shd w:val="clear" w:color="auto" w:fill="FFFFFF"/>
            <w:vAlign w:val="center"/>
          </w:tcPr>
          <w:p w14:paraId="3173E39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2E1179D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nil"/>
              <w:right w:val="nil"/>
            </w:tcBorders>
            <w:shd w:val="clear" w:color="auto" w:fill="FFFFFF"/>
            <w:vAlign w:val="center"/>
          </w:tcPr>
          <w:p w14:paraId="75193054">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082979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single" w:color="BFBFBF" w:sz="4" w:space="0"/>
              <w:right w:val="single" w:color="BFBFBF" w:sz="4" w:space="0"/>
            </w:tcBorders>
            <w:shd w:val="clear" w:color="auto" w:fill="FFFFFF"/>
            <w:vAlign w:val="center"/>
          </w:tcPr>
          <w:p w14:paraId="7718762E">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35" w:type="dxa"/>
            <w:tcBorders>
              <w:top w:val="nil"/>
              <w:left w:val="single" w:color="BFBFBF" w:sz="4" w:space="0"/>
              <w:bottom w:val="single" w:color="BFBFBF" w:sz="4" w:space="0"/>
              <w:right w:val="single" w:color="BFBFBF" w:sz="4" w:space="0"/>
            </w:tcBorders>
            <w:shd w:val="clear" w:color="auto" w:fill="FFFFFF"/>
            <w:vAlign w:val="center"/>
          </w:tcPr>
          <w:p w14:paraId="56FE4FCA">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25" w:type="dxa"/>
            <w:tcBorders>
              <w:top w:val="nil"/>
              <w:left w:val="single" w:color="BFBFBF" w:sz="4" w:space="0"/>
              <w:bottom w:val="single" w:color="BFBFBF" w:sz="4" w:space="0"/>
              <w:right w:val="single" w:color="BFBFBF" w:sz="4" w:space="0"/>
            </w:tcBorders>
            <w:shd w:val="clear" w:color="auto" w:fill="FFFFFF"/>
            <w:vAlign w:val="center"/>
          </w:tcPr>
          <w:p w14:paraId="0F009780">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635" w:type="dxa"/>
            <w:tcBorders>
              <w:top w:val="nil"/>
              <w:left w:val="single" w:color="BFBFBF" w:sz="4" w:space="0"/>
              <w:bottom w:val="single" w:color="BFBFBF" w:sz="4" w:space="0"/>
              <w:right w:val="single" w:color="BFBFBF" w:sz="4" w:space="0"/>
            </w:tcBorders>
            <w:shd w:val="clear" w:color="auto" w:fill="FFFFFF"/>
            <w:vAlign w:val="center"/>
          </w:tcPr>
          <w:p w14:paraId="160A34D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590" w:type="dxa"/>
            <w:tcBorders>
              <w:top w:val="nil"/>
              <w:left w:val="single" w:color="BFBFBF" w:sz="4" w:space="0"/>
              <w:bottom w:val="single" w:color="BFBFBF" w:sz="4" w:space="0"/>
              <w:right w:val="single" w:color="BFBFBF" w:sz="4" w:space="0"/>
            </w:tcBorders>
            <w:shd w:val="clear" w:color="auto" w:fill="FFFFFF"/>
            <w:vAlign w:val="center"/>
          </w:tcPr>
          <w:p w14:paraId="3334845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0" w:type="dxa"/>
            <w:tcBorders>
              <w:top w:val="nil"/>
              <w:left w:val="single" w:color="BFBFBF" w:sz="4" w:space="0"/>
              <w:bottom w:val="single" w:color="BFBFBF" w:sz="4" w:space="0"/>
              <w:right w:val="single" w:color="BFBFBF" w:sz="4" w:space="0"/>
            </w:tcBorders>
            <w:shd w:val="clear" w:color="auto" w:fill="FFFFFF"/>
            <w:vAlign w:val="center"/>
          </w:tcPr>
          <w:p w14:paraId="0C290CD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34" w:type="dxa"/>
            <w:tcBorders>
              <w:top w:val="nil"/>
              <w:left w:val="single" w:color="BFBFBF" w:sz="4" w:space="0"/>
              <w:bottom w:val="single" w:color="BFBFBF" w:sz="4" w:space="0"/>
              <w:right w:val="nil"/>
            </w:tcBorders>
            <w:shd w:val="clear" w:color="auto" w:fill="FFFFFF"/>
            <w:vAlign w:val="center"/>
          </w:tcPr>
          <w:p w14:paraId="03F99BBA">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47E0B1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single" w:color="BFBFBF" w:sz="4" w:space="0"/>
              <w:right w:val="nil"/>
            </w:tcBorders>
            <w:shd w:val="clear" w:color="auto" w:fill="FFFFFF"/>
            <w:vAlign w:val="center"/>
          </w:tcPr>
          <w:p w14:paraId="7E10420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2B521E5F">
      <w:pPr>
        <w:widowControl/>
        <w:jc w:val="center"/>
        <w:textAlignment w:val="center"/>
        <w:rPr>
          <w:rFonts w:ascii="Times New Roman" w:hAnsi="Times New Roman" w:eastAsia="微软雅黑"/>
          <w:color w:val="000000"/>
          <w:sz w:val="18"/>
          <w:szCs w:val="18"/>
          <w:lang w:bidi="ar"/>
        </w:rPr>
      </w:pPr>
    </w:p>
    <w:p w14:paraId="31B0749A">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83C3"/>
          <w:spacing w:val="19"/>
          <w:sz w:val="15"/>
          <w:szCs w:val="15"/>
        </w:rPr>
        <w:t>注</w:t>
      </w:r>
      <w:r>
        <w:rPr>
          <w:rFonts w:hint="eastAsia" w:ascii="微软雅黑" w:hAnsi="微软雅黑" w:eastAsia="微软雅黑" w:cs="微软雅黑"/>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3876030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697CF1A0">
      <w:pPr>
        <w:pStyle w:val="42"/>
        <w:spacing w:line="180" w:lineRule="atLeast"/>
        <w:ind w:firstLine="227"/>
        <w:rPr>
          <w:rFonts w:ascii="Times New Roman" w:hAnsi="Times New Roman" w:eastAsia="微软雅黑"/>
          <w:color w:val="000000"/>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color w:val="000000"/>
          <w:spacing w:val="14"/>
          <w:sz w:val="15"/>
          <w:szCs w:val="15"/>
        </w:rPr>
        <w:t>致病：</w:t>
      </w:r>
      <w:r>
        <w:rPr>
          <w:rFonts w:ascii="Times New Roman" w:hAnsi="Times New Roman" w:eastAsia="微软雅黑"/>
          <w:color w:val="000000"/>
          <w:spacing w:val="14"/>
          <w:sz w:val="15"/>
          <w:szCs w:val="15"/>
        </w:rPr>
        <w:t>指当前科研进展证明百分之九十可能导致肿瘤的变异，提示您有一定的患癌风险。</w:t>
      </w:r>
    </w:p>
    <w:p w14:paraId="0C2673E4">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54E3006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6585E81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0F76305F">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1814552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E36DE3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20264C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613EACE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044E3DA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2FD4D4D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44C3FE8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41175E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3277D146">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2FEF77ED">
      <w:pPr>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br w:type="page"/>
      </w:r>
    </w:p>
    <w:p w14:paraId="43E24338">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8416" behindDoc="0" locked="0" layoutInCell="1" allowOverlap="1">
            <wp:simplePos x="0" y="0"/>
            <wp:positionH relativeFrom="column">
              <wp:posOffset>24130</wp:posOffset>
            </wp:positionH>
            <wp:positionV relativeFrom="paragraph">
              <wp:posOffset>84455</wp:posOffset>
            </wp:positionV>
            <wp:extent cx="360045" cy="205105"/>
            <wp:effectExtent l="0" t="0" r="5715" b="8255"/>
            <wp:wrapSquare wrapText="bothSides"/>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参考文献</w:t>
      </w:r>
    </w:p>
    <w:p w14:paraId="1F793A03">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571C9105">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0AA2B52">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0A0635D1">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3EFF266D">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1DC411A0">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20DA5ECB">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4D85E515">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761F155C">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3351A28F">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10ED48B0">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6990AEB5">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5E4C0457">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3983179C">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7901A7B1">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7228B1DA">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3E57A946">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99AC164">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40DC2276">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5B1BDCC4">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D6A6433">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7B8548A8">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5A422808">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70432DC0">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68C46232">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1E2DE20A">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111504E3">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200B3CFE">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42C3259D">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p>
    <w:p w14:paraId="1D256321">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2D1C0C3C">
      <w:pPr>
        <w:pStyle w:val="2"/>
        <w:keepNext w:val="0"/>
        <w:keepLines w:val="0"/>
        <w:pageBreakBefore w:val="0"/>
        <w:widowControl w:val="0"/>
        <w:numPr>
          <w:ilvl w:val="-1"/>
          <w:numId w:val="0"/>
        </w:numPr>
        <w:kinsoku/>
        <w:wordWrap/>
        <w:overflowPunct/>
        <w:topLinePunct w:val="0"/>
        <w:autoSpaceDE/>
        <w:autoSpaceDN/>
        <w:bidi w:val="0"/>
        <w:adjustRightInd/>
        <w:snapToGrid/>
        <w:jc w:val="left"/>
        <w:textAlignment w:val="auto"/>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6368" behindDoc="0" locked="0" layoutInCell="1" allowOverlap="1">
            <wp:simplePos x="0" y="0"/>
            <wp:positionH relativeFrom="column">
              <wp:posOffset>15240</wp:posOffset>
            </wp:positionH>
            <wp:positionV relativeFrom="paragraph">
              <wp:posOffset>67310</wp:posOffset>
            </wp:positionV>
            <wp:extent cx="360045" cy="205105"/>
            <wp:effectExtent l="0" t="0" r="5715" b="8255"/>
            <wp:wrapSquare wrapText="bothSides"/>
            <wp:docPr id="5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除基因检测外常见肿瘤筛查方式</w:t>
      </w:r>
    </w:p>
    <w:p w14:paraId="28D66E2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5C0F1D41">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2F241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1" w:hRule="exact"/>
          <w:jc w:val="center"/>
        </w:trPr>
        <w:tc>
          <w:tcPr>
            <w:tcW w:w="2500" w:type="dxa"/>
            <w:tcBorders>
              <w:top w:val="nil"/>
              <w:left w:val="nil"/>
              <w:bottom w:val="nil"/>
              <w:right w:val="single" w:color="FFFFFF" w:themeColor="background1" w:sz="18" w:space="0"/>
            </w:tcBorders>
            <w:shd w:val="clear" w:color="auto" w:fill="0083C3"/>
            <w:tcMar>
              <w:top w:w="72" w:type="dxa"/>
              <w:left w:w="144" w:type="dxa"/>
              <w:bottom w:w="72" w:type="dxa"/>
              <w:right w:w="144" w:type="dxa"/>
            </w:tcMar>
            <w:vAlign w:val="top"/>
          </w:tcPr>
          <w:p w14:paraId="340A0C2B">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0083C3"/>
            <w:tcMar>
              <w:top w:w="72" w:type="dxa"/>
              <w:left w:w="144" w:type="dxa"/>
              <w:bottom w:w="72" w:type="dxa"/>
              <w:right w:w="144" w:type="dxa"/>
            </w:tcMar>
            <w:vAlign w:val="top"/>
          </w:tcPr>
          <w:p w14:paraId="20EFF309">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0083C3"/>
            <w:tcMar>
              <w:top w:w="72" w:type="dxa"/>
              <w:left w:w="144" w:type="dxa"/>
              <w:bottom w:w="72" w:type="dxa"/>
              <w:right w:w="144" w:type="dxa"/>
            </w:tcMar>
            <w:vAlign w:val="top"/>
          </w:tcPr>
          <w:p w14:paraId="418D89CE">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6A4A5F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F203CB">
            <w:pPr>
              <w:rPr>
                <w:rFonts w:ascii="Times New Roman" w:hAnsi="Times New Roman" w:eastAsia="微软雅黑"/>
                <w:sz w:val="18"/>
                <w:szCs w:val="18"/>
              </w:rPr>
            </w:pPr>
            <w:r>
              <w:rPr>
                <w:rFonts w:ascii="Times New Roman" w:hAnsi="Times New Roman" w:eastAsia="微软雅黑"/>
                <w:sz w:val="18"/>
                <w:szCs w:val="18"/>
              </w:rPr>
              <w:t>肺癌</w:t>
            </w:r>
          </w:p>
          <w:p w14:paraId="7347AEA2">
            <w:pPr>
              <w:rPr>
                <w:rFonts w:ascii="Times New Roman" w:hAnsi="Times New Roman" w:eastAsia="微软雅黑"/>
                <w:sz w:val="18"/>
                <w:szCs w:val="18"/>
              </w:rPr>
            </w:pPr>
            <w:r>
              <w:rPr>
                <w:rFonts w:ascii="Times New Roman" w:hAnsi="Times New Roman" w:eastAsia="微软雅黑"/>
                <w:sz w:val="18"/>
                <w:szCs w:val="18"/>
              </w:rPr>
              <w:t>肝癌</w:t>
            </w:r>
          </w:p>
          <w:p w14:paraId="0020DB02">
            <w:pPr>
              <w:rPr>
                <w:rFonts w:ascii="Times New Roman" w:hAnsi="Times New Roman" w:eastAsia="微软雅黑"/>
                <w:sz w:val="18"/>
                <w:szCs w:val="18"/>
              </w:rPr>
            </w:pPr>
            <w:r>
              <w:rPr>
                <w:rFonts w:ascii="Times New Roman" w:hAnsi="Times New Roman" w:eastAsia="微软雅黑"/>
                <w:sz w:val="18"/>
                <w:szCs w:val="18"/>
              </w:rPr>
              <w:t>乳腺癌</w:t>
            </w:r>
          </w:p>
          <w:p w14:paraId="76BB26FF">
            <w:pPr>
              <w:rPr>
                <w:rFonts w:ascii="Times New Roman" w:hAnsi="Times New Roman" w:eastAsia="微软雅黑"/>
                <w:sz w:val="18"/>
                <w:szCs w:val="18"/>
              </w:rPr>
            </w:pPr>
            <w:r>
              <w:rPr>
                <w:rFonts w:ascii="Times New Roman" w:hAnsi="Times New Roman" w:eastAsia="微软雅黑"/>
                <w:sz w:val="18"/>
                <w:szCs w:val="18"/>
              </w:rPr>
              <w:t>胃癌</w:t>
            </w:r>
          </w:p>
          <w:p w14:paraId="02A36A89">
            <w:pPr>
              <w:rPr>
                <w:rFonts w:ascii="Times New Roman" w:hAnsi="Times New Roman" w:eastAsia="微软雅黑"/>
                <w:sz w:val="18"/>
                <w:szCs w:val="18"/>
              </w:rPr>
            </w:pPr>
            <w:r>
              <w:rPr>
                <w:rFonts w:ascii="Times New Roman" w:hAnsi="Times New Roman" w:eastAsia="微软雅黑"/>
                <w:sz w:val="18"/>
                <w:szCs w:val="18"/>
              </w:rPr>
              <w:t>前列腺癌</w:t>
            </w:r>
          </w:p>
          <w:p w14:paraId="1148080C">
            <w:pPr>
              <w:rPr>
                <w:rFonts w:ascii="Times New Roman" w:hAnsi="Times New Roman" w:eastAsia="微软雅黑"/>
                <w:sz w:val="18"/>
                <w:szCs w:val="18"/>
              </w:rPr>
            </w:pPr>
            <w:r>
              <w:rPr>
                <w:rFonts w:ascii="Times New Roman" w:hAnsi="Times New Roman" w:eastAsia="微软雅黑"/>
                <w:sz w:val="18"/>
                <w:szCs w:val="18"/>
              </w:rPr>
              <w:t>结肠直肠癌</w:t>
            </w:r>
          </w:p>
          <w:p w14:paraId="4985572E">
            <w:pPr>
              <w:rPr>
                <w:rFonts w:ascii="Times New Roman" w:hAnsi="Times New Roman" w:eastAsia="微软雅黑"/>
                <w:sz w:val="18"/>
                <w:szCs w:val="18"/>
              </w:rPr>
            </w:pPr>
            <w:r>
              <w:rPr>
                <w:rFonts w:ascii="Times New Roman" w:hAnsi="Times New Roman" w:eastAsia="微软雅黑"/>
                <w:sz w:val="18"/>
                <w:szCs w:val="18"/>
              </w:rPr>
              <w:t>胰腺癌</w:t>
            </w:r>
          </w:p>
          <w:p w14:paraId="2D0D7D3D">
            <w:pPr>
              <w:rPr>
                <w:rFonts w:ascii="Times New Roman" w:hAnsi="Times New Roman" w:eastAsia="微软雅黑"/>
                <w:sz w:val="18"/>
                <w:szCs w:val="18"/>
              </w:rPr>
            </w:pPr>
            <w:r>
              <w:rPr>
                <w:rFonts w:ascii="Times New Roman" w:hAnsi="Times New Roman" w:eastAsia="微软雅黑"/>
                <w:sz w:val="18"/>
                <w:szCs w:val="18"/>
              </w:rPr>
              <w:t>卵巢癌</w:t>
            </w:r>
          </w:p>
          <w:p w14:paraId="31752720">
            <w:pPr>
              <w:rPr>
                <w:rFonts w:ascii="Times New Roman" w:hAnsi="Times New Roman" w:eastAsia="微软雅黑"/>
                <w:sz w:val="18"/>
                <w:szCs w:val="18"/>
              </w:rPr>
            </w:pPr>
            <w:r>
              <w:rPr>
                <w:rFonts w:ascii="Times New Roman" w:hAnsi="Times New Roman" w:eastAsia="微软雅黑"/>
                <w:sz w:val="18"/>
                <w:szCs w:val="18"/>
              </w:rPr>
              <w:t>睾丸肿瘤</w:t>
            </w:r>
          </w:p>
          <w:p w14:paraId="558DBCC2">
            <w:pPr>
              <w:rPr>
                <w:rFonts w:ascii="Times New Roman" w:hAnsi="Times New Roman" w:eastAsia="微软雅黑"/>
                <w:sz w:val="18"/>
                <w:szCs w:val="18"/>
              </w:rPr>
            </w:pPr>
            <w:r>
              <w:rPr>
                <w:rFonts w:ascii="Times New Roman" w:hAnsi="Times New Roman" w:eastAsia="微软雅黑"/>
                <w:sz w:val="18"/>
                <w:szCs w:val="18"/>
              </w:rPr>
              <w:t>宫颈癌</w:t>
            </w:r>
          </w:p>
          <w:p w14:paraId="3A9E26D1">
            <w:pPr>
              <w:rPr>
                <w:rFonts w:ascii="Times New Roman" w:hAnsi="Times New Roman" w:eastAsia="微软雅黑"/>
                <w:sz w:val="18"/>
                <w:szCs w:val="18"/>
              </w:rPr>
            </w:pPr>
            <w:r>
              <w:rPr>
                <w:rFonts w:ascii="Times New Roman" w:hAnsi="Times New Roman" w:eastAsia="微软雅黑"/>
                <w:sz w:val="18"/>
                <w:szCs w:val="18"/>
              </w:rPr>
              <w:t>膀胱癌</w:t>
            </w:r>
          </w:p>
          <w:p w14:paraId="197501A9">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03F2D8BB">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CEA、NSE、CFRA21-1</w:t>
            </w:r>
          </w:p>
          <w:p w14:paraId="35ACA475">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AFP</w:t>
            </w:r>
          </w:p>
          <w:p w14:paraId="51C2D068">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CA15-3、CEA</w:t>
            </w:r>
          </w:p>
          <w:p w14:paraId="645E61E6">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CA724</w:t>
            </w:r>
          </w:p>
          <w:p w14:paraId="11A554DA">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PSA</w:t>
            </w:r>
          </w:p>
          <w:p w14:paraId="0AB8A2D9">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CEA</w:t>
            </w:r>
          </w:p>
          <w:p w14:paraId="6E3B7DCB">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CA199</w:t>
            </w:r>
          </w:p>
          <w:p w14:paraId="2E724F76">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CA125</w:t>
            </w:r>
          </w:p>
          <w:p w14:paraId="64F6DF90">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AFP、HCG</w:t>
            </w:r>
          </w:p>
          <w:p w14:paraId="510E655F">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SCC</w:t>
            </w:r>
          </w:p>
          <w:p w14:paraId="7D513A69">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w:t>
            </w:r>
          </w:p>
          <w:p w14:paraId="3A19EB13">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本-周蛋白、β2-MG</w:t>
            </w:r>
          </w:p>
        </w:tc>
        <w:tc>
          <w:tcPr>
            <w:tcW w:w="3108" w:type="dxa"/>
            <w:tcBorders>
              <w:top w:val="nil"/>
              <w:right w:val="nil"/>
            </w:tcBorders>
            <w:tcMar>
              <w:top w:w="72" w:type="dxa"/>
              <w:left w:w="144" w:type="dxa"/>
              <w:bottom w:w="72" w:type="dxa"/>
              <w:right w:w="144" w:type="dxa"/>
            </w:tcMar>
          </w:tcPr>
          <w:p w14:paraId="26190E76">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TPA、SCC、ACTH、CT、唾液酸</w:t>
            </w:r>
          </w:p>
          <w:p w14:paraId="04875505">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AFU 、γGT 、CEA 、ALP</w:t>
            </w:r>
          </w:p>
          <w:p w14:paraId="3DEA2DB6">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HCG 、CT 、铁蛋白</w:t>
            </w:r>
          </w:p>
          <w:p w14:paraId="3B93A4B2">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CEA 、CA199 、CA242</w:t>
            </w:r>
          </w:p>
          <w:p w14:paraId="74896CE7">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PAP</w:t>
            </w:r>
          </w:p>
          <w:p w14:paraId="03E4B1C7">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CA199 、CA50</w:t>
            </w:r>
          </w:p>
          <w:p w14:paraId="3202DBE4">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CA50 、CEA 、CA125</w:t>
            </w:r>
          </w:p>
          <w:p w14:paraId="040FAEBA">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CEA 、HCG 、CA199</w:t>
            </w:r>
          </w:p>
          <w:p w14:paraId="3D07FBB8">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CA125 、CEA 、TPA</w:t>
            </w:r>
          </w:p>
          <w:p w14:paraId="3A8F2163">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TPA 、CEA</w:t>
            </w:r>
          </w:p>
        </w:tc>
      </w:tr>
    </w:tbl>
    <w:p w14:paraId="678778E3">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37"/>
        <w:gridCol w:w="3610"/>
      </w:tblGrid>
      <w:tr w14:paraId="0BECA2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76" w:hRule="atLeast"/>
        </w:trPr>
        <w:tc>
          <w:tcPr>
            <w:tcW w:w="1101" w:type="dxa"/>
            <w:tcBorders>
              <w:top w:val="nil"/>
              <w:left w:val="nil"/>
              <w:bottom w:val="nil"/>
              <w:right w:val="single" w:color="FFFFFF" w:themeColor="background1" w:sz="18" w:space="0"/>
            </w:tcBorders>
            <w:shd w:val="clear" w:color="auto" w:fill="0083C3"/>
            <w:vAlign w:val="center"/>
          </w:tcPr>
          <w:p w14:paraId="1897ADFF">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37" w:type="dxa"/>
            <w:tcBorders>
              <w:top w:val="nil"/>
              <w:left w:val="single" w:color="FFFFFF" w:themeColor="background1" w:sz="18" w:space="0"/>
              <w:bottom w:val="nil"/>
              <w:right w:val="single" w:color="FFFFFF" w:themeColor="background1" w:sz="18" w:space="0"/>
            </w:tcBorders>
            <w:shd w:val="clear" w:color="auto" w:fill="0083C3"/>
            <w:vAlign w:val="center"/>
          </w:tcPr>
          <w:p w14:paraId="1DAB9FA7">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10" w:type="dxa"/>
            <w:tcBorders>
              <w:top w:val="nil"/>
              <w:left w:val="single" w:color="FFFFFF" w:themeColor="background1" w:sz="18" w:space="0"/>
              <w:bottom w:val="nil"/>
              <w:right w:val="nil"/>
            </w:tcBorders>
            <w:shd w:val="clear" w:color="auto" w:fill="0083C3"/>
            <w:vAlign w:val="center"/>
          </w:tcPr>
          <w:p w14:paraId="55D9FB23">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0B4CD3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vAlign w:val="center"/>
          </w:tcPr>
          <w:p w14:paraId="7095D423">
            <w:pPr>
              <w:jc w:val="left"/>
              <w:rPr>
                <w:rFonts w:ascii="Times New Roman" w:hAnsi="Times New Roman" w:eastAsia="微软雅黑"/>
                <w:sz w:val="18"/>
                <w:szCs w:val="18"/>
              </w:rPr>
            </w:pPr>
            <w:r>
              <w:rPr>
                <w:rFonts w:ascii="Times New Roman" w:hAnsi="Times New Roman" w:eastAsia="微软雅黑"/>
                <w:sz w:val="18"/>
                <w:szCs w:val="18"/>
              </w:rPr>
              <w:t>1</w:t>
            </w:r>
          </w:p>
        </w:tc>
        <w:tc>
          <w:tcPr>
            <w:tcW w:w="3237" w:type="dxa"/>
            <w:tcBorders>
              <w:top w:val="nil"/>
              <w:left w:val="single" w:color="BFBFBF" w:sz="4" w:space="0"/>
              <w:bottom w:val="single" w:color="BFBFBF" w:sz="4" w:space="0"/>
              <w:right w:val="single" w:color="BFBFBF" w:sz="4" w:space="0"/>
            </w:tcBorders>
            <w:vAlign w:val="center"/>
          </w:tcPr>
          <w:p w14:paraId="02C64F6B">
            <w:pPr>
              <w:jc w:val="left"/>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10" w:type="dxa"/>
            <w:tcBorders>
              <w:top w:val="nil"/>
              <w:left w:val="single" w:color="BFBFBF" w:sz="4" w:space="0"/>
              <w:bottom w:val="single" w:color="BFBFBF" w:sz="4" w:space="0"/>
              <w:right w:val="nil"/>
            </w:tcBorders>
            <w:vAlign w:val="center"/>
          </w:tcPr>
          <w:p w14:paraId="7006F83B">
            <w:pPr>
              <w:jc w:val="left"/>
              <w:rPr>
                <w:rFonts w:ascii="Times New Roman" w:hAnsi="Times New Roman" w:eastAsia="微软雅黑"/>
                <w:sz w:val="18"/>
                <w:szCs w:val="18"/>
              </w:rPr>
            </w:pPr>
            <w:r>
              <w:rPr>
                <w:rFonts w:ascii="Times New Roman" w:hAnsi="Times New Roman" w:eastAsia="微软雅黑"/>
                <w:sz w:val="18"/>
                <w:szCs w:val="18"/>
              </w:rPr>
              <w:t>(0 --- 7.2 ng/ml)</w:t>
            </w:r>
          </w:p>
        </w:tc>
      </w:tr>
      <w:tr w14:paraId="4B9EB6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426F951">
            <w:pPr>
              <w:jc w:val="left"/>
              <w:rPr>
                <w:rFonts w:ascii="Times New Roman" w:hAnsi="Times New Roman" w:eastAsia="微软雅黑"/>
                <w:sz w:val="18"/>
                <w:szCs w:val="18"/>
              </w:rPr>
            </w:pPr>
            <w:r>
              <w:rPr>
                <w:rFonts w:ascii="Times New Roman" w:hAnsi="Times New Roman" w:eastAsia="微软雅黑"/>
                <w:sz w:val="18"/>
                <w:szCs w:val="18"/>
              </w:rPr>
              <w:t>2</w:t>
            </w:r>
          </w:p>
        </w:tc>
        <w:tc>
          <w:tcPr>
            <w:tcW w:w="3237" w:type="dxa"/>
            <w:tcBorders>
              <w:top w:val="single" w:color="BFBFBF" w:sz="4" w:space="0"/>
              <w:left w:val="single" w:color="BFBFBF" w:sz="4" w:space="0"/>
              <w:bottom w:val="single" w:color="BFBFBF" w:sz="4" w:space="0"/>
              <w:right w:val="single" w:color="BFBFBF" w:sz="4" w:space="0"/>
            </w:tcBorders>
            <w:vAlign w:val="center"/>
          </w:tcPr>
          <w:p w14:paraId="62CB1DB0">
            <w:pPr>
              <w:jc w:val="left"/>
              <w:rPr>
                <w:rFonts w:ascii="Times New Roman" w:hAnsi="Times New Roman" w:eastAsia="微软雅黑"/>
                <w:sz w:val="18"/>
                <w:szCs w:val="18"/>
              </w:rPr>
            </w:pPr>
            <w:r>
              <w:rPr>
                <w:rFonts w:ascii="Times New Roman" w:hAnsi="Times New Roman" w:eastAsia="微软雅黑"/>
                <w:sz w:val="18"/>
                <w:szCs w:val="18"/>
              </w:rPr>
              <w:t>癌胚抗原CEA</w:t>
            </w:r>
          </w:p>
        </w:tc>
        <w:tc>
          <w:tcPr>
            <w:tcW w:w="3610" w:type="dxa"/>
            <w:tcBorders>
              <w:top w:val="single" w:color="BFBFBF" w:sz="4" w:space="0"/>
              <w:left w:val="single" w:color="BFBFBF" w:sz="4" w:space="0"/>
              <w:bottom w:val="single" w:color="BFBFBF" w:sz="4" w:space="0"/>
              <w:right w:val="nil"/>
            </w:tcBorders>
            <w:vAlign w:val="center"/>
          </w:tcPr>
          <w:p w14:paraId="1BF09BD5">
            <w:pPr>
              <w:jc w:val="left"/>
              <w:rPr>
                <w:rFonts w:ascii="Times New Roman" w:hAnsi="Times New Roman" w:eastAsia="微软雅黑"/>
                <w:sz w:val="18"/>
                <w:szCs w:val="18"/>
              </w:rPr>
            </w:pPr>
            <w:r>
              <w:rPr>
                <w:rFonts w:ascii="Times New Roman" w:hAnsi="Times New Roman" w:eastAsia="微软雅黑"/>
                <w:sz w:val="18"/>
                <w:szCs w:val="18"/>
              </w:rPr>
              <w:t>(0 --- 4.6 ng/ml)</w:t>
            </w:r>
          </w:p>
        </w:tc>
      </w:tr>
      <w:tr w14:paraId="1F5CF3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9CF6764">
            <w:pPr>
              <w:jc w:val="left"/>
              <w:rPr>
                <w:rFonts w:ascii="Times New Roman" w:hAnsi="Times New Roman" w:eastAsia="微软雅黑"/>
                <w:sz w:val="18"/>
                <w:szCs w:val="18"/>
              </w:rPr>
            </w:pPr>
            <w:r>
              <w:rPr>
                <w:rFonts w:ascii="Times New Roman" w:hAnsi="Times New Roman" w:eastAsia="微软雅黑"/>
                <w:sz w:val="18"/>
                <w:szCs w:val="18"/>
              </w:rPr>
              <w:t>3</w:t>
            </w:r>
          </w:p>
        </w:tc>
        <w:tc>
          <w:tcPr>
            <w:tcW w:w="3237" w:type="dxa"/>
            <w:tcBorders>
              <w:top w:val="single" w:color="BFBFBF" w:sz="4" w:space="0"/>
              <w:left w:val="single" w:color="BFBFBF" w:sz="4" w:space="0"/>
              <w:bottom w:val="single" w:color="BFBFBF" w:sz="4" w:space="0"/>
              <w:right w:val="single" w:color="BFBFBF" w:sz="4" w:space="0"/>
            </w:tcBorders>
            <w:vAlign w:val="center"/>
          </w:tcPr>
          <w:p w14:paraId="3B144113">
            <w:pPr>
              <w:jc w:val="left"/>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10" w:type="dxa"/>
            <w:tcBorders>
              <w:top w:val="single" w:color="BFBFBF" w:sz="4" w:space="0"/>
              <w:left w:val="single" w:color="BFBFBF" w:sz="4" w:space="0"/>
              <w:bottom w:val="single" w:color="BFBFBF" w:sz="4" w:space="0"/>
              <w:right w:val="nil"/>
            </w:tcBorders>
            <w:vAlign w:val="center"/>
          </w:tcPr>
          <w:p w14:paraId="384E232D">
            <w:pPr>
              <w:jc w:val="left"/>
              <w:rPr>
                <w:rFonts w:ascii="Times New Roman" w:hAnsi="Times New Roman" w:eastAsia="微软雅黑"/>
                <w:sz w:val="18"/>
                <w:szCs w:val="18"/>
              </w:rPr>
            </w:pPr>
            <w:r>
              <w:rPr>
                <w:rFonts w:ascii="Times New Roman" w:hAnsi="Times New Roman" w:eastAsia="微软雅黑"/>
                <w:sz w:val="18"/>
                <w:szCs w:val="18"/>
              </w:rPr>
              <w:t>(0 ---- 5.3 U/ ml)</w:t>
            </w:r>
          </w:p>
        </w:tc>
      </w:tr>
      <w:tr w14:paraId="416922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983FDDA">
            <w:pPr>
              <w:jc w:val="left"/>
              <w:rPr>
                <w:rFonts w:ascii="Times New Roman" w:hAnsi="Times New Roman" w:eastAsia="微软雅黑"/>
                <w:sz w:val="18"/>
                <w:szCs w:val="18"/>
              </w:rPr>
            </w:pPr>
            <w:r>
              <w:rPr>
                <w:rFonts w:ascii="Times New Roman" w:hAnsi="Times New Roman" w:eastAsia="微软雅黑"/>
                <w:sz w:val="18"/>
                <w:szCs w:val="18"/>
              </w:rPr>
              <w:t>4</w:t>
            </w:r>
          </w:p>
        </w:tc>
        <w:tc>
          <w:tcPr>
            <w:tcW w:w="3237" w:type="dxa"/>
            <w:tcBorders>
              <w:top w:val="single" w:color="BFBFBF" w:sz="4" w:space="0"/>
              <w:left w:val="single" w:color="BFBFBF" w:sz="4" w:space="0"/>
              <w:bottom w:val="single" w:color="BFBFBF" w:sz="4" w:space="0"/>
              <w:right w:val="single" w:color="BFBFBF" w:sz="4" w:space="0"/>
            </w:tcBorders>
            <w:vAlign w:val="center"/>
          </w:tcPr>
          <w:p w14:paraId="1EC4ECC6">
            <w:pPr>
              <w:jc w:val="left"/>
              <w:rPr>
                <w:rFonts w:ascii="Times New Roman" w:hAnsi="Times New Roman" w:eastAsia="微软雅黑"/>
                <w:sz w:val="18"/>
                <w:szCs w:val="18"/>
              </w:rPr>
            </w:pPr>
            <w:r>
              <w:rPr>
                <w:rFonts w:ascii="Times New Roman" w:hAnsi="Times New Roman" w:eastAsia="微软雅黑"/>
                <w:sz w:val="18"/>
                <w:szCs w:val="18"/>
              </w:rPr>
              <w:t>糖类抗原CA15-3</w:t>
            </w:r>
          </w:p>
        </w:tc>
        <w:tc>
          <w:tcPr>
            <w:tcW w:w="3610" w:type="dxa"/>
            <w:tcBorders>
              <w:top w:val="single" w:color="BFBFBF" w:sz="4" w:space="0"/>
              <w:left w:val="single" w:color="BFBFBF" w:sz="4" w:space="0"/>
              <w:bottom w:val="single" w:color="BFBFBF" w:sz="4" w:space="0"/>
              <w:right w:val="nil"/>
            </w:tcBorders>
            <w:vAlign w:val="center"/>
          </w:tcPr>
          <w:p w14:paraId="58294980">
            <w:pPr>
              <w:jc w:val="left"/>
              <w:rPr>
                <w:rFonts w:ascii="Times New Roman" w:hAnsi="Times New Roman" w:eastAsia="微软雅黑"/>
                <w:sz w:val="18"/>
                <w:szCs w:val="18"/>
              </w:rPr>
            </w:pPr>
            <w:r>
              <w:rPr>
                <w:rFonts w:ascii="Times New Roman" w:hAnsi="Times New Roman" w:eastAsia="微软雅黑"/>
                <w:sz w:val="18"/>
                <w:szCs w:val="18"/>
              </w:rPr>
              <w:t>(0 --- 30. 0 U/ ml)</w:t>
            </w:r>
          </w:p>
        </w:tc>
      </w:tr>
      <w:tr w14:paraId="3B038B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4B5B350">
            <w:pPr>
              <w:jc w:val="left"/>
              <w:rPr>
                <w:rFonts w:ascii="Times New Roman" w:hAnsi="Times New Roman" w:eastAsia="微软雅黑"/>
                <w:sz w:val="18"/>
                <w:szCs w:val="18"/>
              </w:rPr>
            </w:pPr>
            <w:r>
              <w:rPr>
                <w:rFonts w:ascii="Times New Roman" w:hAnsi="Times New Roman" w:eastAsia="微软雅黑"/>
                <w:sz w:val="18"/>
                <w:szCs w:val="18"/>
              </w:rPr>
              <w:t>5</w:t>
            </w:r>
          </w:p>
        </w:tc>
        <w:tc>
          <w:tcPr>
            <w:tcW w:w="3237" w:type="dxa"/>
            <w:tcBorders>
              <w:top w:val="single" w:color="BFBFBF" w:sz="4" w:space="0"/>
              <w:left w:val="single" w:color="BFBFBF" w:sz="4" w:space="0"/>
              <w:bottom w:val="single" w:color="BFBFBF" w:sz="4" w:space="0"/>
              <w:right w:val="single" w:color="BFBFBF" w:sz="4" w:space="0"/>
            </w:tcBorders>
            <w:vAlign w:val="center"/>
          </w:tcPr>
          <w:p w14:paraId="1832B3E6">
            <w:pPr>
              <w:jc w:val="left"/>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10" w:type="dxa"/>
            <w:tcBorders>
              <w:top w:val="single" w:color="BFBFBF" w:sz="4" w:space="0"/>
              <w:left w:val="single" w:color="BFBFBF" w:sz="4" w:space="0"/>
              <w:bottom w:val="single" w:color="BFBFBF" w:sz="4" w:space="0"/>
              <w:right w:val="nil"/>
            </w:tcBorders>
            <w:vAlign w:val="center"/>
          </w:tcPr>
          <w:p w14:paraId="62D25A3D">
            <w:pPr>
              <w:jc w:val="left"/>
              <w:rPr>
                <w:rFonts w:ascii="Times New Roman" w:hAnsi="Times New Roman" w:eastAsia="微软雅黑"/>
                <w:sz w:val="18"/>
                <w:szCs w:val="18"/>
              </w:rPr>
            </w:pPr>
            <w:r>
              <w:rPr>
                <w:rFonts w:ascii="Times New Roman" w:hAnsi="Times New Roman" w:eastAsia="微软雅黑"/>
                <w:sz w:val="18"/>
                <w:szCs w:val="18"/>
              </w:rPr>
              <w:t>(0 --- 37.0 U/ ml)</w:t>
            </w:r>
          </w:p>
        </w:tc>
      </w:tr>
      <w:tr w14:paraId="775A42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F8B01E0">
            <w:pPr>
              <w:jc w:val="left"/>
              <w:rPr>
                <w:rFonts w:ascii="Times New Roman" w:hAnsi="Times New Roman" w:eastAsia="微软雅黑"/>
                <w:sz w:val="18"/>
                <w:szCs w:val="18"/>
              </w:rPr>
            </w:pPr>
            <w:r>
              <w:rPr>
                <w:rFonts w:ascii="Times New Roman" w:hAnsi="Times New Roman" w:eastAsia="微软雅黑"/>
                <w:sz w:val="18"/>
                <w:szCs w:val="18"/>
              </w:rPr>
              <w:t>6</w:t>
            </w:r>
          </w:p>
        </w:tc>
        <w:tc>
          <w:tcPr>
            <w:tcW w:w="3237" w:type="dxa"/>
            <w:tcBorders>
              <w:top w:val="single" w:color="BFBFBF" w:sz="4" w:space="0"/>
              <w:left w:val="single" w:color="BFBFBF" w:sz="4" w:space="0"/>
              <w:bottom w:val="single" w:color="BFBFBF" w:sz="4" w:space="0"/>
              <w:right w:val="single" w:color="BFBFBF" w:sz="4" w:space="0"/>
            </w:tcBorders>
            <w:vAlign w:val="center"/>
          </w:tcPr>
          <w:p w14:paraId="468F81F5">
            <w:pPr>
              <w:jc w:val="left"/>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10" w:type="dxa"/>
            <w:tcBorders>
              <w:top w:val="single" w:color="BFBFBF" w:sz="4" w:space="0"/>
              <w:left w:val="single" w:color="BFBFBF" w:sz="4" w:space="0"/>
              <w:bottom w:val="single" w:color="BFBFBF" w:sz="4" w:space="0"/>
              <w:right w:val="nil"/>
            </w:tcBorders>
            <w:vAlign w:val="center"/>
          </w:tcPr>
          <w:p w14:paraId="349B6716">
            <w:pPr>
              <w:jc w:val="left"/>
              <w:rPr>
                <w:rFonts w:ascii="Times New Roman" w:hAnsi="Times New Roman" w:eastAsia="微软雅黑"/>
                <w:sz w:val="18"/>
                <w:szCs w:val="18"/>
              </w:rPr>
            </w:pPr>
            <w:r>
              <w:rPr>
                <w:rFonts w:ascii="Times New Roman" w:hAnsi="Times New Roman" w:eastAsia="微软雅黑"/>
                <w:sz w:val="18"/>
                <w:szCs w:val="18"/>
              </w:rPr>
              <w:t>(0 --- 35.0 U/ ml)</w:t>
            </w:r>
          </w:p>
        </w:tc>
      </w:tr>
      <w:tr w14:paraId="65E8B6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64DA84A">
            <w:pPr>
              <w:jc w:val="left"/>
              <w:rPr>
                <w:rFonts w:ascii="Times New Roman" w:hAnsi="Times New Roman" w:eastAsia="微软雅黑"/>
                <w:sz w:val="18"/>
                <w:szCs w:val="18"/>
              </w:rPr>
            </w:pPr>
            <w:r>
              <w:rPr>
                <w:rFonts w:ascii="Times New Roman" w:hAnsi="Times New Roman" w:eastAsia="微软雅黑"/>
                <w:sz w:val="18"/>
                <w:szCs w:val="18"/>
              </w:rPr>
              <w:t>7</w:t>
            </w:r>
          </w:p>
        </w:tc>
        <w:tc>
          <w:tcPr>
            <w:tcW w:w="3237" w:type="dxa"/>
            <w:tcBorders>
              <w:top w:val="single" w:color="BFBFBF" w:sz="4" w:space="0"/>
              <w:left w:val="single" w:color="BFBFBF" w:sz="4" w:space="0"/>
              <w:bottom w:val="single" w:color="BFBFBF" w:sz="4" w:space="0"/>
              <w:right w:val="single" w:color="BFBFBF" w:sz="4" w:space="0"/>
            </w:tcBorders>
            <w:vAlign w:val="center"/>
          </w:tcPr>
          <w:p w14:paraId="393EDC66">
            <w:pPr>
              <w:jc w:val="left"/>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10" w:type="dxa"/>
            <w:tcBorders>
              <w:top w:val="single" w:color="BFBFBF" w:sz="4" w:space="0"/>
              <w:left w:val="single" w:color="BFBFBF" w:sz="4" w:space="0"/>
              <w:bottom w:val="single" w:color="BFBFBF" w:sz="4" w:space="0"/>
              <w:right w:val="nil"/>
            </w:tcBorders>
            <w:vAlign w:val="center"/>
          </w:tcPr>
          <w:p w14:paraId="6A578D9C">
            <w:pPr>
              <w:jc w:val="left"/>
              <w:rPr>
                <w:rFonts w:ascii="Times New Roman" w:hAnsi="Times New Roman" w:eastAsia="微软雅黑"/>
                <w:sz w:val="18"/>
                <w:szCs w:val="18"/>
              </w:rPr>
            </w:pPr>
            <w:r>
              <w:rPr>
                <w:rFonts w:ascii="Times New Roman" w:hAnsi="Times New Roman" w:eastAsia="微软雅黑"/>
                <w:sz w:val="18"/>
                <w:szCs w:val="18"/>
              </w:rPr>
              <w:t>(0 --- 24.0 U/ ml)</w:t>
            </w:r>
          </w:p>
        </w:tc>
      </w:tr>
      <w:tr w14:paraId="0CCE38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12D3B01">
            <w:pPr>
              <w:jc w:val="left"/>
              <w:rPr>
                <w:rFonts w:ascii="Times New Roman" w:hAnsi="Times New Roman" w:eastAsia="微软雅黑"/>
                <w:sz w:val="18"/>
                <w:szCs w:val="18"/>
              </w:rPr>
            </w:pPr>
            <w:r>
              <w:rPr>
                <w:rFonts w:ascii="Times New Roman" w:hAnsi="Times New Roman" w:eastAsia="微软雅黑"/>
                <w:sz w:val="18"/>
                <w:szCs w:val="18"/>
              </w:rPr>
              <w:t>8</w:t>
            </w:r>
          </w:p>
        </w:tc>
        <w:tc>
          <w:tcPr>
            <w:tcW w:w="3237" w:type="dxa"/>
            <w:tcBorders>
              <w:top w:val="single" w:color="BFBFBF" w:sz="4" w:space="0"/>
              <w:left w:val="single" w:color="BFBFBF" w:sz="4" w:space="0"/>
              <w:bottom w:val="single" w:color="BFBFBF" w:sz="4" w:space="0"/>
              <w:right w:val="single" w:color="BFBFBF" w:sz="4" w:space="0"/>
            </w:tcBorders>
            <w:vAlign w:val="center"/>
          </w:tcPr>
          <w:p w14:paraId="382AF610">
            <w:pPr>
              <w:jc w:val="left"/>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10" w:type="dxa"/>
            <w:tcBorders>
              <w:top w:val="single" w:color="BFBFBF" w:sz="4" w:space="0"/>
              <w:left w:val="single" w:color="BFBFBF" w:sz="4" w:space="0"/>
              <w:bottom w:val="single" w:color="BFBFBF" w:sz="4" w:space="0"/>
              <w:right w:val="nil"/>
            </w:tcBorders>
            <w:vAlign w:val="center"/>
          </w:tcPr>
          <w:p w14:paraId="13EC4C50">
            <w:pPr>
              <w:jc w:val="left"/>
              <w:rPr>
                <w:rFonts w:ascii="Times New Roman" w:hAnsi="Times New Roman" w:eastAsia="微软雅黑"/>
                <w:sz w:val="18"/>
                <w:szCs w:val="18"/>
              </w:rPr>
            </w:pPr>
            <w:r>
              <w:rPr>
                <w:rFonts w:ascii="Times New Roman" w:hAnsi="Times New Roman" w:eastAsia="微软雅黑"/>
                <w:sz w:val="18"/>
                <w:szCs w:val="18"/>
              </w:rPr>
              <w:t>(0 ---- 4.0 ng/ml)</w:t>
            </w:r>
          </w:p>
        </w:tc>
      </w:tr>
      <w:tr w14:paraId="5E50D0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770B726">
            <w:pPr>
              <w:jc w:val="left"/>
              <w:rPr>
                <w:rFonts w:ascii="Times New Roman" w:hAnsi="Times New Roman" w:eastAsia="微软雅黑"/>
                <w:sz w:val="18"/>
                <w:szCs w:val="18"/>
              </w:rPr>
            </w:pPr>
            <w:r>
              <w:rPr>
                <w:rFonts w:ascii="Times New Roman" w:hAnsi="Times New Roman" w:eastAsia="微软雅黑"/>
                <w:sz w:val="18"/>
                <w:szCs w:val="18"/>
              </w:rPr>
              <w:t>9</w:t>
            </w:r>
          </w:p>
        </w:tc>
        <w:tc>
          <w:tcPr>
            <w:tcW w:w="3237" w:type="dxa"/>
            <w:tcBorders>
              <w:top w:val="single" w:color="BFBFBF" w:sz="4" w:space="0"/>
              <w:left w:val="single" w:color="BFBFBF" w:sz="4" w:space="0"/>
              <w:bottom w:val="single" w:color="BFBFBF" w:sz="4" w:space="0"/>
              <w:right w:val="single" w:color="BFBFBF" w:sz="4" w:space="0"/>
            </w:tcBorders>
            <w:vAlign w:val="center"/>
          </w:tcPr>
          <w:p w14:paraId="1B0476CA">
            <w:pPr>
              <w:jc w:val="left"/>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10" w:type="dxa"/>
            <w:tcBorders>
              <w:top w:val="single" w:color="BFBFBF" w:sz="4" w:space="0"/>
              <w:left w:val="single" w:color="BFBFBF" w:sz="4" w:space="0"/>
              <w:bottom w:val="single" w:color="BFBFBF" w:sz="4" w:space="0"/>
              <w:right w:val="nil"/>
            </w:tcBorders>
            <w:vAlign w:val="center"/>
          </w:tcPr>
          <w:p w14:paraId="313A5FE6">
            <w:pPr>
              <w:jc w:val="left"/>
              <w:rPr>
                <w:rFonts w:ascii="Times New Roman" w:hAnsi="Times New Roman" w:eastAsia="微软雅黑"/>
                <w:sz w:val="18"/>
                <w:szCs w:val="18"/>
              </w:rPr>
            </w:pPr>
            <w:r>
              <w:rPr>
                <w:rFonts w:ascii="Times New Roman" w:hAnsi="Times New Roman" w:eastAsia="微软雅黑"/>
                <w:sz w:val="18"/>
                <w:szCs w:val="18"/>
              </w:rPr>
              <w:t>( fpsA/tpsA &gt; 0.16)</w:t>
            </w:r>
          </w:p>
        </w:tc>
      </w:tr>
      <w:tr w14:paraId="5877CE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689C06B1">
            <w:pPr>
              <w:jc w:val="left"/>
              <w:rPr>
                <w:rFonts w:ascii="Times New Roman" w:hAnsi="Times New Roman" w:eastAsia="微软雅黑"/>
                <w:sz w:val="18"/>
                <w:szCs w:val="18"/>
              </w:rPr>
            </w:pPr>
            <w:r>
              <w:rPr>
                <w:rFonts w:ascii="Times New Roman" w:hAnsi="Times New Roman" w:eastAsia="微软雅黑"/>
                <w:sz w:val="18"/>
                <w:szCs w:val="18"/>
              </w:rPr>
              <w:t>10</w:t>
            </w:r>
          </w:p>
        </w:tc>
        <w:tc>
          <w:tcPr>
            <w:tcW w:w="3237" w:type="dxa"/>
            <w:tcBorders>
              <w:top w:val="single" w:color="BFBFBF" w:sz="4" w:space="0"/>
              <w:left w:val="single" w:color="BFBFBF" w:sz="4" w:space="0"/>
              <w:bottom w:val="single" w:color="BFBFBF" w:sz="4" w:space="0"/>
              <w:right w:val="single" w:color="BFBFBF" w:sz="4" w:space="0"/>
            </w:tcBorders>
            <w:vAlign w:val="center"/>
          </w:tcPr>
          <w:p w14:paraId="692B6046">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神经元特异性烯醇化酶NSE</w:t>
            </w:r>
          </w:p>
        </w:tc>
        <w:tc>
          <w:tcPr>
            <w:tcW w:w="3610" w:type="dxa"/>
            <w:tcBorders>
              <w:top w:val="single" w:color="BFBFBF" w:sz="4" w:space="0"/>
              <w:left w:val="single" w:color="BFBFBF" w:sz="4" w:space="0"/>
              <w:bottom w:val="single" w:color="BFBFBF" w:sz="4" w:space="0"/>
              <w:right w:val="nil"/>
            </w:tcBorders>
            <w:vAlign w:val="center"/>
          </w:tcPr>
          <w:p w14:paraId="1FBC25CD">
            <w:pPr>
              <w:jc w:val="left"/>
              <w:rPr>
                <w:rFonts w:ascii="Times New Roman" w:hAnsi="Times New Roman" w:eastAsia="微软雅黑"/>
                <w:sz w:val="18"/>
                <w:szCs w:val="18"/>
              </w:rPr>
            </w:pPr>
            <w:r>
              <w:rPr>
                <w:rFonts w:ascii="Times New Roman" w:hAnsi="Times New Roman" w:eastAsia="微软雅黑"/>
                <w:sz w:val="18"/>
                <w:szCs w:val="18"/>
              </w:rPr>
              <w:t>(0 ------ 15.2 ug/ l)</w:t>
            </w:r>
          </w:p>
        </w:tc>
      </w:tr>
      <w:tr w14:paraId="72F595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1AA573A9">
            <w:pPr>
              <w:jc w:val="left"/>
              <w:rPr>
                <w:rFonts w:ascii="Times New Roman" w:hAnsi="Times New Roman" w:eastAsia="微软雅黑"/>
                <w:sz w:val="18"/>
                <w:szCs w:val="18"/>
              </w:rPr>
            </w:pPr>
            <w:r>
              <w:rPr>
                <w:rFonts w:ascii="Times New Roman" w:hAnsi="Times New Roman" w:eastAsia="微软雅黑"/>
                <w:sz w:val="18"/>
                <w:szCs w:val="18"/>
              </w:rPr>
              <w:t>11</w:t>
            </w:r>
          </w:p>
        </w:tc>
        <w:tc>
          <w:tcPr>
            <w:tcW w:w="3237" w:type="dxa"/>
            <w:tcBorders>
              <w:top w:val="single" w:color="BFBFBF" w:sz="4" w:space="0"/>
              <w:left w:val="single" w:color="BFBFBF" w:sz="4" w:space="0"/>
              <w:bottom w:val="single" w:color="BFBFBF" w:sz="4" w:space="0"/>
              <w:right w:val="single" w:color="BFBFBF" w:sz="4" w:space="0"/>
            </w:tcBorders>
            <w:vAlign w:val="center"/>
          </w:tcPr>
          <w:p w14:paraId="0C6FA893">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细胞角质素片断CrFRA21-1</w:t>
            </w:r>
          </w:p>
        </w:tc>
        <w:tc>
          <w:tcPr>
            <w:tcW w:w="3610" w:type="dxa"/>
            <w:tcBorders>
              <w:top w:val="single" w:color="BFBFBF" w:sz="4" w:space="0"/>
              <w:left w:val="single" w:color="BFBFBF" w:sz="4" w:space="0"/>
              <w:bottom w:val="single" w:color="BFBFBF" w:sz="4" w:space="0"/>
              <w:right w:val="nil"/>
            </w:tcBorders>
            <w:vAlign w:val="center"/>
          </w:tcPr>
          <w:p w14:paraId="1BE1991D">
            <w:pPr>
              <w:jc w:val="left"/>
              <w:rPr>
                <w:rFonts w:ascii="Times New Roman" w:hAnsi="Times New Roman" w:eastAsia="微软雅黑"/>
                <w:sz w:val="18"/>
                <w:szCs w:val="18"/>
              </w:rPr>
            </w:pPr>
            <w:r>
              <w:rPr>
                <w:rFonts w:ascii="Times New Roman" w:hAnsi="Times New Roman" w:eastAsia="微软雅黑"/>
                <w:sz w:val="18"/>
                <w:szCs w:val="18"/>
              </w:rPr>
              <w:t>(0.1--- 3.3 ng/ml)</w:t>
            </w:r>
          </w:p>
        </w:tc>
      </w:tr>
      <w:tr w14:paraId="683A54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922FE6C">
            <w:pPr>
              <w:jc w:val="left"/>
              <w:rPr>
                <w:rFonts w:ascii="Times New Roman" w:hAnsi="Times New Roman" w:eastAsia="微软雅黑"/>
                <w:sz w:val="18"/>
                <w:szCs w:val="18"/>
              </w:rPr>
            </w:pPr>
            <w:r>
              <w:rPr>
                <w:rFonts w:ascii="Times New Roman" w:hAnsi="Times New Roman" w:eastAsia="微软雅黑"/>
                <w:sz w:val="18"/>
                <w:szCs w:val="18"/>
              </w:rPr>
              <w:t>12</w:t>
            </w:r>
          </w:p>
        </w:tc>
        <w:tc>
          <w:tcPr>
            <w:tcW w:w="3237" w:type="dxa"/>
            <w:tcBorders>
              <w:top w:val="single" w:color="BFBFBF" w:sz="4" w:space="0"/>
              <w:left w:val="single" w:color="BFBFBF" w:sz="4" w:space="0"/>
              <w:bottom w:val="single" w:color="BFBFBF" w:sz="4" w:space="0"/>
              <w:right w:val="single" w:color="BFBFBF" w:sz="4" w:space="0"/>
            </w:tcBorders>
            <w:vAlign w:val="center"/>
          </w:tcPr>
          <w:p w14:paraId="5EE7ACF6">
            <w:pPr>
              <w:jc w:val="left"/>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10" w:type="dxa"/>
            <w:tcBorders>
              <w:top w:val="single" w:color="BFBFBF" w:sz="4" w:space="0"/>
              <w:left w:val="single" w:color="BFBFBF" w:sz="4" w:space="0"/>
              <w:bottom w:val="single" w:color="BFBFBF" w:sz="4" w:space="0"/>
              <w:right w:val="nil"/>
            </w:tcBorders>
            <w:vAlign w:val="center"/>
          </w:tcPr>
          <w:p w14:paraId="30D917F4">
            <w:pPr>
              <w:jc w:val="left"/>
              <w:rPr>
                <w:rFonts w:ascii="Times New Roman" w:hAnsi="Times New Roman" w:eastAsia="微软雅黑"/>
                <w:sz w:val="18"/>
                <w:szCs w:val="18"/>
              </w:rPr>
            </w:pPr>
            <w:r>
              <w:rPr>
                <w:rFonts w:ascii="Times New Roman" w:hAnsi="Times New Roman" w:eastAsia="微软雅黑"/>
                <w:sz w:val="18"/>
                <w:szCs w:val="18"/>
              </w:rPr>
              <w:t>0-2 ng/ml</w:t>
            </w:r>
          </w:p>
        </w:tc>
      </w:tr>
      <w:tr w14:paraId="3505EA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F2CEF43">
            <w:pPr>
              <w:jc w:val="left"/>
              <w:rPr>
                <w:rFonts w:ascii="Times New Roman" w:hAnsi="Times New Roman" w:eastAsia="微软雅黑"/>
                <w:sz w:val="18"/>
                <w:szCs w:val="18"/>
              </w:rPr>
            </w:pPr>
            <w:r>
              <w:rPr>
                <w:rFonts w:ascii="Times New Roman" w:hAnsi="Times New Roman" w:eastAsia="微软雅黑"/>
                <w:sz w:val="18"/>
                <w:szCs w:val="18"/>
              </w:rPr>
              <w:t>13</w:t>
            </w:r>
          </w:p>
        </w:tc>
        <w:tc>
          <w:tcPr>
            <w:tcW w:w="3237" w:type="dxa"/>
            <w:tcBorders>
              <w:top w:val="single" w:color="BFBFBF" w:sz="4" w:space="0"/>
              <w:left w:val="single" w:color="BFBFBF" w:sz="4" w:space="0"/>
              <w:bottom w:val="single" w:color="BFBFBF" w:sz="4" w:space="0"/>
              <w:right w:val="single" w:color="BFBFBF" w:sz="4" w:space="0"/>
            </w:tcBorders>
            <w:vAlign w:val="center"/>
          </w:tcPr>
          <w:p w14:paraId="711CEEE1">
            <w:pPr>
              <w:jc w:val="left"/>
              <w:rPr>
                <w:rFonts w:ascii="Times New Roman" w:hAnsi="Times New Roman" w:eastAsia="微软雅黑"/>
                <w:sz w:val="18"/>
                <w:szCs w:val="18"/>
              </w:rPr>
            </w:pPr>
            <w:r>
              <w:rPr>
                <w:rFonts w:ascii="Times New Roman" w:hAnsi="Times New Roman" w:eastAsia="微软雅黑"/>
                <w:sz w:val="18"/>
                <w:szCs w:val="18"/>
              </w:rPr>
              <w:t>肺癌抗原LT-A</w:t>
            </w:r>
          </w:p>
        </w:tc>
        <w:tc>
          <w:tcPr>
            <w:tcW w:w="3610" w:type="dxa"/>
            <w:tcBorders>
              <w:top w:val="single" w:color="BFBFBF" w:sz="4" w:space="0"/>
              <w:left w:val="single" w:color="BFBFBF" w:sz="4" w:space="0"/>
              <w:bottom w:val="single" w:color="BFBFBF" w:sz="4" w:space="0"/>
              <w:right w:val="nil"/>
            </w:tcBorders>
            <w:vAlign w:val="center"/>
          </w:tcPr>
          <w:p w14:paraId="6B9BE563">
            <w:pPr>
              <w:jc w:val="left"/>
              <w:rPr>
                <w:rFonts w:ascii="Times New Roman" w:hAnsi="Times New Roman" w:eastAsia="微软雅黑"/>
                <w:sz w:val="18"/>
                <w:szCs w:val="18"/>
              </w:rPr>
            </w:pPr>
            <w:r>
              <w:rPr>
                <w:rFonts w:ascii="Times New Roman" w:hAnsi="Times New Roman" w:eastAsia="微软雅黑"/>
                <w:sz w:val="18"/>
                <w:szCs w:val="18"/>
              </w:rPr>
              <w:t>阴性</w:t>
            </w:r>
          </w:p>
        </w:tc>
      </w:tr>
      <w:tr w14:paraId="71EEA8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BAB0B78">
            <w:pPr>
              <w:jc w:val="left"/>
              <w:rPr>
                <w:rFonts w:ascii="Times New Roman" w:hAnsi="Times New Roman" w:eastAsia="微软雅黑"/>
                <w:sz w:val="18"/>
                <w:szCs w:val="18"/>
              </w:rPr>
            </w:pPr>
            <w:r>
              <w:rPr>
                <w:rFonts w:ascii="Times New Roman" w:hAnsi="Times New Roman" w:eastAsia="微软雅黑"/>
                <w:sz w:val="18"/>
                <w:szCs w:val="18"/>
              </w:rPr>
              <w:t>14</w:t>
            </w:r>
          </w:p>
        </w:tc>
        <w:tc>
          <w:tcPr>
            <w:tcW w:w="3237" w:type="dxa"/>
            <w:tcBorders>
              <w:top w:val="single" w:color="BFBFBF" w:sz="4" w:space="0"/>
              <w:left w:val="single" w:color="BFBFBF" w:sz="4" w:space="0"/>
              <w:bottom w:val="single" w:color="BFBFBF" w:sz="4" w:space="0"/>
              <w:right w:val="single" w:color="BFBFBF" w:sz="4" w:space="0"/>
            </w:tcBorders>
            <w:vAlign w:val="center"/>
          </w:tcPr>
          <w:p w14:paraId="21A0C10D">
            <w:pPr>
              <w:jc w:val="left"/>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10" w:type="dxa"/>
            <w:tcBorders>
              <w:top w:val="single" w:color="BFBFBF" w:sz="4" w:space="0"/>
              <w:left w:val="single" w:color="BFBFBF" w:sz="4" w:space="0"/>
              <w:bottom w:val="single" w:color="BFBFBF" w:sz="4" w:space="0"/>
              <w:right w:val="nil"/>
            </w:tcBorders>
            <w:vAlign w:val="center"/>
          </w:tcPr>
          <w:p w14:paraId="478CB866">
            <w:pPr>
              <w:jc w:val="left"/>
              <w:rPr>
                <w:rFonts w:ascii="Times New Roman" w:hAnsi="Times New Roman" w:eastAsia="微软雅黑"/>
                <w:sz w:val="18"/>
                <w:szCs w:val="18"/>
              </w:rPr>
            </w:pPr>
            <w:r>
              <w:rPr>
                <w:rFonts w:ascii="Times New Roman" w:hAnsi="Times New Roman" w:eastAsia="微软雅黑"/>
                <w:sz w:val="18"/>
                <w:szCs w:val="18"/>
              </w:rPr>
              <w:t>(13.0-400.0 ng/ml)</w:t>
            </w:r>
          </w:p>
        </w:tc>
      </w:tr>
      <w:tr w14:paraId="203A93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B40F41E">
            <w:pPr>
              <w:jc w:val="left"/>
              <w:rPr>
                <w:rFonts w:ascii="Times New Roman" w:hAnsi="Times New Roman" w:eastAsia="微软雅黑"/>
                <w:sz w:val="18"/>
                <w:szCs w:val="18"/>
              </w:rPr>
            </w:pPr>
            <w:r>
              <w:rPr>
                <w:rFonts w:ascii="Times New Roman" w:hAnsi="Times New Roman" w:eastAsia="微软雅黑"/>
                <w:sz w:val="18"/>
                <w:szCs w:val="18"/>
              </w:rPr>
              <w:t>15</w:t>
            </w:r>
          </w:p>
        </w:tc>
        <w:tc>
          <w:tcPr>
            <w:tcW w:w="3237" w:type="dxa"/>
            <w:tcBorders>
              <w:top w:val="single" w:color="BFBFBF" w:sz="4" w:space="0"/>
              <w:left w:val="single" w:color="BFBFBF" w:sz="4" w:space="0"/>
              <w:bottom w:val="single" w:color="BFBFBF" w:sz="4" w:space="0"/>
              <w:right w:val="single" w:color="BFBFBF" w:sz="4" w:space="0"/>
            </w:tcBorders>
            <w:vAlign w:val="center"/>
          </w:tcPr>
          <w:p w14:paraId="389D572A">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恶性肿瘤相关物质TSGF</w:t>
            </w:r>
          </w:p>
        </w:tc>
        <w:tc>
          <w:tcPr>
            <w:tcW w:w="3610" w:type="dxa"/>
            <w:tcBorders>
              <w:top w:val="single" w:color="BFBFBF" w:sz="4" w:space="0"/>
              <w:left w:val="single" w:color="BFBFBF" w:sz="4" w:space="0"/>
              <w:bottom w:val="single" w:color="BFBFBF" w:sz="4" w:space="0"/>
              <w:right w:val="nil"/>
            </w:tcBorders>
            <w:vAlign w:val="center"/>
          </w:tcPr>
          <w:p w14:paraId="1A08AEF5">
            <w:pPr>
              <w:jc w:val="left"/>
              <w:rPr>
                <w:rFonts w:ascii="Times New Roman" w:hAnsi="Times New Roman" w:eastAsia="微软雅黑"/>
                <w:sz w:val="18"/>
                <w:szCs w:val="18"/>
              </w:rPr>
            </w:pPr>
            <w:r>
              <w:rPr>
                <w:rFonts w:ascii="Times New Roman" w:hAnsi="Times New Roman" w:eastAsia="微软雅黑"/>
                <w:sz w:val="18"/>
                <w:szCs w:val="18"/>
              </w:rPr>
              <w:t>33.88-70.57 U/ml</w:t>
            </w:r>
          </w:p>
        </w:tc>
      </w:tr>
      <w:tr w14:paraId="579038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5E2E3D0">
            <w:pPr>
              <w:jc w:val="left"/>
              <w:rPr>
                <w:rFonts w:ascii="Times New Roman" w:hAnsi="Times New Roman" w:eastAsia="微软雅黑"/>
                <w:sz w:val="18"/>
                <w:szCs w:val="18"/>
              </w:rPr>
            </w:pPr>
            <w:r>
              <w:rPr>
                <w:rFonts w:ascii="Times New Roman" w:hAnsi="Times New Roman" w:eastAsia="微软雅黑"/>
                <w:sz w:val="18"/>
                <w:szCs w:val="18"/>
              </w:rPr>
              <w:t>16</w:t>
            </w:r>
          </w:p>
        </w:tc>
        <w:tc>
          <w:tcPr>
            <w:tcW w:w="3237" w:type="dxa"/>
            <w:tcBorders>
              <w:top w:val="single" w:color="BFBFBF" w:sz="4" w:space="0"/>
              <w:left w:val="single" w:color="BFBFBF" w:sz="4" w:space="0"/>
              <w:bottom w:val="single" w:color="BFBFBF" w:sz="4" w:space="0"/>
              <w:right w:val="single" w:color="BFBFBF" w:sz="4" w:space="0"/>
            </w:tcBorders>
            <w:vAlign w:val="center"/>
          </w:tcPr>
          <w:p w14:paraId="24B43320">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组织多肽抗原（TPA）</w:t>
            </w:r>
          </w:p>
        </w:tc>
        <w:tc>
          <w:tcPr>
            <w:tcW w:w="3610" w:type="dxa"/>
            <w:tcBorders>
              <w:top w:val="single" w:color="BFBFBF" w:sz="4" w:space="0"/>
              <w:left w:val="single" w:color="BFBFBF" w:sz="4" w:space="0"/>
              <w:bottom w:val="single" w:color="BFBFBF" w:sz="4" w:space="0"/>
              <w:right w:val="nil"/>
            </w:tcBorders>
            <w:vAlign w:val="center"/>
          </w:tcPr>
          <w:p w14:paraId="21054AF8">
            <w:pPr>
              <w:jc w:val="left"/>
              <w:rPr>
                <w:rFonts w:ascii="Times New Roman" w:hAnsi="Times New Roman" w:eastAsia="微软雅黑"/>
                <w:sz w:val="18"/>
                <w:szCs w:val="18"/>
              </w:rPr>
            </w:pPr>
            <w:r>
              <w:rPr>
                <w:rFonts w:ascii="Times New Roman" w:hAnsi="Times New Roman" w:eastAsia="微软雅黑"/>
                <w:sz w:val="18"/>
                <w:szCs w:val="18"/>
              </w:rPr>
              <w:t>＜55U／L</w:t>
            </w:r>
          </w:p>
        </w:tc>
      </w:tr>
      <w:tr w14:paraId="29DFD0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4A9402B">
            <w:pPr>
              <w:jc w:val="left"/>
              <w:rPr>
                <w:rFonts w:ascii="Times New Roman" w:hAnsi="Times New Roman" w:eastAsia="微软雅黑"/>
                <w:sz w:val="18"/>
                <w:szCs w:val="18"/>
              </w:rPr>
            </w:pPr>
            <w:r>
              <w:rPr>
                <w:rFonts w:ascii="Times New Roman" w:hAnsi="Times New Roman" w:eastAsia="微软雅黑"/>
                <w:sz w:val="18"/>
                <w:szCs w:val="18"/>
              </w:rPr>
              <w:t>17</w:t>
            </w:r>
          </w:p>
        </w:tc>
        <w:tc>
          <w:tcPr>
            <w:tcW w:w="3237" w:type="dxa"/>
            <w:tcBorders>
              <w:top w:val="single" w:color="BFBFBF" w:sz="4" w:space="0"/>
              <w:left w:val="single" w:color="BFBFBF" w:sz="4" w:space="0"/>
              <w:bottom w:val="single" w:color="BFBFBF" w:sz="4" w:space="0"/>
              <w:right w:val="single" w:color="BFBFBF" w:sz="4" w:space="0"/>
            </w:tcBorders>
            <w:vAlign w:val="center"/>
          </w:tcPr>
          <w:p w14:paraId="1B558B70">
            <w:pPr>
              <w:jc w:val="left"/>
              <w:rPr>
                <w:rFonts w:ascii="Times New Roman" w:hAnsi="Times New Roman" w:eastAsia="微软雅黑"/>
                <w:sz w:val="18"/>
                <w:szCs w:val="18"/>
              </w:rPr>
            </w:pPr>
            <w:r>
              <w:rPr>
                <w:rFonts w:ascii="Times New Roman" w:hAnsi="Times New Roman" w:eastAsia="微软雅黑"/>
                <w:sz w:val="18"/>
                <w:szCs w:val="18"/>
              </w:rPr>
              <w:t>β2微球蛋白（β2M）</w:t>
            </w:r>
          </w:p>
        </w:tc>
        <w:tc>
          <w:tcPr>
            <w:tcW w:w="3610" w:type="dxa"/>
            <w:tcBorders>
              <w:top w:val="single" w:color="BFBFBF" w:sz="4" w:space="0"/>
              <w:left w:val="single" w:color="BFBFBF" w:sz="4" w:space="0"/>
              <w:bottom w:val="single" w:color="BFBFBF" w:sz="4" w:space="0"/>
              <w:right w:val="nil"/>
            </w:tcBorders>
            <w:vAlign w:val="center"/>
          </w:tcPr>
          <w:p w14:paraId="58AF8025">
            <w:pPr>
              <w:jc w:val="left"/>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7DB184F5">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3ACC854F">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4E3F56D4">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40"/>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7392" behindDoc="0" locked="0" layoutInCell="1" allowOverlap="1">
            <wp:simplePos x="0" y="0"/>
            <wp:positionH relativeFrom="column">
              <wp:posOffset>23495</wp:posOffset>
            </wp:positionH>
            <wp:positionV relativeFrom="paragraph">
              <wp:posOffset>76200</wp:posOffset>
            </wp:positionV>
            <wp:extent cx="360045" cy="205105"/>
            <wp:effectExtent l="0" t="0" r="5715" b="8255"/>
            <wp:wrapSquare wrapText="bothSides"/>
            <wp:docPr id="5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常见问题</w:t>
      </w:r>
    </w:p>
    <w:p w14:paraId="174EF24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04A878E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1187A3E4">
      <w:pPr>
        <w:widowControl/>
        <w:spacing w:line="288" w:lineRule="auto"/>
        <w:ind w:firstLine="270" w:firstLineChars="150"/>
        <w:rPr>
          <w:rFonts w:ascii="Times New Roman" w:hAnsi="Times New Roman" w:eastAsia="微软雅黑"/>
          <w:sz w:val="18"/>
          <w:szCs w:val="18"/>
        </w:rPr>
      </w:pPr>
    </w:p>
    <w:p w14:paraId="5A6BD897">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4644FD6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04898DCA">
      <w:pPr>
        <w:widowControl/>
        <w:spacing w:line="288" w:lineRule="auto"/>
        <w:ind w:firstLine="270" w:firstLineChars="150"/>
        <w:rPr>
          <w:rFonts w:ascii="Times New Roman" w:hAnsi="Times New Roman" w:eastAsia="微软雅黑"/>
          <w:sz w:val="18"/>
          <w:szCs w:val="18"/>
        </w:rPr>
      </w:pPr>
    </w:p>
    <w:p w14:paraId="62A07FCB">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100067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660D5391">
      <w:pPr>
        <w:widowControl/>
        <w:spacing w:line="288" w:lineRule="auto"/>
        <w:ind w:firstLine="270" w:firstLineChars="150"/>
        <w:rPr>
          <w:rFonts w:ascii="Times New Roman" w:hAnsi="Times New Roman" w:eastAsia="微软雅黑"/>
          <w:sz w:val="18"/>
          <w:szCs w:val="18"/>
        </w:rPr>
      </w:pPr>
    </w:p>
    <w:p w14:paraId="7E269CB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1DB1F31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7853D519">
      <w:pPr>
        <w:widowControl/>
        <w:spacing w:line="288" w:lineRule="auto"/>
        <w:ind w:firstLine="270" w:firstLineChars="150"/>
        <w:rPr>
          <w:rFonts w:ascii="Times New Roman" w:hAnsi="Times New Roman" w:eastAsia="微软雅黑"/>
          <w:sz w:val="18"/>
          <w:szCs w:val="18"/>
        </w:rPr>
      </w:pPr>
    </w:p>
    <w:p w14:paraId="0660836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78EAA1E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100C1358">
      <w:pPr>
        <w:widowControl/>
        <w:spacing w:line="288" w:lineRule="auto"/>
        <w:ind w:firstLine="270" w:firstLineChars="150"/>
        <w:rPr>
          <w:rFonts w:ascii="Times New Roman" w:hAnsi="Times New Roman" w:eastAsia="微软雅黑"/>
          <w:sz w:val="18"/>
          <w:szCs w:val="18"/>
        </w:rPr>
      </w:pPr>
    </w:p>
    <w:p w14:paraId="5F9E55A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01A80AF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21837C4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9CE51B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37E1169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7887F25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77795777">
      <w:pPr>
        <w:widowControl/>
        <w:spacing w:line="288" w:lineRule="auto"/>
        <w:ind w:firstLine="270" w:firstLineChars="150"/>
        <w:rPr>
          <w:rFonts w:ascii="Times New Roman" w:hAnsi="Times New Roman" w:eastAsia="微软雅黑"/>
          <w:sz w:val="18"/>
          <w:szCs w:val="18"/>
        </w:rPr>
      </w:pPr>
    </w:p>
    <w:p w14:paraId="450E85A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3F7A7DF4">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0A6F8179">
      <w:pPr>
        <w:rPr>
          <w:rFonts w:ascii="Times New Roman" w:hAnsi="Times New Roman" w:eastAsia="微软雅黑"/>
          <w:sz w:val="18"/>
          <w:szCs w:val="18"/>
        </w:rPr>
      </w:pPr>
      <w:r>
        <w:rPr>
          <w:rFonts w:ascii="Times New Roman" w:hAnsi="Times New Roman" w:eastAsia="微软雅黑"/>
          <w:sz w:val="18"/>
          <w:szCs w:val="18"/>
        </w:rPr>
        <w:br w:type="page"/>
      </w:r>
    </w:p>
    <w:p w14:paraId="2E498B0E">
      <w:pPr>
        <w:pStyle w:val="2"/>
        <w:numPr>
          <w:ilvl w:val="255"/>
          <w:numId w:val="0"/>
        </w:numPr>
        <w:jc w:val="left"/>
        <w:outlineLvl w:val="0"/>
        <w:rPr>
          <w:rFonts w:hint="eastAsia" w:ascii="Times New Roman" w:hAnsi="Times New Roman" w:eastAsia="微软雅黑" w:cs="黑体"/>
          <w:b/>
          <w:bCs/>
          <w:color w:val="0083C3"/>
          <w:sz w:val="32"/>
          <w:szCs w:val="32"/>
          <w:lang w:val="en-US" w:eastAsia="zh-CN" w:bidi="ar-SA"/>
        </w:rPr>
      </w:pPr>
      <w:bookmarkStart w:id="0" w:name="_Toc7518"/>
      <w:bookmarkStart w:id="1" w:name="_Toc15840_WPSOffice_Level1"/>
      <w:bookmarkStart w:id="2" w:name="_Toc3674"/>
      <w:bookmarkStart w:id="3" w:name="_Toc14255_WPSOffice_Level1"/>
      <w:bookmarkStart w:id="4" w:name="_Toc24085_WPSOffice_Level1"/>
      <w:bookmarkStart w:id="5" w:name="_Toc7128"/>
      <w:bookmarkStart w:id="6" w:name="_Toc23686"/>
      <w:r>
        <w:rPr>
          <w:rFonts w:ascii="Times New Roman" w:hAnsi="Times New Roman" w:eastAsia="微软雅黑" w:cs="黑体"/>
          <w:b/>
          <w:bCs/>
          <w:color w:val="0083C3"/>
          <w:sz w:val="32"/>
          <w:szCs w:val="32"/>
          <w:lang w:val="en-US" w:eastAsia="en-US" w:bidi="ar-SA"/>
        </w:rPr>
        <w:drawing>
          <wp:anchor distT="0" distB="0" distL="114300" distR="114300" simplePos="0" relativeHeight="25170944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3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83C3"/>
          <w:sz w:val="32"/>
          <w:szCs w:val="32"/>
          <w:lang w:val="en-US" w:eastAsia="zh-CN" w:bidi="ar-SA"/>
        </w:rPr>
        <w:t>样本质控情况</w:t>
      </w:r>
      <w:bookmarkEnd w:id="0"/>
      <w:bookmarkEnd w:id="1"/>
      <w:bookmarkEnd w:id="2"/>
      <w:bookmarkEnd w:id="3"/>
      <w:bookmarkEnd w:id="4"/>
      <w:bookmarkEnd w:id="5"/>
    </w:p>
    <w:p w14:paraId="57458C7D">
      <w:pPr>
        <w:pStyle w:val="8"/>
        <w:rPr>
          <w:b/>
          <w:sz w:val="6"/>
          <w:lang w:eastAsia="zh-CN"/>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5C27793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5E04056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59788AA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16D66A1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single" w:color="A4A4A4" w:themeColor="background1" w:themeShade="A5" w:sz="4" w:space="0"/>
              <w:right w:val="nil"/>
            </w:tcBorders>
            <w:shd w:val="clear" w:color="auto" w:fill="0083C3"/>
            <w:vAlign w:val="center"/>
          </w:tcPr>
          <w:p w14:paraId="7E1925D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1BCE7A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641341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病理评估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D2D9D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E302D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AB7E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2B940A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F262FE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核酸质量评估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BE6A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BF775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91263E8">
            <w:pPr>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18F73F3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003292C">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239FA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AE299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0AB565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2AA9B2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17E5E52">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B7039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CFCC2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0594DC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D8D446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C16CF0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测序质量评估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16EE0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B3282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776AB25">
            <w:pPr>
              <w:autoSpaceDE w:val="0"/>
              <w:ind w:left="110" w:leftChars="50"/>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1F2AF0F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1B67EF">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32084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4A46C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B5298B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08D80E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AC40560">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77779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A3713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A77C0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515E81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31963C4">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E5C17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0DF4B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D2C477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1D9300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F1F1F1"/>
            <w:vAlign w:val="center"/>
          </w:tcPr>
          <w:p w14:paraId="6508465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总体质量评估</w:t>
            </w:r>
          </w:p>
        </w:tc>
        <w:tc>
          <w:tcPr>
            <w:tcW w:w="7807" w:type="dxa"/>
            <w:gridSpan w:val="3"/>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F1F1F1"/>
            <w:vAlign w:val="center"/>
          </w:tcPr>
          <w:p w14:paraId="6EE006D3">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0D8C282C">
      <w:pPr>
        <w:spacing w:before="47"/>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注：</w:t>
      </w:r>
    </w:p>
    <w:p w14:paraId="4A339252">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45BDC98">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1655498E">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4BB9F36">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4974797">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16790E9">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F1B276B">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648070A">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F1D0D9D">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7FFC68E">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2C30D2AD">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8AF43A9">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5B56238">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59E1578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C8E7020">
      <w:pPr>
        <w:pStyle w:val="2"/>
        <w:numPr>
          <w:ilvl w:val="255"/>
          <w:numId w:val="0"/>
        </w:numPr>
        <w:jc w:val="left"/>
        <w:outlineLvl w:val="0"/>
        <w:rPr>
          <w:rFonts w:hint="default" w:ascii="Times New Roman" w:hAnsi="Times New Roman" w:eastAsia="微软雅黑" w:cs="黑体"/>
          <w:b/>
          <w:bCs/>
          <w:color w:val="0083C3"/>
          <w:sz w:val="32"/>
          <w:szCs w:val="32"/>
          <w:lang w:val="en-US" w:eastAsia="zh-CN" w:bidi="ar-SA"/>
        </w:rPr>
      </w:pPr>
      <w:bookmarkStart w:id="7" w:name="_GoBack"/>
      <w:r>
        <w:rPr>
          <w:rFonts w:ascii="Times New Roman" w:hAnsi="Times New Roman" w:eastAsia="微软雅黑" w:cs="黑体"/>
          <w:b/>
          <w:bCs/>
          <w:color w:val="0083C3"/>
          <w:sz w:val="32"/>
          <w:szCs w:val="32"/>
          <w:lang w:val="en-US" w:eastAsia="en-US" w:bidi="ar-SA"/>
        </w:rPr>
        <w:drawing>
          <wp:anchor distT="0" distB="0" distL="114300" distR="114300" simplePos="0" relativeHeight="251710464"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bookmarkEnd w:id="7"/>
      <w:r>
        <w:rPr>
          <w:rFonts w:hint="default" w:ascii="Times New Roman" w:hAnsi="Times New Roman" w:eastAsia="微软雅黑" w:cs="黑体"/>
          <w:b/>
          <w:bCs/>
          <w:color w:val="0083C3"/>
          <w:sz w:val="32"/>
          <w:szCs w:val="32"/>
          <w:lang w:val="en-US" w:eastAsia="zh-CN" w:bidi="ar-SA"/>
        </w:rPr>
        <w:t>检测方法与局限性</w:t>
      </w:r>
      <w:bookmarkEnd w:id="6"/>
    </w:p>
    <w:p w14:paraId="0B98042D">
      <w:pPr>
        <w:keepNext w:val="0"/>
        <w:keepLines w:val="0"/>
        <w:pageBreakBefore w:val="0"/>
        <w:widowControl w:val="0"/>
        <w:kinsoku/>
        <w:wordWrap/>
        <w:overflowPunct/>
        <w:topLinePunct w:val="0"/>
        <w:autoSpaceDE/>
        <w:autoSpaceDN/>
        <w:bidi w:val="0"/>
        <w:adjustRightInd/>
        <w:snapToGrid/>
        <w:spacing w:line="240" w:lineRule="auto"/>
        <w:ind w:right="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539C7FC1">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1CAD8D9B">
      <w:pPr>
        <w:keepNext w:val="0"/>
        <w:keepLines w:val="0"/>
        <w:pageBreakBefore w:val="0"/>
        <w:widowControl w:val="0"/>
        <w:kinsoku/>
        <w:wordWrap/>
        <w:overflowPunct/>
        <w:topLinePunct w:val="0"/>
        <w:autoSpaceDE/>
        <w:autoSpaceDN/>
        <w:bidi w:val="0"/>
        <w:adjustRightInd/>
        <w:snapToGrid/>
        <w:spacing w:line="240" w:lineRule="auto"/>
        <w:ind w:right="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4F5945AE">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4AF2249E">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99C21B3">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06D37D6C">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5E95D64B">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95D538F">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03A51C69">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893C313">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0F456A82">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w:t>
      </w:r>
      <w:r>
        <w:rPr>
          <w:rFonts w:hint="default" w:ascii="Times New Roman" w:hAnsi="Times New Roman" w:eastAsia="微软雅黑" w:cs="Times New Roman"/>
          <w:bCs/>
          <w:sz w:val="21"/>
          <w:szCs w:val="21"/>
          <w:highlight w:val="none"/>
          <w:lang w:eastAsia="zh-CN"/>
        </w:rPr>
        <w:t>变异都能释放入血，因此血浆中可检测到的变异可能无法完全反映病灶部位全部细胞变异情况。</w:t>
      </w:r>
    </w:p>
    <w:p w14:paraId="3B557FEC">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highlight w:val="none"/>
          <w:lang w:eastAsia="zh-CN"/>
        </w:rPr>
        <w:t>10.本检测仅包括cfDNA样本，未包括对照样本。变异是否为体细胞突变来源是基于数据库和变异丰度的算法综合预测，不能完全排除胚系突变来源或克隆性造血来源的可能性。</w:t>
      </w:r>
    </w:p>
    <w:p w14:paraId="63A84A40">
      <w:pPr>
        <w:keepNext w:val="0"/>
        <w:keepLines w:val="0"/>
        <w:pageBreakBefore w:val="0"/>
        <w:widowControl/>
        <w:kinsoku/>
        <w:wordWrap/>
        <w:overflowPunct/>
        <w:topLinePunct w:val="0"/>
        <w:autoSpaceDE/>
        <w:autoSpaceDN/>
        <w:bidi w:val="0"/>
        <w:adjustRightInd/>
        <w:snapToGrid/>
        <w:spacing w:line="240" w:lineRule="auto"/>
        <w:ind w:right="0" w:firstLine="315" w:firstLineChars="150"/>
        <w:textAlignment w:val="auto"/>
        <w:rPr>
          <w:rFonts w:ascii="Times New Roman" w:hAnsi="Times New Roman" w:eastAsia="微软雅黑"/>
          <w:sz w:val="18"/>
          <w:szCs w:val="18"/>
        </w:rPr>
        <w:sectPr>
          <w:footerReference r:id="rId6" w:type="default"/>
          <w:pgSz w:w="11906" w:h="16838"/>
          <w:pgMar w:top="1037" w:right="1020" w:bottom="981" w:left="1020" w:header="340" w:footer="567" w:gutter="0"/>
          <w:pgBorders>
            <w:top w:val="none" w:sz="0" w:space="0"/>
            <w:left w:val="none" w:sz="0" w:space="0"/>
            <w:bottom w:val="none" w:sz="0" w:space="0"/>
            <w:right w:val="none" w:sz="0" w:space="0"/>
          </w:pgBorders>
          <w:pgNumType w:fmt="decimal" w:start="1"/>
          <w:cols w:space="0" w:num="1"/>
          <w:rtlGutter w:val="0"/>
          <w:docGrid w:linePitch="312" w:charSpace="0"/>
        </w:sectPr>
      </w:pPr>
      <w:r>
        <w:rPr>
          <w:rFonts w:hint="default" w:ascii="Times New Roman" w:hAnsi="Times New Roman" w:eastAsia="微软雅黑" w:cs="Times New Roman"/>
          <w:bCs/>
          <w:sz w:val="21"/>
          <w:szCs w:val="21"/>
          <w:highlight w:val="none"/>
          <w:lang w:eastAsia="zh-CN"/>
        </w:rPr>
        <w:t>1</w:t>
      </w:r>
      <w:r>
        <w:rPr>
          <w:rFonts w:hint="eastAsia" w:ascii="Times New Roman" w:hAnsi="Times New Roman" w:eastAsia="微软雅黑" w:cs="Times New Roman"/>
          <w:bCs/>
          <w:sz w:val="21"/>
          <w:szCs w:val="21"/>
          <w:highlight w:val="none"/>
          <w:lang w:val="en-US" w:eastAsia="zh-CN"/>
        </w:rPr>
        <w:t>1</w:t>
      </w:r>
      <w:r>
        <w:rPr>
          <w:rFonts w:hint="default" w:ascii="Times New Roman" w:hAnsi="Times New Roman" w:eastAsia="微软雅黑" w:cs="Times New Roman"/>
          <w:bCs/>
          <w:sz w:val="21"/>
          <w:szCs w:val="21"/>
          <w:highlight w:val="none"/>
          <w:lang w:eastAsia="zh-CN"/>
        </w:rPr>
        <w:t>.肿</w:t>
      </w:r>
      <w:r>
        <w:rPr>
          <w:rFonts w:hint="default" w:ascii="Times New Roman" w:hAnsi="Times New Roman" w:eastAsia="微软雅黑" w:cs="Times New Roman"/>
          <w:bCs/>
          <w:sz w:val="21"/>
          <w:szCs w:val="21"/>
          <w:lang w:eastAsia="zh-CN"/>
        </w:rPr>
        <w:t>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96FB459">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4B26B5F4">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4DDEED8C">
      <w:pPr>
        <w:pStyle w:val="15"/>
        <w:widowControl/>
        <w:rPr>
          <w:rFonts w:hint="eastAsia" w:ascii="Times New Roman" w:hAnsi="Times New Roman" w:eastAsia="微软雅黑" w:cs="Times New Roman"/>
          <w:b/>
          <w:bCs/>
          <w:lang w:eastAsia="zh-CN"/>
        </w:rPr>
      </w:pPr>
    </w:p>
    <w:p w14:paraId="14C7F931">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7A756691">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4D1E1EB1">
      <w:pPr>
        <w:pStyle w:val="15"/>
        <w:widowControl/>
        <w:rPr>
          <w:rFonts w:hint="eastAsia" w:ascii="Times New Roman" w:hAnsi="Times New Roman" w:eastAsia="微软雅黑" w:cs="Times New Roman"/>
          <w:b/>
          <w:bCs/>
          <w:lang w:eastAsia="zh-CN"/>
        </w:rPr>
      </w:pPr>
    </w:p>
    <w:p w14:paraId="15263A84">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17D50071">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4B645F81">
      <w:pPr>
        <w:pStyle w:val="15"/>
        <w:widowControl/>
        <w:rPr>
          <w:rFonts w:hint="eastAsia" w:ascii="Times New Roman" w:hAnsi="Times New Roman" w:eastAsia="微软雅黑" w:cs="Times New Roman"/>
          <w:b/>
          <w:bCs/>
          <w:lang w:eastAsia="zh-CN"/>
        </w:rPr>
      </w:pPr>
    </w:p>
    <w:p w14:paraId="13BC0765">
      <w:pPr>
        <w:pStyle w:val="15"/>
        <w:widowControl/>
        <w:rPr>
          <w:rFonts w:ascii="Times New Roman" w:hAnsi="Times New Roman" w:eastAsia="等线"/>
        </w:rPr>
      </w:pPr>
    </w:p>
    <w:p w14:paraId="7E6018F9">
      <w:pPr>
        <w:pStyle w:val="15"/>
        <w:widowControl/>
        <w:rPr>
          <w:rFonts w:ascii="Times New Roman" w:hAnsi="Times New Roman" w:eastAsia="等线"/>
        </w:rPr>
      </w:pPr>
    </w:p>
    <w:p w14:paraId="7BDC8FEC">
      <w:pPr>
        <w:pStyle w:val="15"/>
        <w:widowControl/>
        <w:rPr>
          <w:rFonts w:ascii="Times New Roman" w:hAnsi="Times New Roman" w:eastAsia="等线"/>
          <w:b/>
          <w:bCs/>
          <w:color w:val="61964C"/>
          <w:sz w:val="28"/>
          <w:szCs w:val="28"/>
        </w:rPr>
      </w:pPr>
    </w:p>
    <w:p w14:paraId="7C3E4CAB">
      <w:pPr>
        <w:pStyle w:val="15"/>
        <w:widowControl/>
        <w:rPr>
          <w:rFonts w:ascii="Times New Roman" w:hAnsi="Times New Roman" w:eastAsia="等线"/>
        </w:rPr>
      </w:pPr>
    </w:p>
    <w:p w14:paraId="0B2BDA37">
      <w:pPr>
        <w:pStyle w:val="15"/>
        <w:widowControl/>
        <w:rPr>
          <w:rFonts w:ascii="Times New Roman" w:hAnsi="Times New Roman" w:eastAsia="等线"/>
        </w:rPr>
      </w:pPr>
    </w:p>
    <w:p w14:paraId="2ECAF2B4">
      <w:pPr>
        <w:pStyle w:val="15"/>
        <w:widowControl/>
        <w:rPr>
          <w:rFonts w:ascii="Times New Roman" w:hAnsi="Times New Roman" w:eastAsia="等线"/>
        </w:rPr>
      </w:pPr>
    </w:p>
    <w:p w14:paraId="1F852B4C">
      <w:pPr>
        <w:pStyle w:val="15"/>
        <w:widowControl/>
        <w:rPr>
          <w:rFonts w:ascii="Times New Roman" w:hAnsi="Times New Roman" w:eastAsia="等线"/>
        </w:rPr>
      </w:pPr>
    </w:p>
    <w:p w14:paraId="4D9F0DBC">
      <w:pPr>
        <w:pStyle w:val="15"/>
        <w:widowControl/>
        <w:rPr>
          <w:rFonts w:ascii="Times New Roman" w:hAnsi="Times New Roman" w:eastAsia="等线"/>
        </w:rPr>
      </w:pPr>
    </w:p>
    <w:p w14:paraId="37D3120F">
      <w:pPr>
        <w:pStyle w:val="15"/>
        <w:widowControl/>
        <w:rPr>
          <w:rFonts w:ascii="Times New Roman" w:hAnsi="Times New Roman" w:eastAsia="等线"/>
        </w:rPr>
      </w:pPr>
    </w:p>
    <w:p w14:paraId="3A4C5339">
      <w:pPr>
        <w:pStyle w:val="15"/>
        <w:widowControl/>
        <w:rPr>
          <w:rFonts w:ascii="Times New Roman" w:hAnsi="Times New Roman" w:eastAsia="等线"/>
        </w:rPr>
      </w:pPr>
    </w:p>
    <w:p w14:paraId="5AB45E27">
      <w:pPr>
        <w:pStyle w:val="15"/>
        <w:widowControl/>
        <w:rPr>
          <w:rFonts w:ascii="Times New Roman" w:hAnsi="Times New Roman" w:eastAsia="等线"/>
        </w:rPr>
      </w:pPr>
    </w:p>
    <w:p w14:paraId="1993E5A1">
      <w:pPr>
        <w:pStyle w:val="15"/>
        <w:widowControl/>
        <w:rPr>
          <w:rFonts w:ascii="Times New Roman" w:hAnsi="Times New Roman" w:eastAsia="等线"/>
        </w:rPr>
      </w:pPr>
    </w:p>
    <w:p w14:paraId="31E14D27">
      <w:pPr>
        <w:pStyle w:val="15"/>
        <w:widowControl/>
        <w:rPr>
          <w:rFonts w:ascii="Times New Roman" w:hAnsi="Times New Roman" w:eastAsia="等线"/>
        </w:rPr>
      </w:pPr>
    </w:p>
    <w:p w14:paraId="1C5A8ECC">
      <w:pPr>
        <w:pStyle w:val="15"/>
        <w:widowControl/>
        <w:rPr>
          <w:rFonts w:ascii="Times New Roman" w:hAnsi="Times New Roman" w:eastAsia="等线"/>
        </w:rPr>
      </w:pPr>
    </w:p>
    <w:p w14:paraId="561FF735">
      <w:pPr>
        <w:pStyle w:val="15"/>
        <w:widowControl/>
        <w:rPr>
          <w:rFonts w:ascii="Times New Roman" w:hAnsi="Times New Roman" w:eastAsia="等线"/>
        </w:rPr>
      </w:pPr>
    </w:p>
    <w:p w14:paraId="709087F2">
      <w:pPr>
        <w:pStyle w:val="15"/>
        <w:widowControl/>
        <w:rPr>
          <w:rFonts w:ascii="Times New Roman" w:hAnsi="Times New Roman" w:eastAsia="等线"/>
        </w:rPr>
      </w:pPr>
    </w:p>
    <w:p w14:paraId="37BF62E9">
      <w:pPr>
        <w:pStyle w:val="15"/>
        <w:widowControl/>
        <w:rPr>
          <w:rFonts w:ascii="Times New Roman" w:hAnsi="Times New Roman" w:eastAsia="等线"/>
        </w:rPr>
      </w:pPr>
    </w:p>
    <w:p w14:paraId="0660E739">
      <w:pPr>
        <w:pStyle w:val="15"/>
        <w:widowControl/>
        <w:rPr>
          <w:rFonts w:ascii="Times New Roman" w:hAnsi="Times New Roman" w:eastAsia="等线"/>
        </w:rPr>
      </w:pPr>
    </w:p>
    <w:p w14:paraId="247C7FAE">
      <w:pPr>
        <w:pStyle w:val="15"/>
        <w:widowControl/>
        <w:rPr>
          <w:rFonts w:ascii="Times New Roman" w:hAnsi="Times New Roman" w:eastAsia="等线"/>
        </w:rPr>
      </w:pPr>
    </w:p>
    <w:p w14:paraId="74143949">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IMG_256"/>
                    <pic:cNvPicPr>
                      <a:picLocks noChangeAspect="1"/>
                    </pic:cNvPicPr>
                  </pic:nvPicPr>
                  <pic:blipFill>
                    <a:blip r:embed="rId39"/>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4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0ACC1963">
      <w:pPr>
        <w:pStyle w:val="15"/>
        <w:widowControl/>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1544ACAA">
      <w:pPr>
        <w:pStyle w:val="15"/>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0E974B84">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9" name="图片 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Users\JT\Desktop\2019.3.1-诺禾致源logo-最新版\logo-透明底.pnglogo-透明底"/>
                    <pic:cNvPicPr>
                      <a:picLocks noChangeAspect="1"/>
                    </pic:cNvPicPr>
                  </pic:nvPicPr>
                  <pic:blipFill>
                    <a:blip r:embed="rId4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57754500">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3891A">
    <w:pPr>
      <w:pStyle w:val="11"/>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17" name="文本框 1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7708D0">
                          <w:pPr>
                            <w:pStyle w:val="11"/>
                            <w:rPr>
                              <w:rFonts w:hint="eastAsia" w:eastAsia="宋体"/>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v4zTQ0AgAAZQQAAA4AAABkcnMvZTJvRG9jLnhtbK1UzY7TMBC+I/EO&#10;lu80aRFL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NJWO7QAAAABQEAAA8AAAAAAAAAAQAgAAAAIgAAAGRycy9kb3ducmV2LnhtbFBLAQIU&#10;ABQAAAAIAIdO4kDb+M00NAIAAGUEAAAOAAAAAAAAAAEAIAAAAB8BAABkcnMvZTJvRG9jLnhtbFBL&#10;BQYAAAAABgAGAFkBAADFBQAAAAA=&#10;">
              <v:fill on="f" focussize="0,0"/>
              <v:stroke on="f" weight="0.5pt"/>
              <v:imagedata o:title=""/>
              <o:lock v:ext="edit" aspectratio="f"/>
              <v:textbox inset="0mm,0mm,0mm,0mm" style="mso-fit-shape-to-text:t;">
                <w:txbxContent>
                  <w:p w14:paraId="207708D0">
                    <w:pPr>
                      <w:pStyle w:val="11"/>
                      <w:rPr>
                        <w:rFonts w:hint="eastAsia" w:eastAsia="宋体"/>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552E3F">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FD7315">
    <w:pPr>
      <w:pStyle w:val="11"/>
    </w:pPr>
    <w:r>
      <w:rPr>
        <w:sz w:val="20"/>
      </w:rPr>
      <mc:AlternateContent>
        <mc:Choice Requires="wps">
          <w:drawing>
            <wp:anchor distT="0" distB="0" distL="114300" distR="114300" simplePos="0" relativeHeight="251661312" behindDoc="0" locked="0" layoutInCell="1" allowOverlap="1">
              <wp:simplePos x="0" y="0"/>
              <wp:positionH relativeFrom="margin">
                <wp:posOffset>693420</wp:posOffset>
              </wp:positionH>
              <wp:positionV relativeFrom="paragraph">
                <wp:posOffset>0</wp:posOffset>
              </wp:positionV>
              <wp:extent cx="546735" cy="31623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46735" cy="316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27D988B7">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54.6pt;margin-top:0pt;height:24.9pt;width:43.05pt;mso-position-horizontal-relative:margin;z-index:251661312;mso-width-relative:page;mso-height-relative:page;" filled="f" stroked="f" coordsize="21600,21600" o:gfxdata="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7+OPidUAAAAHAQAADwAAAAAAAAABACAAAAAiAAAAZHJzL2Rvd25yZXYu&#10;eG1sUEsBAhQAFAAAAAgAh07iQIDSPw83AgAAYwQAAA4AAAAAAAAAAQAgAAAAJAEAAGRycy9lMm9E&#10;b2MueG1sUEsFBgAAAAAGAAYAWQEAAM0FAAAAAA==&#10;">
              <v:fill on="f" focussize="0,0"/>
              <v:stroke on="f" weight="0.5pt"/>
              <v:imagedata o:title=""/>
              <o:lock v:ext="edit" aspectratio="f"/>
              <v:textbox inset="0mm,0mm,0mm,0mm">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27D988B7">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DCFBC5">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0F4CEB">
    <w:pPr>
      <w:pStyle w:val="12"/>
      <w:jc w:val="right"/>
    </w:pPr>
    <w:r>
      <w:rPr>
        <w:sz w:val="22"/>
      </w:rPr>
      <mc:AlternateContent>
        <mc:Choice Requires="wps">
          <w:drawing>
            <wp:anchor distT="0" distB="0" distL="114300" distR="114300" simplePos="0" relativeHeight="251681792" behindDoc="0" locked="0" layoutInCell="1" allowOverlap="1">
              <wp:simplePos x="0" y="0"/>
              <wp:positionH relativeFrom="column">
                <wp:posOffset>466725</wp:posOffset>
              </wp:positionH>
              <wp:positionV relativeFrom="paragraph">
                <wp:posOffset>13335</wp:posOffset>
              </wp:positionV>
              <wp:extent cx="4420235" cy="304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4420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6.75pt;margin-top:1.05pt;height:24pt;width:348.05pt;z-index:251681792;mso-width-relative:page;mso-height-relative:page;" filled="f" stroked="f" coordsize="21600,21600" o:gfxdata="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&#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mxLo9tgAAAAHAQAADwAAAAAAAAABACAAAAAiAAAAZHJz&#10;L2Rvd25yZXYueG1sUEsBAhQAFAAAAAgAh07iQCwLqg09AgAAaAQAAA4AAAAAAAAAAQAgAAAAJw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71552" behindDoc="1" locked="0" layoutInCell="1" allowOverlap="1">
          <wp:simplePos x="0" y="0"/>
          <wp:positionH relativeFrom="margin">
            <wp:posOffset>34925</wp:posOffset>
          </wp:positionH>
          <wp:positionV relativeFrom="paragraph">
            <wp:posOffset>78105</wp:posOffset>
          </wp:positionV>
          <wp:extent cx="4860290" cy="306070"/>
          <wp:effectExtent l="0" t="0" r="1270" b="0"/>
          <wp:wrapNone/>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59264" behindDoc="1" locked="0" layoutInCell="1" allowOverlap="1">
          <wp:simplePos x="0" y="0"/>
          <wp:positionH relativeFrom="column">
            <wp:posOffset>4897755</wp:posOffset>
          </wp:positionH>
          <wp:positionV relativeFrom="paragraph">
            <wp:posOffset>41275</wp:posOffset>
          </wp:positionV>
          <wp:extent cx="1369060" cy="389255"/>
          <wp:effectExtent l="0" t="0" r="2540" b="0"/>
          <wp:wrapNone/>
          <wp:docPr id="114" name="图片 11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114"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6CE409">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F0447AC"/>
    <w:multiLevelType w:val="singleLevel"/>
    <w:tmpl w:val="1F0447AC"/>
    <w:lvl w:ilvl="0" w:tentative="0">
      <w:start w:val="1"/>
      <w:numFmt w:val="decimal"/>
      <w:suff w:val="space"/>
      <w:lvlText w:val="%1."/>
      <w:lvlJc w:val="left"/>
    </w:lvl>
  </w:abstractNum>
  <w:abstractNum w:abstractNumId="7">
    <w:nsid w:val="219D0AF6"/>
    <w:multiLevelType w:val="singleLevel"/>
    <w:tmpl w:val="219D0AF6"/>
    <w:lvl w:ilvl="0" w:tentative="0">
      <w:start w:val="1"/>
      <w:numFmt w:val="decimal"/>
      <w:suff w:val="space"/>
      <w:lvlText w:val="%1."/>
      <w:lvlJc w:val="left"/>
    </w:lvl>
  </w:abstractNum>
  <w:abstractNum w:abstractNumId="8">
    <w:nsid w:val="24F1F343"/>
    <w:multiLevelType w:val="singleLevel"/>
    <w:tmpl w:val="24F1F343"/>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2DA353C"/>
    <w:multiLevelType w:val="singleLevel"/>
    <w:tmpl w:val="32DA353C"/>
    <w:lvl w:ilvl="0" w:tentative="0">
      <w:start w:val="1"/>
      <w:numFmt w:val="decimal"/>
      <w:suff w:val="space"/>
      <w:lvlText w:val="%1."/>
      <w:lvlJc w:val="left"/>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49C4BA88"/>
    <w:multiLevelType w:val="singleLevel"/>
    <w:tmpl w:val="49C4BA88"/>
    <w:lvl w:ilvl="0" w:tentative="0">
      <w:start w:val="1"/>
      <w:numFmt w:val="decimal"/>
      <w:suff w:val="space"/>
      <w:lvlText w:val="%1."/>
      <w:lvlJc w:val="left"/>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60472D0"/>
    <w:multiLevelType w:val="singleLevel"/>
    <w:tmpl w:val="560472D0"/>
    <w:lvl w:ilvl="0" w:tentative="0">
      <w:start w:val="1"/>
      <w:numFmt w:val="decimal"/>
      <w:suff w:val="space"/>
      <w:lvlText w:val="%1."/>
      <w:lvlJc w:val="left"/>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8F9B26F"/>
    <w:multiLevelType w:val="singleLevel"/>
    <w:tmpl w:val="58F9B26F"/>
    <w:lvl w:ilvl="0" w:tentative="0">
      <w:start w:val="1"/>
      <w:numFmt w:val="decimal"/>
      <w:suff w:val="nothing"/>
      <w:lvlText w:val="%1."/>
      <w:lvlJc w:val="left"/>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3"/>
  </w:num>
  <w:num w:numId="2">
    <w:abstractNumId w:val="18"/>
  </w:num>
  <w:num w:numId="3">
    <w:abstractNumId w:val="17"/>
  </w:num>
  <w:num w:numId="4">
    <w:abstractNumId w:val="9"/>
  </w:num>
  <w:num w:numId="5">
    <w:abstractNumId w:val="11"/>
  </w:num>
  <w:num w:numId="6">
    <w:abstractNumId w:val="1"/>
  </w:num>
  <w:num w:numId="7">
    <w:abstractNumId w:val="2"/>
  </w:num>
  <w:num w:numId="8">
    <w:abstractNumId w:val="3"/>
  </w:num>
  <w:num w:numId="9">
    <w:abstractNumId w:val="12"/>
  </w:num>
  <w:num w:numId="10">
    <w:abstractNumId w:val="5"/>
  </w:num>
  <w:num w:numId="11">
    <w:abstractNumId w:val="0"/>
  </w:num>
  <w:num w:numId="12">
    <w:abstractNumId w:val="8"/>
  </w:num>
  <w:num w:numId="13">
    <w:abstractNumId w:val="6"/>
  </w:num>
  <w:num w:numId="14">
    <w:abstractNumId w:val="14"/>
  </w:num>
  <w:num w:numId="15">
    <w:abstractNumId w:val="10"/>
  </w:num>
  <w:num w:numId="16">
    <w:abstractNumId w:val="4"/>
  </w:num>
  <w:num w:numId="17">
    <w:abstractNumId w:val="16"/>
  </w:num>
  <w:num w:numId="18">
    <w:abstractNumId w:val="7"/>
  </w:num>
  <w:num w:numId="1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0E5C"/>
    <w:rsid w:val="00D40855"/>
    <w:rsid w:val="00D730DF"/>
    <w:rsid w:val="00D958FA"/>
    <w:rsid w:val="00DA2F2F"/>
    <w:rsid w:val="00E31BA8"/>
    <w:rsid w:val="00ED12E7"/>
    <w:rsid w:val="00F25C1E"/>
    <w:rsid w:val="00F678D5"/>
    <w:rsid w:val="00FF7BB1"/>
    <w:rsid w:val="011A030A"/>
    <w:rsid w:val="011A0D8B"/>
    <w:rsid w:val="011F6134"/>
    <w:rsid w:val="016D1F1B"/>
    <w:rsid w:val="016F36A8"/>
    <w:rsid w:val="018D0412"/>
    <w:rsid w:val="01A0337A"/>
    <w:rsid w:val="01F64392"/>
    <w:rsid w:val="022D1058"/>
    <w:rsid w:val="0282523B"/>
    <w:rsid w:val="02C7571F"/>
    <w:rsid w:val="02CA5230"/>
    <w:rsid w:val="031B6FF1"/>
    <w:rsid w:val="034D6D5A"/>
    <w:rsid w:val="038726D8"/>
    <w:rsid w:val="03E921F1"/>
    <w:rsid w:val="044569B4"/>
    <w:rsid w:val="04791D69"/>
    <w:rsid w:val="04871837"/>
    <w:rsid w:val="04934D89"/>
    <w:rsid w:val="04A167FA"/>
    <w:rsid w:val="04C17114"/>
    <w:rsid w:val="0500466C"/>
    <w:rsid w:val="05815BFE"/>
    <w:rsid w:val="05887898"/>
    <w:rsid w:val="058D2ADD"/>
    <w:rsid w:val="05D63B33"/>
    <w:rsid w:val="05DD3D0D"/>
    <w:rsid w:val="05F93D37"/>
    <w:rsid w:val="06A61E8D"/>
    <w:rsid w:val="06E36A2C"/>
    <w:rsid w:val="06EB7F4D"/>
    <w:rsid w:val="074043CC"/>
    <w:rsid w:val="07856AD7"/>
    <w:rsid w:val="079401EB"/>
    <w:rsid w:val="07AB34E7"/>
    <w:rsid w:val="07CC37A4"/>
    <w:rsid w:val="07D36A00"/>
    <w:rsid w:val="07DB59EB"/>
    <w:rsid w:val="083F50A2"/>
    <w:rsid w:val="088D7FF0"/>
    <w:rsid w:val="090834C0"/>
    <w:rsid w:val="09705B33"/>
    <w:rsid w:val="09C2364D"/>
    <w:rsid w:val="09DD2EE4"/>
    <w:rsid w:val="0A043ABA"/>
    <w:rsid w:val="0A4F2135"/>
    <w:rsid w:val="0A695BAB"/>
    <w:rsid w:val="0A757891"/>
    <w:rsid w:val="0A783B12"/>
    <w:rsid w:val="0ADA7F11"/>
    <w:rsid w:val="0AEC09F3"/>
    <w:rsid w:val="0B38319D"/>
    <w:rsid w:val="0BEA7418"/>
    <w:rsid w:val="0C1768CC"/>
    <w:rsid w:val="0C1F5BBF"/>
    <w:rsid w:val="0C220DA0"/>
    <w:rsid w:val="0C3A0C95"/>
    <w:rsid w:val="0C3E5385"/>
    <w:rsid w:val="0C96240B"/>
    <w:rsid w:val="0CA77597"/>
    <w:rsid w:val="0CC26BD0"/>
    <w:rsid w:val="0D055CE8"/>
    <w:rsid w:val="0D2771E4"/>
    <w:rsid w:val="0D9819F1"/>
    <w:rsid w:val="0DED680B"/>
    <w:rsid w:val="0E11445D"/>
    <w:rsid w:val="0E2E08A9"/>
    <w:rsid w:val="0E372F34"/>
    <w:rsid w:val="0E3966AF"/>
    <w:rsid w:val="0E542351"/>
    <w:rsid w:val="0E632099"/>
    <w:rsid w:val="0EBF2A43"/>
    <w:rsid w:val="0EC91129"/>
    <w:rsid w:val="0ED843CC"/>
    <w:rsid w:val="0EEA79A9"/>
    <w:rsid w:val="0EF32D57"/>
    <w:rsid w:val="0F79527D"/>
    <w:rsid w:val="0F890797"/>
    <w:rsid w:val="0FA02F19"/>
    <w:rsid w:val="0FB9297A"/>
    <w:rsid w:val="0FEF6595"/>
    <w:rsid w:val="10393EFC"/>
    <w:rsid w:val="10A519AE"/>
    <w:rsid w:val="10BE0EDD"/>
    <w:rsid w:val="110D3F98"/>
    <w:rsid w:val="126971EB"/>
    <w:rsid w:val="12850E64"/>
    <w:rsid w:val="12963DA1"/>
    <w:rsid w:val="12BF57F6"/>
    <w:rsid w:val="12CF5932"/>
    <w:rsid w:val="12F372F0"/>
    <w:rsid w:val="131308B8"/>
    <w:rsid w:val="13230A86"/>
    <w:rsid w:val="132612E4"/>
    <w:rsid w:val="13560C6B"/>
    <w:rsid w:val="13897526"/>
    <w:rsid w:val="13A64554"/>
    <w:rsid w:val="13AB527B"/>
    <w:rsid w:val="140E43CD"/>
    <w:rsid w:val="147F528E"/>
    <w:rsid w:val="14872247"/>
    <w:rsid w:val="148972D9"/>
    <w:rsid w:val="149B7751"/>
    <w:rsid w:val="14C82A00"/>
    <w:rsid w:val="14E343DA"/>
    <w:rsid w:val="14E50274"/>
    <w:rsid w:val="14F15C58"/>
    <w:rsid w:val="150E31A1"/>
    <w:rsid w:val="15196B67"/>
    <w:rsid w:val="1524470F"/>
    <w:rsid w:val="152E3223"/>
    <w:rsid w:val="153F7D0D"/>
    <w:rsid w:val="15D73C77"/>
    <w:rsid w:val="16404216"/>
    <w:rsid w:val="165063E4"/>
    <w:rsid w:val="167138E8"/>
    <w:rsid w:val="1684016A"/>
    <w:rsid w:val="16A90098"/>
    <w:rsid w:val="16B21665"/>
    <w:rsid w:val="16BD5BE8"/>
    <w:rsid w:val="16BE48AC"/>
    <w:rsid w:val="16CA719B"/>
    <w:rsid w:val="16E67B0D"/>
    <w:rsid w:val="16F32DF9"/>
    <w:rsid w:val="16FE7F35"/>
    <w:rsid w:val="17344D8D"/>
    <w:rsid w:val="174233C0"/>
    <w:rsid w:val="176B2BCD"/>
    <w:rsid w:val="179E5A16"/>
    <w:rsid w:val="17DA52FE"/>
    <w:rsid w:val="17EF172D"/>
    <w:rsid w:val="182E68FA"/>
    <w:rsid w:val="18361E85"/>
    <w:rsid w:val="184F5A03"/>
    <w:rsid w:val="18780FC6"/>
    <w:rsid w:val="188B1EE6"/>
    <w:rsid w:val="188E10A8"/>
    <w:rsid w:val="1892589E"/>
    <w:rsid w:val="189D02AC"/>
    <w:rsid w:val="19437087"/>
    <w:rsid w:val="199369D8"/>
    <w:rsid w:val="199B3480"/>
    <w:rsid w:val="1A0538E9"/>
    <w:rsid w:val="1A0652E5"/>
    <w:rsid w:val="1A0E4994"/>
    <w:rsid w:val="1A2D3DB7"/>
    <w:rsid w:val="1A567B74"/>
    <w:rsid w:val="1ABF3777"/>
    <w:rsid w:val="1ACE017F"/>
    <w:rsid w:val="1B176C0E"/>
    <w:rsid w:val="1B28649B"/>
    <w:rsid w:val="1B570F0A"/>
    <w:rsid w:val="1BA36B7F"/>
    <w:rsid w:val="1BAD3E87"/>
    <w:rsid w:val="1C6D7524"/>
    <w:rsid w:val="1C7A05D0"/>
    <w:rsid w:val="1C98707F"/>
    <w:rsid w:val="1CAC68FF"/>
    <w:rsid w:val="1CCD19AC"/>
    <w:rsid w:val="1CF742A8"/>
    <w:rsid w:val="1CFB3D7D"/>
    <w:rsid w:val="1D0B7646"/>
    <w:rsid w:val="1D103BE7"/>
    <w:rsid w:val="1D427091"/>
    <w:rsid w:val="1D6364E6"/>
    <w:rsid w:val="1E4A0C65"/>
    <w:rsid w:val="1E750919"/>
    <w:rsid w:val="1EAB0C6A"/>
    <w:rsid w:val="1EAF2912"/>
    <w:rsid w:val="1EBB7039"/>
    <w:rsid w:val="1ECC0D30"/>
    <w:rsid w:val="1EEB2832"/>
    <w:rsid w:val="1F2B7CAE"/>
    <w:rsid w:val="1F68534E"/>
    <w:rsid w:val="1FA21F33"/>
    <w:rsid w:val="1FC93471"/>
    <w:rsid w:val="1FD95391"/>
    <w:rsid w:val="1FEF04CD"/>
    <w:rsid w:val="20205A20"/>
    <w:rsid w:val="20370A70"/>
    <w:rsid w:val="20736062"/>
    <w:rsid w:val="20855B55"/>
    <w:rsid w:val="209432E5"/>
    <w:rsid w:val="20C205EB"/>
    <w:rsid w:val="21641D42"/>
    <w:rsid w:val="216A3F09"/>
    <w:rsid w:val="216F18A9"/>
    <w:rsid w:val="21D55A39"/>
    <w:rsid w:val="220A4AC0"/>
    <w:rsid w:val="22143D03"/>
    <w:rsid w:val="22180203"/>
    <w:rsid w:val="22AA7C62"/>
    <w:rsid w:val="22DD5BDB"/>
    <w:rsid w:val="22F85691"/>
    <w:rsid w:val="2322058C"/>
    <w:rsid w:val="235C2C2A"/>
    <w:rsid w:val="2370411C"/>
    <w:rsid w:val="23DC4798"/>
    <w:rsid w:val="23F635D0"/>
    <w:rsid w:val="23FF1819"/>
    <w:rsid w:val="245E0E58"/>
    <w:rsid w:val="24F86B97"/>
    <w:rsid w:val="251B05B4"/>
    <w:rsid w:val="253036C5"/>
    <w:rsid w:val="256C4478"/>
    <w:rsid w:val="256F3940"/>
    <w:rsid w:val="259579AF"/>
    <w:rsid w:val="25F63B64"/>
    <w:rsid w:val="25FE0597"/>
    <w:rsid w:val="262A4A65"/>
    <w:rsid w:val="266C2718"/>
    <w:rsid w:val="268C673B"/>
    <w:rsid w:val="26976104"/>
    <w:rsid w:val="271A3FF4"/>
    <w:rsid w:val="271C165B"/>
    <w:rsid w:val="272E2FB2"/>
    <w:rsid w:val="2731748D"/>
    <w:rsid w:val="2763641D"/>
    <w:rsid w:val="276D638F"/>
    <w:rsid w:val="27870460"/>
    <w:rsid w:val="27F72D7E"/>
    <w:rsid w:val="28B74238"/>
    <w:rsid w:val="28B83CA7"/>
    <w:rsid w:val="28CB1C35"/>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E1876"/>
    <w:rsid w:val="2C165FD1"/>
    <w:rsid w:val="2C427C83"/>
    <w:rsid w:val="2C580EC7"/>
    <w:rsid w:val="2C8761A1"/>
    <w:rsid w:val="2D2B53E8"/>
    <w:rsid w:val="2DAD2E9F"/>
    <w:rsid w:val="2DF24DC9"/>
    <w:rsid w:val="2E0C0EE9"/>
    <w:rsid w:val="2E3D6CA4"/>
    <w:rsid w:val="2E7C3545"/>
    <w:rsid w:val="2EB35A8A"/>
    <w:rsid w:val="2F28730D"/>
    <w:rsid w:val="2F3A096F"/>
    <w:rsid w:val="2F6046E7"/>
    <w:rsid w:val="2F8D7DD7"/>
    <w:rsid w:val="2FAC5A0D"/>
    <w:rsid w:val="300705AD"/>
    <w:rsid w:val="30104E20"/>
    <w:rsid w:val="30202DD3"/>
    <w:rsid w:val="304862D7"/>
    <w:rsid w:val="30C51137"/>
    <w:rsid w:val="30DA24F1"/>
    <w:rsid w:val="310959FE"/>
    <w:rsid w:val="3109732A"/>
    <w:rsid w:val="31097B51"/>
    <w:rsid w:val="31164D3A"/>
    <w:rsid w:val="31305F90"/>
    <w:rsid w:val="315E5833"/>
    <w:rsid w:val="31DB328F"/>
    <w:rsid w:val="31FA3ADE"/>
    <w:rsid w:val="32080EDC"/>
    <w:rsid w:val="328D69DF"/>
    <w:rsid w:val="32AB7EAB"/>
    <w:rsid w:val="32B1034F"/>
    <w:rsid w:val="32B71D27"/>
    <w:rsid w:val="32DE07F1"/>
    <w:rsid w:val="32EB2520"/>
    <w:rsid w:val="32F66C4A"/>
    <w:rsid w:val="333113A7"/>
    <w:rsid w:val="33323300"/>
    <w:rsid w:val="333B290E"/>
    <w:rsid w:val="33505C7F"/>
    <w:rsid w:val="338527AA"/>
    <w:rsid w:val="33A83053"/>
    <w:rsid w:val="33AE0711"/>
    <w:rsid w:val="345C235F"/>
    <w:rsid w:val="34777EA9"/>
    <w:rsid w:val="348573AD"/>
    <w:rsid w:val="348859AB"/>
    <w:rsid w:val="34DC2B4A"/>
    <w:rsid w:val="352C7928"/>
    <w:rsid w:val="357E5409"/>
    <w:rsid w:val="35945D5F"/>
    <w:rsid w:val="35B3556B"/>
    <w:rsid w:val="35C10B61"/>
    <w:rsid w:val="35F5325E"/>
    <w:rsid w:val="360630CA"/>
    <w:rsid w:val="360A76FC"/>
    <w:rsid w:val="36651347"/>
    <w:rsid w:val="366A08A1"/>
    <w:rsid w:val="366F55D1"/>
    <w:rsid w:val="371E73E3"/>
    <w:rsid w:val="376B45FB"/>
    <w:rsid w:val="376D57DD"/>
    <w:rsid w:val="37E81DE8"/>
    <w:rsid w:val="38275D59"/>
    <w:rsid w:val="3848012E"/>
    <w:rsid w:val="389C1FED"/>
    <w:rsid w:val="38C11CF6"/>
    <w:rsid w:val="38F86950"/>
    <w:rsid w:val="392F509A"/>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383BB6"/>
    <w:rsid w:val="3D6C60E9"/>
    <w:rsid w:val="3D855C98"/>
    <w:rsid w:val="3D946A89"/>
    <w:rsid w:val="3E0063C6"/>
    <w:rsid w:val="3E2570E8"/>
    <w:rsid w:val="3EC949BD"/>
    <w:rsid w:val="3F1D1FAD"/>
    <w:rsid w:val="3F3917BB"/>
    <w:rsid w:val="3F453F96"/>
    <w:rsid w:val="3FCB42E0"/>
    <w:rsid w:val="3FF2193A"/>
    <w:rsid w:val="404F2B17"/>
    <w:rsid w:val="405979F4"/>
    <w:rsid w:val="40895D14"/>
    <w:rsid w:val="40AE34F0"/>
    <w:rsid w:val="40BA2B58"/>
    <w:rsid w:val="410626A0"/>
    <w:rsid w:val="4194292B"/>
    <w:rsid w:val="41C73588"/>
    <w:rsid w:val="41DE4F09"/>
    <w:rsid w:val="41EC43CC"/>
    <w:rsid w:val="41FF695D"/>
    <w:rsid w:val="423069A7"/>
    <w:rsid w:val="425823B0"/>
    <w:rsid w:val="42642ED6"/>
    <w:rsid w:val="42967F6B"/>
    <w:rsid w:val="42D665BD"/>
    <w:rsid w:val="43184C21"/>
    <w:rsid w:val="4327476D"/>
    <w:rsid w:val="4363766A"/>
    <w:rsid w:val="43821027"/>
    <w:rsid w:val="438F1360"/>
    <w:rsid w:val="43B0469F"/>
    <w:rsid w:val="44636E08"/>
    <w:rsid w:val="452112A4"/>
    <w:rsid w:val="454A2BAB"/>
    <w:rsid w:val="459308E1"/>
    <w:rsid w:val="45A93012"/>
    <w:rsid w:val="45D4644E"/>
    <w:rsid w:val="467E0A90"/>
    <w:rsid w:val="46B72EB2"/>
    <w:rsid w:val="46E84813"/>
    <w:rsid w:val="47172C63"/>
    <w:rsid w:val="47343571"/>
    <w:rsid w:val="47711FF7"/>
    <w:rsid w:val="479957BA"/>
    <w:rsid w:val="47B167DD"/>
    <w:rsid w:val="47B56EA9"/>
    <w:rsid w:val="47CB2359"/>
    <w:rsid w:val="483045AC"/>
    <w:rsid w:val="48732DFA"/>
    <w:rsid w:val="48F33103"/>
    <w:rsid w:val="4941435F"/>
    <w:rsid w:val="494527BF"/>
    <w:rsid w:val="499E6F1D"/>
    <w:rsid w:val="49C56F37"/>
    <w:rsid w:val="4A1A1AFC"/>
    <w:rsid w:val="4A1C7F69"/>
    <w:rsid w:val="4A4A7BE5"/>
    <w:rsid w:val="4A693618"/>
    <w:rsid w:val="4A83553B"/>
    <w:rsid w:val="4B315A79"/>
    <w:rsid w:val="4B670988"/>
    <w:rsid w:val="4B8A014A"/>
    <w:rsid w:val="4BC14EAA"/>
    <w:rsid w:val="4C050246"/>
    <w:rsid w:val="4C0F23A4"/>
    <w:rsid w:val="4C120763"/>
    <w:rsid w:val="4C352D97"/>
    <w:rsid w:val="4C6263AC"/>
    <w:rsid w:val="4C631371"/>
    <w:rsid w:val="4CC874A2"/>
    <w:rsid w:val="4D5E45D2"/>
    <w:rsid w:val="4D6A309D"/>
    <w:rsid w:val="4D8F591B"/>
    <w:rsid w:val="4D9E31C3"/>
    <w:rsid w:val="4DB6655A"/>
    <w:rsid w:val="4DC108F4"/>
    <w:rsid w:val="4DF0484B"/>
    <w:rsid w:val="4E0176F5"/>
    <w:rsid w:val="4E1B37B3"/>
    <w:rsid w:val="4E414BB2"/>
    <w:rsid w:val="4E754598"/>
    <w:rsid w:val="4E7E4296"/>
    <w:rsid w:val="4E803067"/>
    <w:rsid w:val="4ED24E8A"/>
    <w:rsid w:val="4ED75229"/>
    <w:rsid w:val="4F2C4F1E"/>
    <w:rsid w:val="4F5624CB"/>
    <w:rsid w:val="4FB467F9"/>
    <w:rsid w:val="4FD02F65"/>
    <w:rsid w:val="50425D9B"/>
    <w:rsid w:val="510D07DF"/>
    <w:rsid w:val="512D6C02"/>
    <w:rsid w:val="519B28E7"/>
    <w:rsid w:val="52832C8D"/>
    <w:rsid w:val="52AC1B52"/>
    <w:rsid w:val="52DB3A4A"/>
    <w:rsid w:val="52E57CC3"/>
    <w:rsid w:val="53061C45"/>
    <w:rsid w:val="5312550A"/>
    <w:rsid w:val="5338074B"/>
    <w:rsid w:val="538B4DE8"/>
    <w:rsid w:val="53AB5AC3"/>
    <w:rsid w:val="53DE69BF"/>
    <w:rsid w:val="53FC7072"/>
    <w:rsid w:val="541E45C6"/>
    <w:rsid w:val="54B022F5"/>
    <w:rsid w:val="54B71011"/>
    <w:rsid w:val="54D723E8"/>
    <w:rsid w:val="550721D5"/>
    <w:rsid w:val="550B1B5E"/>
    <w:rsid w:val="551D0BF2"/>
    <w:rsid w:val="5588728A"/>
    <w:rsid w:val="55A47060"/>
    <w:rsid w:val="55AC636A"/>
    <w:rsid w:val="55C15CC7"/>
    <w:rsid w:val="55D553DE"/>
    <w:rsid w:val="55D81FBC"/>
    <w:rsid w:val="55E06161"/>
    <w:rsid w:val="55EB6C18"/>
    <w:rsid w:val="56263367"/>
    <w:rsid w:val="563648E8"/>
    <w:rsid w:val="56A650A5"/>
    <w:rsid w:val="56B62362"/>
    <w:rsid w:val="56B967C0"/>
    <w:rsid w:val="56BE67A9"/>
    <w:rsid w:val="56D35BDC"/>
    <w:rsid w:val="56EE7782"/>
    <w:rsid w:val="573E722C"/>
    <w:rsid w:val="57550496"/>
    <w:rsid w:val="576B0D91"/>
    <w:rsid w:val="576F782A"/>
    <w:rsid w:val="57830686"/>
    <w:rsid w:val="57A9399A"/>
    <w:rsid w:val="57C96345"/>
    <w:rsid w:val="57D17697"/>
    <w:rsid w:val="57D92384"/>
    <w:rsid w:val="57E06FC5"/>
    <w:rsid w:val="57EB60A6"/>
    <w:rsid w:val="58020827"/>
    <w:rsid w:val="581808D2"/>
    <w:rsid w:val="588E3A11"/>
    <w:rsid w:val="58941028"/>
    <w:rsid w:val="58A44110"/>
    <w:rsid w:val="58DE21CC"/>
    <w:rsid w:val="5927169E"/>
    <w:rsid w:val="5973475B"/>
    <w:rsid w:val="59C062B1"/>
    <w:rsid w:val="59FB2575"/>
    <w:rsid w:val="5A691035"/>
    <w:rsid w:val="5B2616E5"/>
    <w:rsid w:val="5B3A4C3E"/>
    <w:rsid w:val="5B3F2EF0"/>
    <w:rsid w:val="5B884B96"/>
    <w:rsid w:val="5BF93517"/>
    <w:rsid w:val="5C4A24AF"/>
    <w:rsid w:val="5CAB409D"/>
    <w:rsid w:val="5CEB3254"/>
    <w:rsid w:val="5D090FC9"/>
    <w:rsid w:val="5D480F4A"/>
    <w:rsid w:val="5D505AC6"/>
    <w:rsid w:val="5D7217AC"/>
    <w:rsid w:val="5DF1488D"/>
    <w:rsid w:val="5E7639EB"/>
    <w:rsid w:val="5F2053F5"/>
    <w:rsid w:val="5F7C25E2"/>
    <w:rsid w:val="5FA2526B"/>
    <w:rsid w:val="5FAA3C47"/>
    <w:rsid w:val="5FC0008A"/>
    <w:rsid w:val="5FC11647"/>
    <w:rsid w:val="5FF61953"/>
    <w:rsid w:val="600E54F4"/>
    <w:rsid w:val="604157B4"/>
    <w:rsid w:val="607B75C7"/>
    <w:rsid w:val="60A827A3"/>
    <w:rsid w:val="60D51A59"/>
    <w:rsid w:val="60E82224"/>
    <w:rsid w:val="60F575C1"/>
    <w:rsid w:val="61147D5F"/>
    <w:rsid w:val="61220EC7"/>
    <w:rsid w:val="6161461C"/>
    <w:rsid w:val="61874898"/>
    <w:rsid w:val="61B17DFE"/>
    <w:rsid w:val="621A2783"/>
    <w:rsid w:val="626A0523"/>
    <w:rsid w:val="62847EA7"/>
    <w:rsid w:val="62C732D3"/>
    <w:rsid w:val="62DB637F"/>
    <w:rsid w:val="62DE5130"/>
    <w:rsid w:val="62DF6342"/>
    <w:rsid w:val="62F33C5E"/>
    <w:rsid w:val="62FA10BA"/>
    <w:rsid w:val="62FA7359"/>
    <w:rsid w:val="62FD5017"/>
    <w:rsid w:val="632469CD"/>
    <w:rsid w:val="63296CF6"/>
    <w:rsid w:val="633747E8"/>
    <w:rsid w:val="63532130"/>
    <w:rsid w:val="639A37CD"/>
    <w:rsid w:val="63CB5BE6"/>
    <w:rsid w:val="63D615FE"/>
    <w:rsid w:val="640B7333"/>
    <w:rsid w:val="64137DD0"/>
    <w:rsid w:val="6469117D"/>
    <w:rsid w:val="64871562"/>
    <w:rsid w:val="648D65D4"/>
    <w:rsid w:val="64CE79CB"/>
    <w:rsid w:val="64EA7FB1"/>
    <w:rsid w:val="64EC6C5A"/>
    <w:rsid w:val="653D7AF3"/>
    <w:rsid w:val="657B0A8B"/>
    <w:rsid w:val="65B119A5"/>
    <w:rsid w:val="65F916BF"/>
    <w:rsid w:val="6622535F"/>
    <w:rsid w:val="66565CBE"/>
    <w:rsid w:val="66604BBF"/>
    <w:rsid w:val="66A12CC1"/>
    <w:rsid w:val="670E76D1"/>
    <w:rsid w:val="67574E33"/>
    <w:rsid w:val="67745B77"/>
    <w:rsid w:val="67CE0116"/>
    <w:rsid w:val="67D5795E"/>
    <w:rsid w:val="67D77C44"/>
    <w:rsid w:val="67F3285F"/>
    <w:rsid w:val="68645048"/>
    <w:rsid w:val="68816D21"/>
    <w:rsid w:val="6882763F"/>
    <w:rsid w:val="6883043C"/>
    <w:rsid w:val="6884648C"/>
    <w:rsid w:val="68BB5602"/>
    <w:rsid w:val="690459DC"/>
    <w:rsid w:val="690B7AFD"/>
    <w:rsid w:val="6944051F"/>
    <w:rsid w:val="694C640B"/>
    <w:rsid w:val="694C6A11"/>
    <w:rsid w:val="69543567"/>
    <w:rsid w:val="69BE7BAE"/>
    <w:rsid w:val="6A180980"/>
    <w:rsid w:val="6A47420B"/>
    <w:rsid w:val="6A6D318E"/>
    <w:rsid w:val="6A7049FD"/>
    <w:rsid w:val="6A90444F"/>
    <w:rsid w:val="6A930078"/>
    <w:rsid w:val="6AB63A2C"/>
    <w:rsid w:val="6AFC4C50"/>
    <w:rsid w:val="6AFF6DD9"/>
    <w:rsid w:val="6B2031BA"/>
    <w:rsid w:val="6B29648C"/>
    <w:rsid w:val="6B3034CF"/>
    <w:rsid w:val="6B474BD3"/>
    <w:rsid w:val="6B6721F6"/>
    <w:rsid w:val="6B713444"/>
    <w:rsid w:val="6B7A60D6"/>
    <w:rsid w:val="6B8B5EDC"/>
    <w:rsid w:val="6B9F6D44"/>
    <w:rsid w:val="6C203A9A"/>
    <w:rsid w:val="6C385BB0"/>
    <w:rsid w:val="6CA1041C"/>
    <w:rsid w:val="6CA6506C"/>
    <w:rsid w:val="6CA77F53"/>
    <w:rsid w:val="6CB75CCD"/>
    <w:rsid w:val="6D2D26D4"/>
    <w:rsid w:val="6D3769F7"/>
    <w:rsid w:val="6D6F7597"/>
    <w:rsid w:val="6E26706C"/>
    <w:rsid w:val="6E5F5ACC"/>
    <w:rsid w:val="6E9303C1"/>
    <w:rsid w:val="6EC55FDD"/>
    <w:rsid w:val="6ECF03D4"/>
    <w:rsid w:val="6EE2264D"/>
    <w:rsid w:val="6EEA4B30"/>
    <w:rsid w:val="6EEB1850"/>
    <w:rsid w:val="6EEB4762"/>
    <w:rsid w:val="6F1D62F1"/>
    <w:rsid w:val="6F7A3C37"/>
    <w:rsid w:val="6FC02C16"/>
    <w:rsid w:val="6FEC219A"/>
    <w:rsid w:val="6FF6475E"/>
    <w:rsid w:val="70184EA3"/>
    <w:rsid w:val="70261E53"/>
    <w:rsid w:val="706C77C5"/>
    <w:rsid w:val="70BE2DB4"/>
    <w:rsid w:val="70CB53E1"/>
    <w:rsid w:val="70E45041"/>
    <w:rsid w:val="7101309D"/>
    <w:rsid w:val="714E12CF"/>
    <w:rsid w:val="71EB057A"/>
    <w:rsid w:val="7209016D"/>
    <w:rsid w:val="7239681E"/>
    <w:rsid w:val="7259341C"/>
    <w:rsid w:val="728B00C1"/>
    <w:rsid w:val="72C96798"/>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061AC9"/>
    <w:rsid w:val="754B1A74"/>
    <w:rsid w:val="75686B98"/>
    <w:rsid w:val="75ED3955"/>
    <w:rsid w:val="7677072C"/>
    <w:rsid w:val="76A00464"/>
    <w:rsid w:val="76A021B3"/>
    <w:rsid w:val="76B664D7"/>
    <w:rsid w:val="76BB18FC"/>
    <w:rsid w:val="76E33575"/>
    <w:rsid w:val="76EB2B73"/>
    <w:rsid w:val="76F275C9"/>
    <w:rsid w:val="770B0914"/>
    <w:rsid w:val="77135EAC"/>
    <w:rsid w:val="77A33591"/>
    <w:rsid w:val="77D16924"/>
    <w:rsid w:val="782C2784"/>
    <w:rsid w:val="78326601"/>
    <w:rsid w:val="784157CC"/>
    <w:rsid w:val="789F1C0F"/>
    <w:rsid w:val="79276A37"/>
    <w:rsid w:val="797F7147"/>
    <w:rsid w:val="79BE2A91"/>
    <w:rsid w:val="79D03DC8"/>
    <w:rsid w:val="79FE23AA"/>
    <w:rsid w:val="7A2114BD"/>
    <w:rsid w:val="7A992CC0"/>
    <w:rsid w:val="7B3A50B0"/>
    <w:rsid w:val="7B7A2758"/>
    <w:rsid w:val="7B8B2C1D"/>
    <w:rsid w:val="7BCA3B47"/>
    <w:rsid w:val="7BD020E4"/>
    <w:rsid w:val="7C01614C"/>
    <w:rsid w:val="7C3403C9"/>
    <w:rsid w:val="7C4D1C9E"/>
    <w:rsid w:val="7C606846"/>
    <w:rsid w:val="7C6A1EB0"/>
    <w:rsid w:val="7C7F0ECF"/>
    <w:rsid w:val="7CE64909"/>
    <w:rsid w:val="7D1D05F1"/>
    <w:rsid w:val="7D4E0C16"/>
    <w:rsid w:val="7D793C28"/>
    <w:rsid w:val="7D8C0F6F"/>
    <w:rsid w:val="7DD60F10"/>
    <w:rsid w:val="7E096CA7"/>
    <w:rsid w:val="7E6009A4"/>
    <w:rsid w:val="7E9F053D"/>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01"/>
    <w:basedOn w:val="18"/>
    <w:autoRedefine/>
    <w:qFormat/>
    <w:uiPriority w:val="0"/>
    <w:rPr>
      <w:rFonts w:hint="eastAsia" w:ascii="微软雅黑" w:hAnsi="微软雅黑" w:eastAsia="微软雅黑" w:cs="微软雅黑"/>
      <w:b/>
      <w:bCs/>
      <w:color w:val="62B541"/>
      <w:sz w:val="16"/>
      <w:szCs w:val="16"/>
      <w:u w:val="none"/>
    </w:rPr>
  </w:style>
  <w:style w:type="character" w:customStyle="1" w:styleId="47">
    <w:name w:val="font21"/>
    <w:basedOn w:val="18"/>
    <w:autoRedefine/>
    <w:qFormat/>
    <w:uiPriority w:val="0"/>
    <w:rPr>
      <w:rFonts w:hint="default" w:ascii="Times New Roman" w:hAnsi="Times New Roman" w:cs="Times New Roman"/>
      <w:b/>
      <w:bCs/>
      <w:color w:val="62B541"/>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footer" Target="footer2.xml"/><Relationship Id="rId44" Type="http://schemas.openxmlformats.org/officeDocument/2006/relationships/fontTable" Target="fontTable.xml"/><Relationship Id="rId43" Type="http://schemas.openxmlformats.org/officeDocument/2006/relationships/numbering" Target="numbering.xml"/><Relationship Id="rId42" Type="http://schemas.openxmlformats.org/officeDocument/2006/relationships/customXml" Target="../customXml/item1.xml"/><Relationship Id="rId41" Type="http://schemas.openxmlformats.org/officeDocument/2006/relationships/image" Target="media/image2.png"/><Relationship Id="rId40" Type="http://schemas.openxmlformats.org/officeDocument/2006/relationships/image" Target="media/image34.png"/><Relationship Id="rId4" Type="http://schemas.openxmlformats.org/officeDocument/2006/relationships/header" Target="header1.xml"/><Relationship Id="rId39" Type="http://schemas.openxmlformats.org/officeDocument/2006/relationships/image" Target="media/image33.png"/><Relationship Id="rId38" Type="http://schemas.openxmlformats.org/officeDocument/2006/relationships/image" Target="media/image32.png"/><Relationship Id="rId37" Type="http://schemas.openxmlformats.org/officeDocument/2006/relationships/image" Target="media/image31.jpeg"/><Relationship Id="rId36" Type="http://schemas.openxmlformats.org/officeDocument/2006/relationships/image" Target="media/image30.jpeg"/><Relationship Id="rId35" Type="http://schemas.openxmlformats.org/officeDocument/2006/relationships/image" Target="media/image29.png"/><Relationship Id="rId34" Type="http://schemas.openxmlformats.org/officeDocument/2006/relationships/image" Target="media/image28.jpe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jpeg"/><Relationship Id="rId30" Type="http://schemas.openxmlformats.org/officeDocument/2006/relationships/image" Target="media/image24.jpeg"/><Relationship Id="rId3" Type="http://schemas.openxmlformats.org/officeDocument/2006/relationships/footer" Target="footer1.xml"/><Relationship Id="rId29" Type="http://schemas.openxmlformats.org/officeDocument/2006/relationships/image" Target="media/image23.png"/><Relationship Id="rId28" Type="http://schemas.openxmlformats.org/officeDocument/2006/relationships/image" Target="media/image22.jpeg"/><Relationship Id="rId27" Type="http://schemas.openxmlformats.org/officeDocument/2006/relationships/image" Target="media/image21.png"/><Relationship Id="rId26" Type="http://schemas.openxmlformats.org/officeDocument/2006/relationships/image" Target="media/image20.jpe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jpeg"/><Relationship Id="rId22" Type="http://schemas.openxmlformats.org/officeDocument/2006/relationships/image" Target="media/image16.png"/><Relationship Id="rId21" Type="http://schemas.openxmlformats.org/officeDocument/2006/relationships/image" Target="media/image15.jpe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jpeg"/><Relationship Id="rId18" Type="http://schemas.openxmlformats.org/officeDocument/2006/relationships/image" Target="media/image12.jpeg"/><Relationship Id="rId17" Type="http://schemas.openxmlformats.org/officeDocument/2006/relationships/image" Target="media/image11.jpeg"/><Relationship Id="rId16" Type="http://schemas.openxmlformats.org/officeDocument/2006/relationships/image" Target="media/image10.jpe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7.jpeg"/><Relationship Id="rId2" Type="http://schemas.openxmlformats.org/officeDocument/2006/relationships/image" Target="media/image36.jpeg"/><Relationship Id="rId1" Type="http://schemas.openxmlformats.org/officeDocument/2006/relationships/image" Target="media/image3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57</Pages>
  <Words>2671</Words>
  <Characters>4798</Characters>
  <Lines>344</Lines>
  <Paragraphs>97</Paragraphs>
  <TotalTime>0</TotalTime>
  <ScaleCrop>false</ScaleCrop>
  <LinksUpToDate>false</LinksUpToDate>
  <CharactersWithSpaces>5147</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2025-11-03T09:13:02Z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