
<file path=[Content_Types].xml><?xml version="1.0" encoding="utf-8"?>
<Types xmlns="http://schemas.openxmlformats.org/package/2006/content-types">
  <Default Extension="xml" ContentType="application/xml"/>
  <Default Extension="png" ContentType="image/png"/>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rPr>
          <w:sz w:val="20"/>
          <w:lang w:eastAsia="zh-CN"/>
        </w:rPr>
      </w:pPr>
    </w:p>
    <w:p>
      <w:pPr>
        <w:rPr>
          <w:sz w:val="20"/>
          <w:lang w:eastAsia="zh-CN"/>
        </w:rPr>
      </w:pPr>
    </w:p>
    <w:p>
      <w:pPr>
        <w:rPr>
          <w:sz w:val="20"/>
          <w:lang w:eastAsia="zh-CN"/>
        </w:rPr>
      </w:pPr>
    </w:p>
    <w:p>
      <w:pPr>
        <w:rPr>
          <w:sz w:val="20"/>
          <w:lang w:eastAsia="zh-CN"/>
        </w:rPr>
      </w:pPr>
    </w:p>
    <w:p>
      <w:pPr>
        <w:rPr>
          <w:sz w:val="20"/>
          <w:lang w:eastAsia="zh-CN"/>
        </w:rPr>
      </w:pPr>
    </w:p>
    <w:p>
      <w:pPr>
        <w:rPr>
          <w:sz w:val="20"/>
          <w:lang w:eastAsia="zh-CN"/>
        </w:rPr>
      </w:pPr>
    </w:p>
    <w:p>
      <w:pPr>
        <w:rPr>
          <w:sz w:val="20"/>
          <w:lang w:eastAsia="zh-CN"/>
        </w:rPr>
      </w:pPr>
    </w:p>
    <w:p>
      <w:pPr>
        <w:rPr>
          <w:sz w:val="20"/>
          <w:lang w:eastAsia="zh-CN"/>
        </w:rPr>
      </w:pPr>
    </w:p>
    <w:p>
      <w:pPr>
        <w:jc w:val="right"/>
        <w:rPr>
          <w:b/>
          <w:bCs/>
          <w:sz w:val="52"/>
          <w:szCs w:val="52"/>
          <w:lang w:eastAsia="zh-CN"/>
        </w:rPr>
      </w:pPr>
      <w:r>
        <w:rPr>
          <w:rFonts w:hint="eastAsia" w:ascii="黑体" w:hAnsi="黑体" w:eastAsia="黑体" w:cs="黑体"/>
          <w:b/>
          <w:bCs/>
          <w:spacing w:val="23"/>
          <w:sz w:val="52"/>
          <w:szCs w:val="52"/>
          <w:lang w:val="en-US" w:eastAsia="zh-CN"/>
        </w:rPr>
        <w:t>肿瘤个性化诊疗指导</w:t>
      </w:r>
    </w:p>
    <w:p>
      <w:pPr>
        <w:jc w:val="right"/>
        <w:rPr>
          <w:rFonts w:hint="eastAsia" w:ascii="黑体" w:hAnsi="黑体" w:eastAsia="黑体" w:cs="黑体"/>
          <w:b/>
          <w:bCs/>
          <w:spacing w:val="23"/>
          <w:sz w:val="52"/>
          <w:szCs w:val="52"/>
        </w:rPr>
      </w:pPr>
      <w:r>
        <w:rPr>
          <w:rFonts w:hint="eastAsia" w:ascii="黑体" w:hAnsi="黑体" w:eastAsia="黑体" w:cs="黑体"/>
          <w:b/>
          <w:bCs/>
          <w:spacing w:val="23"/>
          <w:sz w:val="52"/>
          <w:szCs w:val="52"/>
          <w:lang w:val="en-US" w:eastAsia="zh-Hans"/>
        </w:rPr>
        <w:t>中国人群BRCA1/2基因分子分型研究</w:t>
      </w:r>
    </w:p>
    <w:p/>
    <w:p/>
    <w:p>
      <w:pPr>
        <w:rPr>
          <w:rFonts w:hint="eastAsia" w:ascii="微软雅黑" w:hAnsi="宋体" w:eastAsia="微软雅黑" w:cs="宋体"/>
          <w:sz w:val="48"/>
          <w:szCs w:val="48"/>
          <w:lang w:val="en-US" w:eastAsia="zh-CN"/>
        </w:rPr>
      </w:pPr>
      <w:r>
        <w:rPr>
          <w:rFonts w:ascii="Arial Regular" w:hAnsi="Arial Regular" w:eastAsia="黑体" w:cs="Arial Regular"/>
          <w:bCs/>
          <w:color w:val="262262"/>
          <w:sz w:val="24"/>
          <w:szCs w:val="24"/>
          <w:u w:color="404040"/>
        </w:rPr>
        <w:drawing>
          <wp:anchor distT="0" distB="0" distL="114300" distR="114300" simplePos="0" relativeHeight="251666432" behindDoc="0" locked="0" layoutInCell="1" allowOverlap="1">
            <wp:simplePos x="0" y="0"/>
            <wp:positionH relativeFrom="page">
              <wp:posOffset>2275205</wp:posOffset>
            </wp:positionH>
            <wp:positionV relativeFrom="page">
              <wp:posOffset>5253990</wp:posOffset>
            </wp:positionV>
            <wp:extent cx="4912995" cy="5553075"/>
            <wp:effectExtent l="0" t="0" r="9525" b="9525"/>
            <wp:wrapNone/>
            <wp:docPr id="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1"/>
                    <pic:cNvPicPr>
                      <a:picLocks noChangeAspect="1"/>
                    </pic:cNvPicPr>
                  </pic:nvPicPr>
                  <pic:blipFill>
                    <a:blip r:embed="rId8"/>
                    <a:stretch>
                      <a:fillRect/>
                    </a:stretch>
                  </pic:blipFill>
                  <pic:spPr>
                    <a:xfrm>
                      <a:off x="0" y="0"/>
                      <a:ext cx="4912995" cy="5553075"/>
                    </a:xfrm>
                    <a:prstGeom prst="rect">
                      <a:avLst/>
                    </a:prstGeom>
                    <a:noFill/>
                    <a:ln>
                      <a:noFill/>
                    </a:ln>
                  </pic:spPr>
                </pic:pic>
              </a:graphicData>
            </a:graphic>
          </wp:anchor>
        </w:drawing>
      </w:r>
    </w:p>
    <w:p>
      <w:pPr>
        <w:rPr>
          <w:sz w:val="20"/>
          <w:lang w:eastAsia="zh-CN"/>
        </w:rPr>
        <w:sectPr>
          <w:headerReference r:id="rId3" w:type="default"/>
          <w:footerReference r:id="rId4" w:type="default"/>
          <w:pgSz w:w="11910" w:h="16840"/>
          <w:pgMar w:top="567" w:right="805" w:bottom="567" w:left="805" w:header="567" w:footer="567" w:gutter="0"/>
          <w:pgBorders>
            <w:top w:val="none" w:sz="0" w:space="0"/>
            <w:left w:val="none" w:sz="0" w:space="0"/>
            <w:bottom w:val="none" w:sz="0" w:space="0"/>
            <w:right w:val="none" w:sz="0" w:space="0"/>
          </w:pgBorders>
          <w:pgNumType w:start="1"/>
          <w:cols w:space="0" w:num="1"/>
          <w:rtlGutter w:val="0"/>
          <w:docGrid w:linePitch="0" w:charSpace="0"/>
        </w:sectPr>
      </w:pPr>
    </w:p>
    <w:p>
      <w:pPr>
        <w:rPr>
          <w:rFonts w:hint="default"/>
          <w:lang w:eastAsia="zh-CN"/>
        </w:rPr>
      </w:pPr>
    </w:p>
    <w:p>
      <w:pPr>
        <w:rPr>
          <w:rFonts w:hint="default"/>
          <w:lang w:eastAsia="zh-CN"/>
        </w:rPr>
      </w:pPr>
    </w:p>
    <w:p>
      <w:pPr>
        <w:keepNext w:val="0"/>
        <w:keepLines w:val="0"/>
        <w:pageBreakBefore w:val="0"/>
        <w:widowControl/>
        <w:kinsoku w:val="0"/>
        <w:wordWrap/>
        <w:overflowPunct/>
        <w:topLinePunct w:val="0"/>
        <w:autoSpaceDE w:val="0"/>
        <w:autoSpaceDN w:val="0"/>
        <w:bidi w:val="0"/>
        <w:adjustRightInd w:val="0"/>
        <w:snapToGrid w:val="0"/>
        <w:spacing w:line="240" w:lineRule="auto"/>
        <w:jc w:val="center"/>
        <w:textAlignment w:val="center"/>
        <w:rPr>
          <w:rFonts w:ascii="微软雅黑"/>
          <w:b/>
          <w:spacing w:val="23"/>
          <w:lang w:eastAsia="zh-CN"/>
        </w:rPr>
      </w:pPr>
      <w:r>
        <w:rPr>
          <w:rFonts w:hint="eastAsia" w:ascii="黑体" w:hAnsi="黑体" w:eastAsia="黑体" w:cs="黑体"/>
          <w:b/>
          <w:bCs/>
          <w:color w:val="231F20"/>
          <w:spacing w:val="23"/>
          <w:kern w:val="2"/>
          <w:sz w:val="36"/>
          <w:szCs w:val="36"/>
          <w:lang w:val="en-US" w:eastAsia="zh-CN"/>
        </w:rPr>
        <w:t>致您的一封信</w:t>
      </w:r>
    </w:p>
    <w:p>
      <w:pPr>
        <w:pStyle w:val="6"/>
        <w:spacing w:before="11"/>
        <w:rPr>
          <w:rFonts w:ascii="微软雅黑"/>
          <w:b/>
          <w:sz w:val="15"/>
          <w:lang w:eastAsia="zh-CN"/>
        </w:rPr>
      </w:pPr>
    </w:p>
    <w:p>
      <w:pPr>
        <w:pStyle w:val="6"/>
        <w:spacing w:before="11"/>
        <w:rPr>
          <w:rFonts w:ascii="微软雅黑"/>
          <w:b/>
          <w:sz w:val="15"/>
          <w:lang w:eastAsia="zh-CN"/>
        </w:rPr>
      </w:pPr>
    </w:p>
    <w:p>
      <w:pPr>
        <w:keepNext w:val="0"/>
        <w:keepLines w:val="0"/>
        <w:pageBreakBefore w:val="0"/>
        <w:widowControl w:val="0"/>
        <w:kinsoku/>
        <w:wordWrap/>
        <w:overflowPunct/>
        <w:topLinePunct w:val="0"/>
        <w:autoSpaceDE/>
        <w:autoSpaceDN/>
        <w:bidi w:val="0"/>
        <w:adjustRightInd/>
        <w:snapToGrid/>
        <w:spacing w:line="360" w:lineRule="auto"/>
        <w:jc w:val="both"/>
        <w:textAlignment w:val="auto"/>
        <w:rPr>
          <w:rFonts w:hint="eastAsia" w:ascii="宋体" w:hAnsi="宋体" w:eastAsia="宋体" w:cs="宋体"/>
          <w:b/>
          <w:bCs/>
          <w:spacing w:val="6"/>
          <w:kern w:val="2"/>
          <w:sz w:val="21"/>
          <w:szCs w:val="21"/>
          <w:lang w:eastAsia="zh-CN"/>
        </w:rPr>
      </w:pPr>
      <w:r>
        <w:rPr>
          <w:rFonts w:hint="eastAsia" w:ascii="宋体" w:hAnsi="宋体" w:eastAsia="宋体" w:cs="宋体"/>
          <w:b/>
          <w:bCs/>
          <w:spacing w:val="6"/>
          <w:kern w:val="2"/>
          <w:sz w:val="21"/>
          <w:szCs w:val="21"/>
          <w:lang w:eastAsia="zh-CN"/>
        </w:rPr>
        <w:t>尊敬的</w:t>
      </w:r>
      <w:r>
        <w:rPr>
          <w:rFonts w:hint="default" w:ascii="宋体" w:hAnsi="宋体" w:eastAsia="宋体" w:cs="宋体"/>
          <w:b/>
          <w:bCs/>
          <w:spacing w:val="6"/>
          <w:kern w:val="2"/>
          <w:sz w:val="21"/>
          <w:szCs w:val="21"/>
          <w:lang w:eastAsia="zh-CN"/>
        </w:rPr>
        <w:t>{{ client }}</w:t>
      </w:r>
      <w:r>
        <w:rPr>
          <w:rFonts w:hint="eastAsia" w:cs="宋体"/>
          <w:b/>
          <w:bCs/>
          <w:spacing w:val="6"/>
          <w:kern w:val="2"/>
          <w:sz w:val="21"/>
          <w:szCs w:val="21"/>
          <w:lang w:val="en-US" w:eastAsia="zh-CN"/>
        </w:rPr>
        <w:t>{{ appellation }}</w:t>
      </w:r>
      <w:r>
        <w:rPr>
          <w:rFonts w:hint="eastAsia" w:ascii="宋体" w:hAnsi="宋体" w:eastAsia="宋体" w:cs="宋体"/>
          <w:b/>
          <w:bCs/>
          <w:spacing w:val="6"/>
          <w:kern w:val="2"/>
          <w:sz w:val="21"/>
          <w:szCs w:val="21"/>
          <w:lang w:eastAsia="zh-CN"/>
        </w:rPr>
        <w:t>：</w:t>
      </w:r>
    </w:p>
    <w:p>
      <w:pPr>
        <w:keepNext w:val="0"/>
        <w:keepLines w:val="0"/>
        <w:pageBreakBefore w:val="0"/>
        <w:widowControl w:val="0"/>
        <w:kinsoku/>
        <w:wordWrap/>
        <w:overflowPunct/>
        <w:topLinePunct w:val="0"/>
        <w:autoSpaceDE/>
        <w:autoSpaceDN/>
        <w:bidi w:val="0"/>
        <w:adjustRightInd/>
        <w:snapToGrid/>
        <w:spacing w:line="360" w:lineRule="auto"/>
        <w:ind w:firstLine="514" w:firstLineChars="200"/>
        <w:textAlignment w:val="auto"/>
        <w:rPr>
          <w:rFonts w:hint="default" w:ascii="宋体" w:hAnsi="宋体" w:eastAsia="宋体" w:cs="宋体"/>
          <w:b/>
          <w:bCs/>
          <w:spacing w:val="6"/>
          <w:kern w:val="2"/>
          <w:sz w:val="21"/>
          <w:szCs w:val="21"/>
          <w:lang w:eastAsia="zh-CN"/>
        </w:rPr>
      </w:pPr>
      <w:r>
        <w:rPr>
          <w:rFonts w:ascii="宋体" w:hAnsi="宋体" w:eastAsia="宋体" w:cs="宋体"/>
          <w:b/>
          <w:bCs/>
          <w:spacing w:val="23"/>
          <w:sz w:val="21"/>
          <w:szCs w:val="21"/>
          <w:lang w:eastAsia="zh-CN"/>
        </w:rPr>
        <w:t>您</w:t>
      </w:r>
      <w:r>
        <w:rPr>
          <w:rFonts w:ascii="宋体" w:hAnsi="宋体" w:eastAsia="宋体" w:cs="宋体"/>
          <w:b/>
          <w:bCs/>
          <w:spacing w:val="6"/>
          <w:kern w:val="2"/>
          <w:sz w:val="21"/>
          <w:szCs w:val="21"/>
          <w:lang w:eastAsia="zh-CN"/>
        </w:rPr>
        <w:t>好！</w:t>
      </w:r>
    </w:p>
    <w:p>
      <w:pPr>
        <w:keepNext w:val="0"/>
        <w:keepLines w:val="0"/>
        <w:pageBreakBefore w:val="0"/>
        <w:widowControl w:val="0"/>
        <w:kinsoku/>
        <w:wordWrap/>
        <w:overflowPunct/>
        <w:topLinePunct w:val="0"/>
        <w:autoSpaceDE/>
        <w:autoSpaceDN/>
        <w:bidi w:val="0"/>
        <w:adjustRightInd/>
        <w:snapToGrid/>
        <w:spacing w:line="360" w:lineRule="auto"/>
        <w:ind w:firstLine="512" w:firstLineChars="200"/>
        <w:textAlignment w:val="auto"/>
        <w:rPr>
          <w:rFonts w:ascii="宋体" w:hAnsi="宋体" w:eastAsia="宋体" w:cs="宋体"/>
          <w:spacing w:val="23"/>
          <w:sz w:val="21"/>
          <w:szCs w:val="21"/>
        </w:rPr>
      </w:pPr>
      <w:r>
        <w:rPr>
          <w:rFonts w:ascii="宋体" w:hAnsi="宋体" w:eastAsia="宋体" w:cs="宋体"/>
          <w:spacing w:val="23"/>
          <w:sz w:val="21"/>
          <w:szCs w:val="21"/>
        </w:rPr>
        <w:t>感谢您对安为康医学检验的信任！安为康医学检验旨在针对肿瘤治疗提供综合性的诊疗评估报告。我们通过更全面、更权威及更前沿的分子诊断技术对您的送检样本进行检测，为您的肿瘤精准诊疗保驾护航！</w:t>
      </w:r>
    </w:p>
    <w:p>
      <w:pPr>
        <w:keepNext w:val="0"/>
        <w:keepLines w:val="0"/>
        <w:pageBreakBefore w:val="0"/>
        <w:widowControl w:val="0"/>
        <w:kinsoku/>
        <w:wordWrap/>
        <w:overflowPunct/>
        <w:topLinePunct w:val="0"/>
        <w:autoSpaceDE/>
        <w:autoSpaceDN/>
        <w:bidi w:val="0"/>
        <w:adjustRightInd/>
        <w:snapToGrid/>
        <w:spacing w:line="360" w:lineRule="auto"/>
        <w:ind w:firstLine="512" w:firstLineChars="200"/>
        <w:textAlignment w:val="auto"/>
        <w:rPr>
          <w:rFonts w:ascii="宋体" w:hAnsi="宋体" w:eastAsia="宋体" w:cs="宋体"/>
          <w:spacing w:val="23"/>
          <w:sz w:val="21"/>
          <w:szCs w:val="21"/>
        </w:rPr>
      </w:pPr>
      <w:r>
        <w:rPr>
          <w:rFonts w:ascii="宋体" w:hAnsi="宋体" w:eastAsia="宋体" w:cs="宋体"/>
          <w:spacing w:val="23"/>
          <w:sz w:val="21"/>
          <w:szCs w:val="21"/>
        </w:rPr>
        <w:t>我们本着科学严谨，认真负责的态度，依据美国国立综合癌症网络（NCCN）临床指南、国内外专家共识、国际癌症临床会议等循证医学证据为您筛选敏感性较高、毒副作用较低的个性化药物治疗方案，帮助医生实现精准治疗，并最大化提升您的治疗获益。</w:t>
      </w:r>
    </w:p>
    <w:p>
      <w:pPr>
        <w:keepNext w:val="0"/>
        <w:keepLines w:val="0"/>
        <w:pageBreakBefore w:val="0"/>
        <w:widowControl w:val="0"/>
        <w:kinsoku/>
        <w:wordWrap/>
        <w:overflowPunct/>
        <w:topLinePunct w:val="0"/>
        <w:autoSpaceDE/>
        <w:autoSpaceDN/>
        <w:bidi w:val="0"/>
        <w:adjustRightInd/>
        <w:snapToGrid/>
        <w:spacing w:line="360" w:lineRule="auto"/>
        <w:ind w:firstLine="512" w:firstLineChars="200"/>
        <w:textAlignment w:val="auto"/>
        <w:rPr>
          <w:rFonts w:ascii="宋体" w:hAnsi="宋体" w:eastAsia="宋体" w:cs="宋体"/>
          <w:spacing w:val="23"/>
          <w:sz w:val="21"/>
          <w:szCs w:val="21"/>
        </w:rPr>
      </w:pPr>
      <w:r>
        <w:rPr>
          <w:rFonts w:ascii="宋体" w:hAnsi="宋体" w:eastAsia="宋体" w:cs="宋体"/>
          <w:spacing w:val="23"/>
          <w:sz w:val="21"/>
          <w:szCs w:val="21"/>
        </w:rPr>
        <w:t>此次检测具体内容由您的主治医生根据您的病情和检测意愿进行选择，并在安为康医学检验实验室进行，与您个人身份有关的资料我们将妥善保管，并且保证不会泄露给第三方机构。此次检测本质上属于研究性检测，具体检测内容可更好地为您及您的主治医生从核酸水平上提供参考，而不具有直接诊断和治疗的目的，具体疾病干预措施以临床医生意见为准。</w:t>
      </w:r>
    </w:p>
    <w:p>
      <w:pPr>
        <w:keepNext w:val="0"/>
        <w:keepLines w:val="0"/>
        <w:pageBreakBefore w:val="0"/>
        <w:widowControl w:val="0"/>
        <w:kinsoku/>
        <w:wordWrap/>
        <w:overflowPunct/>
        <w:topLinePunct w:val="0"/>
        <w:autoSpaceDE/>
        <w:autoSpaceDN/>
        <w:bidi w:val="0"/>
        <w:adjustRightInd/>
        <w:snapToGrid/>
        <w:spacing w:line="360" w:lineRule="auto"/>
        <w:ind w:firstLine="420" w:firstLineChars="0"/>
        <w:textAlignment w:val="auto"/>
        <w:rPr>
          <w:rFonts w:ascii="宋体" w:hAnsi="宋体" w:eastAsia="宋体" w:cs="宋体"/>
          <w:spacing w:val="23"/>
          <w:sz w:val="21"/>
          <w:szCs w:val="21"/>
        </w:rPr>
      </w:pPr>
      <w:r>
        <w:rPr>
          <w:rFonts w:ascii="宋体" w:hAnsi="宋体" w:eastAsia="宋体" w:cs="宋体"/>
          <w:spacing w:val="23"/>
          <w:sz w:val="21"/>
          <w:szCs w:val="21"/>
        </w:rPr>
        <w:t>随着科学与医学的不断发展，癌症治疗的不断突破，我们有充足的理由相信癌症不再是无法攻克的难题。安为康医学检验全体将竭诚为您服务，与您携手抗击病魔。</w:t>
      </w:r>
    </w:p>
    <w:p>
      <w:pPr>
        <w:keepNext w:val="0"/>
        <w:keepLines w:val="0"/>
        <w:pageBreakBefore w:val="0"/>
        <w:widowControl w:val="0"/>
        <w:kinsoku/>
        <w:wordWrap/>
        <w:overflowPunct/>
        <w:topLinePunct w:val="0"/>
        <w:autoSpaceDE/>
        <w:autoSpaceDN/>
        <w:bidi w:val="0"/>
        <w:adjustRightInd/>
        <w:snapToGrid/>
        <w:spacing w:line="360" w:lineRule="auto"/>
        <w:ind w:firstLine="420" w:firstLineChars="0"/>
        <w:textAlignment w:val="auto"/>
        <w:rPr>
          <w:rFonts w:ascii="宋体" w:hAnsi="宋体" w:eastAsia="宋体" w:cs="宋体"/>
          <w:spacing w:val="6"/>
          <w:sz w:val="24"/>
          <w:szCs w:val="24"/>
        </w:rPr>
      </w:pPr>
    </w:p>
    <w:p>
      <w:pPr>
        <w:keepNext w:val="0"/>
        <w:keepLines w:val="0"/>
        <w:pageBreakBefore w:val="0"/>
        <w:widowControl w:val="0"/>
        <w:kinsoku/>
        <w:wordWrap/>
        <w:overflowPunct/>
        <w:topLinePunct w:val="0"/>
        <w:autoSpaceDE/>
        <w:autoSpaceDN/>
        <w:bidi w:val="0"/>
        <w:adjustRightInd/>
        <w:snapToGrid/>
        <w:spacing w:line="360" w:lineRule="auto"/>
        <w:ind w:firstLine="420" w:firstLineChars="0"/>
        <w:textAlignment w:val="auto"/>
        <w:rPr>
          <w:rFonts w:ascii="宋体" w:hAnsi="宋体" w:eastAsia="宋体" w:cs="宋体"/>
          <w:spacing w:val="6"/>
          <w:sz w:val="24"/>
          <w:szCs w:val="24"/>
        </w:rPr>
      </w:pPr>
    </w:p>
    <w:p>
      <w:pPr>
        <w:keepNext w:val="0"/>
        <w:keepLines w:val="0"/>
        <w:pageBreakBefore w:val="0"/>
        <w:widowControl w:val="0"/>
        <w:kinsoku/>
        <w:wordWrap/>
        <w:overflowPunct/>
        <w:topLinePunct w:val="0"/>
        <w:autoSpaceDE/>
        <w:autoSpaceDN/>
        <w:bidi w:val="0"/>
        <w:adjustRightInd/>
        <w:snapToGrid/>
        <w:spacing w:line="360" w:lineRule="auto"/>
        <w:ind w:firstLine="512" w:firstLineChars="200"/>
        <w:textAlignment w:val="auto"/>
        <w:rPr>
          <w:rFonts w:ascii="宋体" w:hAnsi="宋体" w:eastAsia="宋体" w:cs="宋体"/>
          <w:spacing w:val="23"/>
          <w:sz w:val="21"/>
          <w:szCs w:val="21"/>
        </w:rPr>
      </w:pPr>
      <w:r>
        <w:rPr>
          <w:rFonts w:ascii="宋体" w:hAnsi="宋体" w:eastAsia="宋体" w:cs="宋体"/>
          <w:spacing w:val="23"/>
          <w:sz w:val="21"/>
          <w:szCs w:val="21"/>
        </w:rPr>
        <w:t>智慧成就健康！</w:t>
      </w:r>
    </w:p>
    <w:p>
      <w:pPr>
        <w:keepNext w:val="0"/>
        <w:keepLines w:val="0"/>
        <w:pageBreakBefore w:val="0"/>
        <w:widowControl w:val="0"/>
        <w:kinsoku/>
        <w:wordWrap/>
        <w:overflowPunct/>
        <w:topLinePunct w:val="0"/>
        <w:autoSpaceDE/>
        <w:autoSpaceDN/>
        <w:bidi w:val="0"/>
        <w:adjustRightInd/>
        <w:snapToGrid/>
        <w:spacing w:line="360" w:lineRule="auto"/>
        <w:ind w:firstLine="500" w:firstLineChars="200"/>
        <w:jc w:val="both"/>
        <w:textAlignment w:val="auto"/>
        <w:rPr>
          <w:rFonts w:ascii="宋体" w:hAnsi="宋体" w:eastAsia="宋体" w:cs="宋体"/>
          <w:spacing w:val="20"/>
          <w:kern w:val="2"/>
          <w:sz w:val="21"/>
          <w:szCs w:val="21"/>
          <w:lang w:eastAsia="zh-CN"/>
        </w:rPr>
      </w:pPr>
    </w:p>
    <w:p>
      <w:pPr>
        <w:pStyle w:val="6"/>
        <w:spacing w:before="11"/>
        <w:rPr>
          <w:rFonts w:hint="eastAsia" w:eastAsia="黑体"/>
          <w:spacing w:val="-2"/>
          <w:lang w:val="en-US" w:eastAsia="zh-CN"/>
        </w:rPr>
        <w:sectPr>
          <w:footerReference r:id="rId5" w:type="default"/>
          <w:pgSz w:w="11910" w:h="16840"/>
          <w:pgMar w:top="1417" w:right="805" w:bottom="567" w:left="805" w:header="567" w:footer="567" w:gutter="0"/>
          <w:pgBorders>
            <w:top w:val="none" w:sz="0" w:space="0"/>
            <w:left w:val="none" w:sz="0" w:space="0"/>
            <w:bottom w:val="none" w:sz="0" w:space="0"/>
            <w:right w:val="none" w:sz="0" w:space="0"/>
          </w:pgBorders>
          <w:pgNumType w:start="1"/>
          <w:cols w:space="0" w:num="1"/>
          <w:rtlGutter w:val="0"/>
          <w:docGrid w:linePitch="299" w:charSpace="0"/>
        </w:sectPr>
      </w:pPr>
    </w:p>
    <w:p>
      <w:pPr>
        <w:rPr>
          <w:rFonts w:ascii="Times New Roman" w:hAnsi="Times New Roman" w:eastAsia="微软雅黑" w:cs="Times New Roman"/>
          <w:b/>
          <w:color w:val="00B050"/>
          <w:sz w:val="32"/>
          <w:szCs w:val="32"/>
          <w:lang w:eastAsia="zh-CN"/>
        </w:rPr>
      </w:pPr>
    </w:p>
    <w:p>
      <w:pPr>
        <w:rPr>
          <w:rFonts w:ascii="Times New Roman" w:hAnsi="Times New Roman" w:eastAsia="微软雅黑" w:cs="Times New Roman"/>
          <w:b/>
          <w:color w:val="00B050"/>
          <w:sz w:val="32"/>
          <w:szCs w:val="32"/>
          <w:lang w:eastAsia="zh-CN"/>
        </w:rPr>
      </w:pPr>
      <w:r>
        <w:rPr>
          <w:rFonts w:ascii="Times New Roman" w:hAnsi="Times New Roman" w:eastAsia="微软雅黑" w:cs="Times New Roman"/>
          <w:lang w:eastAsia="zh-CN"/>
        </w:rPr>
        <mc:AlternateContent>
          <mc:Choice Requires="wps">
            <w:drawing>
              <wp:anchor distT="0" distB="0" distL="114300" distR="114300" simplePos="0" relativeHeight="251662336" behindDoc="0" locked="0" layoutInCell="1" allowOverlap="1">
                <wp:simplePos x="0" y="0"/>
                <wp:positionH relativeFrom="column">
                  <wp:posOffset>1430655</wp:posOffset>
                </wp:positionH>
                <wp:positionV relativeFrom="paragraph">
                  <wp:posOffset>83820</wp:posOffset>
                </wp:positionV>
                <wp:extent cx="1191260" cy="570865"/>
                <wp:effectExtent l="0" t="0" r="0" b="0"/>
                <wp:wrapNone/>
                <wp:docPr id="25" name="Text Box 4"/>
                <wp:cNvGraphicFramePr/>
                <a:graphic xmlns:a="http://schemas.openxmlformats.org/drawingml/2006/main">
                  <a:graphicData uri="http://schemas.microsoft.com/office/word/2010/wordprocessingShape">
                    <wps:wsp>
                      <wps:cNvSpPr txBox="1">
                        <a:spLocks noChangeArrowheads="1"/>
                      </wps:cNvSpPr>
                      <wps:spPr bwMode="auto">
                        <a:xfrm>
                          <a:off x="0" y="0"/>
                          <a:ext cx="1191260" cy="570865"/>
                        </a:xfrm>
                        <a:prstGeom prst="rect">
                          <a:avLst/>
                        </a:prstGeom>
                        <a:noFill/>
                        <a:ln>
                          <a:noFill/>
                        </a:ln>
                      </wps:spPr>
                      <wps:txbx>
                        <w:txbxContent>
                          <w:p>
                            <w:pPr>
                              <w:rPr>
                                <w:rFonts w:ascii="微软雅黑" w:hAnsi="微软雅黑" w:eastAsia="微软雅黑" w:cs="微软雅黑"/>
                                <w:b/>
                                <w:color w:val="FFFFFF" w:themeColor="background1"/>
                                <w:sz w:val="32"/>
                                <w:szCs w:val="32"/>
                                <w14:textFill>
                                  <w14:solidFill>
                                    <w14:schemeClr w14:val="bg1"/>
                                  </w14:solidFill>
                                </w14:textFill>
                              </w:rPr>
                            </w:pPr>
                            <w:r>
                              <w:rPr>
                                <w:rFonts w:ascii="Times New Roman" w:hAnsi="Times New Roman" w:eastAsia="微软雅黑" w:cs="Times New Roman"/>
                                <w:b/>
                                <w:color w:val="FFFFFF" w:themeColor="background1"/>
                                <w:sz w:val="32"/>
                                <w:szCs w:val="32"/>
                                <w:lang w:eastAsia="zh-CN"/>
                                <w14:textFill>
                                  <w14:solidFill>
                                    <w14:schemeClr w14:val="bg1"/>
                                  </w14:solidFill>
                                </w14:textFill>
                              </w:rPr>
                              <w:t>目 录</w:t>
                            </w:r>
                          </w:p>
                        </w:txbxContent>
                      </wps:txbx>
                      <wps:bodyPr rot="0" vert="horz" wrap="square" lIns="91440" tIns="45720" rIns="91440" bIns="45720" anchor="t" anchorCtr="0" upright="1">
                        <a:spAutoFit/>
                      </wps:bodyPr>
                    </wps:wsp>
                  </a:graphicData>
                </a:graphic>
              </wp:anchor>
            </w:drawing>
          </mc:Choice>
          <mc:Fallback>
            <w:pict>
              <v:shape id="Text Box 4" o:spid="_x0000_s1026" o:spt="202" type="#_x0000_t202" style="position:absolute;left:0pt;margin-left:112.65pt;margin-top:6.6pt;height:44.95pt;width:93.8pt;z-index:251662336;mso-width-relative:page;mso-height-relative:page;" filled="f" stroked="f" coordsize="21600,21600" o:gfxdata="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">
                <v:fill on="f" focussize="0,0"/>
                <v:stroke on="f"/>
                <v:imagedata o:title=""/>
                <o:lock v:ext="edit" aspectratio="f"/>
                <v:textbox style="mso-fit-shape-to-text:t;">
                  <w:txbxContent>
                    <w:p>
                      <w:pPr>
                        <w:rPr>
                          <w:rFonts w:ascii="微软雅黑" w:hAnsi="微软雅黑" w:eastAsia="微软雅黑" w:cs="微软雅黑"/>
                          <w:b/>
                          <w:color w:val="FFFFFF" w:themeColor="background1"/>
                          <w:sz w:val="32"/>
                          <w:szCs w:val="32"/>
                          <w14:textFill>
                            <w14:solidFill>
                              <w14:schemeClr w14:val="bg1"/>
                            </w14:solidFill>
                          </w14:textFill>
                        </w:rPr>
                      </w:pPr>
                      <w:r>
                        <w:rPr>
                          <w:rFonts w:ascii="Times New Roman" w:hAnsi="Times New Roman" w:eastAsia="微软雅黑" w:cs="Times New Roman"/>
                          <w:b/>
                          <w:color w:val="FFFFFF" w:themeColor="background1"/>
                          <w:sz w:val="32"/>
                          <w:szCs w:val="32"/>
                          <w:lang w:eastAsia="zh-CN"/>
                          <w14:textFill>
                            <w14:solidFill>
                              <w14:schemeClr w14:val="bg1"/>
                            </w14:solidFill>
                          </w14:textFill>
                        </w:rPr>
                        <w:t>目 录</w:t>
                      </w:r>
                    </w:p>
                  </w:txbxContent>
                </v:textbox>
              </v:shape>
            </w:pict>
          </mc:Fallback>
        </mc:AlternateContent>
      </w:r>
      <w:r>
        <w:rPr>
          <w:rFonts w:ascii="Times New Roman" w:hAnsi="Times New Roman" w:eastAsia="微软雅黑" w:cs="Times New Roman"/>
          <w:lang w:eastAsia="zh-CN"/>
        </w:rPr>
        <mc:AlternateContent>
          <mc:Choice Requires="wps">
            <w:drawing>
              <wp:anchor distT="0" distB="0" distL="114300" distR="114300" simplePos="0" relativeHeight="251659264" behindDoc="0" locked="0" layoutInCell="1" allowOverlap="1">
                <wp:simplePos x="0" y="0"/>
                <wp:positionH relativeFrom="column">
                  <wp:posOffset>-790575</wp:posOffset>
                </wp:positionH>
                <wp:positionV relativeFrom="paragraph">
                  <wp:posOffset>67945</wp:posOffset>
                </wp:positionV>
                <wp:extent cx="2209800" cy="485775"/>
                <wp:effectExtent l="0" t="0" r="0" b="9525"/>
                <wp:wrapNone/>
                <wp:docPr id="24" name="Rectangle 7"/>
                <wp:cNvGraphicFramePr/>
                <a:graphic xmlns:a="http://schemas.openxmlformats.org/drawingml/2006/main">
                  <a:graphicData uri="http://schemas.microsoft.com/office/word/2010/wordprocessingShape">
                    <wps:wsp>
                      <wps:cNvSpPr>
                        <a:spLocks noChangeArrowheads="1"/>
                      </wps:cNvSpPr>
                      <wps:spPr bwMode="auto">
                        <a:xfrm>
                          <a:off x="0" y="0"/>
                          <a:ext cx="2209800" cy="485775"/>
                        </a:xfrm>
                        <a:prstGeom prst="rect">
                          <a:avLst/>
                        </a:prstGeom>
                        <a:solidFill>
                          <a:srgbClr val="E7E6E6"/>
                        </a:solidFill>
                        <a:ln>
                          <a:noFill/>
                        </a:ln>
                      </wps:spPr>
                      <wps:txbx>
                        <w:txbxContent>
                          <w:p>
                            <w:pPr>
                              <w:jc w:val="center"/>
                            </w:pPr>
                          </w:p>
                        </w:txbxContent>
                      </wps:txbx>
                      <wps:bodyPr rot="0" vert="horz" wrap="square" lIns="91440" tIns="45720" rIns="91440" bIns="45720" anchor="t" anchorCtr="0" upright="1">
                        <a:noAutofit/>
                      </wps:bodyPr>
                    </wps:wsp>
                  </a:graphicData>
                </a:graphic>
              </wp:anchor>
            </w:drawing>
          </mc:Choice>
          <mc:Fallback>
            <w:pict>
              <v:rect id="Rectangle 7" o:spid="_x0000_s1026" o:spt="1" style="position:absolute;left:0pt;margin-left:-62.25pt;margin-top:5.35pt;height:38.25pt;width:174pt;z-index:251659264;mso-width-relative:page;mso-height-relative:page;" fillcolor="#E7E6E6" filled="t" stroked="f" coordsize="21600,21600" o:gfxdata="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">
                <v:fill on="t" focussize="0,0"/>
                <v:stroke on="f"/>
                <v:imagedata o:title=""/>
                <o:lock v:ext="edit" aspectratio="f"/>
                <v:textbox>
                  <w:txbxContent>
                    <w:p>
                      <w:pPr>
                        <w:jc w:val="center"/>
                      </w:pPr>
                    </w:p>
                  </w:txbxContent>
                </v:textbox>
              </v:rect>
            </w:pict>
          </mc:Fallback>
        </mc:AlternateContent>
      </w:r>
      <w:r>
        <w:rPr>
          <w:rFonts w:ascii="Times New Roman" w:hAnsi="Times New Roman" w:eastAsia="微软雅黑" w:cs="Times New Roman"/>
          <w:lang w:eastAsia="zh-CN"/>
        </w:rPr>
        <mc:AlternateContent>
          <mc:Choice Requires="wps">
            <w:drawing>
              <wp:anchor distT="0" distB="0" distL="114300" distR="114300" simplePos="0" relativeHeight="251661312" behindDoc="0" locked="0" layoutInCell="1" allowOverlap="1">
                <wp:simplePos x="0" y="0"/>
                <wp:positionH relativeFrom="column">
                  <wp:posOffset>-170815</wp:posOffset>
                </wp:positionH>
                <wp:positionV relativeFrom="paragraph">
                  <wp:posOffset>83185</wp:posOffset>
                </wp:positionV>
                <wp:extent cx="1543685" cy="649605"/>
                <wp:effectExtent l="0" t="0" r="0" b="0"/>
                <wp:wrapNone/>
                <wp:docPr id="21" name="Text Box 5"/>
                <wp:cNvGraphicFramePr/>
                <a:graphic xmlns:a="http://schemas.openxmlformats.org/drawingml/2006/main">
                  <a:graphicData uri="http://schemas.microsoft.com/office/word/2010/wordprocessingShape">
                    <wps:wsp>
                      <wps:cNvSpPr txBox="1">
                        <a:spLocks noChangeArrowheads="1"/>
                      </wps:cNvSpPr>
                      <wps:spPr bwMode="auto">
                        <a:xfrm>
                          <a:off x="0" y="0"/>
                          <a:ext cx="1543685" cy="649605"/>
                        </a:xfrm>
                        <a:prstGeom prst="rect">
                          <a:avLst/>
                        </a:prstGeom>
                        <a:noFill/>
                        <a:ln>
                          <a:noFill/>
                        </a:ln>
                      </wps:spPr>
                      <wps:txbx>
                        <w:txbxContent>
                          <w:p>
                            <w:pPr>
                              <w:rPr>
                                <w:rFonts w:ascii="微软雅黑" w:hAnsi="微软雅黑" w:eastAsia="微软雅黑" w:cs="微软雅黑"/>
                                <w:color w:val="767171"/>
                                <w:sz w:val="48"/>
                                <w:szCs w:val="48"/>
                              </w:rPr>
                            </w:pPr>
                            <w:r>
                              <w:rPr>
                                <w:rFonts w:ascii="Times New Roman" w:hAnsi="Times New Roman" w:eastAsia="微软雅黑" w:cs="Times New Roman"/>
                                <w:color w:val="767171"/>
                                <w:sz w:val="48"/>
                                <w:szCs w:val="48"/>
                                <w:lang w:eastAsia="zh-CN"/>
                              </w:rPr>
                              <w:t>Contents</w:t>
                            </w:r>
                          </w:p>
                        </w:txbxContent>
                      </wps:txbx>
                      <wps:bodyPr rot="0" vert="horz" wrap="square" lIns="91440" tIns="45720" rIns="91440" bIns="45720" anchor="t" anchorCtr="0" upright="1">
                        <a:spAutoFit/>
                      </wps:bodyPr>
                    </wps:wsp>
                  </a:graphicData>
                </a:graphic>
              </wp:anchor>
            </w:drawing>
          </mc:Choice>
          <mc:Fallback>
            <w:pict>
              <v:shape id="Text Box 5" o:spid="_x0000_s1026" o:spt="202" type="#_x0000_t202" style="position:absolute;left:0pt;margin-left:-13.45pt;margin-top:6.55pt;height:51.15pt;width:121.55pt;z-index:251661312;mso-width-relative:page;mso-height-relative:page;" filled="f" stroked="f" coordsize="21600,21600" o:gfxdata="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">
                <v:fill on="f" focussize="0,0"/>
                <v:stroke on="f"/>
                <v:imagedata o:title=""/>
                <o:lock v:ext="edit" aspectratio="f"/>
                <v:textbox style="mso-fit-shape-to-text:t;">
                  <w:txbxContent>
                    <w:p>
                      <w:pPr>
                        <w:rPr>
                          <w:rFonts w:ascii="微软雅黑" w:hAnsi="微软雅黑" w:eastAsia="微软雅黑" w:cs="微软雅黑"/>
                          <w:color w:val="767171"/>
                          <w:sz w:val="48"/>
                          <w:szCs w:val="48"/>
                        </w:rPr>
                      </w:pPr>
                      <w:r>
                        <w:rPr>
                          <w:rFonts w:ascii="Times New Roman" w:hAnsi="Times New Roman" w:eastAsia="微软雅黑" w:cs="Times New Roman"/>
                          <w:color w:val="767171"/>
                          <w:sz w:val="48"/>
                          <w:szCs w:val="48"/>
                          <w:lang w:eastAsia="zh-CN"/>
                        </w:rPr>
                        <w:t>Contents</w:t>
                      </w:r>
                    </w:p>
                  </w:txbxContent>
                </v:textbox>
              </v:shape>
            </w:pict>
          </mc:Fallback>
        </mc:AlternateContent>
      </w:r>
      <w:r>
        <w:rPr>
          <w:rFonts w:ascii="Times New Roman" w:hAnsi="Times New Roman" w:eastAsia="微软雅黑" w:cs="Times New Roman"/>
          <w:lang w:eastAsia="zh-CN"/>
        </w:rPr>
        <mc:AlternateContent>
          <mc:Choice Requires="wps">
            <w:drawing>
              <wp:anchor distT="0" distB="0" distL="114300" distR="114300" simplePos="0" relativeHeight="251660288" behindDoc="0" locked="0" layoutInCell="1" allowOverlap="1">
                <wp:simplePos x="0" y="0"/>
                <wp:positionH relativeFrom="column">
                  <wp:posOffset>1419225</wp:posOffset>
                </wp:positionH>
                <wp:positionV relativeFrom="paragraph">
                  <wp:posOffset>67945</wp:posOffset>
                </wp:positionV>
                <wp:extent cx="1104900" cy="485775"/>
                <wp:effectExtent l="0" t="0" r="0" b="9525"/>
                <wp:wrapNone/>
                <wp:docPr id="20" name="Rectangle 6"/>
                <wp:cNvGraphicFramePr/>
                <a:graphic xmlns:a="http://schemas.openxmlformats.org/drawingml/2006/main">
                  <a:graphicData uri="http://schemas.microsoft.com/office/word/2010/wordprocessingShape">
                    <wps:wsp>
                      <wps:cNvSpPr>
                        <a:spLocks noChangeArrowheads="1"/>
                      </wps:cNvSpPr>
                      <wps:spPr bwMode="auto">
                        <a:xfrm>
                          <a:off x="0" y="0"/>
                          <a:ext cx="1104900" cy="485775"/>
                        </a:xfrm>
                        <a:prstGeom prst="rect">
                          <a:avLst/>
                        </a:prstGeom>
                        <a:solidFill>
                          <a:srgbClr val="357ED2"/>
                        </a:solidFill>
                        <a:ln>
                          <a:noFill/>
                        </a:ln>
                      </wps:spPr>
                      <wps:txbx>
                        <w:txbxContent>
                          <w:p>
                            <w:pPr>
                              <w:jc w:val="center"/>
                            </w:pPr>
                          </w:p>
                        </w:txbxContent>
                      </wps:txbx>
                      <wps:bodyPr rot="0" vert="horz" wrap="square" lIns="91440" tIns="45720" rIns="91440" bIns="45720" anchor="t" anchorCtr="0" upright="1">
                        <a:noAutofit/>
                      </wps:bodyPr>
                    </wps:wsp>
                  </a:graphicData>
                </a:graphic>
              </wp:anchor>
            </w:drawing>
          </mc:Choice>
          <mc:Fallback>
            <w:pict>
              <v:rect id="Rectangle 6" o:spid="_x0000_s1026" o:spt="1" style="position:absolute;left:0pt;margin-left:111.75pt;margin-top:5.35pt;height:38.25pt;width:87pt;z-index:251660288;mso-width-relative:page;mso-height-relative:page;" fillcolor="#357ED2" filled="t" stroked="f" coordsize="21600,21600" o:gfxdata="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">
                <v:fill on="t" focussize="0,0"/>
                <v:stroke on="f"/>
                <v:imagedata o:title=""/>
                <o:lock v:ext="edit" aspectratio="f"/>
                <v:textbox>
                  <w:txbxContent>
                    <w:p>
                      <w:pPr>
                        <w:jc w:val="center"/>
                      </w:pPr>
                    </w:p>
                  </w:txbxContent>
                </v:textbox>
              </v:rect>
            </w:pict>
          </mc:Fallback>
        </mc:AlternateContent>
      </w:r>
    </w:p>
    <w:p>
      <w:pPr>
        <w:rPr>
          <w:lang w:eastAsia="zh-CN"/>
        </w:rPr>
      </w:pPr>
    </w:p>
    <w:p>
      <w:pPr>
        <w:rPr>
          <w:lang w:eastAsia="zh-CN"/>
        </w:rPr>
      </w:pPr>
    </w:p>
    <w:p>
      <w:pPr>
        <w:rPr>
          <w:lang w:eastAsia="zh-CN"/>
        </w:rPr>
      </w:pPr>
    </w:p>
    <w:sdt>
      <w:sdtPr>
        <w:rPr>
          <w:sz w:val="21"/>
        </w:rPr>
        <w:id w:val="147459207"/>
        <w:docPartObj>
          <w:docPartGallery w:val="Table of Contents"/>
          <w:docPartUnique/>
        </w:docPartObj>
      </w:sdtPr>
      <w:sdtEndPr>
        <w:rPr>
          <w:rFonts w:ascii="Times New Roman" w:hAnsi="Times New Roman" w:eastAsia="微软雅黑" w:cs="Times New Roman"/>
          <w:b/>
          <w:sz w:val="22"/>
          <w:szCs w:val="24"/>
          <w:lang w:eastAsia="zh-CN"/>
        </w:rPr>
      </w:sdtEndPr>
      <w:sdtContent>
        <w:p>
          <w:pPr>
            <w:jc w:val="both"/>
          </w:pPr>
        </w:p>
        <w:p>
          <w:pPr>
            <w:pStyle w:val="11"/>
            <w:keepNext w:val="0"/>
            <w:keepLines w:val="0"/>
            <w:pageBreakBefore w:val="0"/>
            <w:widowControl w:val="0"/>
            <w:tabs>
              <w:tab w:val="right" w:leader="dot" w:pos="9870"/>
            </w:tabs>
            <w:kinsoku/>
            <w:wordWrap/>
            <w:overflowPunct/>
            <w:topLinePunct w:val="0"/>
            <w:autoSpaceDE/>
            <w:autoSpaceDN/>
            <w:bidi w:val="0"/>
            <w:adjustRightInd/>
            <w:snapToGrid/>
            <w:spacing w:line="360" w:lineRule="auto"/>
            <w:jc w:val="center"/>
            <w:textAlignment w:val="auto"/>
            <w:rPr>
              <w:rFonts w:hint="eastAsia" w:ascii="宋体" w:hAnsi="宋体" w:eastAsia="宋体" w:cs="宋体"/>
              <w:b/>
              <w:bCs/>
              <w:color w:val="005FBF"/>
              <w:spacing w:val="23"/>
              <w:sz w:val="28"/>
              <w:szCs w:val="28"/>
            </w:rPr>
          </w:pPr>
          <w:r>
            <w:rPr>
              <w:rFonts w:ascii="Times New Roman" w:hAnsi="Times New Roman" w:eastAsia="微软雅黑" w:cs="Times New Roman"/>
              <w:spacing w:val="23"/>
              <w:sz w:val="24"/>
              <w:szCs w:val="24"/>
            </w:rPr>
            <w:fldChar w:fldCharType="begin"/>
          </w:r>
          <w:r>
            <w:rPr>
              <w:rFonts w:ascii="Times New Roman" w:hAnsi="Times New Roman" w:eastAsia="微软雅黑" w:cs="Times New Roman"/>
              <w:spacing w:val="23"/>
              <w:sz w:val="24"/>
              <w:szCs w:val="24"/>
            </w:rPr>
            <w:instrText xml:space="preserve">TOC \o "1-2" \h \u </w:instrText>
          </w:r>
          <w:r>
            <w:rPr>
              <w:rFonts w:ascii="Times New Roman" w:hAnsi="Times New Roman" w:eastAsia="微软雅黑" w:cs="Times New Roman"/>
              <w:spacing w:val="23"/>
              <w:sz w:val="24"/>
              <w:szCs w:val="24"/>
            </w:rPr>
            <w:fldChar w:fldCharType="separate"/>
          </w:r>
          <w:r>
            <w:rPr>
              <w:rFonts w:hint="eastAsia" w:ascii="宋体" w:hAnsi="宋体" w:eastAsia="宋体" w:cs="宋体"/>
              <w:b/>
              <w:bCs/>
              <w:color w:val="005FBF"/>
              <w:spacing w:val="23"/>
              <w:sz w:val="28"/>
              <w:szCs w:val="28"/>
            </w:rPr>
            <w:fldChar w:fldCharType="begin"/>
          </w:r>
          <w:r>
            <w:rPr>
              <w:rFonts w:hint="eastAsia" w:ascii="宋体" w:hAnsi="宋体" w:eastAsia="宋体" w:cs="宋体"/>
              <w:b/>
              <w:bCs/>
              <w:color w:val="005FBF"/>
              <w:spacing w:val="23"/>
              <w:sz w:val="28"/>
              <w:szCs w:val="28"/>
            </w:rPr>
            <w:instrText xml:space="preserve"> HYPERLINK \l _Toc10283 </w:instrText>
          </w:r>
          <w:r>
            <w:rPr>
              <w:rFonts w:hint="eastAsia" w:ascii="宋体" w:hAnsi="宋体" w:eastAsia="宋体" w:cs="宋体"/>
              <w:b/>
              <w:bCs/>
              <w:color w:val="005FBF"/>
              <w:spacing w:val="23"/>
              <w:sz w:val="28"/>
              <w:szCs w:val="28"/>
            </w:rPr>
            <w:fldChar w:fldCharType="separate"/>
          </w:r>
          <w:r>
            <w:rPr>
              <w:rFonts w:hint="eastAsia" w:ascii="宋体" w:hAnsi="宋体" w:eastAsia="宋体" w:cs="宋体"/>
              <w:b/>
              <w:bCs/>
              <w:color w:val="005FBF"/>
              <w:spacing w:val="23"/>
              <w:sz w:val="28"/>
              <w:szCs w:val="28"/>
            </w:rPr>
            <w:t>样本信息</w:t>
          </w:r>
          <w:r>
            <w:rPr>
              <w:rFonts w:hint="eastAsia" w:ascii="宋体" w:hAnsi="宋体" w:eastAsia="宋体" w:cs="宋体"/>
              <w:b/>
              <w:bCs/>
              <w:color w:val="005FBF"/>
              <w:spacing w:val="23"/>
              <w:sz w:val="28"/>
              <w:szCs w:val="28"/>
            </w:rPr>
            <w:tab/>
          </w:r>
          <w:r>
            <w:rPr>
              <w:rFonts w:hint="eastAsia" w:ascii="宋体" w:hAnsi="宋体" w:eastAsia="宋体" w:cs="宋体"/>
              <w:b/>
              <w:bCs/>
              <w:color w:val="005FBF"/>
              <w:spacing w:val="23"/>
              <w:sz w:val="28"/>
              <w:szCs w:val="28"/>
            </w:rPr>
            <w:fldChar w:fldCharType="begin"/>
          </w:r>
          <w:r>
            <w:rPr>
              <w:rFonts w:hint="eastAsia" w:ascii="宋体" w:hAnsi="宋体" w:eastAsia="宋体" w:cs="宋体"/>
              <w:b/>
              <w:bCs/>
              <w:color w:val="005FBF"/>
              <w:spacing w:val="23"/>
              <w:sz w:val="28"/>
              <w:szCs w:val="28"/>
            </w:rPr>
            <w:instrText xml:space="preserve"> PAGEREF _Toc10283 \h </w:instrText>
          </w:r>
          <w:r>
            <w:rPr>
              <w:rFonts w:hint="eastAsia" w:ascii="宋体" w:hAnsi="宋体" w:eastAsia="宋体" w:cs="宋体"/>
              <w:b/>
              <w:bCs/>
              <w:color w:val="005FBF"/>
              <w:spacing w:val="23"/>
              <w:sz w:val="28"/>
              <w:szCs w:val="28"/>
            </w:rPr>
            <w:fldChar w:fldCharType="separate"/>
          </w:r>
          <w:r>
            <w:rPr>
              <w:rFonts w:hint="eastAsia" w:ascii="宋体" w:hAnsi="宋体" w:eastAsia="宋体" w:cs="宋体"/>
              <w:b/>
              <w:bCs/>
              <w:color w:val="005FBF"/>
              <w:spacing w:val="23"/>
              <w:sz w:val="28"/>
              <w:szCs w:val="28"/>
            </w:rPr>
            <w:t>3</w:t>
          </w:r>
          <w:r>
            <w:rPr>
              <w:rFonts w:hint="eastAsia" w:ascii="宋体" w:hAnsi="宋体" w:eastAsia="宋体" w:cs="宋体"/>
              <w:b/>
              <w:bCs/>
              <w:color w:val="005FBF"/>
              <w:spacing w:val="23"/>
              <w:sz w:val="28"/>
              <w:szCs w:val="28"/>
            </w:rPr>
            <w:fldChar w:fldCharType="end"/>
          </w:r>
          <w:r>
            <w:rPr>
              <w:rFonts w:hint="eastAsia" w:ascii="宋体" w:hAnsi="宋体" w:eastAsia="宋体" w:cs="宋体"/>
              <w:b/>
              <w:bCs/>
              <w:color w:val="005FBF"/>
              <w:spacing w:val="23"/>
              <w:sz w:val="28"/>
              <w:szCs w:val="28"/>
            </w:rPr>
            <w:fldChar w:fldCharType="end"/>
          </w:r>
        </w:p>
        <w:p>
          <w:pPr>
            <w:pStyle w:val="11"/>
            <w:keepNext w:val="0"/>
            <w:keepLines w:val="0"/>
            <w:pageBreakBefore w:val="0"/>
            <w:widowControl w:val="0"/>
            <w:tabs>
              <w:tab w:val="right" w:leader="dot" w:pos="9870"/>
            </w:tabs>
            <w:kinsoku/>
            <w:wordWrap/>
            <w:overflowPunct/>
            <w:topLinePunct w:val="0"/>
            <w:autoSpaceDE/>
            <w:autoSpaceDN/>
            <w:bidi w:val="0"/>
            <w:adjustRightInd/>
            <w:snapToGrid/>
            <w:spacing w:line="360" w:lineRule="auto"/>
            <w:jc w:val="center"/>
            <w:textAlignment w:val="auto"/>
            <w:rPr>
              <w:rFonts w:hint="eastAsia" w:ascii="宋体" w:hAnsi="宋体" w:eastAsia="宋体" w:cs="宋体"/>
              <w:b/>
              <w:bCs/>
              <w:color w:val="005FBF"/>
              <w:spacing w:val="23"/>
              <w:sz w:val="28"/>
              <w:szCs w:val="28"/>
            </w:rPr>
          </w:pPr>
          <w:r>
            <w:rPr>
              <w:rFonts w:hint="eastAsia" w:ascii="宋体" w:hAnsi="宋体" w:eastAsia="宋体" w:cs="宋体"/>
              <w:b/>
              <w:bCs/>
              <w:color w:val="005FBF"/>
              <w:spacing w:val="23"/>
              <w:sz w:val="28"/>
              <w:szCs w:val="28"/>
              <w:lang w:eastAsia="zh-CN"/>
            </w:rPr>
            <w:fldChar w:fldCharType="begin"/>
          </w:r>
          <w:r>
            <w:rPr>
              <w:rFonts w:hint="eastAsia" w:ascii="宋体" w:hAnsi="宋体" w:eastAsia="宋体" w:cs="宋体"/>
              <w:b/>
              <w:bCs/>
              <w:color w:val="005FBF"/>
              <w:spacing w:val="23"/>
              <w:sz w:val="28"/>
              <w:szCs w:val="28"/>
              <w:lang w:eastAsia="zh-CN"/>
            </w:rPr>
            <w:instrText xml:space="preserve"> HYPERLINK \l _Toc2742 </w:instrText>
          </w:r>
          <w:r>
            <w:rPr>
              <w:rFonts w:hint="eastAsia" w:ascii="宋体" w:hAnsi="宋体" w:eastAsia="宋体" w:cs="宋体"/>
              <w:b/>
              <w:bCs/>
              <w:color w:val="005FBF"/>
              <w:spacing w:val="23"/>
              <w:sz w:val="28"/>
              <w:szCs w:val="28"/>
              <w:lang w:eastAsia="zh-CN"/>
            </w:rPr>
            <w:fldChar w:fldCharType="separate"/>
          </w:r>
          <w:r>
            <w:rPr>
              <w:rFonts w:hint="eastAsia" w:ascii="宋体" w:hAnsi="宋体" w:eastAsia="宋体" w:cs="宋体"/>
              <w:b/>
              <w:bCs/>
              <w:color w:val="005FBF"/>
              <w:spacing w:val="23"/>
              <w:sz w:val="28"/>
              <w:szCs w:val="28"/>
            </w:rPr>
            <w:t>检测项目</w:t>
          </w:r>
          <w:r>
            <w:rPr>
              <w:rFonts w:hint="eastAsia" w:ascii="宋体" w:hAnsi="宋体" w:eastAsia="宋体" w:cs="宋体"/>
              <w:b/>
              <w:bCs/>
              <w:color w:val="005FBF"/>
              <w:spacing w:val="23"/>
              <w:sz w:val="28"/>
              <w:szCs w:val="28"/>
            </w:rPr>
            <w:tab/>
          </w:r>
          <w:r>
            <w:rPr>
              <w:rFonts w:hint="eastAsia" w:ascii="宋体" w:hAnsi="宋体" w:eastAsia="宋体" w:cs="宋体"/>
              <w:b/>
              <w:bCs/>
              <w:color w:val="005FBF"/>
              <w:spacing w:val="23"/>
              <w:sz w:val="28"/>
              <w:szCs w:val="28"/>
            </w:rPr>
            <w:fldChar w:fldCharType="begin"/>
          </w:r>
          <w:r>
            <w:rPr>
              <w:rFonts w:hint="eastAsia" w:ascii="宋体" w:hAnsi="宋体" w:eastAsia="宋体" w:cs="宋体"/>
              <w:b/>
              <w:bCs/>
              <w:color w:val="005FBF"/>
              <w:spacing w:val="23"/>
              <w:sz w:val="28"/>
              <w:szCs w:val="28"/>
            </w:rPr>
            <w:instrText xml:space="preserve"> PAGEREF _Toc2742 \h </w:instrText>
          </w:r>
          <w:r>
            <w:rPr>
              <w:rFonts w:hint="eastAsia" w:ascii="宋体" w:hAnsi="宋体" w:eastAsia="宋体" w:cs="宋体"/>
              <w:b/>
              <w:bCs/>
              <w:color w:val="005FBF"/>
              <w:spacing w:val="23"/>
              <w:sz w:val="28"/>
              <w:szCs w:val="28"/>
            </w:rPr>
            <w:fldChar w:fldCharType="separate"/>
          </w:r>
          <w:r>
            <w:rPr>
              <w:rFonts w:hint="eastAsia" w:ascii="宋体" w:hAnsi="宋体" w:eastAsia="宋体" w:cs="宋体"/>
              <w:b/>
              <w:bCs/>
              <w:color w:val="005FBF"/>
              <w:spacing w:val="23"/>
              <w:sz w:val="28"/>
              <w:szCs w:val="28"/>
            </w:rPr>
            <w:t>3</w:t>
          </w:r>
          <w:r>
            <w:rPr>
              <w:rFonts w:hint="eastAsia" w:ascii="宋体" w:hAnsi="宋体" w:eastAsia="宋体" w:cs="宋体"/>
              <w:b/>
              <w:bCs/>
              <w:color w:val="005FBF"/>
              <w:spacing w:val="23"/>
              <w:sz w:val="28"/>
              <w:szCs w:val="28"/>
            </w:rPr>
            <w:fldChar w:fldCharType="end"/>
          </w:r>
          <w:r>
            <w:rPr>
              <w:rFonts w:hint="eastAsia" w:ascii="宋体" w:hAnsi="宋体" w:eastAsia="宋体" w:cs="宋体"/>
              <w:b/>
              <w:bCs/>
              <w:color w:val="005FBF"/>
              <w:spacing w:val="23"/>
              <w:sz w:val="28"/>
              <w:szCs w:val="28"/>
              <w:lang w:eastAsia="zh-CN"/>
            </w:rPr>
            <w:fldChar w:fldCharType="end"/>
          </w:r>
        </w:p>
        <w:p>
          <w:pPr>
            <w:pStyle w:val="11"/>
            <w:keepNext w:val="0"/>
            <w:keepLines w:val="0"/>
            <w:pageBreakBefore w:val="0"/>
            <w:widowControl w:val="0"/>
            <w:tabs>
              <w:tab w:val="right" w:leader="dot" w:pos="9870"/>
            </w:tabs>
            <w:kinsoku/>
            <w:wordWrap/>
            <w:overflowPunct/>
            <w:topLinePunct w:val="0"/>
            <w:autoSpaceDE/>
            <w:autoSpaceDN/>
            <w:bidi w:val="0"/>
            <w:adjustRightInd/>
            <w:snapToGrid/>
            <w:spacing w:line="360" w:lineRule="auto"/>
            <w:jc w:val="center"/>
            <w:textAlignment w:val="auto"/>
            <w:rPr>
              <w:rFonts w:hint="eastAsia" w:ascii="宋体" w:hAnsi="宋体" w:eastAsia="宋体" w:cs="宋体"/>
              <w:b/>
              <w:bCs/>
              <w:color w:val="005FBF"/>
              <w:spacing w:val="23"/>
              <w:sz w:val="28"/>
              <w:szCs w:val="28"/>
            </w:rPr>
          </w:pPr>
          <w:r>
            <w:rPr>
              <w:rFonts w:hint="eastAsia" w:ascii="宋体" w:hAnsi="宋体" w:eastAsia="宋体" w:cs="宋体"/>
              <w:b/>
              <w:bCs/>
              <w:color w:val="005FBF"/>
              <w:spacing w:val="23"/>
              <w:sz w:val="28"/>
              <w:szCs w:val="28"/>
              <w:lang w:eastAsia="zh-CN"/>
            </w:rPr>
            <w:fldChar w:fldCharType="begin"/>
          </w:r>
          <w:r>
            <w:rPr>
              <w:rFonts w:hint="eastAsia" w:ascii="宋体" w:hAnsi="宋体" w:eastAsia="宋体" w:cs="宋体"/>
              <w:b/>
              <w:bCs/>
              <w:color w:val="005FBF"/>
              <w:spacing w:val="23"/>
              <w:sz w:val="28"/>
              <w:szCs w:val="28"/>
              <w:lang w:eastAsia="zh-CN"/>
            </w:rPr>
            <w:instrText xml:space="preserve"> HYPERLINK \l _Toc32401 </w:instrText>
          </w:r>
          <w:r>
            <w:rPr>
              <w:rFonts w:hint="eastAsia" w:ascii="宋体" w:hAnsi="宋体" w:eastAsia="宋体" w:cs="宋体"/>
              <w:b/>
              <w:bCs/>
              <w:color w:val="005FBF"/>
              <w:spacing w:val="23"/>
              <w:sz w:val="28"/>
              <w:szCs w:val="28"/>
              <w:lang w:eastAsia="zh-CN"/>
            </w:rPr>
            <w:fldChar w:fldCharType="separate"/>
          </w:r>
          <w:r>
            <w:rPr>
              <w:rFonts w:hint="eastAsia" w:ascii="宋体" w:hAnsi="宋体" w:eastAsia="宋体" w:cs="宋体"/>
              <w:b/>
              <w:bCs/>
              <w:color w:val="005FBF"/>
              <w:spacing w:val="23"/>
              <w:sz w:val="28"/>
              <w:szCs w:val="28"/>
            </w:rPr>
            <w:t>检测基因列表</w:t>
          </w:r>
          <w:r>
            <w:rPr>
              <w:rFonts w:hint="eastAsia" w:ascii="宋体" w:hAnsi="宋体" w:eastAsia="宋体" w:cs="宋体"/>
              <w:b/>
              <w:bCs/>
              <w:color w:val="005FBF"/>
              <w:spacing w:val="23"/>
              <w:sz w:val="28"/>
              <w:szCs w:val="28"/>
            </w:rPr>
            <w:tab/>
          </w:r>
          <w:r>
            <w:rPr>
              <w:rFonts w:hint="eastAsia" w:ascii="宋体" w:hAnsi="宋体" w:eastAsia="宋体" w:cs="宋体"/>
              <w:b/>
              <w:bCs/>
              <w:color w:val="005FBF"/>
              <w:spacing w:val="23"/>
              <w:sz w:val="28"/>
              <w:szCs w:val="28"/>
            </w:rPr>
            <w:fldChar w:fldCharType="begin"/>
          </w:r>
          <w:r>
            <w:rPr>
              <w:rFonts w:hint="eastAsia" w:ascii="宋体" w:hAnsi="宋体" w:eastAsia="宋体" w:cs="宋体"/>
              <w:b/>
              <w:bCs/>
              <w:color w:val="005FBF"/>
              <w:spacing w:val="23"/>
              <w:sz w:val="28"/>
              <w:szCs w:val="28"/>
            </w:rPr>
            <w:instrText xml:space="preserve"> PAGEREF _Toc32401 \h </w:instrText>
          </w:r>
          <w:r>
            <w:rPr>
              <w:rFonts w:hint="eastAsia" w:ascii="宋体" w:hAnsi="宋体" w:eastAsia="宋体" w:cs="宋体"/>
              <w:b/>
              <w:bCs/>
              <w:color w:val="005FBF"/>
              <w:spacing w:val="23"/>
              <w:sz w:val="28"/>
              <w:szCs w:val="28"/>
            </w:rPr>
            <w:fldChar w:fldCharType="separate"/>
          </w:r>
          <w:r>
            <w:rPr>
              <w:rFonts w:hint="eastAsia" w:ascii="宋体" w:hAnsi="宋体" w:eastAsia="宋体" w:cs="宋体"/>
              <w:b/>
              <w:bCs/>
              <w:color w:val="005FBF"/>
              <w:spacing w:val="23"/>
              <w:sz w:val="28"/>
              <w:szCs w:val="28"/>
            </w:rPr>
            <w:t>3</w:t>
          </w:r>
          <w:r>
            <w:rPr>
              <w:rFonts w:hint="eastAsia" w:ascii="宋体" w:hAnsi="宋体" w:eastAsia="宋体" w:cs="宋体"/>
              <w:b/>
              <w:bCs/>
              <w:color w:val="005FBF"/>
              <w:spacing w:val="23"/>
              <w:sz w:val="28"/>
              <w:szCs w:val="28"/>
            </w:rPr>
            <w:fldChar w:fldCharType="end"/>
          </w:r>
          <w:r>
            <w:rPr>
              <w:rFonts w:hint="eastAsia" w:ascii="宋体" w:hAnsi="宋体" w:eastAsia="宋体" w:cs="宋体"/>
              <w:b/>
              <w:bCs/>
              <w:color w:val="005FBF"/>
              <w:spacing w:val="23"/>
              <w:sz w:val="28"/>
              <w:szCs w:val="28"/>
              <w:lang w:eastAsia="zh-CN"/>
            </w:rPr>
            <w:fldChar w:fldCharType="end"/>
          </w:r>
        </w:p>
        <w:p>
          <w:pPr>
            <w:pStyle w:val="11"/>
            <w:keepNext w:val="0"/>
            <w:keepLines w:val="0"/>
            <w:pageBreakBefore w:val="0"/>
            <w:widowControl w:val="0"/>
            <w:tabs>
              <w:tab w:val="right" w:leader="dot" w:pos="9870"/>
            </w:tabs>
            <w:kinsoku/>
            <w:wordWrap/>
            <w:overflowPunct/>
            <w:topLinePunct w:val="0"/>
            <w:autoSpaceDE/>
            <w:autoSpaceDN/>
            <w:bidi w:val="0"/>
            <w:adjustRightInd/>
            <w:snapToGrid/>
            <w:spacing w:line="360" w:lineRule="auto"/>
            <w:jc w:val="center"/>
            <w:textAlignment w:val="auto"/>
            <w:rPr>
              <w:rFonts w:hint="eastAsia" w:ascii="宋体" w:hAnsi="宋体" w:eastAsia="宋体" w:cs="宋体"/>
              <w:b/>
              <w:bCs/>
              <w:color w:val="005FBF"/>
              <w:spacing w:val="23"/>
              <w:sz w:val="28"/>
              <w:szCs w:val="28"/>
            </w:rPr>
          </w:pPr>
          <w:r>
            <w:rPr>
              <w:rFonts w:hint="eastAsia" w:ascii="宋体" w:hAnsi="宋体" w:eastAsia="宋体" w:cs="宋体"/>
              <w:b/>
              <w:bCs/>
              <w:color w:val="005FBF"/>
              <w:spacing w:val="23"/>
              <w:sz w:val="28"/>
              <w:szCs w:val="28"/>
              <w:lang w:eastAsia="zh-CN"/>
            </w:rPr>
            <w:fldChar w:fldCharType="begin"/>
          </w:r>
          <w:r>
            <w:rPr>
              <w:rFonts w:hint="eastAsia" w:ascii="宋体" w:hAnsi="宋体" w:eastAsia="宋体" w:cs="宋体"/>
              <w:b/>
              <w:bCs/>
              <w:color w:val="005FBF"/>
              <w:spacing w:val="23"/>
              <w:sz w:val="28"/>
              <w:szCs w:val="28"/>
              <w:lang w:eastAsia="zh-CN"/>
            </w:rPr>
            <w:instrText xml:space="preserve"> HYPERLINK \l _Toc21884 </w:instrText>
          </w:r>
          <w:r>
            <w:rPr>
              <w:rFonts w:hint="eastAsia" w:ascii="宋体" w:hAnsi="宋体" w:eastAsia="宋体" w:cs="宋体"/>
              <w:b/>
              <w:bCs/>
              <w:color w:val="005FBF"/>
              <w:spacing w:val="23"/>
              <w:sz w:val="28"/>
              <w:szCs w:val="28"/>
              <w:lang w:eastAsia="zh-CN"/>
            </w:rPr>
            <w:fldChar w:fldCharType="separate"/>
          </w:r>
          <w:r>
            <w:rPr>
              <w:rFonts w:hint="eastAsia" w:ascii="宋体" w:hAnsi="宋体" w:eastAsia="宋体" w:cs="宋体"/>
              <w:b/>
              <w:bCs/>
              <w:color w:val="005FBF"/>
              <w:spacing w:val="23"/>
              <w:sz w:val="28"/>
              <w:szCs w:val="28"/>
              <w:lang w:val="en-US" w:eastAsia="zh-CN"/>
            </w:rPr>
            <w:t>检测</w:t>
          </w:r>
          <w:r>
            <w:rPr>
              <w:rFonts w:hint="eastAsia" w:ascii="宋体" w:hAnsi="宋体" w:eastAsia="宋体" w:cs="宋体"/>
              <w:b/>
              <w:bCs/>
              <w:color w:val="005FBF"/>
              <w:spacing w:val="23"/>
              <w:sz w:val="28"/>
              <w:szCs w:val="28"/>
              <w:lang w:val="en-US" w:eastAsia="zh-Hans"/>
            </w:rPr>
            <w:t>方法介绍</w:t>
          </w:r>
          <w:r>
            <w:rPr>
              <w:rFonts w:hint="eastAsia" w:ascii="宋体" w:hAnsi="宋体" w:eastAsia="宋体" w:cs="宋体"/>
              <w:b/>
              <w:bCs/>
              <w:color w:val="005FBF"/>
              <w:spacing w:val="23"/>
              <w:sz w:val="28"/>
              <w:szCs w:val="28"/>
            </w:rPr>
            <w:tab/>
          </w:r>
          <w:r>
            <w:rPr>
              <w:rFonts w:hint="eastAsia" w:ascii="宋体" w:hAnsi="宋体" w:eastAsia="宋体" w:cs="宋体"/>
              <w:b/>
              <w:bCs/>
              <w:color w:val="005FBF"/>
              <w:spacing w:val="23"/>
              <w:sz w:val="28"/>
              <w:szCs w:val="28"/>
            </w:rPr>
            <w:fldChar w:fldCharType="begin"/>
          </w:r>
          <w:r>
            <w:rPr>
              <w:rFonts w:hint="eastAsia" w:ascii="宋体" w:hAnsi="宋体" w:eastAsia="宋体" w:cs="宋体"/>
              <w:b/>
              <w:bCs/>
              <w:color w:val="005FBF"/>
              <w:spacing w:val="23"/>
              <w:sz w:val="28"/>
              <w:szCs w:val="28"/>
            </w:rPr>
            <w:instrText xml:space="preserve"> PAGEREF _Toc21884 \h </w:instrText>
          </w:r>
          <w:r>
            <w:rPr>
              <w:rFonts w:hint="eastAsia" w:ascii="宋体" w:hAnsi="宋体" w:eastAsia="宋体" w:cs="宋体"/>
              <w:b/>
              <w:bCs/>
              <w:color w:val="005FBF"/>
              <w:spacing w:val="23"/>
              <w:sz w:val="28"/>
              <w:szCs w:val="28"/>
            </w:rPr>
            <w:fldChar w:fldCharType="separate"/>
          </w:r>
          <w:r>
            <w:rPr>
              <w:rFonts w:hint="eastAsia" w:ascii="宋体" w:hAnsi="宋体" w:eastAsia="宋体" w:cs="宋体"/>
              <w:b/>
              <w:bCs/>
              <w:color w:val="005FBF"/>
              <w:spacing w:val="23"/>
              <w:sz w:val="28"/>
              <w:szCs w:val="28"/>
            </w:rPr>
            <w:t>3</w:t>
          </w:r>
          <w:r>
            <w:rPr>
              <w:rFonts w:hint="eastAsia" w:ascii="宋体" w:hAnsi="宋体" w:eastAsia="宋体" w:cs="宋体"/>
              <w:b/>
              <w:bCs/>
              <w:color w:val="005FBF"/>
              <w:spacing w:val="23"/>
              <w:sz w:val="28"/>
              <w:szCs w:val="28"/>
            </w:rPr>
            <w:fldChar w:fldCharType="end"/>
          </w:r>
          <w:r>
            <w:rPr>
              <w:rFonts w:hint="eastAsia" w:ascii="宋体" w:hAnsi="宋体" w:eastAsia="宋体" w:cs="宋体"/>
              <w:b/>
              <w:bCs/>
              <w:color w:val="005FBF"/>
              <w:spacing w:val="23"/>
              <w:sz w:val="28"/>
              <w:szCs w:val="28"/>
              <w:lang w:eastAsia="zh-CN"/>
            </w:rPr>
            <w:fldChar w:fldCharType="end"/>
          </w:r>
        </w:p>
        <w:p>
          <w:pPr>
            <w:pStyle w:val="11"/>
            <w:keepNext w:val="0"/>
            <w:keepLines w:val="0"/>
            <w:pageBreakBefore w:val="0"/>
            <w:widowControl w:val="0"/>
            <w:tabs>
              <w:tab w:val="right" w:leader="dot" w:pos="9870"/>
            </w:tabs>
            <w:kinsoku/>
            <w:wordWrap/>
            <w:overflowPunct/>
            <w:topLinePunct w:val="0"/>
            <w:autoSpaceDE/>
            <w:autoSpaceDN/>
            <w:bidi w:val="0"/>
            <w:adjustRightInd/>
            <w:snapToGrid/>
            <w:spacing w:line="360" w:lineRule="auto"/>
            <w:jc w:val="center"/>
            <w:textAlignment w:val="auto"/>
            <w:rPr>
              <w:rFonts w:hint="eastAsia" w:ascii="宋体" w:hAnsi="宋体" w:eastAsia="宋体" w:cs="宋体"/>
              <w:b/>
              <w:bCs/>
              <w:color w:val="005FBF"/>
              <w:spacing w:val="23"/>
              <w:sz w:val="28"/>
              <w:szCs w:val="28"/>
            </w:rPr>
          </w:pPr>
          <w:r>
            <w:rPr>
              <w:rFonts w:hint="eastAsia" w:ascii="宋体" w:hAnsi="宋体" w:eastAsia="宋体" w:cs="宋体"/>
              <w:b/>
              <w:bCs/>
              <w:color w:val="005FBF"/>
              <w:spacing w:val="23"/>
              <w:sz w:val="28"/>
              <w:szCs w:val="28"/>
              <w:lang w:eastAsia="zh-CN"/>
            </w:rPr>
            <w:fldChar w:fldCharType="begin"/>
          </w:r>
          <w:r>
            <w:rPr>
              <w:rFonts w:hint="eastAsia" w:ascii="宋体" w:hAnsi="宋体" w:eastAsia="宋体" w:cs="宋体"/>
              <w:b/>
              <w:bCs/>
              <w:color w:val="005FBF"/>
              <w:spacing w:val="23"/>
              <w:sz w:val="28"/>
              <w:szCs w:val="28"/>
              <w:lang w:eastAsia="zh-CN"/>
            </w:rPr>
            <w:instrText xml:space="preserve"> HYPERLINK \l _Toc27258 </w:instrText>
          </w:r>
          <w:r>
            <w:rPr>
              <w:rFonts w:hint="eastAsia" w:ascii="宋体" w:hAnsi="宋体" w:eastAsia="宋体" w:cs="宋体"/>
              <w:b/>
              <w:bCs/>
              <w:color w:val="005FBF"/>
              <w:spacing w:val="23"/>
              <w:sz w:val="28"/>
              <w:szCs w:val="28"/>
              <w:lang w:eastAsia="zh-CN"/>
            </w:rPr>
            <w:fldChar w:fldCharType="separate"/>
          </w:r>
          <w:r>
            <w:rPr>
              <w:rFonts w:hint="eastAsia" w:ascii="宋体" w:hAnsi="宋体" w:eastAsia="宋体" w:cs="宋体"/>
              <w:b/>
              <w:bCs/>
              <w:color w:val="005FBF"/>
              <w:spacing w:val="23"/>
              <w:sz w:val="28"/>
              <w:szCs w:val="28"/>
            </w:rPr>
            <w:t>检测结果小结</w:t>
          </w:r>
          <w:r>
            <w:rPr>
              <w:rFonts w:hint="eastAsia" w:ascii="宋体" w:hAnsi="宋体" w:eastAsia="宋体" w:cs="宋体"/>
              <w:b/>
              <w:bCs/>
              <w:color w:val="005FBF"/>
              <w:spacing w:val="23"/>
              <w:sz w:val="28"/>
              <w:szCs w:val="28"/>
            </w:rPr>
            <w:tab/>
          </w:r>
          <w:r>
            <w:rPr>
              <w:rFonts w:hint="eastAsia" w:ascii="宋体" w:hAnsi="宋体" w:eastAsia="宋体" w:cs="宋体"/>
              <w:b/>
              <w:bCs/>
              <w:color w:val="005FBF"/>
              <w:spacing w:val="23"/>
              <w:sz w:val="28"/>
              <w:szCs w:val="28"/>
            </w:rPr>
            <w:fldChar w:fldCharType="begin"/>
          </w:r>
          <w:r>
            <w:rPr>
              <w:rFonts w:hint="eastAsia" w:ascii="宋体" w:hAnsi="宋体" w:eastAsia="宋体" w:cs="宋体"/>
              <w:b/>
              <w:bCs/>
              <w:color w:val="005FBF"/>
              <w:spacing w:val="23"/>
              <w:sz w:val="28"/>
              <w:szCs w:val="28"/>
            </w:rPr>
            <w:instrText xml:space="preserve"> PAGEREF _Toc27258 \h </w:instrText>
          </w:r>
          <w:r>
            <w:rPr>
              <w:rFonts w:hint="eastAsia" w:ascii="宋体" w:hAnsi="宋体" w:eastAsia="宋体" w:cs="宋体"/>
              <w:b/>
              <w:bCs/>
              <w:color w:val="005FBF"/>
              <w:spacing w:val="23"/>
              <w:sz w:val="28"/>
              <w:szCs w:val="28"/>
            </w:rPr>
            <w:fldChar w:fldCharType="separate"/>
          </w:r>
          <w:r>
            <w:rPr>
              <w:rFonts w:hint="eastAsia" w:ascii="宋体" w:hAnsi="宋体" w:eastAsia="宋体" w:cs="宋体"/>
              <w:b/>
              <w:bCs/>
              <w:color w:val="005FBF"/>
              <w:spacing w:val="23"/>
              <w:sz w:val="28"/>
              <w:szCs w:val="28"/>
            </w:rPr>
            <w:t>4</w:t>
          </w:r>
          <w:r>
            <w:rPr>
              <w:rFonts w:hint="eastAsia" w:ascii="宋体" w:hAnsi="宋体" w:eastAsia="宋体" w:cs="宋体"/>
              <w:b/>
              <w:bCs/>
              <w:color w:val="005FBF"/>
              <w:spacing w:val="23"/>
              <w:sz w:val="28"/>
              <w:szCs w:val="28"/>
            </w:rPr>
            <w:fldChar w:fldCharType="end"/>
          </w:r>
          <w:r>
            <w:rPr>
              <w:rFonts w:hint="eastAsia" w:ascii="宋体" w:hAnsi="宋体" w:eastAsia="宋体" w:cs="宋体"/>
              <w:b/>
              <w:bCs/>
              <w:color w:val="005FBF"/>
              <w:spacing w:val="23"/>
              <w:sz w:val="28"/>
              <w:szCs w:val="28"/>
              <w:lang w:eastAsia="zh-CN"/>
            </w:rPr>
            <w:fldChar w:fldCharType="end"/>
          </w:r>
        </w:p>
        <w:p>
          <w:pPr>
            <w:pStyle w:val="11"/>
            <w:keepNext w:val="0"/>
            <w:keepLines w:val="0"/>
            <w:pageBreakBefore w:val="0"/>
            <w:widowControl w:val="0"/>
            <w:tabs>
              <w:tab w:val="right" w:leader="dot" w:pos="9870"/>
            </w:tabs>
            <w:kinsoku/>
            <w:wordWrap/>
            <w:overflowPunct/>
            <w:topLinePunct w:val="0"/>
            <w:autoSpaceDE/>
            <w:autoSpaceDN/>
            <w:bidi w:val="0"/>
            <w:adjustRightInd/>
            <w:snapToGrid/>
            <w:spacing w:line="360" w:lineRule="auto"/>
            <w:jc w:val="center"/>
            <w:textAlignment w:val="auto"/>
            <w:rPr>
              <w:rFonts w:hint="eastAsia" w:ascii="宋体" w:hAnsi="宋体" w:eastAsia="宋体" w:cs="宋体"/>
              <w:b/>
              <w:bCs/>
              <w:color w:val="005FBF"/>
              <w:spacing w:val="23"/>
              <w:sz w:val="28"/>
              <w:szCs w:val="28"/>
            </w:rPr>
          </w:pPr>
          <w:r>
            <w:rPr>
              <w:rFonts w:hint="eastAsia" w:ascii="宋体" w:hAnsi="宋体" w:eastAsia="宋体" w:cs="宋体"/>
              <w:b/>
              <w:bCs/>
              <w:color w:val="005FBF"/>
              <w:spacing w:val="23"/>
              <w:sz w:val="28"/>
              <w:szCs w:val="28"/>
              <w:lang w:eastAsia="zh-CN"/>
            </w:rPr>
            <w:fldChar w:fldCharType="begin"/>
          </w:r>
          <w:r>
            <w:rPr>
              <w:rFonts w:hint="eastAsia" w:ascii="宋体" w:hAnsi="宋体" w:eastAsia="宋体" w:cs="宋体"/>
              <w:b/>
              <w:bCs/>
              <w:color w:val="005FBF"/>
              <w:spacing w:val="23"/>
              <w:sz w:val="28"/>
              <w:szCs w:val="28"/>
              <w:lang w:eastAsia="zh-CN"/>
            </w:rPr>
            <w:instrText xml:space="preserve"> HYPERLINK \l _Toc2734 </w:instrText>
          </w:r>
          <w:r>
            <w:rPr>
              <w:rFonts w:hint="eastAsia" w:ascii="宋体" w:hAnsi="宋体" w:eastAsia="宋体" w:cs="宋体"/>
              <w:b/>
              <w:bCs/>
              <w:color w:val="005FBF"/>
              <w:spacing w:val="23"/>
              <w:sz w:val="28"/>
              <w:szCs w:val="28"/>
              <w:lang w:eastAsia="zh-CN"/>
            </w:rPr>
            <w:fldChar w:fldCharType="separate"/>
          </w:r>
          <w:r>
            <w:rPr>
              <w:rFonts w:hint="eastAsia" w:ascii="宋体" w:hAnsi="宋体" w:eastAsia="宋体" w:cs="宋体"/>
              <w:b/>
              <w:bCs/>
              <w:color w:val="005FBF"/>
              <w:spacing w:val="23"/>
              <w:sz w:val="28"/>
              <w:szCs w:val="28"/>
            </w:rPr>
            <w:t>检测结果及用药提示</w:t>
          </w:r>
          <w:r>
            <w:rPr>
              <w:rFonts w:hint="eastAsia" w:ascii="宋体" w:hAnsi="宋体" w:eastAsia="宋体" w:cs="宋体"/>
              <w:b/>
              <w:bCs/>
              <w:color w:val="005FBF"/>
              <w:spacing w:val="23"/>
              <w:sz w:val="28"/>
              <w:szCs w:val="28"/>
            </w:rPr>
            <w:tab/>
          </w:r>
          <w:r>
            <w:rPr>
              <w:rFonts w:hint="eastAsia" w:ascii="宋体" w:hAnsi="宋体" w:eastAsia="宋体" w:cs="宋体"/>
              <w:b/>
              <w:bCs/>
              <w:color w:val="005FBF"/>
              <w:spacing w:val="23"/>
              <w:sz w:val="28"/>
              <w:szCs w:val="28"/>
            </w:rPr>
            <w:fldChar w:fldCharType="begin"/>
          </w:r>
          <w:r>
            <w:rPr>
              <w:rFonts w:hint="eastAsia" w:ascii="宋体" w:hAnsi="宋体" w:eastAsia="宋体" w:cs="宋体"/>
              <w:b/>
              <w:bCs/>
              <w:color w:val="005FBF"/>
              <w:spacing w:val="23"/>
              <w:sz w:val="28"/>
              <w:szCs w:val="28"/>
            </w:rPr>
            <w:instrText xml:space="preserve"> PAGEREF _Toc2734 \h </w:instrText>
          </w:r>
          <w:r>
            <w:rPr>
              <w:rFonts w:hint="eastAsia" w:ascii="宋体" w:hAnsi="宋体" w:eastAsia="宋体" w:cs="宋体"/>
              <w:b/>
              <w:bCs/>
              <w:color w:val="005FBF"/>
              <w:spacing w:val="23"/>
              <w:sz w:val="28"/>
              <w:szCs w:val="28"/>
            </w:rPr>
            <w:fldChar w:fldCharType="separate"/>
          </w:r>
          <w:r>
            <w:rPr>
              <w:rFonts w:hint="eastAsia" w:ascii="宋体" w:hAnsi="宋体" w:eastAsia="宋体" w:cs="宋体"/>
              <w:b/>
              <w:bCs/>
              <w:color w:val="005FBF"/>
              <w:spacing w:val="23"/>
              <w:sz w:val="28"/>
              <w:szCs w:val="28"/>
            </w:rPr>
            <w:t>5</w:t>
          </w:r>
          <w:r>
            <w:rPr>
              <w:rFonts w:hint="eastAsia" w:ascii="宋体" w:hAnsi="宋体" w:eastAsia="宋体" w:cs="宋体"/>
              <w:b/>
              <w:bCs/>
              <w:color w:val="005FBF"/>
              <w:spacing w:val="23"/>
              <w:sz w:val="28"/>
              <w:szCs w:val="28"/>
            </w:rPr>
            <w:fldChar w:fldCharType="end"/>
          </w:r>
          <w:r>
            <w:rPr>
              <w:rFonts w:hint="eastAsia" w:ascii="宋体" w:hAnsi="宋体" w:eastAsia="宋体" w:cs="宋体"/>
              <w:b/>
              <w:bCs/>
              <w:color w:val="005FBF"/>
              <w:spacing w:val="23"/>
              <w:sz w:val="28"/>
              <w:szCs w:val="28"/>
              <w:lang w:eastAsia="zh-CN"/>
            </w:rPr>
            <w:fldChar w:fldCharType="end"/>
          </w:r>
        </w:p>
        <w:p>
          <w:pPr>
            <w:pStyle w:val="12"/>
            <w:tabs>
              <w:tab w:val="right" w:leader="dot" w:pos="9870"/>
            </w:tabs>
            <w:spacing w:line="360" w:lineRule="auto"/>
            <w:jc w:val="center"/>
            <w:rPr>
              <w:rFonts w:hint="eastAsia" w:ascii="宋体" w:hAnsi="宋体" w:eastAsia="宋体" w:cs="宋体"/>
              <w:color w:val="000000" w:themeColor="text1"/>
              <w:spacing w:val="23"/>
              <w:sz w:val="24"/>
              <w:szCs w:val="24"/>
              <w:lang w:eastAsia="zh-CN"/>
              <w14:textFill>
                <w14:solidFill>
                  <w14:schemeClr w14:val="tx1"/>
                </w14:solidFill>
              </w14:textFill>
            </w:rPr>
          </w:pPr>
          <w:r>
            <w:rPr>
              <w:rFonts w:hint="eastAsia" w:ascii="宋体" w:hAnsi="宋体" w:eastAsia="宋体" w:cs="宋体"/>
              <w:color w:val="000000" w:themeColor="text1"/>
              <w:spacing w:val="23"/>
              <w:sz w:val="24"/>
              <w:szCs w:val="24"/>
              <w:lang w:eastAsia="zh-CN"/>
              <w14:textFill>
                <w14:solidFill>
                  <w14:schemeClr w14:val="tx1"/>
                </w14:solidFill>
              </w14:textFill>
            </w:rPr>
            <w:fldChar w:fldCharType="begin"/>
          </w:r>
          <w:r>
            <w:rPr>
              <w:rFonts w:hint="eastAsia" w:ascii="宋体" w:hAnsi="宋体" w:eastAsia="宋体" w:cs="宋体"/>
              <w:color w:val="000000" w:themeColor="text1"/>
              <w:spacing w:val="23"/>
              <w:sz w:val="24"/>
              <w:szCs w:val="24"/>
              <w:lang w:eastAsia="zh-CN"/>
              <w14:textFill>
                <w14:solidFill>
                  <w14:schemeClr w14:val="tx1"/>
                </w14:solidFill>
              </w14:textFill>
            </w:rPr>
            <w:instrText xml:space="preserve"> HYPERLINK \l _Toc18229 </w:instrText>
          </w:r>
          <w:r>
            <w:rPr>
              <w:rFonts w:hint="eastAsia" w:ascii="宋体" w:hAnsi="宋体" w:eastAsia="宋体" w:cs="宋体"/>
              <w:color w:val="000000" w:themeColor="text1"/>
              <w:spacing w:val="23"/>
              <w:sz w:val="24"/>
              <w:szCs w:val="24"/>
              <w:lang w:eastAsia="zh-CN"/>
              <w14:textFill>
                <w14:solidFill>
                  <w14:schemeClr w14:val="tx1"/>
                </w14:solidFill>
              </w14:textFill>
            </w:rPr>
            <w:fldChar w:fldCharType="separate"/>
          </w:r>
          <w:r>
            <w:rPr>
              <w:rFonts w:hint="eastAsia" w:ascii="宋体" w:hAnsi="宋体" w:eastAsia="宋体" w:cs="宋体"/>
              <w:color w:val="000000" w:themeColor="text1"/>
              <w:spacing w:val="23"/>
              <w:sz w:val="24"/>
              <w:szCs w:val="24"/>
              <w:lang w:val="en-US" w:eastAsia="zh-CN"/>
              <w14:textFill>
                <w14:solidFill>
                  <w14:schemeClr w14:val="tx1"/>
                </w14:solidFill>
              </w14:textFill>
            </w:rPr>
            <w:t>肿瘤遗传风险检测</w:t>
          </w:r>
          <w:r>
            <w:rPr>
              <w:rFonts w:hint="eastAsia" w:ascii="宋体" w:hAnsi="宋体" w:eastAsia="宋体" w:cs="宋体"/>
              <w:color w:val="000000" w:themeColor="text1"/>
              <w:spacing w:val="23"/>
              <w:sz w:val="24"/>
              <w:szCs w:val="24"/>
              <w:lang w:eastAsia="zh-CN"/>
              <w14:textFill>
                <w14:solidFill>
                  <w14:schemeClr w14:val="tx1"/>
                </w14:solidFill>
              </w14:textFill>
            </w:rPr>
            <w:tab/>
          </w:r>
          <w:r>
            <w:rPr>
              <w:rFonts w:hint="eastAsia" w:ascii="宋体" w:hAnsi="宋体" w:eastAsia="宋体" w:cs="宋体"/>
              <w:color w:val="000000" w:themeColor="text1"/>
              <w:spacing w:val="23"/>
              <w:sz w:val="24"/>
              <w:szCs w:val="24"/>
              <w:lang w:eastAsia="zh-CN"/>
              <w14:textFill>
                <w14:solidFill>
                  <w14:schemeClr w14:val="tx1"/>
                </w14:solidFill>
              </w14:textFill>
            </w:rPr>
            <w:fldChar w:fldCharType="begin"/>
          </w:r>
          <w:r>
            <w:rPr>
              <w:rFonts w:hint="eastAsia" w:ascii="宋体" w:hAnsi="宋体" w:eastAsia="宋体" w:cs="宋体"/>
              <w:color w:val="000000" w:themeColor="text1"/>
              <w:spacing w:val="23"/>
              <w:sz w:val="24"/>
              <w:szCs w:val="24"/>
              <w:lang w:eastAsia="zh-CN"/>
              <w14:textFill>
                <w14:solidFill>
                  <w14:schemeClr w14:val="tx1"/>
                </w14:solidFill>
              </w14:textFill>
            </w:rPr>
            <w:instrText xml:space="preserve"> PAGEREF _Toc18229 \h </w:instrText>
          </w:r>
          <w:r>
            <w:rPr>
              <w:rFonts w:hint="eastAsia" w:ascii="宋体" w:hAnsi="宋体" w:eastAsia="宋体" w:cs="宋体"/>
              <w:color w:val="000000" w:themeColor="text1"/>
              <w:spacing w:val="23"/>
              <w:sz w:val="24"/>
              <w:szCs w:val="24"/>
              <w:lang w:eastAsia="zh-CN"/>
              <w14:textFill>
                <w14:solidFill>
                  <w14:schemeClr w14:val="tx1"/>
                </w14:solidFill>
              </w14:textFill>
            </w:rPr>
            <w:fldChar w:fldCharType="separate"/>
          </w:r>
          <w:r>
            <w:rPr>
              <w:rFonts w:hint="eastAsia" w:ascii="宋体" w:hAnsi="宋体" w:eastAsia="宋体" w:cs="宋体"/>
              <w:color w:val="000000" w:themeColor="text1"/>
              <w:spacing w:val="23"/>
              <w:sz w:val="24"/>
              <w:szCs w:val="24"/>
              <w:lang w:eastAsia="zh-CN"/>
              <w14:textFill>
                <w14:solidFill>
                  <w14:schemeClr w14:val="tx1"/>
                </w14:solidFill>
              </w14:textFill>
            </w:rPr>
            <w:t>5</w:t>
          </w:r>
          <w:r>
            <w:rPr>
              <w:rFonts w:hint="eastAsia" w:ascii="宋体" w:hAnsi="宋体" w:eastAsia="宋体" w:cs="宋体"/>
              <w:color w:val="000000" w:themeColor="text1"/>
              <w:spacing w:val="23"/>
              <w:sz w:val="24"/>
              <w:szCs w:val="24"/>
              <w:lang w:eastAsia="zh-CN"/>
              <w14:textFill>
                <w14:solidFill>
                  <w14:schemeClr w14:val="tx1"/>
                </w14:solidFill>
              </w14:textFill>
            </w:rPr>
            <w:fldChar w:fldCharType="end"/>
          </w:r>
          <w:r>
            <w:rPr>
              <w:rFonts w:hint="eastAsia" w:ascii="宋体" w:hAnsi="宋体" w:eastAsia="宋体" w:cs="宋体"/>
              <w:color w:val="000000" w:themeColor="text1"/>
              <w:spacing w:val="23"/>
              <w:sz w:val="24"/>
              <w:szCs w:val="24"/>
              <w:lang w:eastAsia="zh-CN"/>
              <w14:textFill>
                <w14:solidFill>
                  <w14:schemeClr w14:val="tx1"/>
                </w14:solidFill>
              </w14:textFill>
            </w:rPr>
            <w:fldChar w:fldCharType="end"/>
          </w:r>
        </w:p>
        <w:p>
          <w:pPr>
            <w:pStyle w:val="12"/>
            <w:tabs>
              <w:tab w:val="right" w:leader="dot" w:pos="9870"/>
            </w:tabs>
            <w:spacing w:line="360" w:lineRule="auto"/>
            <w:jc w:val="center"/>
            <w:rPr>
              <w:rFonts w:hint="eastAsia" w:ascii="宋体" w:hAnsi="宋体" w:eastAsia="宋体" w:cs="宋体"/>
              <w:color w:val="000000" w:themeColor="text1"/>
              <w:spacing w:val="23"/>
              <w:sz w:val="24"/>
              <w:szCs w:val="24"/>
              <w:lang w:eastAsia="zh-CN"/>
              <w14:textFill>
                <w14:solidFill>
                  <w14:schemeClr w14:val="tx1"/>
                </w14:solidFill>
              </w14:textFill>
            </w:rPr>
          </w:pPr>
          <w:r>
            <w:rPr>
              <w:rFonts w:hint="eastAsia" w:ascii="宋体" w:hAnsi="宋体" w:eastAsia="宋体" w:cs="宋体"/>
              <w:color w:val="000000" w:themeColor="text1"/>
              <w:spacing w:val="23"/>
              <w:sz w:val="24"/>
              <w:szCs w:val="24"/>
              <w:lang w:eastAsia="zh-CN"/>
              <w14:textFill>
                <w14:solidFill>
                  <w14:schemeClr w14:val="tx1"/>
                </w14:solidFill>
              </w14:textFill>
            </w:rPr>
            <w:fldChar w:fldCharType="begin"/>
          </w:r>
          <w:r>
            <w:rPr>
              <w:rFonts w:hint="eastAsia" w:ascii="宋体" w:hAnsi="宋体" w:eastAsia="宋体" w:cs="宋体"/>
              <w:color w:val="000000" w:themeColor="text1"/>
              <w:spacing w:val="23"/>
              <w:sz w:val="24"/>
              <w:szCs w:val="24"/>
              <w:lang w:eastAsia="zh-CN"/>
              <w14:textFill>
                <w14:solidFill>
                  <w14:schemeClr w14:val="tx1"/>
                </w14:solidFill>
              </w14:textFill>
            </w:rPr>
            <w:instrText xml:space="preserve"> HYPERLINK \l _Toc18983 </w:instrText>
          </w:r>
          <w:r>
            <w:rPr>
              <w:rFonts w:hint="eastAsia" w:ascii="宋体" w:hAnsi="宋体" w:eastAsia="宋体" w:cs="宋体"/>
              <w:color w:val="000000" w:themeColor="text1"/>
              <w:spacing w:val="23"/>
              <w:sz w:val="24"/>
              <w:szCs w:val="24"/>
              <w:lang w:eastAsia="zh-CN"/>
              <w14:textFill>
                <w14:solidFill>
                  <w14:schemeClr w14:val="tx1"/>
                </w14:solidFill>
              </w14:textFill>
            </w:rPr>
            <w:fldChar w:fldCharType="separate"/>
          </w:r>
          <w:r>
            <w:rPr>
              <w:rFonts w:hint="eastAsia" w:ascii="宋体" w:hAnsi="宋体" w:eastAsia="宋体" w:cs="宋体"/>
              <w:color w:val="000000" w:themeColor="text1"/>
              <w:spacing w:val="23"/>
              <w:sz w:val="24"/>
              <w:szCs w:val="24"/>
              <w:lang w:val="en-US" w:eastAsia="zh-CN"/>
              <w14:textFill>
                <w14:solidFill>
                  <w14:schemeClr w14:val="tx1"/>
                </w14:solidFill>
              </w14:textFill>
            </w:rPr>
            <w:t>变异位点用药提示</w:t>
          </w:r>
          <w:r>
            <w:rPr>
              <w:rFonts w:hint="eastAsia" w:ascii="宋体" w:hAnsi="宋体" w:eastAsia="宋体" w:cs="宋体"/>
              <w:color w:val="000000" w:themeColor="text1"/>
              <w:spacing w:val="23"/>
              <w:sz w:val="24"/>
              <w:szCs w:val="24"/>
              <w:lang w:eastAsia="zh-CN"/>
              <w14:textFill>
                <w14:solidFill>
                  <w14:schemeClr w14:val="tx1"/>
                </w14:solidFill>
              </w14:textFill>
            </w:rPr>
            <w:tab/>
          </w:r>
          <w:r>
            <w:rPr>
              <w:rFonts w:hint="eastAsia" w:ascii="宋体" w:hAnsi="宋体" w:eastAsia="宋体" w:cs="宋体"/>
              <w:color w:val="000000" w:themeColor="text1"/>
              <w:spacing w:val="23"/>
              <w:sz w:val="24"/>
              <w:szCs w:val="24"/>
              <w:lang w:eastAsia="zh-CN"/>
              <w14:textFill>
                <w14:solidFill>
                  <w14:schemeClr w14:val="tx1"/>
                </w14:solidFill>
              </w14:textFill>
            </w:rPr>
            <w:fldChar w:fldCharType="begin"/>
          </w:r>
          <w:r>
            <w:rPr>
              <w:rFonts w:hint="eastAsia" w:ascii="宋体" w:hAnsi="宋体" w:eastAsia="宋体" w:cs="宋体"/>
              <w:color w:val="000000" w:themeColor="text1"/>
              <w:spacing w:val="23"/>
              <w:sz w:val="24"/>
              <w:szCs w:val="24"/>
              <w:lang w:eastAsia="zh-CN"/>
              <w14:textFill>
                <w14:solidFill>
                  <w14:schemeClr w14:val="tx1"/>
                </w14:solidFill>
              </w14:textFill>
            </w:rPr>
            <w:instrText xml:space="preserve"> PAGEREF _Toc18983 \h </w:instrText>
          </w:r>
          <w:r>
            <w:rPr>
              <w:rFonts w:hint="eastAsia" w:ascii="宋体" w:hAnsi="宋体" w:eastAsia="宋体" w:cs="宋体"/>
              <w:color w:val="000000" w:themeColor="text1"/>
              <w:spacing w:val="23"/>
              <w:sz w:val="24"/>
              <w:szCs w:val="24"/>
              <w:lang w:eastAsia="zh-CN"/>
              <w14:textFill>
                <w14:solidFill>
                  <w14:schemeClr w14:val="tx1"/>
                </w14:solidFill>
              </w14:textFill>
            </w:rPr>
            <w:fldChar w:fldCharType="separate"/>
          </w:r>
          <w:r>
            <w:rPr>
              <w:rFonts w:hint="eastAsia" w:ascii="宋体" w:hAnsi="宋体" w:eastAsia="宋体" w:cs="宋体"/>
              <w:color w:val="000000" w:themeColor="text1"/>
              <w:spacing w:val="23"/>
              <w:sz w:val="24"/>
              <w:szCs w:val="24"/>
              <w:lang w:eastAsia="zh-CN"/>
              <w14:textFill>
                <w14:solidFill>
                  <w14:schemeClr w14:val="tx1"/>
                </w14:solidFill>
              </w14:textFill>
            </w:rPr>
            <w:t>5</w:t>
          </w:r>
          <w:r>
            <w:rPr>
              <w:rFonts w:hint="eastAsia" w:ascii="宋体" w:hAnsi="宋体" w:eastAsia="宋体" w:cs="宋体"/>
              <w:color w:val="000000" w:themeColor="text1"/>
              <w:spacing w:val="23"/>
              <w:sz w:val="24"/>
              <w:szCs w:val="24"/>
              <w:lang w:eastAsia="zh-CN"/>
              <w14:textFill>
                <w14:solidFill>
                  <w14:schemeClr w14:val="tx1"/>
                </w14:solidFill>
              </w14:textFill>
            </w:rPr>
            <w:fldChar w:fldCharType="end"/>
          </w:r>
          <w:r>
            <w:rPr>
              <w:rFonts w:hint="eastAsia" w:ascii="宋体" w:hAnsi="宋体" w:eastAsia="宋体" w:cs="宋体"/>
              <w:color w:val="000000" w:themeColor="text1"/>
              <w:spacing w:val="23"/>
              <w:sz w:val="24"/>
              <w:szCs w:val="24"/>
              <w:lang w:eastAsia="zh-CN"/>
              <w14:textFill>
                <w14:solidFill>
                  <w14:schemeClr w14:val="tx1"/>
                </w14:solidFill>
              </w14:textFill>
            </w:rPr>
            <w:fldChar w:fldCharType="end"/>
          </w:r>
        </w:p>
        <w:p>
          <w:pPr>
            <w:pStyle w:val="11"/>
            <w:keepNext w:val="0"/>
            <w:keepLines w:val="0"/>
            <w:pageBreakBefore w:val="0"/>
            <w:widowControl w:val="0"/>
            <w:tabs>
              <w:tab w:val="right" w:leader="dot" w:pos="9870"/>
            </w:tabs>
            <w:kinsoku/>
            <w:wordWrap/>
            <w:overflowPunct/>
            <w:topLinePunct w:val="0"/>
            <w:autoSpaceDE/>
            <w:autoSpaceDN/>
            <w:bidi w:val="0"/>
            <w:adjustRightInd/>
            <w:snapToGrid/>
            <w:spacing w:line="360" w:lineRule="auto"/>
            <w:jc w:val="center"/>
            <w:textAlignment w:val="auto"/>
            <w:rPr>
              <w:rFonts w:hint="eastAsia" w:ascii="宋体" w:hAnsi="宋体" w:eastAsia="宋体" w:cs="宋体"/>
              <w:b/>
              <w:bCs/>
              <w:color w:val="005FBF"/>
              <w:spacing w:val="23"/>
              <w:sz w:val="28"/>
              <w:szCs w:val="28"/>
            </w:rPr>
          </w:pPr>
          <w:r>
            <w:rPr>
              <w:rFonts w:hint="eastAsia" w:ascii="宋体" w:hAnsi="宋体" w:eastAsia="宋体" w:cs="宋体"/>
              <w:b/>
              <w:bCs/>
              <w:color w:val="005FBF"/>
              <w:spacing w:val="23"/>
              <w:sz w:val="28"/>
              <w:szCs w:val="28"/>
              <w:lang w:eastAsia="zh-CN"/>
            </w:rPr>
            <w:fldChar w:fldCharType="begin"/>
          </w:r>
          <w:r>
            <w:rPr>
              <w:rFonts w:hint="eastAsia" w:ascii="宋体" w:hAnsi="宋体" w:eastAsia="宋体" w:cs="宋体"/>
              <w:b/>
              <w:bCs/>
              <w:color w:val="005FBF"/>
              <w:spacing w:val="23"/>
              <w:sz w:val="28"/>
              <w:szCs w:val="28"/>
              <w:lang w:eastAsia="zh-CN"/>
            </w:rPr>
            <w:instrText xml:space="preserve"> HYPERLINK \l _Toc10224 </w:instrText>
          </w:r>
          <w:r>
            <w:rPr>
              <w:rFonts w:hint="eastAsia" w:ascii="宋体" w:hAnsi="宋体" w:eastAsia="宋体" w:cs="宋体"/>
              <w:b/>
              <w:bCs/>
              <w:color w:val="005FBF"/>
              <w:spacing w:val="23"/>
              <w:sz w:val="28"/>
              <w:szCs w:val="28"/>
              <w:lang w:eastAsia="zh-CN"/>
            </w:rPr>
            <w:fldChar w:fldCharType="separate"/>
          </w:r>
          <w:r>
            <w:rPr>
              <w:rFonts w:hint="eastAsia" w:ascii="宋体" w:hAnsi="宋体" w:eastAsia="宋体" w:cs="宋体"/>
              <w:b/>
              <w:bCs/>
              <w:color w:val="005FBF"/>
              <w:spacing w:val="23"/>
              <w:sz w:val="28"/>
              <w:szCs w:val="28"/>
            </w:rPr>
            <w:t>基因检测结果解析</w:t>
          </w:r>
          <w:r>
            <w:rPr>
              <w:rFonts w:hint="eastAsia" w:ascii="宋体" w:hAnsi="宋体" w:eastAsia="宋体" w:cs="宋体"/>
              <w:b/>
              <w:bCs/>
              <w:color w:val="005FBF"/>
              <w:spacing w:val="23"/>
              <w:sz w:val="28"/>
              <w:szCs w:val="28"/>
            </w:rPr>
            <w:tab/>
          </w:r>
          <w:r>
            <w:rPr>
              <w:rFonts w:hint="eastAsia" w:ascii="宋体" w:hAnsi="宋体" w:eastAsia="宋体" w:cs="宋体"/>
              <w:b/>
              <w:bCs/>
              <w:color w:val="005FBF"/>
              <w:spacing w:val="23"/>
              <w:sz w:val="28"/>
              <w:szCs w:val="28"/>
            </w:rPr>
            <w:fldChar w:fldCharType="begin"/>
          </w:r>
          <w:r>
            <w:rPr>
              <w:rFonts w:hint="eastAsia" w:ascii="宋体" w:hAnsi="宋体" w:eastAsia="宋体" w:cs="宋体"/>
              <w:b/>
              <w:bCs/>
              <w:color w:val="005FBF"/>
              <w:spacing w:val="23"/>
              <w:sz w:val="28"/>
              <w:szCs w:val="28"/>
            </w:rPr>
            <w:instrText xml:space="preserve"> PAGEREF _Toc10224 \h </w:instrText>
          </w:r>
          <w:r>
            <w:rPr>
              <w:rFonts w:hint="eastAsia" w:ascii="宋体" w:hAnsi="宋体" w:eastAsia="宋体" w:cs="宋体"/>
              <w:b/>
              <w:bCs/>
              <w:color w:val="005FBF"/>
              <w:spacing w:val="23"/>
              <w:sz w:val="28"/>
              <w:szCs w:val="28"/>
            </w:rPr>
            <w:fldChar w:fldCharType="separate"/>
          </w:r>
          <w:r>
            <w:rPr>
              <w:rFonts w:hint="eastAsia" w:ascii="宋体" w:hAnsi="宋体" w:eastAsia="宋体" w:cs="宋体"/>
              <w:b/>
              <w:bCs/>
              <w:color w:val="005FBF"/>
              <w:spacing w:val="23"/>
              <w:sz w:val="28"/>
              <w:szCs w:val="28"/>
            </w:rPr>
            <w:t>7</w:t>
          </w:r>
          <w:r>
            <w:rPr>
              <w:rFonts w:hint="eastAsia" w:ascii="宋体" w:hAnsi="宋体" w:eastAsia="宋体" w:cs="宋体"/>
              <w:b/>
              <w:bCs/>
              <w:color w:val="005FBF"/>
              <w:spacing w:val="23"/>
              <w:sz w:val="28"/>
              <w:szCs w:val="28"/>
            </w:rPr>
            <w:fldChar w:fldCharType="end"/>
          </w:r>
          <w:r>
            <w:rPr>
              <w:rFonts w:hint="eastAsia" w:ascii="宋体" w:hAnsi="宋体" w:eastAsia="宋体" w:cs="宋体"/>
              <w:b/>
              <w:bCs/>
              <w:color w:val="005FBF"/>
              <w:spacing w:val="23"/>
              <w:sz w:val="28"/>
              <w:szCs w:val="28"/>
              <w:lang w:eastAsia="zh-CN"/>
            </w:rPr>
            <w:fldChar w:fldCharType="end"/>
          </w:r>
          <w:r>
            <w:rPr>
              <w:rFonts w:hint="eastAsia" w:ascii="宋体" w:hAnsi="宋体" w:eastAsia="宋体" w:cs="宋体"/>
              <w:b/>
              <w:bCs/>
              <w:color w:val="005FBF"/>
              <w:spacing w:val="23"/>
              <w:sz w:val="28"/>
              <w:szCs w:val="28"/>
              <w:lang w:eastAsia="zh-CN"/>
            </w:rPr>
            <w:t>{%if geneticCancerRiskInfo %}</w:t>
          </w:r>
        </w:p>
        <w:p>
          <w:pPr>
            <w:pStyle w:val="12"/>
            <w:tabs>
              <w:tab w:val="right" w:leader="dot" w:pos="9870"/>
            </w:tabs>
            <w:spacing w:line="360" w:lineRule="auto"/>
            <w:jc w:val="center"/>
            <w:rPr>
              <w:rFonts w:hint="eastAsia" w:ascii="宋体" w:hAnsi="宋体" w:eastAsia="宋体" w:cs="宋体"/>
              <w:color w:val="000000" w:themeColor="text1"/>
              <w:spacing w:val="23"/>
              <w:sz w:val="24"/>
              <w:szCs w:val="24"/>
              <w:lang w:eastAsia="zh-CN"/>
              <w14:textFill>
                <w14:solidFill>
                  <w14:schemeClr w14:val="tx1"/>
                </w14:solidFill>
              </w14:textFill>
            </w:rPr>
          </w:pPr>
          <w:r>
            <w:rPr>
              <w:rFonts w:hint="eastAsia" w:ascii="宋体" w:hAnsi="宋体" w:eastAsia="宋体" w:cs="宋体"/>
              <w:color w:val="000000" w:themeColor="text1"/>
              <w:spacing w:val="23"/>
              <w:sz w:val="24"/>
              <w:szCs w:val="24"/>
              <w:lang w:eastAsia="zh-CN"/>
              <w14:textFill>
                <w14:solidFill>
                  <w14:schemeClr w14:val="tx1"/>
                </w14:solidFill>
              </w14:textFill>
            </w:rPr>
            <w:fldChar w:fldCharType="begin"/>
          </w:r>
          <w:r>
            <w:rPr>
              <w:rFonts w:hint="eastAsia" w:ascii="宋体" w:hAnsi="宋体" w:eastAsia="宋体" w:cs="宋体"/>
              <w:color w:val="000000" w:themeColor="text1"/>
              <w:spacing w:val="23"/>
              <w:sz w:val="24"/>
              <w:szCs w:val="24"/>
              <w:lang w:eastAsia="zh-CN"/>
              <w14:textFill>
                <w14:solidFill>
                  <w14:schemeClr w14:val="tx1"/>
                </w14:solidFill>
              </w14:textFill>
            </w:rPr>
            <w:instrText xml:space="preserve"> HYPERLINK \l _Toc27182 </w:instrText>
          </w:r>
          <w:r>
            <w:rPr>
              <w:rFonts w:hint="eastAsia" w:ascii="宋体" w:hAnsi="宋体" w:eastAsia="宋体" w:cs="宋体"/>
              <w:color w:val="000000" w:themeColor="text1"/>
              <w:spacing w:val="23"/>
              <w:sz w:val="24"/>
              <w:szCs w:val="24"/>
              <w:lang w:eastAsia="zh-CN"/>
              <w14:textFill>
                <w14:solidFill>
                  <w14:schemeClr w14:val="tx1"/>
                </w14:solidFill>
              </w14:textFill>
            </w:rPr>
            <w:fldChar w:fldCharType="separate"/>
          </w:r>
          <w:r>
            <w:rPr>
              <w:rFonts w:hint="eastAsia" w:ascii="宋体" w:hAnsi="宋体" w:eastAsia="宋体" w:cs="宋体"/>
              <w:color w:val="000000" w:themeColor="text1"/>
              <w:spacing w:val="23"/>
              <w:sz w:val="24"/>
              <w:szCs w:val="24"/>
              <w:lang w:val="en-US" w:eastAsia="zh-CN"/>
              <w14:textFill>
                <w14:solidFill>
                  <w14:schemeClr w14:val="tx1"/>
                </w14:solidFill>
              </w14:textFill>
            </w:rPr>
            <w:t>变异位点结果解析</w:t>
          </w:r>
          <w:r>
            <w:rPr>
              <w:rFonts w:hint="eastAsia" w:ascii="宋体" w:hAnsi="宋体" w:eastAsia="宋体" w:cs="宋体"/>
              <w:color w:val="000000" w:themeColor="text1"/>
              <w:spacing w:val="23"/>
              <w:sz w:val="24"/>
              <w:szCs w:val="24"/>
              <w:lang w:eastAsia="zh-CN"/>
              <w14:textFill>
                <w14:solidFill>
                  <w14:schemeClr w14:val="tx1"/>
                </w14:solidFill>
              </w14:textFill>
            </w:rPr>
            <w:tab/>
          </w:r>
          <w:r>
            <w:rPr>
              <w:rFonts w:hint="eastAsia" w:ascii="宋体" w:hAnsi="宋体" w:eastAsia="宋体" w:cs="宋体"/>
              <w:color w:val="000000" w:themeColor="text1"/>
              <w:spacing w:val="23"/>
              <w:sz w:val="24"/>
              <w:szCs w:val="24"/>
              <w:lang w:eastAsia="zh-CN"/>
              <w14:textFill>
                <w14:solidFill>
                  <w14:schemeClr w14:val="tx1"/>
                </w14:solidFill>
              </w14:textFill>
            </w:rPr>
            <w:fldChar w:fldCharType="begin"/>
          </w:r>
          <w:r>
            <w:rPr>
              <w:rFonts w:hint="eastAsia" w:ascii="宋体" w:hAnsi="宋体" w:eastAsia="宋体" w:cs="宋体"/>
              <w:color w:val="000000" w:themeColor="text1"/>
              <w:spacing w:val="23"/>
              <w:sz w:val="24"/>
              <w:szCs w:val="24"/>
              <w:lang w:eastAsia="zh-CN"/>
              <w14:textFill>
                <w14:solidFill>
                  <w14:schemeClr w14:val="tx1"/>
                </w14:solidFill>
              </w14:textFill>
            </w:rPr>
            <w:instrText xml:space="preserve"> PAGEREF _Toc27182 \h </w:instrText>
          </w:r>
          <w:r>
            <w:rPr>
              <w:rFonts w:hint="eastAsia" w:ascii="宋体" w:hAnsi="宋体" w:eastAsia="宋体" w:cs="宋体"/>
              <w:color w:val="000000" w:themeColor="text1"/>
              <w:spacing w:val="23"/>
              <w:sz w:val="24"/>
              <w:szCs w:val="24"/>
              <w:lang w:eastAsia="zh-CN"/>
              <w14:textFill>
                <w14:solidFill>
                  <w14:schemeClr w14:val="tx1"/>
                </w14:solidFill>
              </w14:textFill>
            </w:rPr>
            <w:fldChar w:fldCharType="separate"/>
          </w:r>
          <w:r>
            <w:rPr>
              <w:rFonts w:hint="eastAsia" w:ascii="宋体" w:hAnsi="宋体" w:eastAsia="宋体" w:cs="宋体"/>
              <w:color w:val="000000" w:themeColor="text1"/>
              <w:spacing w:val="23"/>
              <w:sz w:val="24"/>
              <w:szCs w:val="24"/>
              <w:lang w:eastAsia="zh-CN"/>
              <w14:textFill>
                <w14:solidFill>
                  <w14:schemeClr w14:val="tx1"/>
                </w14:solidFill>
              </w14:textFill>
            </w:rPr>
            <w:t>7</w:t>
          </w:r>
          <w:r>
            <w:rPr>
              <w:rFonts w:hint="eastAsia" w:ascii="宋体" w:hAnsi="宋体" w:eastAsia="宋体" w:cs="宋体"/>
              <w:color w:val="000000" w:themeColor="text1"/>
              <w:spacing w:val="23"/>
              <w:sz w:val="24"/>
              <w:szCs w:val="24"/>
              <w:lang w:eastAsia="zh-CN"/>
              <w14:textFill>
                <w14:solidFill>
                  <w14:schemeClr w14:val="tx1"/>
                </w14:solidFill>
              </w14:textFill>
            </w:rPr>
            <w:fldChar w:fldCharType="end"/>
          </w:r>
          <w:r>
            <w:rPr>
              <w:rFonts w:hint="eastAsia" w:ascii="宋体" w:hAnsi="宋体" w:eastAsia="宋体" w:cs="宋体"/>
              <w:color w:val="000000" w:themeColor="text1"/>
              <w:spacing w:val="23"/>
              <w:sz w:val="24"/>
              <w:szCs w:val="24"/>
              <w:lang w:eastAsia="zh-CN"/>
              <w14:textFill>
                <w14:solidFill>
                  <w14:schemeClr w14:val="tx1"/>
                </w14:solidFill>
              </w14:textFill>
            </w:rPr>
            <w:fldChar w:fldCharType="end"/>
          </w:r>
          <w:r>
            <w:rPr>
              <w:rFonts w:hint="eastAsia" w:ascii="宋体" w:hAnsi="宋体" w:eastAsia="宋体" w:cs="宋体"/>
              <w:color w:val="000000" w:themeColor="text1"/>
              <w:spacing w:val="23"/>
              <w:sz w:val="24"/>
              <w:szCs w:val="24"/>
              <w:lang w:eastAsia="zh-CN"/>
              <w14:textFill>
                <w14:solidFill>
                  <w14:schemeClr w14:val="tx1"/>
                </w14:solidFill>
              </w14:textFill>
            </w:rPr>
            <w:t>{% endif %}</w:t>
          </w:r>
        </w:p>
        <w:p>
          <w:pPr>
            <w:pStyle w:val="11"/>
            <w:keepNext w:val="0"/>
            <w:keepLines w:val="0"/>
            <w:pageBreakBefore w:val="0"/>
            <w:widowControl w:val="0"/>
            <w:tabs>
              <w:tab w:val="right" w:leader="dot" w:pos="9870"/>
            </w:tabs>
            <w:kinsoku/>
            <w:wordWrap/>
            <w:overflowPunct/>
            <w:topLinePunct w:val="0"/>
            <w:autoSpaceDE/>
            <w:autoSpaceDN/>
            <w:bidi w:val="0"/>
            <w:adjustRightInd/>
            <w:snapToGrid/>
            <w:spacing w:line="360" w:lineRule="auto"/>
            <w:jc w:val="center"/>
            <w:textAlignment w:val="auto"/>
            <w:rPr>
              <w:rFonts w:hint="eastAsia" w:ascii="宋体" w:hAnsi="宋体" w:eastAsia="宋体" w:cs="宋体"/>
              <w:b/>
              <w:bCs/>
              <w:color w:val="005FBF"/>
              <w:spacing w:val="23"/>
              <w:sz w:val="28"/>
              <w:szCs w:val="28"/>
              <w:lang w:eastAsia="zh-CN"/>
            </w:rPr>
          </w:pPr>
          <w:r>
            <w:rPr>
              <w:rFonts w:hint="eastAsia" w:ascii="宋体" w:hAnsi="宋体" w:eastAsia="宋体" w:cs="宋体"/>
              <w:b/>
              <w:bCs/>
              <w:color w:val="005FBF"/>
              <w:spacing w:val="23"/>
              <w:sz w:val="28"/>
              <w:szCs w:val="28"/>
              <w:lang w:eastAsia="zh-CN"/>
            </w:rPr>
            <w:fldChar w:fldCharType="begin"/>
          </w:r>
          <w:r>
            <w:rPr>
              <w:rFonts w:hint="eastAsia" w:ascii="宋体" w:hAnsi="宋体" w:eastAsia="宋体" w:cs="宋体"/>
              <w:b/>
              <w:bCs/>
              <w:color w:val="005FBF"/>
              <w:spacing w:val="23"/>
              <w:sz w:val="28"/>
              <w:szCs w:val="28"/>
              <w:lang w:eastAsia="zh-CN"/>
            </w:rPr>
            <w:instrText xml:space="preserve"> HYPERLINK \l _Toc8793 </w:instrText>
          </w:r>
          <w:r>
            <w:rPr>
              <w:rFonts w:hint="eastAsia" w:ascii="宋体" w:hAnsi="宋体" w:eastAsia="宋体" w:cs="宋体"/>
              <w:b/>
              <w:bCs/>
              <w:color w:val="005FBF"/>
              <w:spacing w:val="23"/>
              <w:sz w:val="28"/>
              <w:szCs w:val="28"/>
              <w:lang w:eastAsia="zh-CN"/>
            </w:rPr>
            <w:fldChar w:fldCharType="separate"/>
          </w:r>
          <w:r>
            <w:rPr>
              <w:rFonts w:hint="eastAsia" w:ascii="宋体" w:hAnsi="宋体" w:eastAsia="宋体" w:cs="宋体"/>
              <w:b/>
              <w:bCs/>
              <w:color w:val="005FBF"/>
              <w:spacing w:val="23"/>
              <w:sz w:val="28"/>
              <w:szCs w:val="28"/>
              <w:lang w:eastAsia="zh-CN"/>
            </w:rPr>
            <w:t>附录</w:t>
          </w:r>
          <w:r>
            <w:rPr>
              <w:rFonts w:hint="eastAsia" w:ascii="宋体" w:hAnsi="宋体" w:eastAsia="宋体" w:cs="宋体"/>
              <w:b/>
              <w:bCs/>
              <w:color w:val="005FBF"/>
              <w:spacing w:val="23"/>
              <w:sz w:val="28"/>
              <w:szCs w:val="28"/>
              <w:lang w:eastAsia="zh-CN"/>
            </w:rPr>
            <w:tab/>
          </w:r>
          <w:r>
            <w:rPr>
              <w:rFonts w:hint="eastAsia" w:ascii="宋体" w:hAnsi="宋体" w:eastAsia="宋体" w:cs="宋体"/>
              <w:b/>
              <w:bCs/>
              <w:color w:val="005FBF"/>
              <w:spacing w:val="23"/>
              <w:sz w:val="28"/>
              <w:szCs w:val="28"/>
              <w:lang w:eastAsia="zh-CN"/>
            </w:rPr>
            <w:fldChar w:fldCharType="begin"/>
          </w:r>
          <w:r>
            <w:rPr>
              <w:rFonts w:hint="eastAsia" w:ascii="宋体" w:hAnsi="宋体" w:eastAsia="宋体" w:cs="宋体"/>
              <w:b/>
              <w:bCs/>
              <w:color w:val="005FBF"/>
              <w:spacing w:val="23"/>
              <w:sz w:val="28"/>
              <w:szCs w:val="28"/>
              <w:lang w:eastAsia="zh-CN"/>
            </w:rPr>
            <w:instrText xml:space="preserve"> PAGEREF _Toc8793 \h </w:instrText>
          </w:r>
          <w:r>
            <w:rPr>
              <w:rFonts w:hint="eastAsia" w:ascii="宋体" w:hAnsi="宋体" w:eastAsia="宋体" w:cs="宋体"/>
              <w:b/>
              <w:bCs/>
              <w:color w:val="005FBF"/>
              <w:spacing w:val="23"/>
              <w:sz w:val="28"/>
              <w:szCs w:val="28"/>
              <w:lang w:eastAsia="zh-CN"/>
            </w:rPr>
            <w:fldChar w:fldCharType="separate"/>
          </w:r>
          <w:r>
            <w:rPr>
              <w:rFonts w:hint="eastAsia" w:ascii="宋体" w:hAnsi="宋体" w:eastAsia="宋体" w:cs="宋体"/>
              <w:b/>
              <w:bCs/>
              <w:color w:val="005FBF"/>
              <w:spacing w:val="23"/>
              <w:sz w:val="28"/>
              <w:szCs w:val="28"/>
              <w:lang w:eastAsia="zh-CN"/>
            </w:rPr>
            <w:t>9</w:t>
          </w:r>
          <w:r>
            <w:rPr>
              <w:rFonts w:hint="eastAsia" w:ascii="宋体" w:hAnsi="宋体" w:eastAsia="宋体" w:cs="宋体"/>
              <w:b/>
              <w:bCs/>
              <w:color w:val="005FBF"/>
              <w:spacing w:val="23"/>
              <w:sz w:val="28"/>
              <w:szCs w:val="28"/>
              <w:lang w:eastAsia="zh-CN"/>
            </w:rPr>
            <w:fldChar w:fldCharType="end"/>
          </w:r>
          <w:r>
            <w:rPr>
              <w:rFonts w:hint="eastAsia" w:ascii="宋体" w:hAnsi="宋体" w:eastAsia="宋体" w:cs="宋体"/>
              <w:b/>
              <w:bCs/>
              <w:color w:val="005FBF"/>
              <w:spacing w:val="23"/>
              <w:sz w:val="28"/>
              <w:szCs w:val="28"/>
              <w:lang w:eastAsia="zh-CN"/>
            </w:rPr>
            <w:fldChar w:fldCharType="end"/>
          </w:r>
        </w:p>
        <w:p>
          <w:pPr>
            <w:pStyle w:val="12"/>
            <w:tabs>
              <w:tab w:val="right" w:leader="dot" w:pos="9870"/>
            </w:tabs>
            <w:spacing w:line="360" w:lineRule="auto"/>
            <w:jc w:val="center"/>
            <w:rPr>
              <w:rFonts w:hint="eastAsia" w:ascii="宋体" w:hAnsi="宋体" w:eastAsia="宋体" w:cs="宋体"/>
              <w:color w:val="000000" w:themeColor="text1"/>
              <w:spacing w:val="23"/>
              <w:sz w:val="24"/>
              <w:szCs w:val="24"/>
              <w:lang w:eastAsia="zh-CN"/>
              <w14:textFill>
                <w14:solidFill>
                  <w14:schemeClr w14:val="tx1"/>
                </w14:solidFill>
              </w14:textFill>
            </w:rPr>
          </w:pPr>
          <w:r>
            <w:rPr>
              <w:rFonts w:hint="eastAsia" w:ascii="宋体" w:hAnsi="宋体" w:eastAsia="宋体" w:cs="宋体"/>
              <w:color w:val="000000" w:themeColor="text1"/>
              <w:spacing w:val="23"/>
              <w:sz w:val="24"/>
              <w:szCs w:val="24"/>
              <w:lang w:eastAsia="zh-CN"/>
              <w14:textFill>
                <w14:solidFill>
                  <w14:schemeClr w14:val="tx1"/>
                </w14:solidFill>
              </w14:textFill>
            </w:rPr>
            <w:fldChar w:fldCharType="begin"/>
          </w:r>
          <w:r>
            <w:rPr>
              <w:rFonts w:hint="eastAsia" w:ascii="宋体" w:hAnsi="宋体" w:eastAsia="宋体" w:cs="宋体"/>
              <w:color w:val="000000" w:themeColor="text1"/>
              <w:spacing w:val="23"/>
              <w:sz w:val="24"/>
              <w:szCs w:val="24"/>
              <w:lang w:eastAsia="zh-CN"/>
              <w14:textFill>
                <w14:solidFill>
                  <w14:schemeClr w14:val="tx1"/>
                </w14:solidFill>
              </w14:textFill>
            </w:rPr>
            <w:instrText xml:space="preserve"> HYPERLINK \l _Toc2069 </w:instrText>
          </w:r>
          <w:r>
            <w:rPr>
              <w:rFonts w:hint="eastAsia" w:ascii="宋体" w:hAnsi="宋体" w:eastAsia="宋体" w:cs="宋体"/>
              <w:color w:val="000000" w:themeColor="text1"/>
              <w:spacing w:val="23"/>
              <w:sz w:val="24"/>
              <w:szCs w:val="24"/>
              <w:lang w:eastAsia="zh-CN"/>
              <w14:textFill>
                <w14:solidFill>
                  <w14:schemeClr w14:val="tx1"/>
                </w14:solidFill>
              </w14:textFill>
            </w:rPr>
            <w:fldChar w:fldCharType="separate"/>
          </w:r>
          <w:r>
            <w:rPr>
              <w:rFonts w:hint="eastAsia" w:ascii="宋体" w:hAnsi="宋体" w:eastAsia="宋体" w:cs="宋体"/>
              <w:color w:val="000000" w:themeColor="text1"/>
              <w:spacing w:val="23"/>
              <w:sz w:val="24"/>
              <w:szCs w:val="24"/>
              <w:lang w:eastAsia="zh-CN"/>
              <w14:textFill>
                <w14:solidFill>
                  <w14:schemeClr w14:val="tx1"/>
                </w14:solidFill>
              </w14:textFill>
            </w:rPr>
            <w:t>样本质控情况</w:t>
          </w:r>
          <w:r>
            <w:rPr>
              <w:rFonts w:hint="eastAsia" w:ascii="宋体" w:hAnsi="宋体" w:eastAsia="宋体" w:cs="宋体"/>
              <w:color w:val="000000" w:themeColor="text1"/>
              <w:spacing w:val="23"/>
              <w:sz w:val="24"/>
              <w:szCs w:val="24"/>
              <w:lang w:eastAsia="zh-CN"/>
              <w14:textFill>
                <w14:solidFill>
                  <w14:schemeClr w14:val="tx1"/>
                </w14:solidFill>
              </w14:textFill>
            </w:rPr>
            <w:tab/>
          </w:r>
          <w:r>
            <w:rPr>
              <w:rFonts w:hint="eastAsia" w:ascii="宋体" w:hAnsi="宋体" w:eastAsia="宋体" w:cs="宋体"/>
              <w:color w:val="000000" w:themeColor="text1"/>
              <w:spacing w:val="23"/>
              <w:sz w:val="24"/>
              <w:szCs w:val="24"/>
              <w:lang w:eastAsia="zh-CN"/>
              <w14:textFill>
                <w14:solidFill>
                  <w14:schemeClr w14:val="tx1"/>
                </w14:solidFill>
              </w14:textFill>
            </w:rPr>
            <w:fldChar w:fldCharType="begin"/>
          </w:r>
          <w:r>
            <w:rPr>
              <w:rFonts w:hint="eastAsia" w:ascii="宋体" w:hAnsi="宋体" w:eastAsia="宋体" w:cs="宋体"/>
              <w:color w:val="000000" w:themeColor="text1"/>
              <w:spacing w:val="23"/>
              <w:sz w:val="24"/>
              <w:szCs w:val="24"/>
              <w:lang w:eastAsia="zh-CN"/>
              <w14:textFill>
                <w14:solidFill>
                  <w14:schemeClr w14:val="tx1"/>
                </w14:solidFill>
              </w14:textFill>
            </w:rPr>
            <w:instrText xml:space="preserve"> PAGEREF _Toc2069 \h </w:instrText>
          </w:r>
          <w:r>
            <w:rPr>
              <w:rFonts w:hint="eastAsia" w:ascii="宋体" w:hAnsi="宋体" w:eastAsia="宋体" w:cs="宋体"/>
              <w:color w:val="000000" w:themeColor="text1"/>
              <w:spacing w:val="23"/>
              <w:sz w:val="24"/>
              <w:szCs w:val="24"/>
              <w:lang w:eastAsia="zh-CN"/>
              <w14:textFill>
                <w14:solidFill>
                  <w14:schemeClr w14:val="tx1"/>
                </w14:solidFill>
              </w14:textFill>
            </w:rPr>
            <w:fldChar w:fldCharType="separate"/>
          </w:r>
          <w:r>
            <w:rPr>
              <w:rFonts w:hint="eastAsia" w:ascii="宋体" w:hAnsi="宋体" w:eastAsia="宋体" w:cs="宋体"/>
              <w:color w:val="000000" w:themeColor="text1"/>
              <w:spacing w:val="23"/>
              <w:sz w:val="24"/>
              <w:szCs w:val="24"/>
              <w:lang w:eastAsia="zh-CN"/>
              <w14:textFill>
                <w14:solidFill>
                  <w14:schemeClr w14:val="tx1"/>
                </w14:solidFill>
              </w14:textFill>
            </w:rPr>
            <w:t>9</w:t>
          </w:r>
          <w:r>
            <w:rPr>
              <w:rFonts w:hint="eastAsia" w:ascii="宋体" w:hAnsi="宋体" w:eastAsia="宋体" w:cs="宋体"/>
              <w:color w:val="000000" w:themeColor="text1"/>
              <w:spacing w:val="23"/>
              <w:sz w:val="24"/>
              <w:szCs w:val="24"/>
              <w:lang w:eastAsia="zh-CN"/>
              <w14:textFill>
                <w14:solidFill>
                  <w14:schemeClr w14:val="tx1"/>
                </w14:solidFill>
              </w14:textFill>
            </w:rPr>
            <w:fldChar w:fldCharType="end"/>
          </w:r>
          <w:r>
            <w:rPr>
              <w:rFonts w:hint="eastAsia" w:ascii="宋体" w:hAnsi="宋体" w:eastAsia="宋体" w:cs="宋体"/>
              <w:color w:val="000000" w:themeColor="text1"/>
              <w:spacing w:val="23"/>
              <w:sz w:val="24"/>
              <w:szCs w:val="24"/>
              <w:lang w:eastAsia="zh-CN"/>
              <w14:textFill>
                <w14:solidFill>
                  <w14:schemeClr w14:val="tx1"/>
                </w14:solidFill>
              </w14:textFill>
            </w:rPr>
            <w:fldChar w:fldCharType="end"/>
          </w:r>
        </w:p>
        <w:p>
          <w:pPr>
            <w:pStyle w:val="12"/>
            <w:tabs>
              <w:tab w:val="right" w:leader="dot" w:pos="9870"/>
            </w:tabs>
            <w:spacing w:line="360" w:lineRule="auto"/>
            <w:jc w:val="center"/>
            <w:rPr>
              <w:rFonts w:hint="eastAsia" w:ascii="宋体" w:hAnsi="宋体" w:eastAsia="宋体" w:cs="宋体"/>
              <w:color w:val="000000" w:themeColor="text1"/>
              <w:spacing w:val="23"/>
              <w:sz w:val="24"/>
              <w:szCs w:val="24"/>
              <w:lang w:eastAsia="zh-CN"/>
              <w14:textFill>
                <w14:solidFill>
                  <w14:schemeClr w14:val="tx1"/>
                </w14:solidFill>
              </w14:textFill>
            </w:rPr>
          </w:pPr>
          <w:r>
            <w:rPr>
              <w:rFonts w:hint="eastAsia" w:ascii="宋体" w:hAnsi="宋体" w:eastAsia="宋体" w:cs="宋体"/>
              <w:color w:val="000000" w:themeColor="text1"/>
              <w:spacing w:val="23"/>
              <w:sz w:val="24"/>
              <w:szCs w:val="24"/>
              <w:lang w:eastAsia="zh-CN"/>
              <w14:textFill>
                <w14:solidFill>
                  <w14:schemeClr w14:val="tx1"/>
                </w14:solidFill>
              </w14:textFill>
            </w:rPr>
            <w:fldChar w:fldCharType="begin"/>
          </w:r>
          <w:r>
            <w:rPr>
              <w:rFonts w:hint="eastAsia" w:ascii="宋体" w:hAnsi="宋体" w:eastAsia="宋体" w:cs="宋体"/>
              <w:color w:val="000000" w:themeColor="text1"/>
              <w:spacing w:val="23"/>
              <w:sz w:val="24"/>
              <w:szCs w:val="24"/>
              <w:lang w:eastAsia="zh-CN"/>
              <w14:textFill>
                <w14:solidFill>
                  <w14:schemeClr w14:val="tx1"/>
                </w14:solidFill>
              </w14:textFill>
            </w:rPr>
            <w:instrText xml:space="preserve"> HYPERLINK \l _Toc19288 </w:instrText>
          </w:r>
          <w:r>
            <w:rPr>
              <w:rFonts w:hint="eastAsia" w:ascii="宋体" w:hAnsi="宋体" w:eastAsia="宋体" w:cs="宋体"/>
              <w:color w:val="000000" w:themeColor="text1"/>
              <w:spacing w:val="23"/>
              <w:sz w:val="24"/>
              <w:szCs w:val="24"/>
              <w:lang w:eastAsia="zh-CN"/>
              <w14:textFill>
                <w14:solidFill>
                  <w14:schemeClr w14:val="tx1"/>
                </w14:solidFill>
              </w14:textFill>
            </w:rPr>
            <w:fldChar w:fldCharType="separate"/>
          </w:r>
          <w:r>
            <w:rPr>
              <w:rFonts w:hint="eastAsia" w:ascii="宋体" w:hAnsi="宋体" w:eastAsia="宋体" w:cs="宋体"/>
              <w:color w:val="000000" w:themeColor="text1"/>
              <w:spacing w:val="23"/>
              <w:sz w:val="24"/>
              <w:szCs w:val="24"/>
              <w:lang w:eastAsia="zh-CN"/>
              <w14:textFill>
                <w14:solidFill>
                  <w14:schemeClr w14:val="tx1"/>
                </w14:solidFill>
              </w14:textFill>
            </w:rPr>
            <w:t>BRCA1&amp;BRCA2基因背景介绍</w:t>
          </w:r>
          <w:r>
            <w:rPr>
              <w:rFonts w:hint="eastAsia" w:ascii="宋体" w:hAnsi="宋体" w:eastAsia="宋体" w:cs="宋体"/>
              <w:color w:val="000000" w:themeColor="text1"/>
              <w:spacing w:val="23"/>
              <w:sz w:val="24"/>
              <w:szCs w:val="24"/>
              <w:lang w:eastAsia="zh-CN"/>
              <w14:textFill>
                <w14:solidFill>
                  <w14:schemeClr w14:val="tx1"/>
                </w14:solidFill>
              </w14:textFill>
            </w:rPr>
            <w:tab/>
          </w:r>
          <w:r>
            <w:rPr>
              <w:rFonts w:hint="eastAsia" w:ascii="宋体" w:hAnsi="宋体" w:eastAsia="宋体" w:cs="宋体"/>
              <w:color w:val="000000" w:themeColor="text1"/>
              <w:spacing w:val="23"/>
              <w:sz w:val="24"/>
              <w:szCs w:val="24"/>
              <w:lang w:eastAsia="zh-CN"/>
              <w14:textFill>
                <w14:solidFill>
                  <w14:schemeClr w14:val="tx1"/>
                </w14:solidFill>
              </w14:textFill>
            </w:rPr>
            <w:fldChar w:fldCharType="begin"/>
          </w:r>
          <w:r>
            <w:rPr>
              <w:rFonts w:hint="eastAsia" w:ascii="宋体" w:hAnsi="宋体" w:eastAsia="宋体" w:cs="宋体"/>
              <w:color w:val="000000" w:themeColor="text1"/>
              <w:spacing w:val="23"/>
              <w:sz w:val="24"/>
              <w:szCs w:val="24"/>
              <w:lang w:eastAsia="zh-CN"/>
              <w14:textFill>
                <w14:solidFill>
                  <w14:schemeClr w14:val="tx1"/>
                </w14:solidFill>
              </w14:textFill>
            </w:rPr>
            <w:instrText xml:space="preserve"> PAGEREF _Toc19288 \h </w:instrText>
          </w:r>
          <w:r>
            <w:rPr>
              <w:rFonts w:hint="eastAsia" w:ascii="宋体" w:hAnsi="宋体" w:eastAsia="宋体" w:cs="宋体"/>
              <w:color w:val="000000" w:themeColor="text1"/>
              <w:spacing w:val="23"/>
              <w:sz w:val="24"/>
              <w:szCs w:val="24"/>
              <w:lang w:eastAsia="zh-CN"/>
              <w14:textFill>
                <w14:solidFill>
                  <w14:schemeClr w14:val="tx1"/>
                </w14:solidFill>
              </w14:textFill>
            </w:rPr>
            <w:fldChar w:fldCharType="separate"/>
          </w:r>
          <w:r>
            <w:rPr>
              <w:rFonts w:hint="eastAsia" w:ascii="宋体" w:hAnsi="宋体" w:eastAsia="宋体" w:cs="宋体"/>
              <w:color w:val="000000" w:themeColor="text1"/>
              <w:spacing w:val="23"/>
              <w:sz w:val="24"/>
              <w:szCs w:val="24"/>
              <w:lang w:eastAsia="zh-CN"/>
              <w14:textFill>
                <w14:solidFill>
                  <w14:schemeClr w14:val="tx1"/>
                </w14:solidFill>
              </w14:textFill>
            </w:rPr>
            <w:t>10</w:t>
          </w:r>
          <w:r>
            <w:rPr>
              <w:rFonts w:hint="eastAsia" w:ascii="宋体" w:hAnsi="宋体" w:eastAsia="宋体" w:cs="宋体"/>
              <w:color w:val="000000" w:themeColor="text1"/>
              <w:spacing w:val="23"/>
              <w:sz w:val="24"/>
              <w:szCs w:val="24"/>
              <w:lang w:eastAsia="zh-CN"/>
              <w14:textFill>
                <w14:solidFill>
                  <w14:schemeClr w14:val="tx1"/>
                </w14:solidFill>
              </w14:textFill>
            </w:rPr>
            <w:fldChar w:fldCharType="end"/>
          </w:r>
          <w:r>
            <w:rPr>
              <w:rFonts w:hint="eastAsia" w:ascii="宋体" w:hAnsi="宋体" w:eastAsia="宋体" w:cs="宋体"/>
              <w:color w:val="000000" w:themeColor="text1"/>
              <w:spacing w:val="23"/>
              <w:sz w:val="24"/>
              <w:szCs w:val="24"/>
              <w:lang w:eastAsia="zh-CN"/>
              <w14:textFill>
                <w14:solidFill>
                  <w14:schemeClr w14:val="tx1"/>
                </w14:solidFill>
              </w14:textFill>
            </w:rPr>
            <w:fldChar w:fldCharType="end"/>
          </w:r>
        </w:p>
        <w:p>
          <w:pPr>
            <w:pStyle w:val="12"/>
            <w:tabs>
              <w:tab w:val="right" w:leader="dot" w:pos="9870"/>
            </w:tabs>
            <w:spacing w:line="360" w:lineRule="auto"/>
            <w:jc w:val="center"/>
            <w:rPr>
              <w:rFonts w:hint="eastAsia" w:ascii="宋体" w:hAnsi="宋体" w:eastAsia="宋体" w:cs="宋体"/>
              <w:color w:val="000000" w:themeColor="text1"/>
              <w:spacing w:val="23"/>
              <w:sz w:val="24"/>
              <w:szCs w:val="24"/>
              <w:lang w:eastAsia="zh-CN"/>
              <w14:textFill>
                <w14:solidFill>
                  <w14:schemeClr w14:val="tx1"/>
                </w14:solidFill>
              </w14:textFill>
            </w:rPr>
          </w:pPr>
          <w:r>
            <w:rPr>
              <w:rFonts w:hint="eastAsia" w:ascii="宋体" w:hAnsi="宋体" w:eastAsia="宋体" w:cs="宋体"/>
              <w:color w:val="000000" w:themeColor="text1"/>
              <w:spacing w:val="23"/>
              <w:sz w:val="24"/>
              <w:szCs w:val="24"/>
              <w:lang w:eastAsia="zh-CN"/>
              <w14:textFill>
                <w14:solidFill>
                  <w14:schemeClr w14:val="tx1"/>
                </w14:solidFill>
              </w14:textFill>
            </w:rPr>
            <w:fldChar w:fldCharType="begin"/>
          </w:r>
          <w:r>
            <w:rPr>
              <w:rFonts w:hint="eastAsia" w:ascii="宋体" w:hAnsi="宋体" w:eastAsia="宋体" w:cs="宋体"/>
              <w:color w:val="000000" w:themeColor="text1"/>
              <w:spacing w:val="23"/>
              <w:sz w:val="24"/>
              <w:szCs w:val="24"/>
              <w:lang w:eastAsia="zh-CN"/>
              <w14:textFill>
                <w14:solidFill>
                  <w14:schemeClr w14:val="tx1"/>
                </w14:solidFill>
              </w14:textFill>
            </w:rPr>
            <w:instrText xml:space="preserve"> HYPERLINK \l _Toc1693 </w:instrText>
          </w:r>
          <w:r>
            <w:rPr>
              <w:rFonts w:hint="eastAsia" w:ascii="宋体" w:hAnsi="宋体" w:eastAsia="宋体" w:cs="宋体"/>
              <w:color w:val="000000" w:themeColor="text1"/>
              <w:spacing w:val="23"/>
              <w:sz w:val="24"/>
              <w:szCs w:val="24"/>
              <w:lang w:eastAsia="zh-CN"/>
              <w14:textFill>
                <w14:solidFill>
                  <w14:schemeClr w14:val="tx1"/>
                </w14:solidFill>
              </w14:textFill>
            </w:rPr>
            <w:fldChar w:fldCharType="separate"/>
          </w:r>
          <w:r>
            <w:rPr>
              <w:rFonts w:hint="eastAsia" w:ascii="宋体" w:hAnsi="宋体" w:eastAsia="宋体" w:cs="宋体"/>
              <w:color w:val="000000" w:themeColor="text1"/>
              <w:spacing w:val="23"/>
              <w:sz w:val="24"/>
              <w:szCs w:val="24"/>
              <w:lang w:eastAsia="zh-CN"/>
              <w14:textFill>
                <w14:solidFill>
                  <w14:schemeClr w14:val="tx1"/>
                </w14:solidFill>
              </w14:textFill>
            </w:rPr>
            <w:t>易感人群特征</w:t>
          </w:r>
          <w:r>
            <w:rPr>
              <w:rFonts w:hint="eastAsia" w:ascii="宋体" w:hAnsi="宋体" w:eastAsia="宋体" w:cs="宋体"/>
              <w:color w:val="000000" w:themeColor="text1"/>
              <w:spacing w:val="23"/>
              <w:sz w:val="24"/>
              <w:szCs w:val="24"/>
              <w:lang w:eastAsia="zh-CN"/>
              <w14:textFill>
                <w14:solidFill>
                  <w14:schemeClr w14:val="tx1"/>
                </w14:solidFill>
              </w14:textFill>
            </w:rPr>
            <w:tab/>
          </w:r>
          <w:r>
            <w:rPr>
              <w:rFonts w:hint="eastAsia" w:ascii="宋体" w:hAnsi="宋体" w:eastAsia="宋体" w:cs="宋体"/>
              <w:color w:val="000000" w:themeColor="text1"/>
              <w:spacing w:val="23"/>
              <w:sz w:val="24"/>
              <w:szCs w:val="24"/>
              <w:lang w:eastAsia="zh-CN"/>
              <w14:textFill>
                <w14:solidFill>
                  <w14:schemeClr w14:val="tx1"/>
                </w14:solidFill>
              </w14:textFill>
            </w:rPr>
            <w:fldChar w:fldCharType="begin"/>
          </w:r>
          <w:r>
            <w:rPr>
              <w:rFonts w:hint="eastAsia" w:ascii="宋体" w:hAnsi="宋体" w:eastAsia="宋体" w:cs="宋体"/>
              <w:color w:val="000000" w:themeColor="text1"/>
              <w:spacing w:val="23"/>
              <w:sz w:val="24"/>
              <w:szCs w:val="24"/>
              <w:lang w:eastAsia="zh-CN"/>
              <w14:textFill>
                <w14:solidFill>
                  <w14:schemeClr w14:val="tx1"/>
                </w14:solidFill>
              </w14:textFill>
            </w:rPr>
            <w:instrText xml:space="preserve"> PAGEREF _Toc1693 \h </w:instrText>
          </w:r>
          <w:r>
            <w:rPr>
              <w:rFonts w:hint="eastAsia" w:ascii="宋体" w:hAnsi="宋体" w:eastAsia="宋体" w:cs="宋体"/>
              <w:color w:val="000000" w:themeColor="text1"/>
              <w:spacing w:val="23"/>
              <w:sz w:val="24"/>
              <w:szCs w:val="24"/>
              <w:lang w:eastAsia="zh-CN"/>
              <w14:textFill>
                <w14:solidFill>
                  <w14:schemeClr w14:val="tx1"/>
                </w14:solidFill>
              </w14:textFill>
            </w:rPr>
            <w:fldChar w:fldCharType="separate"/>
          </w:r>
          <w:r>
            <w:rPr>
              <w:rFonts w:hint="eastAsia" w:ascii="宋体" w:hAnsi="宋体" w:eastAsia="宋体" w:cs="宋体"/>
              <w:color w:val="000000" w:themeColor="text1"/>
              <w:spacing w:val="23"/>
              <w:sz w:val="24"/>
              <w:szCs w:val="24"/>
              <w:lang w:eastAsia="zh-CN"/>
              <w14:textFill>
                <w14:solidFill>
                  <w14:schemeClr w14:val="tx1"/>
                </w14:solidFill>
              </w14:textFill>
            </w:rPr>
            <w:t>11</w:t>
          </w:r>
          <w:r>
            <w:rPr>
              <w:rFonts w:hint="eastAsia" w:ascii="宋体" w:hAnsi="宋体" w:eastAsia="宋体" w:cs="宋体"/>
              <w:color w:val="000000" w:themeColor="text1"/>
              <w:spacing w:val="23"/>
              <w:sz w:val="24"/>
              <w:szCs w:val="24"/>
              <w:lang w:eastAsia="zh-CN"/>
              <w14:textFill>
                <w14:solidFill>
                  <w14:schemeClr w14:val="tx1"/>
                </w14:solidFill>
              </w14:textFill>
            </w:rPr>
            <w:fldChar w:fldCharType="end"/>
          </w:r>
          <w:r>
            <w:rPr>
              <w:rFonts w:hint="eastAsia" w:ascii="宋体" w:hAnsi="宋体" w:eastAsia="宋体" w:cs="宋体"/>
              <w:color w:val="000000" w:themeColor="text1"/>
              <w:spacing w:val="23"/>
              <w:sz w:val="24"/>
              <w:szCs w:val="24"/>
              <w:lang w:eastAsia="zh-CN"/>
              <w14:textFill>
                <w14:solidFill>
                  <w14:schemeClr w14:val="tx1"/>
                </w14:solidFill>
              </w14:textFill>
            </w:rPr>
            <w:fldChar w:fldCharType="end"/>
          </w:r>
        </w:p>
        <w:p>
          <w:pPr>
            <w:pStyle w:val="12"/>
            <w:tabs>
              <w:tab w:val="right" w:leader="dot" w:pos="9870"/>
            </w:tabs>
            <w:spacing w:line="360" w:lineRule="auto"/>
            <w:jc w:val="center"/>
            <w:rPr>
              <w:rFonts w:hint="eastAsia" w:ascii="宋体" w:hAnsi="宋体" w:eastAsia="宋体" w:cs="宋体"/>
              <w:color w:val="000000" w:themeColor="text1"/>
              <w:spacing w:val="23"/>
              <w:sz w:val="24"/>
              <w:szCs w:val="24"/>
              <w:lang w:eastAsia="zh-CN"/>
              <w14:textFill>
                <w14:solidFill>
                  <w14:schemeClr w14:val="tx1"/>
                </w14:solidFill>
              </w14:textFill>
            </w:rPr>
          </w:pPr>
          <w:r>
            <w:rPr>
              <w:rFonts w:hint="eastAsia" w:ascii="宋体" w:hAnsi="宋体" w:eastAsia="宋体" w:cs="宋体"/>
              <w:color w:val="000000" w:themeColor="text1"/>
              <w:spacing w:val="23"/>
              <w:sz w:val="24"/>
              <w:szCs w:val="24"/>
              <w:lang w:eastAsia="zh-CN"/>
              <w14:textFill>
                <w14:solidFill>
                  <w14:schemeClr w14:val="tx1"/>
                </w14:solidFill>
              </w14:textFill>
            </w:rPr>
            <w:fldChar w:fldCharType="begin"/>
          </w:r>
          <w:r>
            <w:rPr>
              <w:rFonts w:hint="eastAsia" w:ascii="宋体" w:hAnsi="宋体" w:eastAsia="宋体" w:cs="宋体"/>
              <w:color w:val="000000" w:themeColor="text1"/>
              <w:spacing w:val="23"/>
              <w:sz w:val="24"/>
              <w:szCs w:val="24"/>
              <w:lang w:eastAsia="zh-CN"/>
              <w14:textFill>
                <w14:solidFill>
                  <w14:schemeClr w14:val="tx1"/>
                </w14:solidFill>
              </w14:textFill>
            </w:rPr>
            <w:instrText xml:space="preserve"> HYPERLINK \l _Toc24147 </w:instrText>
          </w:r>
          <w:r>
            <w:rPr>
              <w:rFonts w:hint="eastAsia" w:ascii="宋体" w:hAnsi="宋体" w:eastAsia="宋体" w:cs="宋体"/>
              <w:color w:val="000000" w:themeColor="text1"/>
              <w:spacing w:val="23"/>
              <w:sz w:val="24"/>
              <w:szCs w:val="24"/>
              <w:lang w:eastAsia="zh-CN"/>
              <w14:textFill>
                <w14:solidFill>
                  <w14:schemeClr w14:val="tx1"/>
                </w14:solidFill>
              </w14:textFill>
            </w:rPr>
            <w:fldChar w:fldCharType="separate"/>
          </w:r>
          <w:r>
            <w:rPr>
              <w:rFonts w:hint="eastAsia" w:ascii="宋体" w:hAnsi="宋体" w:eastAsia="宋体" w:cs="宋体"/>
              <w:color w:val="000000" w:themeColor="text1"/>
              <w:spacing w:val="23"/>
              <w:sz w:val="24"/>
              <w:szCs w:val="24"/>
              <w:lang w:eastAsia="zh-CN"/>
              <w14:textFill>
                <w14:solidFill>
                  <w14:schemeClr w14:val="tx1"/>
                </w14:solidFill>
              </w14:textFill>
            </w:rPr>
            <w:t>参考文献</w:t>
          </w:r>
          <w:r>
            <w:rPr>
              <w:rFonts w:hint="eastAsia" w:ascii="宋体" w:hAnsi="宋体" w:eastAsia="宋体" w:cs="宋体"/>
              <w:color w:val="000000" w:themeColor="text1"/>
              <w:spacing w:val="23"/>
              <w:sz w:val="24"/>
              <w:szCs w:val="24"/>
              <w:lang w:eastAsia="zh-CN"/>
              <w14:textFill>
                <w14:solidFill>
                  <w14:schemeClr w14:val="tx1"/>
                </w14:solidFill>
              </w14:textFill>
            </w:rPr>
            <w:tab/>
          </w:r>
          <w:r>
            <w:rPr>
              <w:rFonts w:hint="eastAsia" w:ascii="宋体" w:hAnsi="宋体" w:eastAsia="宋体" w:cs="宋体"/>
              <w:color w:val="000000" w:themeColor="text1"/>
              <w:spacing w:val="23"/>
              <w:sz w:val="24"/>
              <w:szCs w:val="24"/>
              <w:lang w:eastAsia="zh-CN"/>
              <w14:textFill>
                <w14:solidFill>
                  <w14:schemeClr w14:val="tx1"/>
                </w14:solidFill>
              </w14:textFill>
            </w:rPr>
            <w:fldChar w:fldCharType="begin"/>
          </w:r>
          <w:r>
            <w:rPr>
              <w:rFonts w:hint="eastAsia" w:ascii="宋体" w:hAnsi="宋体" w:eastAsia="宋体" w:cs="宋体"/>
              <w:color w:val="000000" w:themeColor="text1"/>
              <w:spacing w:val="23"/>
              <w:sz w:val="24"/>
              <w:szCs w:val="24"/>
              <w:lang w:eastAsia="zh-CN"/>
              <w14:textFill>
                <w14:solidFill>
                  <w14:schemeClr w14:val="tx1"/>
                </w14:solidFill>
              </w14:textFill>
            </w:rPr>
            <w:instrText xml:space="preserve"> PAGEREF _Toc24147 \h </w:instrText>
          </w:r>
          <w:r>
            <w:rPr>
              <w:rFonts w:hint="eastAsia" w:ascii="宋体" w:hAnsi="宋体" w:eastAsia="宋体" w:cs="宋体"/>
              <w:color w:val="000000" w:themeColor="text1"/>
              <w:spacing w:val="23"/>
              <w:sz w:val="24"/>
              <w:szCs w:val="24"/>
              <w:lang w:eastAsia="zh-CN"/>
              <w14:textFill>
                <w14:solidFill>
                  <w14:schemeClr w14:val="tx1"/>
                </w14:solidFill>
              </w14:textFill>
            </w:rPr>
            <w:fldChar w:fldCharType="separate"/>
          </w:r>
          <w:r>
            <w:rPr>
              <w:rFonts w:hint="eastAsia" w:ascii="宋体" w:hAnsi="宋体" w:eastAsia="宋体" w:cs="宋体"/>
              <w:color w:val="000000" w:themeColor="text1"/>
              <w:spacing w:val="23"/>
              <w:sz w:val="24"/>
              <w:szCs w:val="24"/>
              <w:lang w:eastAsia="zh-CN"/>
              <w14:textFill>
                <w14:solidFill>
                  <w14:schemeClr w14:val="tx1"/>
                </w14:solidFill>
              </w14:textFill>
            </w:rPr>
            <w:t>13</w:t>
          </w:r>
          <w:r>
            <w:rPr>
              <w:rFonts w:hint="eastAsia" w:ascii="宋体" w:hAnsi="宋体" w:eastAsia="宋体" w:cs="宋体"/>
              <w:color w:val="000000" w:themeColor="text1"/>
              <w:spacing w:val="23"/>
              <w:sz w:val="24"/>
              <w:szCs w:val="24"/>
              <w:lang w:eastAsia="zh-CN"/>
              <w14:textFill>
                <w14:solidFill>
                  <w14:schemeClr w14:val="tx1"/>
                </w14:solidFill>
              </w14:textFill>
            </w:rPr>
            <w:fldChar w:fldCharType="end"/>
          </w:r>
          <w:r>
            <w:rPr>
              <w:rFonts w:hint="eastAsia" w:ascii="宋体" w:hAnsi="宋体" w:eastAsia="宋体" w:cs="宋体"/>
              <w:color w:val="000000" w:themeColor="text1"/>
              <w:spacing w:val="23"/>
              <w:sz w:val="24"/>
              <w:szCs w:val="24"/>
              <w:lang w:eastAsia="zh-CN"/>
              <w14:textFill>
                <w14:solidFill>
                  <w14:schemeClr w14:val="tx1"/>
                </w14:solidFill>
              </w14:textFill>
            </w:rPr>
            <w:fldChar w:fldCharType="end"/>
          </w:r>
        </w:p>
        <w:p>
          <w:pPr>
            <w:spacing w:line="360" w:lineRule="auto"/>
            <w:jc w:val="center"/>
            <w:rPr>
              <w:rFonts w:ascii="Times New Roman" w:hAnsi="Times New Roman" w:eastAsia="微软雅黑" w:cs="Times New Roman"/>
              <w:sz w:val="24"/>
              <w:szCs w:val="24"/>
              <w:lang w:eastAsia="zh-CN"/>
            </w:rPr>
          </w:pPr>
          <w:r>
            <w:rPr>
              <w:rFonts w:ascii="Times New Roman" w:hAnsi="Times New Roman" w:eastAsia="微软雅黑" w:cs="Times New Roman"/>
              <w:spacing w:val="23"/>
              <w:szCs w:val="24"/>
              <w:lang w:eastAsia="zh-CN"/>
            </w:rPr>
            <w:fldChar w:fldCharType="end"/>
          </w:r>
        </w:p>
      </w:sdtContent>
    </w:sdt>
    <w:p>
      <w:pPr>
        <w:rPr>
          <w:rFonts w:ascii="Times New Roman" w:hAnsi="Times New Roman" w:eastAsia="微软雅黑" w:cs="Times New Roman"/>
          <w:sz w:val="24"/>
          <w:szCs w:val="24"/>
          <w:lang w:eastAsia="zh-CN"/>
        </w:rPr>
      </w:pPr>
      <w:r>
        <w:rPr>
          <w:rFonts w:ascii="Times New Roman" w:hAnsi="Times New Roman" w:eastAsia="微软雅黑" w:cs="Times New Roman"/>
          <w:sz w:val="24"/>
          <w:szCs w:val="24"/>
          <w:lang w:eastAsia="zh-CN"/>
        </w:rPr>
        <w:br w:type="page"/>
      </w:r>
    </w:p>
    <w:p>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center"/>
        <w:textAlignment w:val="auto"/>
        <w:rPr>
          <w:rFonts w:hint="eastAsia" w:ascii="黑体" w:hAnsi="黑体" w:eastAsia="黑体" w:cs="黑体"/>
          <w:b/>
          <w:bCs/>
          <w:color w:val="231F20"/>
          <w:spacing w:val="20"/>
          <w:kern w:val="2"/>
          <w:sz w:val="36"/>
          <w:szCs w:val="36"/>
          <w:lang w:val="en-US" w:eastAsia="zh-CN"/>
        </w:rPr>
      </w:pPr>
      <w:bookmarkStart w:id="0" w:name="_Toc24397"/>
      <w:bookmarkStart w:id="1" w:name="_Toc32054"/>
      <w:bookmarkStart w:id="2" w:name="_Toc21009_WPSOffice_Level1"/>
      <w:bookmarkStart w:id="3" w:name="_Toc21669"/>
      <w:bookmarkStart w:id="4" w:name="_Toc24178_WPSOffice_Level1"/>
      <w:bookmarkStart w:id="5" w:name="_Toc30143_WPSOffice_Level1"/>
      <w:bookmarkStart w:id="6" w:name="_Toc27500"/>
      <w:bookmarkStart w:id="7" w:name="_Toc13806"/>
      <w:r>
        <w:rPr>
          <w:rFonts w:hint="eastAsia" w:ascii="黑体" w:hAnsi="黑体" w:eastAsia="黑体" w:cs="黑体"/>
          <w:b/>
          <w:bCs/>
          <w:color w:val="231F20"/>
          <w:spacing w:val="20"/>
          <w:kern w:val="2"/>
          <w:sz w:val="36"/>
          <w:szCs w:val="36"/>
          <w:lang w:val="en-US" w:eastAsia="zh-CN"/>
        </w:rPr>
        <w:t>检测报告小结</w:t>
      </w:r>
    </w:p>
    <w:p>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center"/>
        <w:textAlignment w:val="auto"/>
        <w:rPr>
          <w:rFonts w:hint="default" w:cs="宋体"/>
          <w:b/>
          <w:bCs/>
          <w:spacing w:val="20"/>
          <w:kern w:val="2"/>
          <w:sz w:val="24"/>
          <w:szCs w:val="24"/>
          <w:lang w:val="en-US" w:eastAsia="zh-Hans"/>
        </w:rPr>
      </w:pPr>
      <w:r>
        <w:rPr>
          <w:rFonts w:hint="eastAsia" w:cs="宋体"/>
          <w:b/>
          <w:bCs/>
          <w:spacing w:val="20"/>
          <w:kern w:val="2"/>
          <w:sz w:val="24"/>
          <w:szCs w:val="24"/>
          <w:lang w:val="en-US" w:eastAsia="zh-Hans"/>
        </w:rPr>
        <w:t>一、样本信息</w:t>
      </w:r>
    </w:p>
    <w:tbl>
      <w:tblPr>
        <w:tblStyle w:val="14"/>
        <w:tblW w:w="10205"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FFFFFF" w:themeFill="background1"/>
        <w:tblLayout w:type="fixed"/>
        <w:tblCellMar>
          <w:top w:w="0" w:type="dxa"/>
          <w:left w:w="0" w:type="dxa"/>
          <w:bottom w:w="0" w:type="dxa"/>
          <w:right w:w="0" w:type="dxa"/>
        </w:tblCellMar>
      </w:tblPr>
      <w:tblGrid>
        <w:gridCol w:w="2551"/>
        <w:gridCol w:w="2551"/>
        <w:gridCol w:w="2551"/>
        <w:gridCol w:w="2552"/>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FFFFFF" w:themeFill="background1"/>
          <w:tblCellMar>
            <w:top w:w="0" w:type="dxa"/>
            <w:left w:w="0" w:type="dxa"/>
            <w:bottom w:w="0" w:type="dxa"/>
            <w:right w:w="0" w:type="dxa"/>
          </w:tblCellMar>
        </w:tblPrEx>
        <w:trPr>
          <w:trHeight w:val="567" w:hRule="atLeast"/>
          <w:jc w:val="center"/>
        </w:trPr>
        <w:tc>
          <w:tcPr>
            <w:tcW w:w="2551" w:type="dxa"/>
            <w:shd w:val="clear" w:color="auto" w:fill="FFFFFF" w:themeFill="background1"/>
            <w:vAlign w:val="center"/>
          </w:tcPr>
          <w:p>
            <w:pPr>
              <w:keepNext w:val="0"/>
              <w:keepLines w:val="0"/>
              <w:pageBreakBefore w:val="0"/>
              <w:widowControl w:val="0"/>
              <w:kinsoku/>
              <w:wordWrap/>
              <w:overflowPunct/>
              <w:topLinePunct w:val="0"/>
              <w:autoSpaceDE/>
              <w:autoSpaceDN/>
              <w:bidi w:val="0"/>
              <w:adjustRightInd/>
              <w:snapToGrid/>
              <w:spacing w:line="240" w:lineRule="auto"/>
              <w:ind w:left="66" w:leftChars="30"/>
              <w:jc w:val="both"/>
              <w:textAlignment w:val="auto"/>
              <w:rPr>
                <w:rFonts w:hint="eastAsia" w:ascii="宋体" w:hAnsi="宋体" w:eastAsia="宋体" w:cs="宋体"/>
                <w:spacing w:val="11"/>
                <w:kern w:val="2"/>
                <w:sz w:val="21"/>
                <w:szCs w:val="21"/>
                <w:lang w:val="en-US" w:eastAsia="zh-Hans"/>
              </w:rPr>
            </w:pPr>
            <w:r>
              <w:rPr>
                <w:rFonts w:hint="eastAsia" w:ascii="宋体" w:hAnsi="宋体" w:eastAsia="宋体" w:cs="宋体"/>
                <w:spacing w:val="11"/>
                <w:kern w:val="2"/>
                <w:sz w:val="21"/>
                <w:szCs w:val="21"/>
                <w:lang w:val="en-US" w:eastAsia="zh-CN"/>
              </w:rPr>
              <w:t>姓名</w:t>
            </w:r>
            <w:r>
              <w:rPr>
                <w:rFonts w:hint="eastAsia" w:ascii="宋体" w:hAnsi="宋体" w:eastAsia="宋体" w:cs="宋体"/>
                <w:spacing w:val="11"/>
                <w:kern w:val="2"/>
                <w:sz w:val="21"/>
                <w:szCs w:val="21"/>
                <w:lang w:val="en-US" w:eastAsia="zh-Hans"/>
              </w:rPr>
              <w:t>：</w:t>
            </w:r>
            <w:r>
              <w:rPr>
                <w:rFonts w:hint="eastAsia" w:ascii="宋体" w:hAnsi="宋体" w:eastAsia="宋体" w:cs="宋体"/>
                <w:bCs/>
                <w:color w:val="000000"/>
                <w:sz w:val="21"/>
                <w:szCs w:val="21"/>
                <w:lang w:eastAsia="zh-CN"/>
              </w:rPr>
              <w:t>{{ client }}</w:t>
            </w:r>
          </w:p>
        </w:tc>
        <w:tc>
          <w:tcPr>
            <w:tcW w:w="2551" w:type="dxa"/>
            <w:shd w:val="clear" w:color="auto" w:fill="FFFFFF" w:themeFill="background1"/>
            <w:vAlign w:val="center"/>
          </w:tcPr>
          <w:p>
            <w:pPr>
              <w:keepNext w:val="0"/>
              <w:keepLines w:val="0"/>
              <w:pageBreakBefore w:val="0"/>
              <w:widowControl w:val="0"/>
              <w:kinsoku/>
              <w:wordWrap/>
              <w:overflowPunct/>
              <w:topLinePunct w:val="0"/>
              <w:autoSpaceDE/>
              <w:autoSpaceDN/>
              <w:bidi w:val="0"/>
              <w:adjustRightInd/>
              <w:snapToGrid/>
              <w:spacing w:line="240" w:lineRule="auto"/>
              <w:ind w:left="66" w:leftChars="30"/>
              <w:jc w:val="both"/>
              <w:textAlignment w:val="auto"/>
              <w:rPr>
                <w:rFonts w:hint="eastAsia" w:ascii="宋体" w:hAnsi="宋体" w:eastAsia="宋体" w:cs="宋体"/>
                <w:spacing w:val="11"/>
                <w:kern w:val="2"/>
                <w:sz w:val="21"/>
                <w:szCs w:val="21"/>
                <w:lang w:val="en-US" w:eastAsia="zh-CN"/>
              </w:rPr>
            </w:pPr>
            <w:r>
              <w:rPr>
                <w:rFonts w:hint="eastAsia" w:ascii="宋体" w:hAnsi="宋体" w:eastAsia="宋体" w:cs="宋体"/>
                <w:spacing w:val="11"/>
                <w:kern w:val="2"/>
                <w:sz w:val="21"/>
                <w:szCs w:val="21"/>
                <w:lang w:val="en-US" w:eastAsia="zh-CN"/>
              </w:rPr>
              <w:t>年龄</w:t>
            </w:r>
            <w:r>
              <w:rPr>
                <w:rFonts w:hint="eastAsia" w:ascii="宋体" w:hAnsi="宋体" w:eastAsia="宋体" w:cs="宋体"/>
                <w:spacing w:val="11"/>
                <w:kern w:val="2"/>
                <w:sz w:val="21"/>
                <w:szCs w:val="21"/>
                <w:lang w:val="en-US" w:eastAsia="zh-Hans"/>
              </w:rPr>
              <w:t>：</w:t>
            </w:r>
            <w:r>
              <w:rPr>
                <w:rFonts w:hint="eastAsia" w:ascii="宋体" w:hAnsi="宋体" w:eastAsia="宋体" w:cs="宋体"/>
                <w:bCs/>
                <w:color w:val="000000"/>
                <w:sz w:val="21"/>
                <w:szCs w:val="21"/>
                <w:lang w:eastAsia="zh-CN"/>
              </w:rPr>
              <w:t>{{ age }}</w:t>
            </w:r>
          </w:p>
        </w:tc>
        <w:tc>
          <w:tcPr>
            <w:tcW w:w="2551" w:type="dxa"/>
            <w:shd w:val="clear" w:color="auto" w:fill="FFFFFF" w:themeFill="background1"/>
            <w:vAlign w:val="center"/>
          </w:tcPr>
          <w:p>
            <w:pPr>
              <w:keepNext w:val="0"/>
              <w:keepLines w:val="0"/>
              <w:pageBreakBefore w:val="0"/>
              <w:widowControl w:val="0"/>
              <w:kinsoku/>
              <w:wordWrap/>
              <w:overflowPunct/>
              <w:topLinePunct w:val="0"/>
              <w:autoSpaceDE/>
              <w:autoSpaceDN/>
              <w:bidi w:val="0"/>
              <w:adjustRightInd/>
              <w:snapToGrid/>
              <w:spacing w:line="240" w:lineRule="auto"/>
              <w:ind w:left="66" w:leftChars="30"/>
              <w:jc w:val="both"/>
              <w:textAlignment w:val="auto"/>
              <w:rPr>
                <w:rFonts w:hint="eastAsia" w:ascii="宋体" w:hAnsi="宋体" w:eastAsia="宋体" w:cs="宋体"/>
                <w:spacing w:val="11"/>
                <w:kern w:val="2"/>
                <w:sz w:val="21"/>
                <w:szCs w:val="21"/>
                <w:lang w:val="en-US" w:eastAsia="zh-CN"/>
              </w:rPr>
            </w:pPr>
            <w:r>
              <w:rPr>
                <w:rFonts w:hint="eastAsia" w:ascii="宋体" w:hAnsi="宋体" w:eastAsia="宋体" w:cs="宋体"/>
                <w:spacing w:val="11"/>
                <w:kern w:val="2"/>
                <w:sz w:val="21"/>
                <w:szCs w:val="21"/>
                <w:lang w:val="en-US" w:eastAsia="zh-CN"/>
              </w:rPr>
              <w:t>性别</w:t>
            </w:r>
            <w:r>
              <w:rPr>
                <w:rFonts w:hint="eastAsia" w:ascii="宋体" w:hAnsi="宋体" w:eastAsia="宋体" w:cs="宋体"/>
                <w:spacing w:val="11"/>
                <w:kern w:val="2"/>
                <w:sz w:val="21"/>
                <w:szCs w:val="21"/>
                <w:lang w:val="en-US" w:eastAsia="zh-Hans"/>
              </w:rPr>
              <w:t>：</w:t>
            </w:r>
            <w:r>
              <w:rPr>
                <w:rFonts w:hint="eastAsia" w:ascii="宋体" w:hAnsi="宋体" w:eastAsia="宋体" w:cs="宋体"/>
                <w:bCs/>
                <w:color w:val="000000"/>
                <w:sz w:val="21"/>
                <w:szCs w:val="21"/>
                <w:lang w:eastAsia="zh-CN"/>
              </w:rPr>
              <w:t>{{ sex }}</w:t>
            </w:r>
          </w:p>
        </w:tc>
        <w:tc>
          <w:tcPr>
            <w:tcW w:w="2552" w:type="dxa"/>
            <w:shd w:val="clear" w:color="auto" w:fill="FFFFFF" w:themeFill="background1"/>
            <w:vAlign w:val="center"/>
          </w:tcPr>
          <w:p>
            <w:pPr>
              <w:keepNext w:val="0"/>
              <w:keepLines w:val="0"/>
              <w:pageBreakBefore w:val="0"/>
              <w:widowControl w:val="0"/>
              <w:kinsoku/>
              <w:wordWrap/>
              <w:overflowPunct/>
              <w:topLinePunct w:val="0"/>
              <w:autoSpaceDE/>
              <w:autoSpaceDN/>
              <w:bidi w:val="0"/>
              <w:adjustRightInd/>
              <w:snapToGrid/>
              <w:spacing w:line="240" w:lineRule="auto"/>
              <w:ind w:left="66" w:leftChars="30"/>
              <w:jc w:val="both"/>
              <w:textAlignment w:val="auto"/>
              <w:rPr>
                <w:rFonts w:hint="eastAsia" w:ascii="宋体" w:hAnsi="宋体" w:eastAsia="宋体" w:cs="宋体"/>
                <w:spacing w:val="11"/>
                <w:kern w:val="2"/>
                <w:sz w:val="21"/>
                <w:szCs w:val="21"/>
                <w:lang w:val="en-US" w:eastAsia="zh-Hans"/>
              </w:rPr>
            </w:pPr>
            <w:r>
              <w:rPr>
                <w:rFonts w:hint="eastAsia" w:ascii="宋体" w:hAnsi="宋体" w:eastAsia="宋体" w:cs="宋体"/>
                <w:spacing w:val="11"/>
                <w:kern w:val="2"/>
                <w:sz w:val="21"/>
                <w:szCs w:val="21"/>
                <w:lang w:val="en-US" w:eastAsia="zh-Hans"/>
              </w:rPr>
              <w:t>条形码：</w:t>
            </w:r>
            <w:r>
              <w:rPr>
                <w:rFonts w:hint="eastAsia" w:ascii="宋体" w:hAnsi="宋体" w:eastAsia="宋体" w:cs="宋体"/>
                <w:bCs/>
                <w:color w:val="000000"/>
                <w:sz w:val="21"/>
                <w:szCs w:val="21"/>
                <w:lang w:eastAsia="zh-CN"/>
              </w:rPr>
              <w:t>{{ sample_barcode }}</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FFFFFF" w:themeFill="background1"/>
          <w:tblCellMar>
            <w:top w:w="0" w:type="dxa"/>
            <w:left w:w="0" w:type="dxa"/>
            <w:bottom w:w="0" w:type="dxa"/>
            <w:right w:w="0" w:type="dxa"/>
          </w:tblCellMar>
        </w:tblPrEx>
        <w:trPr>
          <w:trHeight w:val="567" w:hRule="atLeast"/>
          <w:jc w:val="center"/>
        </w:trPr>
        <w:tc>
          <w:tcPr>
            <w:tcW w:w="2551" w:type="dxa"/>
            <w:shd w:val="clear" w:color="auto" w:fill="FFFFFF" w:themeFill="background1"/>
            <w:vAlign w:val="center"/>
          </w:tcPr>
          <w:p>
            <w:pPr>
              <w:keepNext w:val="0"/>
              <w:keepLines w:val="0"/>
              <w:pageBreakBefore w:val="0"/>
              <w:widowControl w:val="0"/>
              <w:kinsoku/>
              <w:wordWrap/>
              <w:overflowPunct/>
              <w:topLinePunct w:val="0"/>
              <w:autoSpaceDE/>
              <w:autoSpaceDN/>
              <w:bidi w:val="0"/>
              <w:adjustRightInd/>
              <w:snapToGrid/>
              <w:spacing w:line="240" w:lineRule="auto"/>
              <w:ind w:left="66" w:leftChars="30"/>
              <w:jc w:val="both"/>
              <w:textAlignment w:val="auto"/>
              <w:rPr>
                <w:rFonts w:hint="default" w:ascii="宋体" w:hAnsi="宋体" w:eastAsia="宋体" w:cs="宋体"/>
                <w:spacing w:val="11"/>
                <w:kern w:val="2"/>
                <w:sz w:val="21"/>
                <w:szCs w:val="21"/>
                <w:lang w:val="en-US" w:eastAsia="zh-Hans"/>
              </w:rPr>
            </w:pPr>
            <w:r>
              <w:rPr>
                <w:rFonts w:hint="eastAsia" w:ascii="宋体" w:hAnsi="宋体" w:eastAsia="宋体" w:cs="宋体"/>
                <w:spacing w:val="11"/>
                <w:kern w:val="2"/>
                <w:sz w:val="21"/>
                <w:szCs w:val="21"/>
                <w:highlight w:val="none"/>
                <w:lang w:val="en-US" w:eastAsia="zh-Hans"/>
              </w:rPr>
              <w:t>病理号</w:t>
            </w:r>
            <w:r>
              <w:rPr>
                <w:rFonts w:hint="default" w:ascii="宋体" w:hAnsi="宋体" w:eastAsia="宋体" w:cs="宋体"/>
                <w:spacing w:val="11"/>
                <w:kern w:val="2"/>
                <w:sz w:val="21"/>
                <w:szCs w:val="21"/>
                <w:highlight w:val="none"/>
                <w:lang w:eastAsia="zh-Hans"/>
              </w:rPr>
              <w:t>/</w:t>
            </w:r>
            <w:r>
              <w:rPr>
                <w:rFonts w:hint="eastAsia" w:ascii="宋体" w:hAnsi="宋体" w:eastAsia="宋体" w:cs="宋体"/>
                <w:spacing w:val="11"/>
                <w:kern w:val="2"/>
                <w:sz w:val="21"/>
                <w:szCs w:val="21"/>
                <w:highlight w:val="none"/>
                <w:lang w:val="en-US" w:eastAsia="zh-Hans"/>
              </w:rPr>
              <w:t>住院号：</w:t>
            </w:r>
            <w:r>
              <w:rPr>
                <w:rFonts w:hint="eastAsia" w:ascii="宋体" w:hAnsi="宋体" w:eastAsia="宋体" w:cs="宋体"/>
                <w:bCs/>
                <w:color w:val="000000"/>
                <w:sz w:val="21"/>
                <w:szCs w:val="21"/>
                <w:highlight w:val="none"/>
                <w:lang w:eastAsia="zh-CN"/>
              </w:rPr>
              <w:t>{% if barcode</w:t>
            </w:r>
            <w:r>
              <w:rPr>
                <w:rFonts w:hint="eastAsia" w:cs="宋体"/>
                <w:bCs/>
                <w:color w:val="000000"/>
                <w:sz w:val="21"/>
                <w:szCs w:val="21"/>
                <w:highlight w:val="none"/>
                <w:lang w:val="en-US" w:eastAsia="zh-CN"/>
              </w:rPr>
              <w:t xml:space="preserve"> </w:t>
            </w:r>
            <w:r>
              <w:rPr>
                <w:rFonts w:hint="eastAsia" w:ascii="宋体" w:hAnsi="宋体" w:eastAsia="宋体" w:cs="宋体"/>
                <w:bCs/>
                <w:color w:val="000000"/>
                <w:sz w:val="21"/>
                <w:szCs w:val="21"/>
                <w:highlight w:val="none"/>
                <w:lang w:eastAsia="zh-CN"/>
              </w:rPr>
              <w:t xml:space="preserve">!= </w:t>
            </w:r>
            <w:r>
              <w:rPr>
                <w:rFonts w:hint="eastAsia" w:cs="宋体"/>
                <w:bCs/>
                <w:color w:val="000000"/>
                <w:sz w:val="21"/>
                <w:szCs w:val="21"/>
                <w:highlight w:val="none"/>
                <w:lang w:val="en-US" w:eastAsia="zh-CN"/>
              </w:rPr>
              <w:t>subbarcode</w:t>
            </w:r>
            <w:r>
              <w:rPr>
                <w:rFonts w:hint="eastAsia" w:ascii="宋体" w:hAnsi="宋体" w:eastAsia="宋体" w:cs="宋体"/>
                <w:bCs/>
                <w:color w:val="000000"/>
                <w:sz w:val="21"/>
                <w:szCs w:val="21"/>
                <w:highlight w:val="none"/>
                <w:lang w:eastAsia="zh-CN"/>
              </w:rPr>
              <w:t xml:space="preserve"> %}{{ barcode</w:t>
            </w:r>
            <w:r>
              <w:rPr>
                <w:rFonts w:hint="eastAsia" w:ascii="宋体" w:hAnsi="宋体" w:eastAsia="宋体" w:cs="宋体"/>
                <w:bCs/>
                <w:color w:val="000000"/>
                <w:sz w:val="21"/>
                <w:szCs w:val="21"/>
                <w:highlight w:val="none"/>
                <w:lang w:val="en-US" w:eastAsia="zh-CN"/>
              </w:rPr>
              <w:t xml:space="preserve"> </w:t>
            </w:r>
            <w:r>
              <w:rPr>
                <w:rFonts w:hint="eastAsia" w:ascii="宋体" w:hAnsi="宋体" w:eastAsia="宋体" w:cs="宋体"/>
                <w:bCs/>
                <w:color w:val="000000"/>
                <w:sz w:val="21"/>
                <w:szCs w:val="21"/>
                <w:highlight w:val="none"/>
                <w:lang w:eastAsia="zh-CN"/>
              </w:rPr>
              <w:t>}}</w:t>
            </w:r>
            <w:r>
              <w:rPr>
                <w:rFonts w:hint="eastAsia" w:cs="宋体"/>
                <w:bCs/>
                <w:color w:val="000000"/>
                <w:sz w:val="21"/>
                <w:szCs w:val="21"/>
                <w:highlight w:val="none"/>
                <w:lang w:val="en-US" w:eastAsia="zh-CN"/>
              </w:rPr>
              <w:t>{% else %}</w:t>
            </w:r>
            <w:r>
              <w:rPr>
                <w:rFonts w:hint="eastAsia" w:ascii="宋体" w:hAnsi="宋体" w:eastAsia="宋体" w:cs="宋体"/>
                <w:bCs/>
                <w:color w:val="000000"/>
                <w:sz w:val="21"/>
                <w:szCs w:val="21"/>
                <w:highlight w:val="none"/>
                <w:lang w:eastAsia="zh-CN"/>
              </w:rPr>
              <w:t xml:space="preserve">{{ </w:t>
            </w:r>
            <w:r>
              <w:rPr>
                <w:rFonts w:hint="eastAsia" w:cs="宋体"/>
                <w:bCs/>
                <w:color w:val="000000"/>
                <w:sz w:val="21"/>
                <w:szCs w:val="21"/>
                <w:highlight w:val="none"/>
                <w:lang w:val="en-US" w:eastAsia="zh-CN"/>
              </w:rPr>
              <w:t xml:space="preserve">room </w:t>
            </w:r>
            <w:r>
              <w:rPr>
                <w:rFonts w:hint="eastAsia" w:ascii="宋体" w:hAnsi="宋体" w:eastAsia="宋体" w:cs="宋体"/>
                <w:bCs/>
                <w:color w:val="000000"/>
                <w:sz w:val="21"/>
                <w:szCs w:val="21"/>
                <w:highlight w:val="none"/>
                <w:lang w:eastAsia="zh-CN"/>
              </w:rPr>
              <w:t>}}</w:t>
            </w:r>
            <w:r>
              <w:rPr>
                <w:rFonts w:hint="eastAsia" w:cs="宋体"/>
                <w:bCs/>
                <w:color w:val="000000"/>
                <w:sz w:val="21"/>
                <w:szCs w:val="21"/>
                <w:highlight w:val="none"/>
                <w:lang w:val="en-US" w:eastAsia="zh-CN"/>
              </w:rPr>
              <w:t>{% endif %}</w:t>
            </w:r>
          </w:p>
        </w:tc>
        <w:tc>
          <w:tcPr>
            <w:tcW w:w="2551" w:type="dxa"/>
            <w:shd w:val="clear" w:color="auto" w:fill="FFFFFF" w:themeFill="background1"/>
            <w:vAlign w:val="center"/>
          </w:tcPr>
          <w:p>
            <w:pPr>
              <w:keepNext w:val="0"/>
              <w:keepLines w:val="0"/>
              <w:pageBreakBefore w:val="0"/>
              <w:widowControl w:val="0"/>
              <w:kinsoku/>
              <w:wordWrap/>
              <w:overflowPunct/>
              <w:topLinePunct w:val="0"/>
              <w:autoSpaceDE/>
              <w:autoSpaceDN/>
              <w:bidi w:val="0"/>
              <w:adjustRightInd/>
              <w:snapToGrid/>
              <w:spacing w:line="240" w:lineRule="auto"/>
              <w:ind w:left="66" w:leftChars="30"/>
              <w:jc w:val="both"/>
              <w:textAlignment w:val="auto"/>
              <w:rPr>
                <w:rFonts w:hint="default" w:ascii="宋体" w:hAnsi="宋体" w:eastAsia="宋体" w:cs="宋体"/>
                <w:spacing w:val="11"/>
                <w:kern w:val="2"/>
                <w:sz w:val="21"/>
                <w:szCs w:val="21"/>
                <w:lang w:val="en-US" w:eastAsia="zh-Hans"/>
              </w:rPr>
            </w:pPr>
            <w:r>
              <w:rPr>
                <w:rFonts w:hint="eastAsia" w:ascii="宋体" w:hAnsi="宋体" w:eastAsia="宋体" w:cs="宋体"/>
                <w:spacing w:val="11"/>
                <w:kern w:val="2"/>
                <w:sz w:val="21"/>
                <w:szCs w:val="21"/>
                <w:lang w:val="en-US" w:eastAsia="zh-Hans"/>
              </w:rPr>
              <w:t>样本类型：</w:t>
            </w:r>
            <w:r>
              <w:rPr>
                <w:rFonts w:hint="eastAsia" w:ascii="宋体" w:hAnsi="宋体" w:eastAsia="宋体" w:cs="宋体"/>
                <w:color w:val="000000"/>
                <w:sz w:val="21"/>
                <w:szCs w:val="21"/>
                <w:lang w:eastAsia="zh-CN"/>
              </w:rPr>
              <w:t>{{ specimentype }}</w:t>
            </w:r>
          </w:p>
        </w:tc>
        <w:tc>
          <w:tcPr>
            <w:tcW w:w="2551" w:type="dxa"/>
            <w:shd w:val="clear" w:color="auto" w:fill="FFFFFF" w:themeFill="background1"/>
            <w:vAlign w:val="center"/>
          </w:tcPr>
          <w:p>
            <w:pPr>
              <w:keepNext w:val="0"/>
              <w:keepLines w:val="0"/>
              <w:pageBreakBefore w:val="0"/>
              <w:widowControl w:val="0"/>
              <w:kinsoku/>
              <w:wordWrap/>
              <w:overflowPunct/>
              <w:topLinePunct w:val="0"/>
              <w:autoSpaceDE/>
              <w:autoSpaceDN/>
              <w:bidi w:val="0"/>
              <w:adjustRightInd/>
              <w:snapToGrid/>
              <w:spacing w:line="240" w:lineRule="auto"/>
              <w:ind w:left="66" w:leftChars="30"/>
              <w:jc w:val="both"/>
              <w:textAlignment w:val="auto"/>
              <w:rPr>
                <w:rFonts w:hint="default" w:ascii="宋体" w:hAnsi="宋体" w:eastAsia="宋体" w:cs="宋体"/>
                <w:spacing w:val="11"/>
                <w:kern w:val="2"/>
                <w:sz w:val="21"/>
                <w:szCs w:val="21"/>
                <w:lang w:val="en-US" w:eastAsia="zh-Hans"/>
              </w:rPr>
            </w:pPr>
            <w:r>
              <w:rPr>
                <w:rFonts w:hint="eastAsia" w:ascii="宋体" w:hAnsi="宋体" w:eastAsia="宋体" w:cs="宋体"/>
                <w:spacing w:val="11"/>
                <w:kern w:val="2"/>
                <w:sz w:val="21"/>
                <w:szCs w:val="21"/>
                <w:lang w:val="en-US" w:eastAsia="zh-Hans"/>
              </w:rPr>
              <w:t>接收日期：</w:t>
            </w:r>
            <w:r>
              <w:rPr>
                <w:rFonts w:hint="eastAsia" w:ascii="宋体" w:hAnsi="宋体" w:eastAsia="宋体" w:cs="宋体"/>
                <w:bCs/>
                <w:color w:val="000000"/>
                <w:sz w:val="21"/>
                <w:szCs w:val="21"/>
                <w:lang w:eastAsia="zh-CN"/>
              </w:rPr>
              <w:t>{{ commission_date</w:t>
            </w:r>
            <w:r>
              <w:rPr>
                <w:rFonts w:hint="eastAsia" w:cs="宋体"/>
                <w:bCs/>
                <w:color w:val="000000"/>
                <w:sz w:val="21"/>
                <w:szCs w:val="21"/>
                <w:lang w:val="en-US" w:eastAsia="zh-CN"/>
              </w:rPr>
              <w:t xml:space="preserve"> </w:t>
            </w:r>
            <w:r>
              <w:rPr>
                <w:rFonts w:hint="eastAsia" w:ascii="宋体" w:hAnsi="宋体" w:eastAsia="宋体" w:cs="宋体"/>
                <w:bCs/>
                <w:color w:val="000000"/>
                <w:sz w:val="21"/>
                <w:szCs w:val="21"/>
                <w:lang w:eastAsia="zh-CN"/>
              </w:rPr>
              <w:t>}}</w:t>
            </w:r>
          </w:p>
        </w:tc>
        <w:tc>
          <w:tcPr>
            <w:tcW w:w="2552" w:type="dxa"/>
            <w:shd w:val="clear" w:color="auto" w:fill="FFFFFF" w:themeFill="background1"/>
            <w:vAlign w:val="center"/>
          </w:tcPr>
          <w:p>
            <w:pPr>
              <w:keepNext w:val="0"/>
              <w:keepLines w:val="0"/>
              <w:pageBreakBefore w:val="0"/>
              <w:widowControl w:val="0"/>
              <w:kinsoku/>
              <w:wordWrap/>
              <w:overflowPunct/>
              <w:topLinePunct w:val="0"/>
              <w:autoSpaceDE/>
              <w:autoSpaceDN/>
              <w:bidi w:val="0"/>
              <w:adjustRightInd/>
              <w:snapToGrid/>
              <w:spacing w:line="240" w:lineRule="auto"/>
              <w:ind w:left="66" w:leftChars="30"/>
              <w:jc w:val="both"/>
              <w:textAlignment w:val="auto"/>
              <w:rPr>
                <w:rFonts w:hint="default" w:ascii="宋体" w:hAnsi="宋体" w:eastAsia="宋体" w:cs="宋体"/>
                <w:spacing w:val="11"/>
                <w:kern w:val="2"/>
                <w:sz w:val="21"/>
                <w:szCs w:val="21"/>
                <w:lang w:val="en-US" w:eastAsia="zh-Hans"/>
              </w:rPr>
            </w:pPr>
            <w:r>
              <w:rPr>
                <w:rFonts w:hint="eastAsia" w:ascii="宋体" w:hAnsi="宋体" w:eastAsia="宋体" w:cs="宋体"/>
                <w:spacing w:val="11"/>
                <w:kern w:val="2"/>
                <w:sz w:val="21"/>
                <w:szCs w:val="21"/>
                <w:lang w:val="en-US" w:eastAsia="zh-Hans"/>
              </w:rPr>
              <w:t>报告日期：</w:t>
            </w:r>
            <w:r>
              <w:rPr>
                <w:rFonts w:hint="eastAsia" w:ascii="宋体" w:hAnsi="宋体" w:eastAsia="宋体" w:cs="宋体"/>
                <w:b w:val="0"/>
                <w:bCs w:val="0"/>
                <w:spacing w:val="6"/>
                <w:kern w:val="2"/>
                <w:sz w:val="21"/>
                <w:szCs w:val="21"/>
                <w:lang w:eastAsia="zh-CN"/>
              </w:rPr>
              <w:t>{{ reportdate }}</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567" w:hRule="atLeast"/>
          <w:jc w:val="center"/>
        </w:trPr>
        <w:tc>
          <w:tcPr>
            <w:tcW w:w="2551" w:type="dxa"/>
            <w:shd w:val="clear" w:color="auto" w:fill="FFFFFF" w:themeFill="background1"/>
            <w:vAlign w:val="center"/>
          </w:tcPr>
          <w:p>
            <w:pPr>
              <w:keepNext w:val="0"/>
              <w:keepLines w:val="0"/>
              <w:pageBreakBefore w:val="0"/>
              <w:widowControl w:val="0"/>
              <w:kinsoku/>
              <w:wordWrap/>
              <w:overflowPunct/>
              <w:topLinePunct w:val="0"/>
              <w:autoSpaceDE/>
              <w:autoSpaceDN/>
              <w:bidi w:val="0"/>
              <w:adjustRightInd/>
              <w:snapToGrid/>
              <w:spacing w:line="240" w:lineRule="auto"/>
              <w:ind w:left="66" w:leftChars="30"/>
              <w:jc w:val="both"/>
              <w:textAlignment w:val="auto"/>
              <w:rPr>
                <w:rFonts w:hint="default" w:ascii="宋体" w:hAnsi="宋体" w:eastAsia="宋体" w:cs="宋体"/>
                <w:spacing w:val="11"/>
                <w:kern w:val="2"/>
                <w:sz w:val="21"/>
                <w:szCs w:val="21"/>
                <w:lang w:val="en-US" w:eastAsia="zh-Hans"/>
              </w:rPr>
            </w:pPr>
            <w:r>
              <w:rPr>
                <w:rFonts w:hint="eastAsia" w:ascii="宋体" w:hAnsi="宋体" w:eastAsia="宋体" w:cs="宋体"/>
                <w:spacing w:val="11"/>
                <w:kern w:val="2"/>
                <w:sz w:val="21"/>
                <w:szCs w:val="21"/>
                <w:lang w:val="en-US" w:eastAsia="zh-Hans"/>
              </w:rPr>
              <w:t>临床诊断：</w:t>
            </w:r>
            <w:r>
              <w:rPr>
                <w:rFonts w:hint="eastAsia" w:ascii="宋体" w:hAnsi="宋体" w:eastAsia="宋体" w:cs="宋体"/>
                <w:bCs/>
                <w:color w:val="000000"/>
                <w:sz w:val="21"/>
                <w:szCs w:val="21"/>
                <w:lang w:eastAsia="zh-CN"/>
              </w:rPr>
              <w:t>{{ diseaseName }}</w:t>
            </w:r>
          </w:p>
        </w:tc>
        <w:tc>
          <w:tcPr>
            <w:tcW w:w="2551" w:type="dxa"/>
            <w:shd w:val="clear" w:color="auto" w:fill="FFFFFF" w:themeFill="background1"/>
            <w:vAlign w:val="center"/>
          </w:tcPr>
          <w:p>
            <w:pPr>
              <w:keepNext w:val="0"/>
              <w:keepLines w:val="0"/>
              <w:pageBreakBefore w:val="0"/>
              <w:widowControl w:val="0"/>
              <w:kinsoku/>
              <w:wordWrap/>
              <w:overflowPunct/>
              <w:topLinePunct w:val="0"/>
              <w:autoSpaceDE/>
              <w:autoSpaceDN/>
              <w:bidi w:val="0"/>
              <w:adjustRightInd/>
              <w:snapToGrid/>
              <w:spacing w:line="240" w:lineRule="auto"/>
              <w:ind w:left="66" w:leftChars="30"/>
              <w:jc w:val="both"/>
              <w:textAlignment w:val="auto"/>
              <w:rPr>
                <w:rFonts w:hint="default" w:ascii="宋体" w:hAnsi="宋体" w:eastAsia="宋体" w:cs="宋体"/>
                <w:spacing w:val="11"/>
                <w:kern w:val="2"/>
                <w:sz w:val="21"/>
                <w:szCs w:val="21"/>
                <w:lang w:val="en-US" w:eastAsia="zh-Hans"/>
              </w:rPr>
            </w:pPr>
            <w:r>
              <w:rPr>
                <w:rFonts w:hint="eastAsia" w:ascii="宋体" w:hAnsi="宋体" w:eastAsia="宋体" w:cs="宋体"/>
                <w:spacing w:val="11"/>
                <w:kern w:val="2"/>
                <w:sz w:val="21"/>
                <w:szCs w:val="21"/>
                <w:lang w:val="en-US" w:eastAsia="zh-Hans"/>
              </w:rPr>
              <w:t>送检单位：</w:t>
            </w:r>
            <w:r>
              <w:rPr>
                <w:rFonts w:hint="eastAsia" w:ascii="宋体" w:hAnsi="宋体" w:eastAsia="宋体" w:cs="宋体"/>
                <w:bCs/>
                <w:color w:val="000000"/>
                <w:sz w:val="21"/>
                <w:szCs w:val="21"/>
                <w:lang w:eastAsia="zh-CN"/>
              </w:rPr>
              <w:t>{{ hospital }}</w:t>
            </w:r>
          </w:p>
        </w:tc>
        <w:tc>
          <w:tcPr>
            <w:tcW w:w="2551" w:type="dxa"/>
            <w:shd w:val="clear" w:color="auto" w:fill="FFFFFF" w:themeFill="background1"/>
            <w:vAlign w:val="center"/>
          </w:tcPr>
          <w:p>
            <w:pPr>
              <w:keepNext w:val="0"/>
              <w:keepLines w:val="0"/>
              <w:pageBreakBefore w:val="0"/>
              <w:widowControl w:val="0"/>
              <w:kinsoku/>
              <w:wordWrap/>
              <w:overflowPunct/>
              <w:topLinePunct w:val="0"/>
              <w:autoSpaceDE/>
              <w:autoSpaceDN/>
              <w:bidi w:val="0"/>
              <w:adjustRightInd/>
              <w:snapToGrid/>
              <w:spacing w:line="240" w:lineRule="auto"/>
              <w:ind w:left="66" w:leftChars="30"/>
              <w:jc w:val="both"/>
              <w:textAlignment w:val="auto"/>
              <w:rPr>
                <w:rFonts w:hint="eastAsia" w:ascii="宋体" w:hAnsi="宋体" w:eastAsia="宋体" w:cs="宋体"/>
                <w:spacing w:val="11"/>
                <w:kern w:val="2"/>
                <w:sz w:val="21"/>
                <w:szCs w:val="21"/>
                <w:lang w:val="en-US" w:eastAsia="zh-Hans"/>
              </w:rPr>
            </w:pPr>
            <w:r>
              <w:rPr>
                <w:rFonts w:hint="eastAsia" w:ascii="宋体" w:hAnsi="宋体" w:eastAsia="宋体" w:cs="宋体"/>
                <w:spacing w:val="11"/>
                <w:kern w:val="2"/>
                <w:sz w:val="21"/>
                <w:szCs w:val="21"/>
                <w:lang w:val="en-US" w:eastAsia="zh-Hans"/>
              </w:rPr>
              <w:t>送检医生：{{ doctorname }}</w:t>
            </w:r>
          </w:p>
        </w:tc>
        <w:tc>
          <w:tcPr>
            <w:tcW w:w="2552" w:type="dxa"/>
            <w:shd w:val="clear" w:color="auto" w:fill="FFFFFF" w:themeFill="background1"/>
            <w:vAlign w:val="center"/>
          </w:tcPr>
          <w:p>
            <w:pPr>
              <w:keepNext w:val="0"/>
              <w:keepLines w:val="0"/>
              <w:pageBreakBefore w:val="0"/>
              <w:widowControl w:val="0"/>
              <w:kinsoku/>
              <w:wordWrap/>
              <w:overflowPunct/>
              <w:topLinePunct w:val="0"/>
              <w:autoSpaceDE/>
              <w:autoSpaceDN/>
              <w:bidi w:val="0"/>
              <w:adjustRightInd/>
              <w:snapToGrid/>
              <w:spacing w:line="240" w:lineRule="auto"/>
              <w:ind w:left="66" w:leftChars="30"/>
              <w:jc w:val="both"/>
              <w:textAlignment w:val="auto"/>
              <w:rPr>
                <w:rFonts w:hint="eastAsia" w:ascii="宋体" w:hAnsi="宋体" w:eastAsia="宋体" w:cs="宋体"/>
                <w:spacing w:val="11"/>
                <w:kern w:val="2"/>
                <w:sz w:val="21"/>
                <w:szCs w:val="21"/>
                <w:lang w:val="en-US" w:eastAsia="zh-CN"/>
              </w:rPr>
            </w:pPr>
            <w:r>
              <w:rPr>
                <w:rFonts w:hint="eastAsia" w:ascii="宋体" w:hAnsi="宋体" w:eastAsia="宋体" w:cs="宋体"/>
                <w:spacing w:val="11"/>
                <w:kern w:val="2"/>
                <w:sz w:val="21"/>
                <w:szCs w:val="21"/>
                <w:lang w:val="en-US" w:eastAsia="zh-Hans"/>
              </w:rPr>
              <w:t>备注：</w:t>
            </w:r>
            <w:r>
              <w:rPr>
                <w:rFonts w:hint="eastAsia" w:cs="宋体"/>
                <w:spacing w:val="11"/>
                <w:kern w:val="2"/>
                <w:sz w:val="21"/>
                <w:szCs w:val="21"/>
                <w:lang w:val="en-US" w:eastAsia="zh-CN"/>
              </w:rPr>
              <w: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FFFFFF" w:themeFill="background1"/>
          <w:tblCellMar>
            <w:top w:w="0" w:type="dxa"/>
            <w:left w:w="0" w:type="dxa"/>
            <w:bottom w:w="0" w:type="dxa"/>
            <w:right w:w="0" w:type="dxa"/>
          </w:tblCellMar>
        </w:tblPrEx>
        <w:trPr>
          <w:trHeight w:val="567" w:hRule="atLeast"/>
          <w:jc w:val="center"/>
        </w:trPr>
        <w:tc>
          <w:tcPr>
            <w:tcW w:w="5102" w:type="dxa"/>
            <w:gridSpan w:val="2"/>
            <w:shd w:val="clear" w:color="auto" w:fill="FFFFFF" w:themeFill="background1"/>
            <w:vAlign w:val="center"/>
          </w:tcPr>
          <w:p>
            <w:pPr>
              <w:keepNext w:val="0"/>
              <w:keepLines w:val="0"/>
              <w:pageBreakBefore w:val="0"/>
              <w:widowControl w:val="0"/>
              <w:kinsoku/>
              <w:wordWrap/>
              <w:overflowPunct/>
              <w:topLinePunct w:val="0"/>
              <w:autoSpaceDE/>
              <w:autoSpaceDN/>
              <w:bidi w:val="0"/>
              <w:adjustRightInd/>
              <w:snapToGrid/>
              <w:spacing w:line="240" w:lineRule="auto"/>
              <w:ind w:left="66" w:leftChars="30"/>
              <w:jc w:val="both"/>
              <w:textAlignment w:val="auto"/>
              <w:rPr>
                <w:rFonts w:hint="eastAsia" w:ascii="宋体" w:hAnsi="宋体" w:eastAsia="宋体" w:cs="宋体"/>
                <w:spacing w:val="11"/>
                <w:kern w:val="2"/>
                <w:sz w:val="21"/>
                <w:szCs w:val="21"/>
                <w:lang w:val="en-US" w:eastAsia="zh-Hans"/>
              </w:rPr>
            </w:pPr>
            <w:r>
              <w:rPr>
                <w:rFonts w:hint="eastAsia" w:ascii="宋体" w:hAnsi="宋体" w:eastAsia="宋体" w:cs="宋体"/>
                <w:spacing w:val="11"/>
                <w:kern w:val="2"/>
                <w:sz w:val="21"/>
                <w:szCs w:val="21"/>
                <w:lang w:val="en-US" w:eastAsia="zh-Hans"/>
              </w:rPr>
              <w:t>项目名称：中国人群BRCA1/2基因分子分型研究</w:t>
            </w:r>
          </w:p>
        </w:tc>
        <w:tc>
          <w:tcPr>
            <w:tcW w:w="5103" w:type="dxa"/>
            <w:gridSpan w:val="2"/>
            <w:shd w:val="clear" w:color="auto" w:fill="FFFFFF" w:themeFill="background1"/>
            <w:vAlign w:val="center"/>
          </w:tcPr>
          <w:p>
            <w:pPr>
              <w:keepNext w:val="0"/>
              <w:keepLines w:val="0"/>
              <w:pageBreakBefore w:val="0"/>
              <w:widowControl w:val="0"/>
              <w:kinsoku/>
              <w:wordWrap/>
              <w:overflowPunct/>
              <w:topLinePunct w:val="0"/>
              <w:autoSpaceDE/>
              <w:autoSpaceDN/>
              <w:bidi w:val="0"/>
              <w:adjustRightInd/>
              <w:snapToGrid/>
              <w:spacing w:line="240" w:lineRule="auto"/>
              <w:ind w:left="66" w:leftChars="30"/>
              <w:jc w:val="both"/>
              <w:textAlignment w:val="auto"/>
              <w:rPr>
                <w:rFonts w:hint="default" w:ascii="宋体" w:hAnsi="宋体" w:eastAsia="宋体" w:cs="宋体"/>
                <w:spacing w:val="11"/>
                <w:kern w:val="2"/>
                <w:sz w:val="21"/>
                <w:szCs w:val="21"/>
                <w:lang w:val="en-US" w:eastAsia="zh-Hans"/>
              </w:rPr>
            </w:pPr>
            <w:r>
              <w:rPr>
                <w:rFonts w:hint="eastAsia" w:ascii="宋体" w:hAnsi="宋体" w:eastAsia="宋体" w:cs="宋体"/>
                <w:spacing w:val="11"/>
                <w:kern w:val="2"/>
                <w:sz w:val="21"/>
                <w:szCs w:val="21"/>
                <w:lang w:val="en-US" w:eastAsia="zh-Hans"/>
              </w:rPr>
              <w:t>检测技术：目标区域捕获</w:t>
            </w:r>
            <w:r>
              <w:rPr>
                <w:rFonts w:hint="default" w:ascii="宋体" w:hAnsi="宋体" w:eastAsia="宋体" w:cs="宋体"/>
                <w:spacing w:val="11"/>
                <w:kern w:val="2"/>
                <w:sz w:val="21"/>
                <w:szCs w:val="21"/>
                <w:lang w:eastAsia="zh-Hans"/>
              </w:rPr>
              <w:t>+</w:t>
            </w:r>
            <w:r>
              <w:rPr>
                <w:rFonts w:hint="eastAsia" w:ascii="宋体" w:hAnsi="宋体" w:eastAsia="宋体" w:cs="宋体"/>
                <w:spacing w:val="11"/>
                <w:kern w:val="2"/>
                <w:sz w:val="21"/>
                <w:szCs w:val="21"/>
                <w:lang w:val="en-US" w:eastAsia="zh-Hans"/>
              </w:rPr>
              <w:t>高通量测序</w:t>
            </w:r>
          </w:p>
        </w:tc>
      </w:tr>
    </w:tbl>
    <w:p>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center"/>
        <w:textAlignment w:val="auto"/>
        <w:rPr>
          <w:rFonts w:hint="default" w:cs="宋体"/>
          <w:b/>
          <w:bCs/>
          <w:spacing w:val="20"/>
          <w:kern w:val="2"/>
          <w:sz w:val="24"/>
          <w:szCs w:val="24"/>
          <w:lang w:val="en-US" w:eastAsia="zh-Hans"/>
        </w:rPr>
      </w:pPr>
    </w:p>
    <w:p>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center"/>
        <w:textAlignment w:val="auto"/>
        <w:rPr>
          <w:rFonts w:hint="eastAsia" w:cs="宋体"/>
          <w:b/>
          <w:bCs/>
          <w:spacing w:val="20"/>
          <w:kern w:val="2"/>
          <w:sz w:val="24"/>
          <w:szCs w:val="24"/>
          <w:lang w:val="en-US" w:eastAsia="zh-Hans"/>
        </w:rPr>
      </w:pPr>
      <w:r>
        <w:rPr>
          <w:rFonts w:hint="eastAsia" w:cs="宋体"/>
          <w:b/>
          <w:bCs/>
          <w:spacing w:val="20"/>
          <w:kern w:val="2"/>
          <w:sz w:val="24"/>
          <w:szCs w:val="24"/>
          <w:lang w:val="en-US" w:eastAsia="zh-Hans"/>
        </w:rPr>
        <w:t>二、检测项目及结果</w:t>
      </w:r>
    </w:p>
    <w:p>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Chars="0"/>
        <w:jc w:val="both"/>
        <w:textAlignment w:val="auto"/>
        <w:rPr>
          <w:rFonts w:hint="default" w:ascii="宋体" w:hAnsi="宋体" w:eastAsia="宋体" w:cs="宋体"/>
          <w:spacing w:val="20"/>
          <w:kern w:val="2"/>
          <w:sz w:val="21"/>
          <w:szCs w:val="21"/>
          <w:lang w:val="en-US" w:eastAsia="zh-Hans"/>
        </w:rPr>
      </w:pPr>
      <w:r>
        <w:rPr>
          <w:rFonts w:hint="default" w:ascii="宋体" w:hAnsi="宋体" w:eastAsia="宋体" w:cs="宋体"/>
          <w:spacing w:val="20"/>
          <w:kern w:val="2"/>
          <w:sz w:val="21"/>
          <w:szCs w:val="21"/>
          <w:lang w:val="en-US" w:eastAsia="zh-Hans"/>
        </w:rPr>
        <w:t>检测BRCA1/BRCA2基因外显子编码区及外显子与内含子交界区+/-20bp区域，评估遗传性癌症风险及PARP抑制剂(如奥拉帕利、尼拉帕利、Rucaparib)的疗效。</w:t>
      </w:r>
    </w:p>
    <w:tbl>
      <w:tblPr>
        <w:tblStyle w:val="14"/>
        <w:tblpPr w:leftFromText="180" w:rightFromText="180" w:vertAnchor="text" w:horzAnchor="page" w:tblpXSpec="center" w:tblpY="53"/>
        <w:tblOverlap w:val="never"/>
        <w:tblW w:w="10205"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40" w:type="dxa"/>
          <w:left w:w="40" w:type="dxa"/>
          <w:bottom w:w="40" w:type="dxa"/>
          <w:right w:w="40" w:type="dxa"/>
        </w:tblCellMar>
      </w:tblPr>
      <w:tblGrid>
        <w:gridCol w:w="921"/>
        <w:gridCol w:w="1356"/>
        <w:gridCol w:w="930"/>
        <w:gridCol w:w="1536"/>
        <w:gridCol w:w="1236"/>
        <w:gridCol w:w="1176"/>
        <w:gridCol w:w="1248"/>
        <w:gridCol w:w="1802"/>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40" w:type="dxa"/>
            <w:left w:w="40" w:type="dxa"/>
            <w:bottom w:w="40" w:type="dxa"/>
            <w:right w:w="40" w:type="dxa"/>
          </w:tblCellMar>
        </w:tblPrEx>
        <w:trPr>
          <w:trHeight w:val="567" w:hRule="atLeast"/>
          <w:jc w:val="center"/>
        </w:trPr>
        <w:tc>
          <w:tcPr>
            <w:tcW w:w="921" w:type="dxa"/>
            <w:shd w:val="clear" w:color="auto" w:fill="9DC3E6"/>
            <w:vAlign w:val="center"/>
          </w:tcPr>
          <w:p>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default" w:ascii="宋体" w:hAnsi="宋体" w:eastAsia="宋体" w:cs="宋体"/>
                <w:b/>
                <w:bCs/>
                <w:color w:val="auto"/>
                <w:spacing w:val="11"/>
                <w:kern w:val="2"/>
                <w:sz w:val="21"/>
                <w:szCs w:val="21"/>
                <w:lang w:val="en-US" w:eastAsia="zh-Hans"/>
              </w:rPr>
            </w:pPr>
            <w:r>
              <w:rPr>
                <w:rFonts w:hint="eastAsia" w:cs="宋体"/>
                <w:b/>
                <w:bCs/>
                <w:color w:val="auto"/>
                <w:spacing w:val="11"/>
                <w:kern w:val="2"/>
                <w:sz w:val="21"/>
                <w:szCs w:val="21"/>
                <w:lang w:val="en-US" w:eastAsia="zh-Hans"/>
              </w:rPr>
              <w:t>基因</w:t>
            </w:r>
          </w:p>
        </w:tc>
        <w:tc>
          <w:tcPr>
            <w:tcW w:w="1356" w:type="dxa"/>
            <w:shd w:val="clear" w:color="auto" w:fill="9DC3E6"/>
            <w:vAlign w:val="center"/>
          </w:tcPr>
          <w:p>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default" w:ascii="宋体" w:hAnsi="宋体" w:eastAsia="宋体" w:cs="宋体"/>
                <w:b/>
                <w:bCs/>
                <w:color w:val="auto"/>
                <w:spacing w:val="11"/>
                <w:kern w:val="2"/>
                <w:sz w:val="21"/>
                <w:szCs w:val="21"/>
                <w:lang w:val="en-US" w:eastAsia="zh-Hans"/>
              </w:rPr>
            </w:pPr>
            <w:r>
              <w:rPr>
                <w:rFonts w:hint="eastAsia" w:cs="宋体"/>
                <w:b/>
                <w:bCs/>
                <w:color w:val="auto"/>
                <w:spacing w:val="11"/>
                <w:kern w:val="2"/>
                <w:sz w:val="21"/>
                <w:szCs w:val="21"/>
                <w:lang w:val="en-US" w:eastAsia="zh-Hans"/>
              </w:rPr>
              <w:t>转录本</w:t>
            </w:r>
          </w:p>
        </w:tc>
        <w:tc>
          <w:tcPr>
            <w:tcW w:w="930" w:type="dxa"/>
            <w:shd w:val="clear" w:color="auto" w:fill="9DC3E6"/>
            <w:vAlign w:val="center"/>
          </w:tcPr>
          <w:p>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eastAsia" w:ascii="宋体" w:hAnsi="宋体" w:eastAsia="宋体" w:cs="宋体"/>
                <w:b/>
                <w:bCs/>
                <w:color w:val="auto"/>
                <w:spacing w:val="11"/>
                <w:kern w:val="2"/>
                <w:sz w:val="21"/>
                <w:szCs w:val="21"/>
                <w:lang w:val="en-US" w:eastAsia="zh-Hans"/>
              </w:rPr>
            </w:pPr>
            <w:r>
              <w:rPr>
                <w:rFonts w:hint="eastAsia" w:cs="宋体"/>
                <w:b/>
                <w:bCs/>
                <w:color w:val="auto"/>
                <w:spacing w:val="11"/>
                <w:kern w:val="2"/>
                <w:sz w:val="21"/>
                <w:szCs w:val="21"/>
                <w:lang w:val="en-US" w:eastAsia="zh-Hans"/>
              </w:rPr>
              <w:t>外显子</w:t>
            </w:r>
          </w:p>
        </w:tc>
        <w:tc>
          <w:tcPr>
            <w:tcW w:w="1536" w:type="dxa"/>
            <w:shd w:val="clear" w:color="auto" w:fill="9DC3E6"/>
            <w:vAlign w:val="center"/>
          </w:tcPr>
          <w:p>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default" w:ascii="宋体" w:hAnsi="宋体" w:eastAsia="宋体" w:cs="宋体"/>
                <w:b/>
                <w:bCs/>
                <w:color w:val="auto"/>
                <w:spacing w:val="11"/>
                <w:kern w:val="2"/>
                <w:sz w:val="21"/>
                <w:szCs w:val="21"/>
                <w:lang w:eastAsia="zh-Hans"/>
              </w:rPr>
            </w:pPr>
            <w:r>
              <w:rPr>
                <w:rFonts w:hint="eastAsia" w:cs="宋体"/>
                <w:b/>
                <w:bCs/>
                <w:color w:val="auto"/>
                <w:spacing w:val="11"/>
                <w:kern w:val="2"/>
                <w:sz w:val="21"/>
                <w:szCs w:val="21"/>
                <w:lang w:val="en-US" w:eastAsia="zh-Hans"/>
              </w:rPr>
              <w:t>c</w:t>
            </w:r>
            <w:r>
              <w:rPr>
                <w:rFonts w:hint="default" w:cs="宋体"/>
                <w:b/>
                <w:bCs/>
                <w:color w:val="auto"/>
                <w:spacing w:val="11"/>
                <w:kern w:val="2"/>
                <w:sz w:val="21"/>
                <w:szCs w:val="21"/>
                <w:lang w:eastAsia="zh-Hans"/>
              </w:rPr>
              <w:t>HGVS</w:t>
            </w:r>
          </w:p>
        </w:tc>
        <w:tc>
          <w:tcPr>
            <w:tcW w:w="1236" w:type="dxa"/>
            <w:shd w:val="clear" w:color="auto" w:fill="9DC3E6"/>
            <w:vAlign w:val="center"/>
          </w:tcPr>
          <w:p>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default" w:ascii="宋体" w:hAnsi="宋体" w:eastAsia="宋体" w:cs="宋体"/>
                <w:b/>
                <w:bCs/>
                <w:color w:val="auto"/>
                <w:spacing w:val="11"/>
                <w:kern w:val="2"/>
                <w:sz w:val="21"/>
                <w:szCs w:val="21"/>
                <w:lang w:eastAsia="zh-Hans"/>
              </w:rPr>
            </w:pPr>
            <w:r>
              <w:rPr>
                <w:rFonts w:hint="default" w:cs="宋体"/>
                <w:b/>
                <w:bCs/>
                <w:color w:val="auto"/>
                <w:spacing w:val="11"/>
                <w:kern w:val="2"/>
                <w:sz w:val="21"/>
                <w:szCs w:val="21"/>
                <w:lang w:eastAsia="zh-Hans"/>
              </w:rPr>
              <w:t>pHGVS</w:t>
            </w:r>
          </w:p>
        </w:tc>
        <w:tc>
          <w:tcPr>
            <w:tcW w:w="1176" w:type="dxa"/>
            <w:shd w:val="clear" w:color="auto" w:fill="9DC3E6"/>
            <w:vAlign w:val="center"/>
          </w:tcPr>
          <w:p>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default" w:ascii="宋体" w:hAnsi="宋体" w:eastAsia="宋体" w:cs="宋体"/>
                <w:b/>
                <w:bCs/>
                <w:color w:val="auto"/>
                <w:spacing w:val="11"/>
                <w:kern w:val="2"/>
                <w:sz w:val="21"/>
                <w:szCs w:val="21"/>
                <w:lang w:val="en-US" w:eastAsia="zh-Hans"/>
              </w:rPr>
            </w:pPr>
            <w:r>
              <w:rPr>
                <w:rFonts w:hint="eastAsia" w:ascii="宋体" w:hAnsi="宋体" w:eastAsia="宋体" w:cs="宋体"/>
                <w:b/>
                <w:bCs/>
                <w:color w:val="auto"/>
                <w:spacing w:val="11"/>
                <w:kern w:val="2"/>
                <w:sz w:val="21"/>
                <w:szCs w:val="21"/>
                <w:lang w:val="en-US" w:eastAsia="zh-CN"/>
              </w:rPr>
              <w:t>杂合/纯合</w:t>
            </w:r>
          </w:p>
        </w:tc>
        <w:tc>
          <w:tcPr>
            <w:tcW w:w="1248" w:type="dxa"/>
            <w:shd w:val="clear" w:color="auto" w:fill="9DC3E6"/>
            <w:vAlign w:val="center"/>
          </w:tcPr>
          <w:p>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default" w:ascii="宋体" w:hAnsi="宋体" w:eastAsia="宋体" w:cs="宋体"/>
                <w:b/>
                <w:bCs/>
                <w:color w:val="auto"/>
                <w:spacing w:val="11"/>
                <w:kern w:val="2"/>
                <w:sz w:val="21"/>
                <w:szCs w:val="21"/>
                <w:lang w:val="en-US" w:eastAsia="zh-Hans"/>
              </w:rPr>
            </w:pPr>
            <w:r>
              <w:rPr>
                <w:rFonts w:hint="eastAsia" w:cs="宋体"/>
                <w:b/>
                <w:bCs/>
                <w:color w:val="auto"/>
                <w:spacing w:val="11"/>
                <w:kern w:val="2"/>
                <w:sz w:val="21"/>
                <w:szCs w:val="21"/>
                <w:lang w:val="en-US" w:eastAsia="zh-Hans"/>
              </w:rPr>
              <w:t>变异类型</w:t>
            </w:r>
          </w:p>
        </w:tc>
        <w:tc>
          <w:tcPr>
            <w:tcW w:w="1802" w:type="dxa"/>
            <w:shd w:val="clear" w:color="auto" w:fill="9DC3E6"/>
            <w:vAlign w:val="center"/>
          </w:tcPr>
          <w:p>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default" w:ascii="宋体" w:hAnsi="宋体" w:eastAsia="宋体" w:cs="宋体"/>
                <w:b/>
                <w:bCs/>
                <w:color w:val="auto"/>
                <w:spacing w:val="11"/>
                <w:kern w:val="2"/>
                <w:sz w:val="21"/>
                <w:szCs w:val="21"/>
                <w:lang w:eastAsia="zh-Hans"/>
              </w:rPr>
            </w:pPr>
            <w:r>
              <w:rPr>
                <w:rFonts w:hint="eastAsia" w:cs="宋体"/>
                <w:b/>
                <w:bCs/>
                <w:color w:val="auto"/>
                <w:spacing w:val="11"/>
                <w:kern w:val="2"/>
                <w:sz w:val="21"/>
                <w:szCs w:val="21"/>
                <w:lang w:val="en-US" w:eastAsia="zh-Hans"/>
              </w:rPr>
              <w:t>变异解读</w:t>
            </w:r>
            <w:r>
              <w:rPr>
                <w:rFonts w:hint="default" w:cs="宋体"/>
                <w:b/>
                <w:bCs/>
                <w:color w:val="auto"/>
                <w:spacing w:val="11"/>
                <w:kern w:val="2"/>
                <w:sz w:val="21"/>
                <w:szCs w:val="21"/>
                <w:lang w:eastAsia="zh-Hans"/>
              </w:rPr>
              <w:t xml:space="preserve"> </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40" w:type="dxa"/>
            <w:left w:w="40" w:type="dxa"/>
            <w:bottom w:w="40" w:type="dxa"/>
            <w:right w:w="40" w:type="dxa"/>
          </w:tblCellMar>
        </w:tblPrEx>
        <w:trPr>
          <w:trHeight w:val="567" w:hRule="atLeast"/>
          <w:jc w:val="center"/>
        </w:trPr>
        <w:tc>
          <w:tcPr>
            <w:tcW w:w="10205" w:type="dxa"/>
            <w:gridSpan w:val="8"/>
            <w:shd w:val="clear" w:color="auto" w:fill="FFFFFF"/>
            <w:vAlign w:val="center"/>
          </w:tcPr>
          <w:p>
            <w:pPr>
              <w:spacing w:before="1" w:line="240" w:lineRule="auto"/>
              <w:ind w:left="262" w:leftChars="0" w:right="131" w:rightChars="0"/>
              <w:jc w:val="center"/>
              <w:rPr>
                <w:rFonts w:hint="eastAsia" w:ascii="宋体" w:hAnsi="宋体" w:eastAsia="宋体" w:cs="宋体"/>
                <w:b w:val="0"/>
                <w:bCs w:val="0"/>
                <w:spacing w:val="11"/>
                <w:kern w:val="2"/>
                <w:sz w:val="21"/>
                <w:szCs w:val="21"/>
                <w:lang w:val="en-US" w:eastAsia="zh-CN" w:bidi="ar-SA"/>
              </w:rPr>
            </w:pPr>
            <w:r>
              <w:rPr>
                <w:rFonts w:hint="eastAsia" w:ascii="宋体" w:hAnsi="宋体" w:eastAsia="宋体" w:cs="宋体"/>
                <w:sz w:val="21"/>
                <w:szCs w:val="21"/>
                <w:lang w:eastAsia="zh-CN"/>
              </w:rPr>
              <w:t>{%tr if siteResult</w:t>
            </w:r>
            <w:r>
              <w:rPr>
                <w:rFonts w:hint="eastAsia" w:cs="宋体"/>
                <w:sz w:val="21"/>
                <w:szCs w:val="21"/>
                <w:lang w:val="en-US" w:eastAsia="zh-CN"/>
              </w:rPr>
              <w:t xml:space="preserve"> </w:t>
            </w:r>
            <w:r>
              <w:rPr>
                <w:rFonts w:hint="eastAsia" w:ascii="宋体" w:hAnsi="宋体" w:eastAsia="宋体" w:cs="宋体"/>
                <w:sz w:val="21"/>
                <w:szCs w:val="21"/>
                <w:lang w:eastAsia="zh-CN"/>
              </w:rPr>
              <w:t>!= [] %}</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40" w:type="dxa"/>
            <w:left w:w="40" w:type="dxa"/>
            <w:bottom w:w="40" w:type="dxa"/>
            <w:right w:w="40" w:type="dxa"/>
          </w:tblCellMar>
        </w:tblPrEx>
        <w:trPr>
          <w:trHeight w:val="567" w:hRule="atLeast"/>
          <w:jc w:val="center"/>
        </w:trPr>
        <w:tc>
          <w:tcPr>
            <w:tcW w:w="10205" w:type="dxa"/>
            <w:gridSpan w:val="8"/>
            <w:shd w:val="clear" w:color="auto" w:fill="FFFFFF"/>
            <w:vAlign w:val="center"/>
          </w:tcPr>
          <w:p>
            <w:pPr>
              <w:spacing w:before="1" w:line="240" w:lineRule="auto"/>
              <w:ind w:left="262" w:leftChars="0" w:right="131" w:rightChars="0"/>
              <w:jc w:val="center"/>
              <w:rPr>
                <w:rFonts w:hint="eastAsia" w:ascii="宋体" w:hAnsi="宋体" w:eastAsia="宋体" w:cs="宋体"/>
                <w:b w:val="0"/>
                <w:bCs w:val="0"/>
                <w:spacing w:val="11"/>
                <w:kern w:val="2"/>
                <w:sz w:val="21"/>
                <w:szCs w:val="21"/>
                <w:highlight w:val="none"/>
                <w:lang w:val="en-US" w:eastAsia="zh-CN" w:bidi="ar-SA"/>
              </w:rPr>
            </w:pPr>
            <w:r>
              <w:rPr>
                <w:rFonts w:hint="eastAsia" w:ascii="宋体" w:hAnsi="宋体" w:eastAsia="宋体" w:cs="宋体"/>
                <w:sz w:val="21"/>
                <w:szCs w:val="21"/>
                <w:lang w:eastAsia="zh-CN"/>
              </w:rPr>
              <w:t xml:space="preserve">{%tr for </w:t>
            </w:r>
            <w:r>
              <w:rPr>
                <w:rFonts w:hint="eastAsia" w:cs="宋体"/>
                <w:sz w:val="21"/>
                <w:szCs w:val="21"/>
                <w:lang w:val="en-US" w:eastAsia="zh-CN"/>
              </w:rPr>
              <w:t xml:space="preserve">sr </w:t>
            </w:r>
            <w:r>
              <w:rPr>
                <w:rFonts w:hint="eastAsia" w:ascii="宋体" w:hAnsi="宋体" w:eastAsia="宋体" w:cs="宋体"/>
                <w:sz w:val="21"/>
                <w:szCs w:val="21"/>
                <w:lang w:eastAsia="zh-CN"/>
              </w:rPr>
              <w:t>in siteResult</w:t>
            </w:r>
            <w:r>
              <w:rPr>
                <w:rFonts w:hint="eastAsia" w:cs="宋体"/>
                <w:sz w:val="21"/>
                <w:szCs w:val="21"/>
                <w:lang w:val="en-US" w:eastAsia="zh-CN"/>
              </w:rPr>
              <w:t xml:space="preserve"> </w:t>
            </w:r>
            <w:r>
              <w:rPr>
                <w:rFonts w:hint="eastAsia" w:ascii="宋体" w:hAnsi="宋体" w:eastAsia="宋体" w:cs="宋体"/>
                <w:sz w:val="21"/>
                <w:szCs w:val="21"/>
                <w:lang w:eastAsia="zh-CN"/>
              </w:rPr>
              <w: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40" w:type="dxa"/>
            <w:left w:w="40" w:type="dxa"/>
            <w:bottom w:w="40" w:type="dxa"/>
            <w:right w:w="40" w:type="dxa"/>
          </w:tblCellMar>
        </w:tblPrEx>
        <w:trPr>
          <w:trHeight w:val="567" w:hRule="atLeast"/>
          <w:jc w:val="center"/>
        </w:trPr>
        <w:tc>
          <w:tcPr>
            <w:tcW w:w="921" w:type="dxa"/>
            <w:shd w:val="clear" w:color="auto" w:fill="FFFFFF"/>
            <w:vAlign w:val="center"/>
          </w:tcPr>
          <w:p>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eastAsia" w:ascii="宋体" w:hAnsi="宋体" w:eastAsia="宋体" w:cs="宋体"/>
                <w:b w:val="0"/>
                <w:bCs w:val="0"/>
                <w:spacing w:val="11"/>
                <w:kern w:val="2"/>
                <w:sz w:val="21"/>
                <w:szCs w:val="21"/>
                <w:lang w:val="en-US" w:eastAsia="zh-CN"/>
              </w:rPr>
            </w:pPr>
            <w:r>
              <w:rPr>
                <w:rFonts w:hint="eastAsia" w:cs="宋体"/>
                <w:b w:val="0"/>
                <w:bCs w:val="0"/>
                <w:spacing w:val="11"/>
                <w:kern w:val="2"/>
                <w:sz w:val="21"/>
                <w:szCs w:val="21"/>
                <w:lang w:val="en-US" w:eastAsia="zh-CN"/>
              </w:rPr>
              <w:t>{{ sr.gene }}</w:t>
            </w:r>
          </w:p>
        </w:tc>
        <w:tc>
          <w:tcPr>
            <w:tcW w:w="1356" w:type="dxa"/>
            <w:shd w:val="clear" w:color="auto" w:fill="FFFFFF"/>
            <w:vAlign w:val="center"/>
          </w:tcPr>
          <w:p>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eastAsia" w:ascii="宋体" w:hAnsi="宋体" w:eastAsia="宋体" w:cs="宋体"/>
                <w:b w:val="0"/>
                <w:bCs w:val="0"/>
                <w:spacing w:val="11"/>
                <w:kern w:val="2"/>
                <w:sz w:val="21"/>
                <w:szCs w:val="21"/>
                <w:lang w:val="en-US" w:eastAsia="zh-CN"/>
              </w:rPr>
            </w:pPr>
            <w:r>
              <w:rPr>
                <w:rFonts w:hint="eastAsia" w:cs="宋体"/>
                <w:b w:val="0"/>
                <w:bCs w:val="0"/>
                <w:spacing w:val="11"/>
                <w:kern w:val="2"/>
                <w:sz w:val="21"/>
                <w:szCs w:val="21"/>
                <w:lang w:val="en-US" w:eastAsia="zh-CN"/>
              </w:rPr>
              <w:t>{{ sr.Transcript }}</w:t>
            </w:r>
          </w:p>
        </w:tc>
        <w:tc>
          <w:tcPr>
            <w:tcW w:w="930" w:type="dxa"/>
            <w:shd w:val="clear" w:color="auto" w:fill="FFFFFF"/>
            <w:vAlign w:val="center"/>
          </w:tcPr>
          <w:p>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eastAsia" w:ascii="宋体" w:hAnsi="宋体" w:eastAsia="宋体" w:cs="宋体"/>
                <w:b w:val="0"/>
                <w:bCs w:val="0"/>
                <w:spacing w:val="11"/>
                <w:kern w:val="2"/>
                <w:sz w:val="21"/>
                <w:szCs w:val="21"/>
                <w:lang w:val="en-US" w:eastAsia="zh-CN"/>
              </w:rPr>
            </w:pPr>
            <w:r>
              <w:rPr>
                <w:rFonts w:hint="eastAsia" w:cs="宋体"/>
                <w:b w:val="0"/>
                <w:bCs w:val="0"/>
                <w:spacing w:val="11"/>
                <w:kern w:val="2"/>
                <w:sz w:val="21"/>
                <w:szCs w:val="21"/>
                <w:lang w:val="en-US" w:eastAsia="zh-CN"/>
              </w:rPr>
              <w:t>{{ sr.Exon }}</w:t>
            </w:r>
          </w:p>
        </w:tc>
        <w:tc>
          <w:tcPr>
            <w:tcW w:w="1536" w:type="dxa"/>
            <w:shd w:val="clear" w:color="auto" w:fill="FFFFFF"/>
            <w:vAlign w:val="center"/>
          </w:tcPr>
          <w:p>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eastAsia" w:ascii="宋体" w:hAnsi="宋体" w:eastAsia="宋体" w:cs="宋体"/>
                <w:b w:val="0"/>
                <w:bCs w:val="0"/>
                <w:spacing w:val="11"/>
                <w:kern w:val="2"/>
                <w:sz w:val="21"/>
                <w:szCs w:val="21"/>
                <w:lang w:val="en-US" w:eastAsia="zh-CN"/>
              </w:rPr>
            </w:pPr>
            <w:r>
              <w:rPr>
                <w:rFonts w:hint="eastAsia" w:cs="宋体"/>
                <w:b w:val="0"/>
                <w:bCs w:val="0"/>
                <w:spacing w:val="11"/>
                <w:kern w:val="2"/>
                <w:sz w:val="21"/>
                <w:szCs w:val="21"/>
                <w:lang w:val="en-US" w:eastAsia="zh-CN"/>
              </w:rPr>
              <w:t>{{ sr.cHGVS }}</w:t>
            </w:r>
          </w:p>
        </w:tc>
        <w:tc>
          <w:tcPr>
            <w:tcW w:w="1236" w:type="dxa"/>
            <w:shd w:val="clear" w:color="auto" w:fill="FFFFFF"/>
            <w:vAlign w:val="center"/>
          </w:tcPr>
          <w:p>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default" w:ascii="宋体" w:hAnsi="宋体" w:eastAsia="宋体" w:cs="宋体"/>
                <w:b w:val="0"/>
                <w:bCs w:val="0"/>
                <w:spacing w:val="11"/>
                <w:kern w:val="2"/>
                <w:sz w:val="21"/>
                <w:szCs w:val="21"/>
                <w:lang w:eastAsia="zh-Hans"/>
              </w:rPr>
            </w:pPr>
            <w:r>
              <w:rPr>
                <w:rFonts w:hint="eastAsia" w:cs="宋体"/>
                <w:b w:val="0"/>
                <w:bCs w:val="0"/>
                <w:spacing w:val="11"/>
                <w:kern w:val="2"/>
                <w:sz w:val="21"/>
                <w:szCs w:val="21"/>
                <w:lang w:val="en-US" w:eastAsia="zh-CN"/>
              </w:rPr>
              <w:t>{{ sr.pHGVS }}</w:t>
            </w:r>
          </w:p>
        </w:tc>
        <w:tc>
          <w:tcPr>
            <w:tcW w:w="1176" w:type="dxa"/>
            <w:shd w:val="clear" w:color="auto" w:fill="FFFFFF"/>
            <w:vAlign w:val="center"/>
          </w:tcPr>
          <w:p>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eastAsia" w:ascii="宋体" w:hAnsi="宋体" w:eastAsia="宋体" w:cs="宋体"/>
                <w:b w:val="0"/>
                <w:bCs w:val="0"/>
                <w:spacing w:val="11"/>
                <w:kern w:val="2"/>
                <w:sz w:val="21"/>
                <w:szCs w:val="21"/>
                <w:lang w:val="en-US" w:eastAsia="zh-Hans"/>
              </w:rPr>
            </w:pPr>
            <w:r>
              <w:rPr>
                <w:rFonts w:hint="eastAsia" w:cs="宋体"/>
                <w:b w:val="0"/>
                <w:bCs w:val="0"/>
                <w:spacing w:val="11"/>
                <w:kern w:val="2"/>
                <w:sz w:val="21"/>
                <w:szCs w:val="21"/>
                <w:lang w:val="en-US" w:eastAsia="zh-CN"/>
              </w:rPr>
              <w:t>{{ sr.mutFreq }}</w:t>
            </w:r>
          </w:p>
        </w:tc>
        <w:tc>
          <w:tcPr>
            <w:tcW w:w="1248" w:type="dxa"/>
            <w:shd w:val="clear" w:color="auto" w:fill="FFFFFF"/>
            <w:vAlign w:val="center"/>
          </w:tcPr>
          <w:p>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eastAsia" w:ascii="宋体" w:hAnsi="宋体" w:eastAsia="宋体" w:cs="宋体"/>
                <w:b w:val="0"/>
                <w:bCs w:val="0"/>
                <w:spacing w:val="11"/>
                <w:kern w:val="2"/>
                <w:sz w:val="21"/>
                <w:szCs w:val="21"/>
                <w:lang w:val="en-US" w:eastAsia="zh-CN"/>
              </w:rPr>
            </w:pPr>
            <w:r>
              <w:rPr>
                <w:rFonts w:hint="eastAsia" w:cs="宋体"/>
                <w:b w:val="0"/>
                <w:bCs w:val="0"/>
                <w:spacing w:val="11"/>
                <w:kern w:val="2"/>
                <w:sz w:val="21"/>
                <w:szCs w:val="21"/>
                <w:lang w:val="en-US" w:eastAsia="zh-CN"/>
              </w:rPr>
              <w:t>{{ sr.variation_type }}</w:t>
            </w:r>
          </w:p>
        </w:tc>
        <w:tc>
          <w:tcPr>
            <w:tcW w:w="1802" w:type="dxa"/>
            <w:shd w:val="clear" w:color="auto" w:fill="FFFFFF"/>
            <w:vAlign w:val="center"/>
          </w:tcPr>
          <w:p>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eastAsia" w:ascii="宋体" w:hAnsi="宋体" w:eastAsia="宋体" w:cs="宋体"/>
                <w:b w:val="0"/>
                <w:bCs w:val="0"/>
                <w:spacing w:val="11"/>
                <w:kern w:val="2"/>
                <w:sz w:val="21"/>
                <w:szCs w:val="21"/>
                <w:lang w:val="en-US" w:eastAsia="zh-CN"/>
              </w:rPr>
            </w:pPr>
            <w:r>
              <w:rPr>
                <w:rFonts w:hint="eastAsia" w:cs="宋体"/>
                <w:b w:val="0"/>
                <w:bCs w:val="0"/>
                <w:spacing w:val="11"/>
                <w:kern w:val="2"/>
                <w:sz w:val="21"/>
                <w:szCs w:val="21"/>
                <w:lang w:val="en-US" w:eastAsia="zh-CN"/>
              </w:rPr>
              <w:t>{{ sr.Clinical_significance }}</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40" w:type="dxa"/>
            <w:left w:w="40" w:type="dxa"/>
            <w:bottom w:w="40" w:type="dxa"/>
            <w:right w:w="40" w:type="dxa"/>
          </w:tblCellMar>
        </w:tblPrEx>
        <w:trPr>
          <w:trHeight w:val="567" w:hRule="atLeast"/>
          <w:jc w:val="center"/>
        </w:trPr>
        <w:tc>
          <w:tcPr>
            <w:tcW w:w="10205" w:type="dxa"/>
            <w:gridSpan w:val="8"/>
            <w:shd w:val="clear" w:color="auto" w:fill="FFFFFF"/>
            <w:vAlign w:val="center"/>
          </w:tcPr>
          <w:p>
            <w:pPr>
              <w:spacing w:before="1" w:line="240" w:lineRule="auto"/>
              <w:ind w:left="262" w:leftChars="0" w:right="131" w:rightChars="0"/>
              <w:jc w:val="center"/>
              <w:rPr>
                <w:rFonts w:hint="eastAsia" w:ascii="宋体" w:hAnsi="宋体" w:eastAsia="宋体" w:cs="宋体"/>
                <w:b w:val="0"/>
                <w:bCs w:val="0"/>
                <w:spacing w:val="11"/>
                <w:kern w:val="2"/>
                <w:sz w:val="21"/>
                <w:szCs w:val="21"/>
                <w:highlight w:val="yellow"/>
                <w:lang w:val="en-US" w:eastAsia="zh-CN" w:bidi="ar-SA"/>
              </w:rPr>
            </w:pPr>
            <w:r>
              <w:rPr>
                <w:rFonts w:hint="eastAsia" w:ascii="宋体" w:hAnsi="宋体" w:eastAsia="宋体" w:cs="宋体"/>
                <w:sz w:val="21"/>
                <w:szCs w:val="21"/>
                <w:lang w:eastAsia="zh-CN"/>
              </w:rPr>
              <w:t>{%tr endfor %}</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40" w:type="dxa"/>
            <w:left w:w="40" w:type="dxa"/>
            <w:bottom w:w="40" w:type="dxa"/>
            <w:right w:w="40" w:type="dxa"/>
          </w:tblCellMar>
        </w:tblPrEx>
        <w:trPr>
          <w:trHeight w:val="567" w:hRule="atLeast"/>
          <w:jc w:val="center"/>
        </w:trPr>
        <w:tc>
          <w:tcPr>
            <w:tcW w:w="10205" w:type="dxa"/>
            <w:gridSpan w:val="8"/>
            <w:shd w:val="clear" w:color="auto" w:fill="FFFFFF"/>
            <w:vAlign w:val="center"/>
          </w:tcPr>
          <w:p>
            <w:pPr>
              <w:spacing w:before="1" w:line="240" w:lineRule="auto"/>
              <w:ind w:left="262" w:leftChars="0" w:right="131" w:rightChars="0"/>
              <w:jc w:val="center"/>
              <w:rPr>
                <w:rFonts w:hint="eastAsia" w:ascii="宋体" w:hAnsi="宋体" w:eastAsia="宋体" w:cs="宋体"/>
                <w:b w:val="0"/>
                <w:bCs w:val="0"/>
                <w:spacing w:val="11"/>
                <w:kern w:val="2"/>
                <w:sz w:val="21"/>
                <w:szCs w:val="21"/>
                <w:lang w:val="en-US" w:eastAsia="zh-CN" w:bidi="ar-SA"/>
              </w:rPr>
            </w:pPr>
            <w:r>
              <w:rPr>
                <w:rFonts w:hint="eastAsia" w:ascii="宋体" w:hAnsi="宋体" w:eastAsia="宋体" w:cs="宋体"/>
                <w:sz w:val="21"/>
                <w:szCs w:val="21"/>
                <w:lang w:eastAsia="zh-CN"/>
              </w:rPr>
              <w:t>{%tr else %}</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40" w:type="dxa"/>
            <w:left w:w="40" w:type="dxa"/>
            <w:bottom w:w="40" w:type="dxa"/>
            <w:right w:w="40" w:type="dxa"/>
          </w:tblCellMar>
        </w:tblPrEx>
        <w:trPr>
          <w:trHeight w:val="567" w:hRule="atLeast"/>
          <w:jc w:val="center"/>
        </w:trPr>
        <w:tc>
          <w:tcPr>
            <w:tcW w:w="921" w:type="dxa"/>
            <w:shd w:val="clear" w:color="auto" w:fill="FFFFFF"/>
            <w:vAlign w:val="center"/>
          </w:tcPr>
          <w:p>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eastAsia" w:ascii="宋体" w:hAnsi="宋体" w:eastAsia="宋体" w:cs="宋体"/>
                <w:b w:val="0"/>
                <w:bCs w:val="0"/>
                <w:spacing w:val="11"/>
                <w:kern w:val="2"/>
                <w:sz w:val="21"/>
                <w:szCs w:val="21"/>
                <w:lang w:val="en-US" w:eastAsia="zh-CN" w:bidi="ar-SA"/>
              </w:rPr>
            </w:pPr>
            <w:r>
              <w:rPr>
                <w:rFonts w:hint="eastAsia" w:cs="宋体"/>
                <w:b w:val="0"/>
                <w:bCs w:val="0"/>
                <w:spacing w:val="11"/>
                <w:kern w:val="2"/>
                <w:sz w:val="21"/>
                <w:szCs w:val="21"/>
                <w:lang w:val="en-US" w:eastAsia="zh-CN"/>
              </w:rPr>
              <w:t>/</w:t>
            </w:r>
          </w:p>
        </w:tc>
        <w:tc>
          <w:tcPr>
            <w:tcW w:w="1356" w:type="dxa"/>
            <w:shd w:val="clear" w:color="auto" w:fill="FFFFFF"/>
            <w:vAlign w:val="center"/>
          </w:tcPr>
          <w:p>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eastAsia" w:ascii="宋体" w:hAnsi="宋体" w:eastAsia="宋体" w:cs="宋体"/>
                <w:b w:val="0"/>
                <w:bCs w:val="0"/>
                <w:sz w:val="18"/>
                <w:szCs w:val="18"/>
                <w:lang w:val="en-US" w:eastAsia="zh-CN" w:bidi="ar-SA"/>
              </w:rPr>
            </w:pPr>
            <w:r>
              <w:rPr>
                <w:rFonts w:hint="eastAsia" w:cs="宋体"/>
                <w:b w:val="0"/>
                <w:bCs w:val="0"/>
                <w:spacing w:val="11"/>
                <w:kern w:val="2"/>
                <w:sz w:val="21"/>
                <w:szCs w:val="21"/>
                <w:lang w:val="en-US" w:eastAsia="zh-CN"/>
              </w:rPr>
              <w:t>/</w:t>
            </w:r>
          </w:p>
        </w:tc>
        <w:tc>
          <w:tcPr>
            <w:tcW w:w="930" w:type="dxa"/>
            <w:shd w:val="clear" w:color="auto" w:fill="FFFFFF"/>
            <w:vAlign w:val="center"/>
          </w:tcPr>
          <w:p>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eastAsia" w:ascii="宋体" w:hAnsi="宋体" w:eastAsia="宋体" w:cs="宋体"/>
                <w:b w:val="0"/>
                <w:bCs w:val="0"/>
                <w:spacing w:val="11"/>
                <w:kern w:val="2"/>
                <w:sz w:val="21"/>
                <w:szCs w:val="21"/>
                <w:lang w:val="en-US" w:eastAsia="zh-CN" w:bidi="ar-SA"/>
              </w:rPr>
            </w:pPr>
            <w:r>
              <w:rPr>
                <w:rFonts w:hint="eastAsia" w:cs="宋体"/>
                <w:b w:val="0"/>
                <w:bCs w:val="0"/>
                <w:spacing w:val="11"/>
                <w:kern w:val="2"/>
                <w:sz w:val="21"/>
                <w:szCs w:val="21"/>
                <w:lang w:val="en-US" w:eastAsia="zh-CN"/>
              </w:rPr>
              <w:t>/</w:t>
            </w:r>
          </w:p>
        </w:tc>
        <w:tc>
          <w:tcPr>
            <w:tcW w:w="1536" w:type="dxa"/>
            <w:shd w:val="clear" w:color="auto" w:fill="FFFFFF"/>
            <w:vAlign w:val="center"/>
          </w:tcPr>
          <w:p>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eastAsia" w:ascii="宋体" w:hAnsi="宋体" w:eastAsia="宋体" w:cs="宋体"/>
                <w:b w:val="0"/>
                <w:bCs w:val="0"/>
                <w:spacing w:val="11"/>
                <w:kern w:val="2"/>
                <w:sz w:val="21"/>
                <w:szCs w:val="21"/>
                <w:lang w:val="en-US" w:eastAsia="zh-CN" w:bidi="ar-SA"/>
              </w:rPr>
            </w:pPr>
            <w:r>
              <w:rPr>
                <w:rFonts w:hint="eastAsia" w:cs="宋体"/>
                <w:b w:val="0"/>
                <w:bCs w:val="0"/>
                <w:spacing w:val="11"/>
                <w:kern w:val="2"/>
                <w:sz w:val="21"/>
                <w:szCs w:val="21"/>
                <w:lang w:val="en-US" w:eastAsia="zh-CN"/>
              </w:rPr>
              <w:t>/</w:t>
            </w:r>
          </w:p>
        </w:tc>
        <w:tc>
          <w:tcPr>
            <w:tcW w:w="1236" w:type="dxa"/>
            <w:shd w:val="clear" w:color="auto" w:fill="FFFFFF"/>
            <w:vAlign w:val="center"/>
          </w:tcPr>
          <w:p>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default" w:ascii="宋体" w:hAnsi="宋体" w:eastAsia="宋体" w:cs="宋体"/>
                <w:b w:val="0"/>
                <w:bCs w:val="0"/>
                <w:spacing w:val="11"/>
                <w:kern w:val="2"/>
                <w:sz w:val="21"/>
                <w:szCs w:val="21"/>
                <w:lang w:val="en-US" w:eastAsia="zh-Hans" w:bidi="ar-SA"/>
              </w:rPr>
            </w:pPr>
            <w:r>
              <w:rPr>
                <w:rFonts w:hint="eastAsia" w:cs="宋体"/>
                <w:b w:val="0"/>
                <w:bCs w:val="0"/>
                <w:spacing w:val="11"/>
                <w:kern w:val="2"/>
                <w:sz w:val="21"/>
                <w:szCs w:val="21"/>
                <w:lang w:val="en-US" w:eastAsia="zh-CN"/>
              </w:rPr>
              <w:t>/</w:t>
            </w:r>
          </w:p>
        </w:tc>
        <w:tc>
          <w:tcPr>
            <w:tcW w:w="1176" w:type="dxa"/>
            <w:shd w:val="clear" w:color="auto" w:fill="FFFFFF"/>
            <w:vAlign w:val="center"/>
          </w:tcPr>
          <w:p>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eastAsia" w:ascii="宋体" w:hAnsi="宋体" w:eastAsia="宋体" w:cs="宋体"/>
                <w:b w:val="0"/>
                <w:bCs w:val="0"/>
                <w:spacing w:val="11"/>
                <w:kern w:val="2"/>
                <w:sz w:val="21"/>
                <w:szCs w:val="21"/>
                <w:lang w:val="en-US" w:eastAsia="zh-Hans" w:bidi="ar-SA"/>
              </w:rPr>
            </w:pPr>
            <w:r>
              <w:rPr>
                <w:rFonts w:hint="eastAsia" w:cs="宋体"/>
                <w:b w:val="0"/>
                <w:bCs w:val="0"/>
                <w:spacing w:val="11"/>
                <w:kern w:val="2"/>
                <w:sz w:val="21"/>
                <w:szCs w:val="21"/>
                <w:lang w:val="en-US" w:eastAsia="zh-CN"/>
              </w:rPr>
              <w:t>/</w:t>
            </w:r>
          </w:p>
        </w:tc>
        <w:tc>
          <w:tcPr>
            <w:tcW w:w="1248" w:type="dxa"/>
            <w:shd w:val="clear" w:color="auto" w:fill="FFFFFF"/>
            <w:vAlign w:val="center"/>
          </w:tcPr>
          <w:p>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eastAsia" w:ascii="宋体" w:hAnsi="宋体" w:eastAsia="宋体" w:cs="宋体"/>
                <w:b w:val="0"/>
                <w:bCs w:val="0"/>
                <w:spacing w:val="11"/>
                <w:kern w:val="2"/>
                <w:sz w:val="21"/>
                <w:szCs w:val="21"/>
                <w:lang w:val="en-US" w:eastAsia="zh-CN" w:bidi="ar-SA"/>
              </w:rPr>
            </w:pPr>
            <w:r>
              <w:rPr>
                <w:rFonts w:hint="eastAsia" w:cs="宋体"/>
                <w:b w:val="0"/>
                <w:bCs w:val="0"/>
                <w:spacing w:val="11"/>
                <w:kern w:val="2"/>
                <w:sz w:val="21"/>
                <w:szCs w:val="21"/>
                <w:lang w:val="en-US" w:eastAsia="zh-CN"/>
              </w:rPr>
              <w:t>/</w:t>
            </w:r>
          </w:p>
        </w:tc>
        <w:tc>
          <w:tcPr>
            <w:tcW w:w="1802" w:type="dxa"/>
            <w:shd w:val="clear" w:color="auto" w:fill="FFFFFF"/>
            <w:vAlign w:val="center"/>
          </w:tcPr>
          <w:p>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eastAsia" w:ascii="宋体" w:hAnsi="宋体" w:eastAsia="宋体" w:cs="宋体"/>
                <w:b w:val="0"/>
                <w:bCs w:val="0"/>
                <w:spacing w:val="11"/>
                <w:kern w:val="2"/>
                <w:sz w:val="21"/>
                <w:szCs w:val="21"/>
                <w:lang w:val="en-US" w:eastAsia="zh-CN" w:bidi="ar-SA"/>
              </w:rPr>
            </w:pPr>
            <w:r>
              <w:rPr>
                <w:rFonts w:hint="eastAsia" w:cs="宋体"/>
                <w:b w:val="0"/>
                <w:bCs w:val="0"/>
                <w:spacing w:val="11"/>
                <w:kern w:val="2"/>
                <w:sz w:val="21"/>
                <w:szCs w:val="21"/>
                <w:lang w:val="en-US" w:eastAsia="zh-CN"/>
              </w:rPr>
              <w: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40" w:type="dxa"/>
            <w:left w:w="40" w:type="dxa"/>
            <w:bottom w:w="40" w:type="dxa"/>
            <w:right w:w="40" w:type="dxa"/>
          </w:tblCellMar>
        </w:tblPrEx>
        <w:trPr>
          <w:trHeight w:val="567" w:hRule="atLeast"/>
          <w:jc w:val="center"/>
        </w:trPr>
        <w:tc>
          <w:tcPr>
            <w:tcW w:w="10205" w:type="dxa"/>
            <w:gridSpan w:val="8"/>
            <w:shd w:val="clear" w:color="auto" w:fill="FFFFFF"/>
            <w:vAlign w:val="center"/>
          </w:tcPr>
          <w:p>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eastAsia" w:ascii="宋体" w:hAnsi="宋体" w:eastAsia="宋体" w:cs="宋体"/>
                <w:b w:val="0"/>
                <w:bCs w:val="0"/>
                <w:spacing w:val="11"/>
                <w:kern w:val="2"/>
                <w:sz w:val="21"/>
                <w:szCs w:val="21"/>
                <w:lang w:val="en-US" w:eastAsia="zh-CN"/>
              </w:rPr>
            </w:pPr>
            <w:r>
              <w:rPr>
                <w:rFonts w:hint="eastAsia" w:ascii="宋体" w:hAnsi="宋体" w:eastAsia="宋体" w:cs="宋体"/>
                <w:sz w:val="21"/>
                <w:szCs w:val="21"/>
                <w:lang w:eastAsia="zh-CN"/>
              </w:rPr>
              <w:t>{%tr endif %}</w:t>
            </w:r>
          </w:p>
        </w:tc>
      </w:tr>
    </w:tbl>
    <w:p>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center"/>
        <w:textAlignment w:val="auto"/>
        <w:rPr>
          <w:rFonts w:hint="default" w:cs="宋体"/>
          <w:b/>
          <w:bCs/>
          <w:spacing w:val="20"/>
          <w:kern w:val="2"/>
          <w:sz w:val="24"/>
          <w:szCs w:val="24"/>
          <w:lang w:val="en-US" w:eastAsia="zh-Hans"/>
        </w:rPr>
      </w:pPr>
    </w:p>
    <w:tbl>
      <w:tblPr>
        <w:tblStyle w:val="15"/>
        <w:tblW w:w="10205"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125"/>
        <w:gridCol w:w="8080"/>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jc w:val="center"/>
        </w:trPr>
        <w:tc>
          <w:tcPr>
            <w:tcW w:w="2125" w:type="dxa"/>
            <w:shd w:val="clear" w:color="auto" w:fill="9DC3E6"/>
            <w:vAlign w:val="center"/>
          </w:tcPr>
          <w:p>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default" w:ascii="宋体" w:hAnsi="宋体" w:eastAsia="宋体" w:cs="宋体"/>
                <w:b/>
                <w:bCs/>
                <w:color w:val="auto"/>
                <w:spacing w:val="11"/>
                <w:kern w:val="2"/>
                <w:sz w:val="21"/>
                <w:szCs w:val="21"/>
                <w:lang w:val="en-US" w:eastAsia="zh-Hans"/>
              </w:rPr>
            </w:pPr>
            <w:r>
              <w:rPr>
                <w:rFonts w:hint="eastAsia" w:ascii="宋体" w:hAnsi="宋体" w:eastAsia="宋体" w:cs="宋体"/>
                <w:b/>
                <w:bCs/>
                <w:color w:val="auto"/>
                <w:spacing w:val="11"/>
                <w:kern w:val="2"/>
                <w:sz w:val="21"/>
                <w:szCs w:val="21"/>
                <w:lang w:val="en-US" w:eastAsia="zh-Hans"/>
              </w:rPr>
              <w:t>靶向用药指导</w:t>
            </w:r>
          </w:p>
        </w:tc>
        <w:tc>
          <w:tcPr>
            <w:tcW w:w="8080" w:type="dxa"/>
            <w:vAlign w:val="center"/>
          </w:tcPr>
          <w:p>
            <w:pPr>
              <w:keepNext w:val="0"/>
              <w:keepLines w:val="0"/>
              <w:pageBreakBefore w:val="0"/>
              <w:widowControl w:val="0"/>
              <w:kinsoku/>
              <w:wordWrap/>
              <w:overflowPunct/>
              <w:topLinePunct w:val="0"/>
              <w:autoSpaceDE/>
              <w:autoSpaceDN/>
              <w:bidi w:val="0"/>
              <w:adjustRightInd/>
              <w:snapToGrid/>
              <w:spacing w:before="0" w:beforeLines="30" w:line="288" w:lineRule="auto"/>
              <w:jc w:val="left"/>
              <w:textAlignment w:val="auto"/>
              <w:rPr>
                <w:rFonts w:hint="eastAsia" w:ascii="宋体" w:hAnsi="宋体" w:eastAsia="宋体" w:cs="宋体"/>
                <w:b w:val="0"/>
                <w:bCs w:val="0"/>
                <w:spacing w:val="11"/>
                <w:kern w:val="2"/>
                <w:sz w:val="21"/>
                <w:szCs w:val="21"/>
                <w:lang w:val="en-US" w:eastAsia="zh-Hans"/>
              </w:rPr>
            </w:pPr>
            <w:r>
              <w:rPr>
                <w:rFonts w:hint="eastAsia" w:ascii="宋体" w:hAnsi="宋体" w:eastAsia="宋体" w:cs="宋体"/>
                <w:b w:val="0"/>
                <w:bCs w:val="0"/>
                <w:spacing w:val="11"/>
                <w:kern w:val="2"/>
                <w:sz w:val="21"/>
                <w:szCs w:val="21"/>
                <w:lang w:val="en-US" w:eastAsia="zh-CN"/>
              </w:rPr>
              <w:t>共检出{{ summaryOfRresults.crCheckLineStrYF1280Size }}个变异位点，其中{{summaryOfRresults.crDrugList}}个与靶向药物相关{{embryonalDrugStr}}。</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jc w:val="center"/>
        </w:trPr>
        <w:tc>
          <w:tcPr>
            <w:tcW w:w="2125" w:type="dxa"/>
            <w:shd w:val="clear" w:color="auto" w:fill="9DC3E6"/>
            <w:vAlign w:val="center"/>
          </w:tcPr>
          <w:p>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eastAsia" w:ascii="宋体" w:hAnsi="宋体" w:eastAsia="宋体" w:cs="宋体"/>
                <w:b/>
                <w:bCs/>
                <w:color w:val="auto"/>
                <w:spacing w:val="11"/>
                <w:kern w:val="2"/>
                <w:sz w:val="21"/>
                <w:szCs w:val="21"/>
                <w:lang w:val="en-US" w:eastAsia="zh-CN"/>
              </w:rPr>
            </w:pPr>
            <w:r>
              <w:rPr>
                <w:rFonts w:hint="eastAsia" w:ascii="宋体" w:hAnsi="宋体" w:eastAsia="宋体" w:cs="宋体"/>
                <w:b/>
                <w:bCs/>
                <w:color w:val="auto"/>
                <w:spacing w:val="11"/>
                <w:kern w:val="2"/>
                <w:sz w:val="21"/>
                <w:szCs w:val="21"/>
                <w:lang w:val="en-US" w:eastAsia="zh-CN"/>
              </w:rPr>
              <w:t>肿瘤遗传风险提示</w:t>
            </w:r>
          </w:p>
        </w:tc>
        <w:tc>
          <w:tcPr>
            <w:tcW w:w="8080" w:type="dxa"/>
            <w:vAlign w:val="center"/>
          </w:tcPr>
          <w:p>
            <w:pPr>
              <w:keepNext w:val="0"/>
              <w:keepLines w:val="0"/>
              <w:pageBreakBefore w:val="0"/>
              <w:widowControl w:val="0"/>
              <w:kinsoku/>
              <w:wordWrap/>
              <w:overflowPunct/>
              <w:topLinePunct w:val="0"/>
              <w:autoSpaceDE/>
              <w:autoSpaceDN/>
              <w:bidi w:val="0"/>
              <w:adjustRightInd/>
              <w:snapToGrid/>
              <w:spacing w:before="0" w:beforeLines="30" w:line="288" w:lineRule="auto"/>
              <w:jc w:val="left"/>
              <w:textAlignment w:val="auto"/>
              <w:rPr>
                <w:rFonts w:hint="eastAsia" w:ascii="宋体" w:hAnsi="宋体" w:eastAsia="宋体" w:cs="宋体"/>
                <w:b w:val="0"/>
                <w:bCs w:val="0"/>
                <w:spacing w:val="11"/>
                <w:kern w:val="2"/>
                <w:sz w:val="21"/>
                <w:szCs w:val="21"/>
                <w:lang w:val="en-US" w:eastAsia="zh-Hans"/>
              </w:rPr>
            </w:pPr>
            <w:r>
              <w:rPr>
                <w:rFonts w:hint="eastAsia" w:ascii="宋体" w:hAnsi="宋体" w:eastAsia="宋体" w:cs="宋体"/>
                <w:b w:val="0"/>
                <w:bCs w:val="0"/>
                <w:spacing w:val="11"/>
                <w:kern w:val="2"/>
                <w:sz w:val="21"/>
                <w:szCs w:val="21"/>
                <w:lang w:val="en-US" w:eastAsia="zh-CN"/>
              </w:rPr>
              <w:t>共检出{{ summaryOfRresults.crCheckLineStrYF1280Size }}个变异位点，其中{{summaryOfRresults.hasPathogenicityCount}}个为致病/可能致病性突变{{crCheckDrugStr}}。</w:t>
            </w:r>
          </w:p>
        </w:tc>
      </w:tr>
    </w:tbl>
    <w:p>
      <w:pPr>
        <w:rPr>
          <w:rFonts w:hint="eastAsia" w:ascii="宋体" w:hAnsi="宋体" w:eastAsia="宋体" w:cs="宋体"/>
          <w:b/>
          <w:bCs/>
          <w:spacing w:val="20"/>
          <w:kern w:val="2"/>
          <w:sz w:val="24"/>
          <w:szCs w:val="24"/>
          <w:lang w:val="en-US" w:eastAsia="zh-CN"/>
        </w:rPr>
      </w:pPr>
      <w:r>
        <w:rPr>
          <w:rFonts w:hint="eastAsia" w:ascii="宋体" w:hAnsi="宋体" w:eastAsia="宋体" w:cs="宋体"/>
          <w:b/>
          <w:bCs/>
          <w:spacing w:val="20"/>
          <w:kern w:val="2"/>
          <w:sz w:val="24"/>
          <w:szCs w:val="24"/>
          <w:lang w:val="en-US" w:eastAsia="zh-CN"/>
        </w:rPr>
        <w:br w:type="page"/>
      </w:r>
    </w:p>
    <w:p>
      <w:pPr>
        <w:spacing w:line="276" w:lineRule="auto"/>
        <w:jc w:val="both"/>
        <w:rPr>
          <w:rFonts w:ascii="Times New Roman" w:hAnsi="Times New Roman" w:eastAsia="微软雅黑" w:cs="Times New Roman"/>
          <w:bCs/>
          <w:sz w:val="21"/>
          <w:szCs w:val="21"/>
          <w:lang w:eastAsia="zh-CN"/>
        </w:rPr>
      </w:pPr>
    </w:p>
    <w:p>
      <w:pPr>
        <w:pStyle w:val="37"/>
        <w:keepNext w:val="0"/>
        <w:keepLines w:val="0"/>
        <w:pageBreakBefore w:val="0"/>
        <w:widowControl w:val="0"/>
        <w:kinsoku/>
        <w:wordWrap/>
        <w:overflowPunct/>
        <w:topLinePunct w:val="0"/>
        <w:autoSpaceDE/>
        <w:autoSpaceDN/>
        <w:bidi w:val="0"/>
        <w:adjustRightInd/>
        <w:snapToGrid/>
        <w:spacing w:before="0" w:after="0" w:line="360" w:lineRule="auto"/>
        <w:textAlignment w:val="auto"/>
        <w:rPr>
          <w:b/>
          <w:bCs/>
          <w:spacing w:val="23"/>
          <w:sz w:val="24"/>
          <w:szCs w:val="24"/>
        </w:rPr>
      </w:pPr>
      <w:bookmarkStart w:id="8" w:name="_Toc10283"/>
      <w:r>
        <w:rPr>
          <w:b/>
          <w:bCs/>
          <w:spacing w:val="23"/>
          <w:sz w:val="24"/>
          <w:szCs w:val="24"/>
        </w:rPr>
        <w:t>样本信息</w:t>
      </w:r>
      <w:bookmarkEnd w:id="0"/>
      <w:bookmarkEnd w:id="1"/>
      <w:bookmarkEnd w:id="2"/>
      <w:bookmarkEnd w:id="3"/>
      <w:bookmarkEnd w:id="4"/>
      <w:bookmarkEnd w:id="5"/>
      <w:bookmarkEnd w:id="6"/>
      <w:bookmarkEnd w:id="7"/>
      <w:bookmarkEnd w:id="8"/>
    </w:p>
    <w:tbl>
      <w:tblPr>
        <w:tblStyle w:val="14"/>
        <w:tblW w:w="10205"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FFFFFF" w:themeFill="background1"/>
        <w:tblLayout w:type="fixed"/>
        <w:tblCellMar>
          <w:top w:w="0" w:type="dxa"/>
          <w:left w:w="0" w:type="dxa"/>
          <w:bottom w:w="0" w:type="dxa"/>
          <w:right w:w="0" w:type="dxa"/>
        </w:tblCellMar>
      </w:tblPr>
      <w:tblGrid>
        <w:gridCol w:w="2551"/>
        <w:gridCol w:w="2551"/>
        <w:gridCol w:w="2551"/>
        <w:gridCol w:w="2552"/>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FFFFFF" w:themeFill="background1"/>
          <w:tblCellMar>
            <w:top w:w="0" w:type="dxa"/>
            <w:left w:w="0" w:type="dxa"/>
            <w:bottom w:w="0" w:type="dxa"/>
            <w:right w:w="0" w:type="dxa"/>
          </w:tblCellMar>
        </w:tblPrEx>
        <w:trPr>
          <w:trHeight w:val="567" w:hRule="atLeast"/>
          <w:jc w:val="center"/>
        </w:trPr>
        <w:tc>
          <w:tcPr>
            <w:tcW w:w="2551" w:type="dxa"/>
            <w:shd w:val="clear" w:color="auto" w:fill="FFFFFF" w:themeFill="background1"/>
            <w:vAlign w:val="center"/>
          </w:tcPr>
          <w:p>
            <w:pPr>
              <w:keepNext w:val="0"/>
              <w:keepLines w:val="0"/>
              <w:pageBreakBefore w:val="0"/>
              <w:widowControl w:val="0"/>
              <w:kinsoku/>
              <w:wordWrap/>
              <w:overflowPunct/>
              <w:topLinePunct w:val="0"/>
              <w:autoSpaceDE/>
              <w:autoSpaceDN/>
              <w:bidi w:val="0"/>
              <w:adjustRightInd/>
              <w:snapToGrid/>
              <w:spacing w:line="240" w:lineRule="auto"/>
              <w:ind w:left="66" w:leftChars="30"/>
              <w:jc w:val="both"/>
              <w:textAlignment w:val="auto"/>
              <w:rPr>
                <w:rFonts w:hint="eastAsia" w:ascii="宋体" w:hAnsi="宋体" w:eastAsia="宋体" w:cs="宋体"/>
                <w:spacing w:val="11"/>
                <w:kern w:val="2"/>
                <w:sz w:val="21"/>
                <w:szCs w:val="21"/>
                <w:lang w:val="en-US" w:eastAsia="zh-Hans"/>
              </w:rPr>
            </w:pPr>
            <w:r>
              <w:rPr>
                <w:rFonts w:hint="eastAsia" w:ascii="宋体" w:hAnsi="宋体" w:eastAsia="宋体" w:cs="宋体"/>
                <w:spacing w:val="11"/>
                <w:kern w:val="2"/>
                <w:sz w:val="21"/>
                <w:szCs w:val="21"/>
                <w:lang w:val="en-US" w:eastAsia="zh-CN"/>
              </w:rPr>
              <w:t>姓名</w:t>
            </w:r>
            <w:r>
              <w:rPr>
                <w:rFonts w:hint="eastAsia" w:ascii="宋体" w:hAnsi="宋体" w:eastAsia="宋体" w:cs="宋体"/>
                <w:spacing w:val="11"/>
                <w:kern w:val="2"/>
                <w:sz w:val="21"/>
                <w:szCs w:val="21"/>
                <w:lang w:val="en-US" w:eastAsia="zh-Hans"/>
              </w:rPr>
              <w:t>：</w:t>
            </w:r>
            <w:r>
              <w:rPr>
                <w:rFonts w:hint="eastAsia" w:ascii="宋体" w:hAnsi="宋体" w:eastAsia="宋体" w:cs="宋体"/>
                <w:bCs/>
                <w:color w:val="000000"/>
                <w:sz w:val="21"/>
                <w:szCs w:val="21"/>
                <w:lang w:eastAsia="zh-CN"/>
              </w:rPr>
              <w:t>{{ client }}</w:t>
            </w:r>
          </w:p>
        </w:tc>
        <w:tc>
          <w:tcPr>
            <w:tcW w:w="2551" w:type="dxa"/>
            <w:shd w:val="clear" w:color="auto" w:fill="FFFFFF" w:themeFill="background1"/>
            <w:vAlign w:val="center"/>
          </w:tcPr>
          <w:p>
            <w:pPr>
              <w:keepNext w:val="0"/>
              <w:keepLines w:val="0"/>
              <w:pageBreakBefore w:val="0"/>
              <w:widowControl w:val="0"/>
              <w:kinsoku/>
              <w:wordWrap/>
              <w:overflowPunct/>
              <w:topLinePunct w:val="0"/>
              <w:autoSpaceDE/>
              <w:autoSpaceDN/>
              <w:bidi w:val="0"/>
              <w:adjustRightInd/>
              <w:snapToGrid/>
              <w:spacing w:line="240" w:lineRule="auto"/>
              <w:ind w:left="66" w:leftChars="30"/>
              <w:jc w:val="both"/>
              <w:textAlignment w:val="auto"/>
              <w:rPr>
                <w:rFonts w:hint="eastAsia" w:ascii="宋体" w:hAnsi="宋体" w:eastAsia="宋体" w:cs="宋体"/>
                <w:spacing w:val="11"/>
                <w:kern w:val="2"/>
                <w:sz w:val="21"/>
                <w:szCs w:val="21"/>
                <w:lang w:val="en-US" w:eastAsia="zh-CN"/>
              </w:rPr>
            </w:pPr>
            <w:r>
              <w:rPr>
                <w:rFonts w:hint="eastAsia" w:ascii="宋体" w:hAnsi="宋体" w:eastAsia="宋体" w:cs="宋体"/>
                <w:spacing w:val="11"/>
                <w:kern w:val="2"/>
                <w:sz w:val="21"/>
                <w:szCs w:val="21"/>
                <w:lang w:val="en-US" w:eastAsia="zh-CN"/>
              </w:rPr>
              <w:t>年龄</w:t>
            </w:r>
            <w:r>
              <w:rPr>
                <w:rFonts w:hint="eastAsia" w:ascii="宋体" w:hAnsi="宋体" w:eastAsia="宋体" w:cs="宋体"/>
                <w:spacing w:val="11"/>
                <w:kern w:val="2"/>
                <w:sz w:val="21"/>
                <w:szCs w:val="21"/>
                <w:lang w:val="en-US" w:eastAsia="zh-Hans"/>
              </w:rPr>
              <w:t>：</w:t>
            </w:r>
            <w:r>
              <w:rPr>
                <w:rFonts w:hint="eastAsia" w:ascii="宋体" w:hAnsi="宋体" w:eastAsia="宋体" w:cs="宋体"/>
                <w:bCs/>
                <w:color w:val="000000"/>
                <w:sz w:val="21"/>
                <w:szCs w:val="21"/>
                <w:lang w:eastAsia="zh-CN"/>
              </w:rPr>
              <w:t>{{ age }}</w:t>
            </w:r>
          </w:p>
        </w:tc>
        <w:tc>
          <w:tcPr>
            <w:tcW w:w="2551" w:type="dxa"/>
            <w:shd w:val="clear" w:color="auto" w:fill="FFFFFF" w:themeFill="background1"/>
            <w:vAlign w:val="center"/>
          </w:tcPr>
          <w:p>
            <w:pPr>
              <w:keepNext w:val="0"/>
              <w:keepLines w:val="0"/>
              <w:pageBreakBefore w:val="0"/>
              <w:widowControl w:val="0"/>
              <w:kinsoku/>
              <w:wordWrap/>
              <w:overflowPunct/>
              <w:topLinePunct w:val="0"/>
              <w:autoSpaceDE/>
              <w:autoSpaceDN/>
              <w:bidi w:val="0"/>
              <w:adjustRightInd/>
              <w:snapToGrid/>
              <w:spacing w:line="240" w:lineRule="auto"/>
              <w:ind w:left="66" w:leftChars="30"/>
              <w:jc w:val="both"/>
              <w:textAlignment w:val="auto"/>
              <w:rPr>
                <w:rFonts w:hint="eastAsia" w:ascii="宋体" w:hAnsi="宋体" w:eastAsia="宋体" w:cs="宋体"/>
                <w:spacing w:val="11"/>
                <w:kern w:val="2"/>
                <w:sz w:val="21"/>
                <w:szCs w:val="21"/>
                <w:lang w:val="en-US" w:eastAsia="zh-CN"/>
              </w:rPr>
            </w:pPr>
            <w:r>
              <w:rPr>
                <w:rFonts w:hint="eastAsia" w:ascii="宋体" w:hAnsi="宋体" w:eastAsia="宋体" w:cs="宋体"/>
                <w:spacing w:val="11"/>
                <w:kern w:val="2"/>
                <w:sz w:val="21"/>
                <w:szCs w:val="21"/>
                <w:lang w:val="en-US" w:eastAsia="zh-CN"/>
              </w:rPr>
              <w:t>性别</w:t>
            </w:r>
            <w:r>
              <w:rPr>
                <w:rFonts w:hint="eastAsia" w:ascii="宋体" w:hAnsi="宋体" w:eastAsia="宋体" w:cs="宋体"/>
                <w:spacing w:val="11"/>
                <w:kern w:val="2"/>
                <w:sz w:val="21"/>
                <w:szCs w:val="21"/>
                <w:lang w:val="en-US" w:eastAsia="zh-Hans"/>
              </w:rPr>
              <w:t>：</w:t>
            </w:r>
            <w:r>
              <w:rPr>
                <w:rFonts w:hint="eastAsia" w:ascii="宋体" w:hAnsi="宋体" w:eastAsia="宋体" w:cs="宋体"/>
                <w:bCs/>
                <w:color w:val="000000"/>
                <w:sz w:val="21"/>
                <w:szCs w:val="21"/>
                <w:lang w:eastAsia="zh-CN"/>
              </w:rPr>
              <w:t>{{ sex }}</w:t>
            </w:r>
          </w:p>
        </w:tc>
        <w:tc>
          <w:tcPr>
            <w:tcW w:w="2552" w:type="dxa"/>
            <w:shd w:val="clear" w:color="auto" w:fill="FFFFFF" w:themeFill="background1"/>
            <w:vAlign w:val="center"/>
          </w:tcPr>
          <w:p>
            <w:pPr>
              <w:keepNext w:val="0"/>
              <w:keepLines w:val="0"/>
              <w:pageBreakBefore w:val="0"/>
              <w:widowControl w:val="0"/>
              <w:kinsoku/>
              <w:wordWrap/>
              <w:overflowPunct/>
              <w:topLinePunct w:val="0"/>
              <w:autoSpaceDE/>
              <w:autoSpaceDN/>
              <w:bidi w:val="0"/>
              <w:adjustRightInd/>
              <w:snapToGrid/>
              <w:spacing w:line="240" w:lineRule="auto"/>
              <w:ind w:left="66" w:leftChars="30"/>
              <w:jc w:val="both"/>
              <w:textAlignment w:val="auto"/>
              <w:rPr>
                <w:rFonts w:hint="eastAsia" w:ascii="宋体" w:hAnsi="宋体" w:eastAsia="宋体" w:cs="宋体"/>
                <w:spacing w:val="11"/>
                <w:kern w:val="2"/>
                <w:sz w:val="21"/>
                <w:szCs w:val="21"/>
                <w:lang w:val="en-US" w:eastAsia="zh-Hans"/>
              </w:rPr>
            </w:pPr>
            <w:r>
              <w:rPr>
                <w:rFonts w:hint="eastAsia" w:ascii="宋体" w:hAnsi="宋体" w:eastAsia="宋体" w:cs="宋体"/>
                <w:spacing w:val="11"/>
                <w:kern w:val="2"/>
                <w:sz w:val="21"/>
                <w:szCs w:val="21"/>
                <w:lang w:val="en-US" w:eastAsia="zh-Hans"/>
              </w:rPr>
              <w:t>条形码：</w:t>
            </w:r>
            <w:r>
              <w:rPr>
                <w:rFonts w:hint="eastAsia" w:ascii="宋体" w:hAnsi="宋体" w:eastAsia="宋体" w:cs="宋体"/>
                <w:bCs/>
                <w:color w:val="000000"/>
                <w:sz w:val="21"/>
                <w:szCs w:val="21"/>
                <w:lang w:eastAsia="zh-CN"/>
              </w:rPr>
              <w:t>{{ sample_barcode }}</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FFFFFF" w:themeFill="background1"/>
          <w:tblCellMar>
            <w:top w:w="0" w:type="dxa"/>
            <w:left w:w="0" w:type="dxa"/>
            <w:bottom w:w="0" w:type="dxa"/>
            <w:right w:w="0" w:type="dxa"/>
          </w:tblCellMar>
        </w:tblPrEx>
        <w:trPr>
          <w:trHeight w:val="567" w:hRule="atLeast"/>
          <w:jc w:val="center"/>
        </w:trPr>
        <w:tc>
          <w:tcPr>
            <w:tcW w:w="2551" w:type="dxa"/>
            <w:shd w:val="clear" w:color="auto" w:fill="FFFFFF" w:themeFill="background1"/>
            <w:vAlign w:val="center"/>
          </w:tcPr>
          <w:p>
            <w:pPr>
              <w:keepNext w:val="0"/>
              <w:keepLines w:val="0"/>
              <w:pageBreakBefore w:val="0"/>
              <w:widowControl w:val="0"/>
              <w:kinsoku/>
              <w:wordWrap/>
              <w:overflowPunct/>
              <w:topLinePunct w:val="0"/>
              <w:autoSpaceDE/>
              <w:autoSpaceDN/>
              <w:bidi w:val="0"/>
              <w:adjustRightInd/>
              <w:snapToGrid/>
              <w:spacing w:line="240" w:lineRule="auto"/>
              <w:ind w:left="66" w:leftChars="30"/>
              <w:jc w:val="both"/>
              <w:textAlignment w:val="auto"/>
              <w:rPr>
                <w:rFonts w:hint="default" w:ascii="宋体" w:hAnsi="宋体" w:eastAsia="宋体" w:cs="宋体"/>
                <w:spacing w:val="11"/>
                <w:kern w:val="2"/>
                <w:sz w:val="21"/>
                <w:szCs w:val="21"/>
                <w:lang w:val="en-US" w:eastAsia="zh-Hans"/>
              </w:rPr>
            </w:pPr>
            <w:r>
              <w:rPr>
                <w:rFonts w:hint="eastAsia" w:ascii="宋体" w:hAnsi="宋体" w:eastAsia="宋体" w:cs="宋体"/>
                <w:spacing w:val="11"/>
                <w:kern w:val="2"/>
                <w:sz w:val="21"/>
                <w:szCs w:val="21"/>
                <w:highlight w:val="none"/>
                <w:lang w:val="en-US" w:eastAsia="zh-Hans"/>
              </w:rPr>
              <w:t>病理号</w:t>
            </w:r>
            <w:r>
              <w:rPr>
                <w:rFonts w:hint="default" w:ascii="宋体" w:hAnsi="宋体" w:eastAsia="宋体" w:cs="宋体"/>
                <w:spacing w:val="11"/>
                <w:kern w:val="2"/>
                <w:sz w:val="21"/>
                <w:szCs w:val="21"/>
                <w:highlight w:val="none"/>
                <w:lang w:eastAsia="zh-Hans"/>
              </w:rPr>
              <w:t>/</w:t>
            </w:r>
            <w:r>
              <w:rPr>
                <w:rFonts w:hint="eastAsia" w:ascii="宋体" w:hAnsi="宋体" w:eastAsia="宋体" w:cs="宋体"/>
                <w:spacing w:val="11"/>
                <w:kern w:val="2"/>
                <w:sz w:val="21"/>
                <w:szCs w:val="21"/>
                <w:highlight w:val="none"/>
                <w:lang w:val="en-US" w:eastAsia="zh-Hans"/>
              </w:rPr>
              <w:t>住院号：</w:t>
            </w:r>
            <w:r>
              <w:rPr>
                <w:rFonts w:hint="eastAsia" w:ascii="宋体" w:hAnsi="宋体" w:eastAsia="宋体" w:cs="宋体"/>
                <w:bCs/>
                <w:color w:val="000000"/>
                <w:sz w:val="21"/>
                <w:szCs w:val="21"/>
                <w:highlight w:val="none"/>
                <w:lang w:eastAsia="zh-CN"/>
              </w:rPr>
              <w:t>{% if barcode</w:t>
            </w:r>
            <w:r>
              <w:rPr>
                <w:rFonts w:hint="eastAsia" w:cs="宋体"/>
                <w:bCs/>
                <w:color w:val="000000"/>
                <w:sz w:val="21"/>
                <w:szCs w:val="21"/>
                <w:highlight w:val="none"/>
                <w:lang w:val="en-US" w:eastAsia="zh-CN"/>
              </w:rPr>
              <w:t xml:space="preserve"> </w:t>
            </w:r>
            <w:r>
              <w:rPr>
                <w:rFonts w:hint="eastAsia" w:ascii="宋体" w:hAnsi="宋体" w:eastAsia="宋体" w:cs="宋体"/>
                <w:bCs/>
                <w:color w:val="000000"/>
                <w:sz w:val="21"/>
                <w:szCs w:val="21"/>
                <w:highlight w:val="none"/>
                <w:lang w:eastAsia="zh-CN"/>
              </w:rPr>
              <w:t xml:space="preserve">!= </w:t>
            </w:r>
            <w:r>
              <w:rPr>
                <w:rFonts w:hint="eastAsia" w:cs="宋体"/>
                <w:bCs/>
                <w:color w:val="000000"/>
                <w:sz w:val="21"/>
                <w:szCs w:val="21"/>
                <w:highlight w:val="none"/>
                <w:lang w:val="en-US" w:eastAsia="zh-CN"/>
              </w:rPr>
              <w:t>subbarcode</w:t>
            </w:r>
            <w:r>
              <w:rPr>
                <w:rFonts w:hint="eastAsia" w:ascii="宋体" w:hAnsi="宋体" w:eastAsia="宋体" w:cs="宋体"/>
                <w:bCs/>
                <w:color w:val="000000"/>
                <w:sz w:val="21"/>
                <w:szCs w:val="21"/>
                <w:highlight w:val="none"/>
                <w:lang w:eastAsia="zh-CN"/>
              </w:rPr>
              <w:t xml:space="preserve"> %}{{ barcode</w:t>
            </w:r>
            <w:r>
              <w:rPr>
                <w:rFonts w:hint="eastAsia" w:ascii="宋体" w:hAnsi="宋体" w:eastAsia="宋体" w:cs="宋体"/>
                <w:bCs/>
                <w:color w:val="000000"/>
                <w:sz w:val="21"/>
                <w:szCs w:val="21"/>
                <w:highlight w:val="none"/>
                <w:lang w:val="en-US" w:eastAsia="zh-CN"/>
              </w:rPr>
              <w:t xml:space="preserve"> </w:t>
            </w:r>
            <w:r>
              <w:rPr>
                <w:rFonts w:hint="eastAsia" w:ascii="宋体" w:hAnsi="宋体" w:eastAsia="宋体" w:cs="宋体"/>
                <w:bCs/>
                <w:color w:val="000000"/>
                <w:sz w:val="21"/>
                <w:szCs w:val="21"/>
                <w:highlight w:val="none"/>
                <w:lang w:eastAsia="zh-CN"/>
              </w:rPr>
              <w:t>}}</w:t>
            </w:r>
            <w:r>
              <w:rPr>
                <w:rFonts w:hint="eastAsia" w:cs="宋体"/>
                <w:bCs/>
                <w:color w:val="000000"/>
                <w:sz w:val="21"/>
                <w:szCs w:val="21"/>
                <w:highlight w:val="none"/>
                <w:lang w:val="en-US" w:eastAsia="zh-CN"/>
              </w:rPr>
              <w:t>{% else %}</w:t>
            </w:r>
            <w:r>
              <w:rPr>
                <w:rFonts w:hint="eastAsia" w:ascii="宋体" w:hAnsi="宋体" w:eastAsia="宋体" w:cs="宋体"/>
                <w:bCs/>
                <w:color w:val="000000"/>
                <w:sz w:val="21"/>
                <w:szCs w:val="21"/>
                <w:highlight w:val="none"/>
                <w:lang w:eastAsia="zh-CN"/>
              </w:rPr>
              <w:t xml:space="preserve">{{ </w:t>
            </w:r>
            <w:r>
              <w:rPr>
                <w:rFonts w:hint="eastAsia" w:cs="宋体"/>
                <w:bCs/>
                <w:color w:val="000000"/>
                <w:sz w:val="21"/>
                <w:szCs w:val="21"/>
                <w:highlight w:val="none"/>
                <w:lang w:val="en-US" w:eastAsia="zh-CN"/>
              </w:rPr>
              <w:t xml:space="preserve">room </w:t>
            </w:r>
            <w:r>
              <w:rPr>
                <w:rFonts w:hint="eastAsia" w:ascii="宋体" w:hAnsi="宋体" w:eastAsia="宋体" w:cs="宋体"/>
                <w:bCs/>
                <w:color w:val="000000"/>
                <w:sz w:val="21"/>
                <w:szCs w:val="21"/>
                <w:highlight w:val="none"/>
                <w:lang w:eastAsia="zh-CN"/>
              </w:rPr>
              <w:t>}}</w:t>
            </w:r>
            <w:r>
              <w:rPr>
                <w:rFonts w:hint="eastAsia" w:cs="宋体"/>
                <w:bCs/>
                <w:color w:val="000000"/>
                <w:sz w:val="21"/>
                <w:szCs w:val="21"/>
                <w:highlight w:val="none"/>
                <w:lang w:val="en-US" w:eastAsia="zh-CN"/>
              </w:rPr>
              <w:t>{% endif %}</w:t>
            </w:r>
          </w:p>
        </w:tc>
        <w:tc>
          <w:tcPr>
            <w:tcW w:w="2551" w:type="dxa"/>
            <w:shd w:val="clear" w:color="auto" w:fill="FFFFFF" w:themeFill="background1"/>
            <w:vAlign w:val="center"/>
          </w:tcPr>
          <w:p>
            <w:pPr>
              <w:keepNext w:val="0"/>
              <w:keepLines w:val="0"/>
              <w:pageBreakBefore w:val="0"/>
              <w:widowControl w:val="0"/>
              <w:kinsoku/>
              <w:wordWrap/>
              <w:overflowPunct/>
              <w:topLinePunct w:val="0"/>
              <w:autoSpaceDE/>
              <w:autoSpaceDN/>
              <w:bidi w:val="0"/>
              <w:adjustRightInd/>
              <w:snapToGrid/>
              <w:spacing w:line="240" w:lineRule="auto"/>
              <w:ind w:left="66" w:leftChars="30"/>
              <w:jc w:val="both"/>
              <w:textAlignment w:val="auto"/>
              <w:rPr>
                <w:rFonts w:hint="default" w:ascii="宋体" w:hAnsi="宋体" w:eastAsia="宋体" w:cs="宋体"/>
                <w:spacing w:val="11"/>
                <w:kern w:val="2"/>
                <w:sz w:val="21"/>
                <w:szCs w:val="21"/>
                <w:lang w:val="en-US" w:eastAsia="zh-Hans"/>
              </w:rPr>
            </w:pPr>
            <w:r>
              <w:rPr>
                <w:rFonts w:hint="eastAsia" w:ascii="宋体" w:hAnsi="宋体" w:eastAsia="宋体" w:cs="宋体"/>
                <w:spacing w:val="11"/>
                <w:kern w:val="2"/>
                <w:sz w:val="21"/>
                <w:szCs w:val="21"/>
                <w:lang w:val="en-US" w:eastAsia="zh-Hans"/>
              </w:rPr>
              <w:t>样本类型：</w:t>
            </w:r>
            <w:r>
              <w:rPr>
                <w:rFonts w:hint="eastAsia" w:ascii="宋体" w:hAnsi="宋体" w:eastAsia="宋体" w:cs="宋体"/>
                <w:color w:val="000000"/>
                <w:sz w:val="21"/>
                <w:szCs w:val="21"/>
                <w:lang w:eastAsia="zh-CN"/>
              </w:rPr>
              <w:t>{{ specimentype }}</w:t>
            </w:r>
          </w:p>
        </w:tc>
        <w:tc>
          <w:tcPr>
            <w:tcW w:w="2551" w:type="dxa"/>
            <w:shd w:val="clear" w:color="auto" w:fill="FFFFFF" w:themeFill="background1"/>
            <w:vAlign w:val="center"/>
          </w:tcPr>
          <w:p>
            <w:pPr>
              <w:keepNext w:val="0"/>
              <w:keepLines w:val="0"/>
              <w:pageBreakBefore w:val="0"/>
              <w:widowControl w:val="0"/>
              <w:kinsoku/>
              <w:wordWrap/>
              <w:overflowPunct/>
              <w:topLinePunct w:val="0"/>
              <w:autoSpaceDE/>
              <w:autoSpaceDN/>
              <w:bidi w:val="0"/>
              <w:adjustRightInd/>
              <w:snapToGrid/>
              <w:spacing w:line="240" w:lineRule="auto"/>
              <w:ind w:left="66" w:leftChars="30"/>
              <w:jc w:val="both"/>
              <w:textAlignment w:val="auto"/>
              <w:rPr>
                <w:rFonts w:hint="default" w:ascii="宋体" w:hAnsi="宋体" w:eastAsia="宋体" w:cs="宋体"/>
                <w:spacing w:val="11"/>
                <w:kern w:val="2"/>
                <w:sz w:val="21"/>
                <w:szCs w:val="21"/>
                <w:lang w:val="en-US" w:eastAsia="zh-Hans"/>
              </w:rPr>
            </w:pPr>
            <w:r>
              <w:rPr>
                <w:rFonts w:hint="eastAsia" w:ascii="宋体" w:hAnsi="宋体" w:eastAsia="宋体" w:cs="宋体"/>
                <w:spacing w:val="11"/>
                <w:kern w:val="2"/>
                <w:sz w:val="21"/>
                <w:szCs w:val="21"/>
                <w:lang w:val="en-US" w:eastAsia="zh-Hans"/>
              </w:rPr>
              <w:t>接收日期：</w:t>
            </w:r>
            <w:r>
              <w:rPr>
                <w:rFonts w:hint="eastAsia" w:ascii="宋体" w:hAnsi="宋体" w:eastAsia="宋体" w:cs="宋体"/>
                <w:bCs/>
                <w:color w:val="000000"/>
                <w:sz w:val="21"/>
                <w:szCs w:val="21"/>
                <w:lang w:eastAsia="zh-CN"/>
              </w:rPr>
              <w:t>{{ commission_date</w:t>
            </w:r>
            <w:r>
              <w:rPr>
                <w:rFonts w:hint="eastAsia" w:cs="宋体"/>
                <w:bCs/>
                <w:color w:val="000000"/>
                <w:sz w:val="21"/>
                <w:szCs w:val="21"/>
                <w:lang w:val="en-US" w:eastAsia="zh-CN"/>
              </w:rPr>
              <w:t xml:space="preserve"> </w:t>
            </w:r>
            <w:r>
              <w:rPr>
                <w:rFonts w:hint="eastAsia" w:ascii="宋体" w:hAnsi="宋体" w:eastAsia="宋体" w:cs="宋体"/>
                <w:bCs/>
                <w:color w:val="000000"/>
                <w:sz w:val="21"/>
                <w:szCs w:val="21"/>
                <w:lang w:eastAsia="zh-CN"/>
              </w:rPr>
              <w:t>}}</w:t>
            </w:r>
          </w:p>
        </w:tc>
        <w:tc>
          <w:tcPr>
            <w:tcW w:w="2552" w:type="dxa"/>
            <w:shd w:val="clear" w:color="auto" w:fill="FFFFFF" w:themeFill="background1"/>
            <w:vAlign w:val="center"/>
          </w:tcPr>
          <w:p>
            <w:pPr>
              <w:keepNext w:val="0"/>
              <w:keepLines w:val="0"/>
              <w:pageBreakBefore w:val="0"/>
              <w:widowControl w:val="0"/>
              <w:kinsoku/>
              <w:wordWrap/>
              <w:overflowPunct/>
              <w:topLinePunct w:val="0"/>
              <w:autoSpaceDE/>
              <w:autoSpaceDN/>
              <w:bidi w:val="0"/>
              <w:adjustRightInd/>
              <w:snapToGrid/>
              <w:spacing w:line="240" w:lineRule="auto"/>
              <w:ind w:left="66" w:leftChars="30"/>
              <w:jc w:val="both"/>
              <w:textAlignment w:val="auto"/>
              <w:rPr>
                <w:rFonts w:hint="default" w:ascii="宋体" w:hAnsi="宋体" w:eastAsia="宋体" w:cs="宋体"/>
                <w:spacing w:val="11"/>
                <w:kern w:val="2"/>
                <w:sz w:val="21"/>
                <w:szCs w:val="21"/>
                <w:lang w:val="en-US" w:eastAsia="zh-Hans"/>
              </w:rPr>
            </w:pPr>
            <w:r>
              <w:rPr>
                <w:rFonts w:hint="eastAsia" w:ascii="宋体" w:hAnsi="宋体" w:eastAsia="宋体" w:cs="宋体"/>
                <w:spacing w:val="11"/>
                <w:kern w:val="2"/>
                <w:sz w:val="21"/>
                <w:szCs w:val="21"/>
                <w:lang w:val="en-US" w:eastAsia="zh-Hans"/>
              </w:rPr>
              <w:t>报告日期：</w:t>
            </w:r>
            <w:r>
              <w:rPr>
                <w:rFonts w:hint="eastAsia" w:ascii="宋体" w:hAnsi="宋体" w:eastAsia="宋体" w:cs="宋体"/>
                <w:b w:val="0"/>
                <w:bCs w:val="0"/>
                <w:spacing w:val="6"/>
                <w:kern w:val="2"/>
                <w:sz w:val="21"/>
                <w:szCs w:val="21"/>
                <w:lang w:eastAsia="zh-CN"/>
              </w:rPr>
              <w:t>{{ reportdate }}</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567" w:hRule="atLeast"/>
          <w:jc w:val="center"/>
        </w:trPr>
        <w:tc>
          <w:tcPr>
            <w:tcW w:w="2551" w:type="dxa"/>
            <w:shd w:val="clear" w:color="auto" w:fill="FFFFFF" w:themeFill="background1"/>
            <w:vAlign w:val="center"/>
          </w:tcPr>
          <w:p>
            <w:pPr>
              <w:keepNext w:val="0"/>
              <w:keepLines w:val="0"/>
              <w:pageBreakBefore w:val="0"/>
              <w:widowControl w:val="0"/>
              <w:kinsoku/>
              <w:wordWrap/>
              <w:overflowPunct/>
              <w:topLinePunct w:val="0"/>
              <w:autoSpaceDE/>
              <w:autoSpaceDN/>
              <w:bidi w:val="0"/>
              <w:adjustRightInd/>
              <w:snapToGrid/>
              <w:spacing w:line="240" w:lineRule="auto"/>
              <w:ind w:left="66" w:leftChars="30"/>
              <w:jc w:val="both"/>
              <w:textAlignment w:val="auto"/>
              <w:rPr>
                <w:rFonts w:hint="default" w:ascii="宋体" w:hAnsi="宋体" w:eastAsia="宋体" w:cs="宋体"/>
                <w:spacing w:val="11"/>
                <w:kern w:val="2"/>
                <w:sz w:val="21"/>
                <w:szCs w:val="21"/>
                <w:lang w:val="en-US" w:eastAsia="zh-Hans"/>
              </w:rPr>
            </w:pPr>
            <w:r>
              <w:rPr>
                <w:rFonts w:hint="eastAsia" w:ascii="宋体" w:hAnsi="宋体" w:eastAsia="宋体" w:cs="宋体"/>
                <w:spacing w:val="11"/>
                <w:kern w:val="2"/>
                <w:sz w:val="21"/>
                <w:szCs w:val="21"/>
                <w:lang w:val="en-US" w:eastAsia="zh-Hans"/>
              </w:rPr>
              <w:t>临床诊断：</w:t>
            </w:r>
            <w:r>
              <w:rPr>
                <w:rFonts w:hint="eastAsia" w:ascii="宋体" w:hAnsi="宋体" w:eastAsia="宋体" w:cs="宋体"/>
                <w:bCs/>
                <w:color w:val="000000"/>
                <w:sz w:val="21"/>
                <w:szCs w:val="21"/>
                <w:lang w:eastAsia="zh-CN"/>
              </w:rPr>
              <w:t>{{ diseaseName }}</w:t>
            </w:r>
          </w:p>
        </w:tc>
        <w:tc>
          <w:tcPr>
            <w:tcW w:w="2551" w:type="dxa"/>
            <w:shd w:val="clear" w:color="auto" w:fill="FFFFFF" w:themeFill="background1"/>
            <w:vAlign w:val="center"/>
          </w:tcPr>
          <w:p>
            <w:pPr>
              <w:keepNext w:val="0"/>
              <w:keepLines w:val="0"/>
              <w:pageBreakBefore w:val="0"/>
              <w:widowControl w:val="0"/>
              <w:kinsoku/>
              <w:wordWrap/>
              <w:overflowPunct/>
              <w:topLinePunct w:val="0"/>
              <w:autoSpaceDE/>
              <w:autoSpaceDN/>
              <w:bidi w:val="0"/>
              <w:adjustRightInd/>
              <w:snapToGrid/>
              <w:spacing w:line="240" w:lineRule="auto"/>
              <w:ind w:left="66" w:leftChars="30"/>
              <w:jc w:val="both"/>
              <w:textAlignment w:val="auto"/>
              <w:rPr>
                <w:rFonts w:hint="default" w:ascii="宋体" w:hAnsi="宋体" w:eastAsia="宋体" w:cs="宋体"/>
                <w:spacing w:val="11"/>
                <w:kern w:val="2"/>
                <w:sz w:val="21"/>
                <w:szCs w:val="21"/>
                <w:lang w:val="en-US" w:eastAsia="zh-Hans"/>
              </w:rPr>
            </w:pPr>
            <w:r>
              <w:rPr>
                <w:rFonts w:hint="eastAsia" w:ascii="宋体" w:hAnsi="宋体" w:eastAsia="宋体" w:cs="宋体"/>
                <w:spacing w:val="11"/>
                <w:kern w:val="2"/>
                <w:sz w:val="21"/>
                <w:szCs w:val="21"/>
                <w:lang w:val="en-US" w:eastAsia="zh-Hans"/>
              </w:rPr>
              <w:t>送检单位：</w:t>
            </w:r>
            <w:r>
              <w:rPr>
                <w:rFonts w:hint="eastAsia" w:ascii="宋体" w:hAnsi="宋体" w:eastAsia="宋体" w:cs="宋体"/>
                <w:bCs/>
                <w:color w:val="000000"/>
                <w:sz w:val="21"/>
                <w:szCs w:val="21"/>
                <w:lang w:eastAsia="zh-CN"/>
              </w:rPr>
              <w:t>{{ hospital }}</w:t>
            </w:r>
          </w:p>
        </w:tc>
        <w:tc>
          <w:tcPr>
            <w:tcW w:w="2551" w:type="dxa"/>
            <w:shd w:val="clear" w:color="auto" w:fill="FFFFFF" w:themeFill="background1"/>
            <w:vAlign w:val="center"/>
          </w:tcPr>
          <w:p>
            <w:pPr>
              <w:keepNext w:val="0"/>
              <w:keepLines w:val="0"/>
              <w:pageBreakBefore w:val="0"/>
              <w:widowControl w:val="0"/>
              <w:kinsoku/>
              <w:wordWrap/>
              <w:overflowPunct/>
              <w:topLinePunct w:val="0"/>
              <w:autoSpaceDE/>
              <w:autoSpaceDN/>
              <w:bidi w:val="0"/>
              <w:adjustRightInd/>
              <w:snapToGrid/>
              <w:spacing w:line="240" w:lineRule="auto"/>
              <w:ind w:left="66" w:leftChars="30"/>
              <w:jc w:val="both"/>
              <w:textAlignment w:val="auto"/>
              <w:rPr>
                <w:rFonts w:hint="eastAsia" w:ascii="宋体" w:hAnsi="宋体" w:eastAsia="宋体" w:cs="宋体"/>
                <w:spacing w:val="11"/>
                <w:kern w:val="2"/>
                <w:sz w:val="21"/>
                <w:szCs w:val="21"/>
                <w:lang w:val="en-US" w:eastAsia="zh-Hans"/>
              </w:rPr>
            </w:pPr>
            <w:r>
              <w:rPr>
                <w:rFonts w:hint="eastAsia" w:ascii="宋体" w:hAnsi="宋体" w:eastAsia="宋体" w:cs="宋体"/>
                <w:spacing w:val="11"/>
                <w:kern w:val="2"/>
                <w:sz w:val="21"/>
                <w:szCs w:val="21"/>
                <w:lang w:val="en-US" w:eastAsia="zh-Hans"/>
              </w:rPr>
              <w:t>送检医生：{{ doctorname }}</w:t>
            </w:r>
          </w:p>
        </w:tc>
        <w:tc>
          <w:tcPr>
            <w:tcW w:w="2552" w:type="dxa"/>
            <w:shd w:val="clear" w:color="auto" w:fill="FFFFFF" w:themeFill="background1"/>
            <w:vAlign w:val="center"/>
          </w:tcPr>
          <w:p>
            <w:pPr>
              <w:keepNext w:val="0"/>
              <w:keepLines w:val="0"/>
              <w:pageBreakBefore w:val="0"/>
              <w:widowControl w:val="0"/>
              <w:kinsoku/>
              <w:wordWrap/>
              <w:overflowPunct/>
              <w:topLinePunct w:val="0"/>
              <w:autoSpaceDE/>
              <w:autoSpaceDN/>
              <w:bidi w:val="0"/>
              <w:adjustRightInd/>
              <w:snapToGrid/>
              <w:spacing w:line="240" w:lineRule="auto"/>
              <w:ind w:left="66" w:leftChars="30"/>
              <w:jc w:val="both"/>
              <w:textAlignment w:val="auto"/>
              <w:rPr>
                <w:rFonts w:hint="eastAsia" w:ascii="宋体" w:hAnsi="宋体" w:eastAsia="宋体" w:cs="宋体"/>
                <w:spacing w:val="11"/>
                <w:kern w:val="2"/>
                <w:sz w:val="21"/>
                <w:szCs w:val="21"/>
                <w:lang w:val="en-US" w:eastAsia="zh-CN"/>
              </w:rPr>
            </w:pPr>
            <w:r>
              <w:rPr>
                <w:rFonts w:hint="eastAsia" w:ascii="宋体" w:hAnsi="宋体" w:eastAsia="宋体" w:cs="宋体"/>
                <w:spacing w:val="11"/>
                <w:kern w:val="2"/>
                <w:sz w:val="21"/>
                <w:szCs w:val="21"/>
                <w:lang w:val="en-US" w:eastAsia="zh-Hans"/>
              </w:rPr>
              <w:t>备注：</w:t>
            </w:r>
            <w:r>
              <w:rPr>
                <w:rFonts w:hint="eastAsia" w:cs="宋体"/>
                <w:spacing w:val="11"/>
                <w:kern w:val="2"/>
                <w:sz w:val="21"/>
                <w:szCs w:val="21"/>
                <w:lang w:val="en-US" w:eastAsia="zh-CN"/>
              </w:rPr>
              <w: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567" w:hRule="atLeast"/>
          <w:jc w:val="center"/>
        </w:trPr>
        <w:tc>
          <w:tcPr>
            <w:tcW w:w="5102" w:type="dxa"/>
            <w:gridSpan w:val="2"/>
            <w:shd w:val="clear" w:color="auto" w:fill="FFFFFF" w:themeFill="background1"/>
            <w:vAlign w:val="center"/>
          </w:tcPr>
          <w:p>
            <w:pPr>
              <w:keepNext w:val="0"/>
              <w:keepLines w:val="0"/>
              <w:pageBreakBefore w:val="0"/>
              <w:widowControl w:val="0"/>
              <w:kinsoku/>
              <w:wordWrap/>
              <w:overflowPunct/>
              <w:topLinePunct w:val="0"/>
              <w:autoSpaceDE/>
              <w:autoSpaceDN/>
              <w:bidi w:val="0"/>
              <w:adjustRightInd/>
              <w:snapToGrid/>
              <w:spacing w:line="240" w:lineRule="auto"/>
              <w:ind w:left="66" w:leftChars="30"/>
              <w:jc w:val="both"/>
              <w:textAlignment w:val="auto"/>
              <w:rPr>
                <w:rFonts w:hint="eastAsia" w:ascii="宋体" w:hAnsi="宋体" w:eastAsia="宋体" w:cs="宋体"/>
                <w:spacing w:val="11"/>
                <w:kern w:val="2"/>
                <w:sz w:val="21"/>
                <w:szCs w:val="21"/>
                <w:lang w:val="en-US" w:eastAsia="zh-Hans"/>
              </w:rPr>
            </w:pPr>
            <w:r>
              <w:rPr>
                <w:rFonts w:hint="eastAsia" w:ascii="宋体" w:hAnsi="宋体" w:eastAsia="宋体" w:cs="宋体"/>
                <w:spacing w:val="11"/>
                <w:kern w:val="2"/>
                <w:sz w:val="21"/>
                <w:szCs w:val="21"/>
                <w:lang w:val="en-US" w:eastAsia="zh-Hans"/>
              </w:rPr>
              <w:t>项目名称：中国人群BRCA1/2基因分子分型研究</w:t>
            </w:r>
          </w:p>
        </w:tc>
        <w:tc>
          <w:tcPr>
            <w:tcW w:w="5103" w:type="dxa"/>
            <w:gridSpan w:val="2"/>
            <w:shd w:val="clear" w:color="auto" w:fill="FFFFFF" w:themeFill="background1"/>
            <w:vAlign w:val="center"/>
          </w:tcPr>
          <w:p>
            <w:pPr>
              <w:keepNext w:val="0"/>
              <w:keepLines w:val="0"/>
              <w:pageBreakBefore w:val="0"/>
              <w:widowControl w:val="0"/>
              <w:kinsoku/>
              <w:wordWrap/>
              <w:overflowPunct/>
              <w:topLinePunct w:val="0"/>
              <w:autoSpaceDE/>
              <w:autoSpaceDN/>
              <w:bidi w:val="0"/>
              <w:adjustRightInd/>
              <w:snapToGrid/>
              <w:spacing w:line="240" w:lineRule="auto"/>
              <w:ind w:left="66" w:leftChars="30"/>
              <w:jc w:val="both"/>
              <w:textAlignment w:val="auto"/>
              <w:rPr>
                <w:rFonts w:hint="default" w:ascii="宋体" w:hAnsi="宋体" w:eastAsia="宋体" w:cs="宋体"/>
                <w:spacing w:val="11"/>
                <w:kern w:val="2"/>
                <w:sz w:val="21"/>
                <w:szCs w:val="21"/>
                <w:lang w:val="en-US" w:eastAsia="zh-Hans"/>
              </w:rPr>
            </w:pPr>
            <w:r>
              <w:rPr>
                <w:rFonts w:hint="eastAsia" w:ascii="宋体" w:hAnsi="宋体" w:eastAsia="宋体" w:cs="宋体"/>
                <w:spacing w:val="11"/>
                <w:kern w:val="2"/>
                <w:sz w:val="21"/>
                <w:szCs w:val="21"/>
                <w:lang w:val="en-US" w:eastAsia="zh-Hans"/>
              </w:rPr>
              <w:t>检测技术：目标区域捕获</w:t>
            </w:r>
            <w:r>
              <w:rPr>
                <w:rFonts w:hint="default" w:ascii="宋体" w:hAnsi="宋体" w:eastAsia="宋体" w:cs="宋体"/>
                <w:spacing w:val="11"/>
                <w:kern w:val="2"/>
                <w:sz w:val="21"/>
                <w:szCs w:val="21"/>
                <w:lang w:eastAsia="zh-Hans"/>
              </w:rPr>
              <w:t>+</w:t>
            </w:r>
            <w:r>
              <w:rPr>
                <w:rFonts w:hint="eastAsia" w:ascii="宋体" w:hAnsi="宋体" w:eastAsia="宋体" w:cs="宋体"/>
                <w:spacing w:val="11"/>
                <w:kern w:val="2"/>
                <w:sz w:val="21"/>
                <w:szCs w:val="21"/>
                <w:lang w:val="en-US" w:eastAsia="zh-Hans"/>
              </w:rPr>
              <w:t>高通量测序</w:t>
            </w:r>
          </w:p>
        </w:tc>
      </w:tr>
    </w:tbl>
    <w:p>
      <w:pPr>
        <w:bidi w:val="0"/>
        <w:rPr>
          <w:lang w:eastAsia="zh-CN"/>
        </w:rPr>
      </w:pPr>
    </w:p>
    <w:p>
      <w:pPr>
        <w:bidi w:val="0"/>
        <w:rPr>
          <w:lang w:eastAsia="zh-CN"/>
        </w:rPr>
      </w:pPr>
    </w:p>
    <w:p>
      <w:pPr>
        <w:pStyle w:val="37"/>
        <w:keepNext w:val="0"/>
        <w:keepLines w:val="0"/>
        <w:pageBreakBefore w:val="0"/>
        <w:widowControl w:val="0"/>
        <w:kinsoku/>
        <w:wordWrap/>
        <w:overflowPunct/>
        <w:topLinePunct w:val="0"/>
        <w:autoSpaceDE/>
        <w:autoSpaceDN/>
        <w:bidi w:val="0"/>
        <w:adjustRightInd/>
        <w:snapToGrid/>
        <w:spacing w:before="0" w:after="0" w:line="360" w:lineRule="auto"/>
        <w:ind w:left="0" w:firstLine="0"/>
        <w:textAlignment w:val="auto"/>
        <w:rPr>
          <w:rFonts w:ascii="Times New Roman" w:hAnsi="Times New Roman" w:eastAsia="宋体" w:cs="宋体"/>
          <w:b/>
          <w:bCs/>
          <w:spacing w:val="23"/>
          <w:sz w:val="24"/>
          <w:szCs w:val="24"/>
        </w:rPr>
      </w:pPr>
      <w:bookmarkStart w:id="9" w:name="_Toc19594"/>
      <w:bookmarkStart w:id="10" w:name="_Toc17451"/>
      <w:bookmarkStart w:id="11" w:name="_Toc2742"/>
      <w:bookmarkStart w:id="12" w:name="_Toc7021_WPSOffice_Level1"/>
      <w:bookmarkStart w:id="13" w:name="_Toc11015_WPSOffice_Level1"/>
      <w:bookmarkStart w:id="14" w:name="_Toc11465"/>
      <w:bookmarkStart w:id="15" w:name="_Toc10518"/>
      <w:bookmarkStart w:id="16" w:name="_Toc18062_WPSOffice_Level1"/>
      <w:bookmarkStart w:id="17" w:name="_Toc3823"/>
      <w:r>
        <w:rPr>
          <w:rFonts w:ascii="Times New Roman" w:hAnsi="Times New Roman" w:eastAsia="宋体" w:cs="宋体"/>
          <w:b/>
          <w:bCs/>
          <w:spacing w:val="23"/>
          <w:sz w:val="24"/>
          <w:szCs w:val="24"/>
        </w:rPr>
        <w:t>检测项目</w:t>
      </w:r>
      <w:bookmarkEnd w:id="9"/>
      <w:bookmarkEnd w:id="10"/>
      <w:bookmarkEnd w:id="11"/>
      <w:bookmarkEnd w:id="12"/>
      <w:bookmarkEnd w:id="13"/>
      <w:bookmarkEnd w:id="14"/>
      <w:bookmarkEnd w:id="15"/>
      <w:bookmarkEnd w:id="16"/>
    </w:p>
    <w:p>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Chars="0"/>
        <w:jc w:val="both"/>
        <w:textAlignment w:val="auto"/>
        <w:rPr>
          <w:rFonts w:hint="eastAsia" w:ascii="宋体" w:hAnsi="宋体" w:eastAsia="宋体" w:cs="宋体"/>
          <w:spacing w:val="20"/>
          <w:kern w:val="2"/>
          <w:sz w:val="21"/>
          <w:szCs w:val="21"/>
          <w:lang w:val="en-US" w:eastAsia="zh-CN"/>
        </w:rPr>
      </w:pPr>
      <w:bookmarkStart w:id="18" w:name="_Toc534807930"/>
      <w:r>
        <w:rPr>
          <w:rFonts w:hint="eastAsia" w:ascii="宋体" w:hAnsi="宋体" w:eastAsia="宋体" w:cs="宋体"/>
          <w:spacing w:val="20"/>
          <w:kern w:val="2"/>
          <w:sz w:val="21"/>
          <w:szCs w:val="21"/>
          <w:lang w:val="en-US" w:eastAsia="zh-CN"/>
        </w:rPr>
        <w:t>检测BRCA1/BRCA2基因外显子编码区及外显子与内含子交界区+/-20bp区域，评估遗传性癌症风险及PARP抑制剂(如奥拉帕利、尼拉帕利、Rucaparib)的疗效。</w:t>
      </w:r>
    </w:p>
    <w:p>
      <w:pPr>
        <w:bidi w:val="0"/>
        <w:rPr>
          <w:lang w:eastAsia="zh-CN"/>
        </w:rPr>
      </w:pPr>
    </w:p>
    <w:p>
      <w:pPr>
        <w:bidi w:val="0"/>
        <w:rPr>
          <w:lang w:eastAsia="zh-CN"/>
        </w:rPr>
      </w:pPr>
    </w:p>
    <w:p>
      <w:pPr>
        <w:pStyle w:val="37"/>
        <w:keepNext w:val="0"/>
        <w:keepLines w:val="0"/>
        <w:pageBreakBefore w:val="0"/>
        <w:widowControl w:val="0"/>
        <w:kinsoku/>
        <w:wordWrap/>
        <w:overflowPunct/>
        <w:topLinePunct w:val="0"/>
        <w:autoSpaceDE/>
        <w:autoSpaceDN/>
        <w:bidi w:val="0"/>
        <w:adjustRightInd/>
        <w:snapToGrid/>
        <w:spacing w:before="0" w:after="0" w:line="360" w:lineRule="auto"/>
        <w:ind w:left="0" w:firstLine="0"/>
        <w:textAlignment w:val="auto"/>
        <w:rPr>
          <w:rFonts w:ascii="Times New Roman" w:hAnsi="Times New Roman" w:eastAsia="宋体" w:cs="宋体"/>
          <w:b/>
          <w:bCs/>
          <w:spacing w:val="23"/>
          <w:sz w:val="24"/>
          <w:szCs w:val="24"/>
        </w:rPr>
      </w:pPr>
      <w:bookmarkStart w:id="19" w:name="_Toc32401"/>
      <w:r>
        <w:rPr>
          <w:rFonts w:ascii="Times New Roman" w:hAnsi="Times New Roman" w:eastAsia="宋体" w:cs="宋体"/>
          <w:b/>
          <w:bCs/>
          <w:spacing w:val="23"/>
          <w:sz w:val="24"/>
          <w:szCs w:val="24"/>
        </w:rPr>
        <w:t>检测</w:t>
      </w:r>
      <w:r>
        <w:rPr>
          <w:rFonts w:hint="eastAsia" w:ascii="Times New Roman" w:hAnsi="Times New Roman" w:eastAsia="宋体" w:cs="宋体"/>
          <w:b/>
          <w:bCs/>
          <w:spacing w:val="23"/>
          <w:sz w:val="24"/>
          <w:szCs w:val="24"/>
        </w:rPr>
        <w:t>基因列表</w:t>
      </w:r>
      <w:bookmarkEnd w:id="19"/>
    </w:p>
    <w:tbl>
      <w:tblPr>
        <w:tblStyle w:val="15"/>
        <w:tblW w:w="10205"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400"/>
        <w:gridCol w:w="1747"/>
        <w:gridCol w:w="5058"/>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jc w:val="center"/>
        </w:trPr>
        <w:tc>
          <w:tcPr>
            <w:tcW w:w="3400" w:type="dxa"/>
            <w:vAlign w:val="center"/>
          </w:tcPr>
          <w:p>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default" w:ascii="宋体" w:hAnsi="宋体" w:eastAsia="宋体" w:cs="宋体"/>
                <w:b w:val="0"/>
                <w:bCs w:val="0"/>
                <w:spacing w:val="11"/>
                <w:kern w:val="2"/>
                <w:sz w:val="21"/>
                <w:szCs w:val="21"/>
                <w:lang w:val="en-US" w:eastAsia="zh-Hans"/>
              </w:rPr>
            </w:pPr>
            <w:r>
              <w:rPr>
                <w:rFonts w:hint="eastAsia" w:cs="宋体"/>
                <w:b w:val="0"/>
                <w:bCs w:val="0"/>
                <w:spacing w:val="11"/>
                <w:kern w:val="2"/>
                <w:sz w:val="21"/>
                <w:szCs w:val="21"/>
                <w:lang w:val="en-US" w:eastAsia="zh-Hans"/>
              </w:rPr>
              <w:t>项目名称</w:t>
            </w:r>
          </w:p>
        </w:tc>
        <w:tc>
          <w:tcPr>
            <w:tcW w:w="1747" w:type="dxa"/>
            <w:vAlign w:val="center"/>
          </w:tcPr>
          <w:p>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eastAsia" w:ascii="宋体" w:hAnsi="宋体" w:eastAsia="宋体" w:cs="宋体"/>
                <w:b w:val="0"/>
                <w:bCs w:val="0"/>
                <w:spacing w:val="11"/>
                <w:kern w:val="2"/>
                <w:sz w:val="21"/>
                <w:szCs w:val="21"/>
                <w:lang w:val="en-US" w:eastAsia="zh-Hans"/>
              </w:rPr>
            </w:pPr>
            <w:r>
              <w:rPr>
                <w:rFonts w:hint="eastAsia" w:cs="宋体"/>
                <w:b w:val="0"/>
                <w:bCs w:val="0"/>
                <w:spacing w:val="11"/>
                <w:kern w:val="2"/>
                <w:sz w:val="21"/>
                <w:szCs w:val="21"/>
                <w:lang w:val="en-US" w:eastAsia="zh-Hans"/>
              </w:rPr>
              <w:t>检测方法</w:t>
            </w:r>
          </w:p>
        </w:tc>
        <w:tc>
          <w:tcPr>
            <w:tcW w:w="5058" w:type="dxa"/>
            <w:vAlign w:val="center"/>
          </w:tcPr>
          <w:p>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eastAsia" w:ascii="宋体" w:hAnsi="宋体" w:eastAsia="宋体" w:cs="宋体"/>
                <w:b w:val="0"/>
                <w:bCs w:val="0"/>
                <w:spacing w:val="11"/>
                <w:kern w:val="2"/>
                <w:sz w:val="21"/>
                <w:szCs w:val="21"/>
                <w:lang w:val="en-US" w:eastAsia="zh-Hans"/>
              </w:rPr>
            </w:pPr>
            <w:r>
              <w:rPr>
                <w:rFonts w:hint="eastAsia" w:cs="宋体"/>
                <w:b w:val="0"/>
                <w:bCs w:val="0"/>
                <w:spacing w:val="11"/>
                <w:kern w:val="2"/>
                <w:sz w:val="21"/>
                <w:szCs w:val="21"/>
                <w:lang w:val="en-US" w:eastAsia="zh-Hans"/>
              </w:rPr>
              <w:t>临床意义</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jc w:val="center"/>
        </w:trPr>
        <w:tc>
          <w:tcPr>
            <w:tcW w:w="3400" w:type="dxa"/>
            <w:vAlign w:val="center"/>
          </w:tcPr>
          <w:p>
            <w:pPr>
              <w:keepNext w:val="0"/>
              <w:keepLines w:val="0"/>
              <w:pageBreakBefore w:val="0"/>
              <w:widowControl w:val="0"/>
              <w:kinsoku/>
              <w:wordWrap/>
              <w:overflowPunct/>
              <w:topLinePunct w:val="0"/>
              <w:autoSpaceDE/>
              <w:autoSpaceDN/>
              <w:bidi w:val="0"/>
              <w:adjustRightInd/>
              <w:snapToGrid/>
              <w:spacing w:line="288" w:lineRule="auto"/>
              <w:jc w:val="center"/>
              <w:textAlignment w:val="auto"/>
              <w:rPr>
                <w:rFonts w:hint="eastAsia" w:ascii="宋体" w:hAnsi="宋体" w:eastAsia="宋体" w:cs="宋体"/>
                <w:b w:val="0"/>
                <w:bCs w:val="0"/>
                <w:spacing w:val="11"/>
                <w:kern w:val="2"/>
                <w:sz w:val="21"/>
                <w:szCs w:val="21"/>
                <w:lang w:val="en-US" w:eastAsia="zh-CN"/>
              </w:rPr>
            </w:pPr>
            <w:r>
              <w:rPr>
                <w:rFonts w:hint="eastAsia" w:ascii="宋体" w:hAnsi="宋体" w:eastAsia="宋体" w:cs="宋体"/>
                <w:spacing w:val="20"/>
                <w:kern w:val="2"/>
                <w:sz w:val="21"/>
                <w:szCs w:val="21"/>
                <w:lang w:val="en-US" w:eastAsia="zh-CN"/>
              </w:rPr>
              <w:t>中国人群BRCA1/2基因分子分型研究</w:t>
            </w:r>
          </w:p>
        </w:tc>
        <w:tc>
          <w:tcPr>
            <w:tcW w:w="1747" w:type="dxa"/>
            <w:vAlign w:val="center"/>
          </w:tcPr>
          <w:p>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eastAsia" w:ascii="宋体" w:hAnsi="宋体" w:eastAsia="宋体" w:cs="宋体"/>
                <w:b w:val="0"/>
                <w:bCs w:val="0"/>
                <w:spacing w:val="11"/>
                <w:kern w:val="2"/>
                <w:sz w:val="21"/>
                <w:szCs w:val="21"/>
                <w:lang w:val="en-US" w:eastAsia="zh-Hans"/>
              </w:rPr>
            </w:pPr>
            <w:r>
              <w:rPr>
                <w:rFonts w:hint="eastAsia" w:cs="宋体"/>
                <w:b w:val="0"/>
                <w:bCs w:val="0"/>
                <w:spacing w:val="11"/>
                <w:kern w:val="2"/>
                <w:sz w:val="21"/>
                <w:szCs w:val="21"/>
                <w:lang w:val="en-US" w:eastAsia="zh-Hans"/>
              </w:rPr>
              <w:t>NGS</w:t>
            </w:r>
          </w:p>
        </w:tc>
        <w:tc>
          <w:tcPr>
            <w:tcW w:w="5058" w:type="dxa"/>
            <w:vAlign w:val="center"/>
          </w:tcPr>
          <w:p>
            <w:pPr>
              <w:keepNext w:val="0"/>
              <w:keepLines w:val="0"/>
              <w:pageBreakBefore w:val="0"/>
              <w:widowControl w:val="0"/>
              <w:kinsoku/>
              <w:wordWrap/>
              <w:overflowPunct/>
              <w:topLinePunct w:val="0"/>
              <w:autoSpaceDE/>
              <w:autoSpaceDN/>
              <w:bidi w:val="0"/>
              <w:adjustRightInd/>
              <w:snapToGrid/>
              <w:spacing w:before="0" w:beforeLines="30" w:line="288" w:lineRule="auto"/>
              <w:jc w:val="center"/>
              <w:textAlignment w:val="auto"/>
              <w:rPr>
                <w:rFonts w:hint="eastAsia" w:ascii="宋体" w:hAnsi="宋体" w:eastAsia="宋体" w:cs="宋体"/>
                <w:b w:val="0"/>
                <w:bCs w:val="0"/>
                <w:spacing w:val="11"/>
                <w:kern w:val="2"/>
                <w:sz w:val="21"/>
                <w:szCs w:val="21"/>
                <w:lang w:val="en-US" w:eastAsia="zh-Hans"/>
              </w:rPr>
            </w:pPr>
            <w:r>
              <w:rPr>
                <w:rFonts w:hint="eastAsia" w:cs="宋体"/>
                <w:b w:val="0"/>
                <w:bCs w:val="0"/>
                <w:spacing w:val="11"/>
                <w:kern w:val="2"/>
                <w:sz w:val="21"/>
                <w:szCs w:val="21"/>
                <w:lang w:val="en-US" w:eastAsia="zh-Hans"/>
              </w:rPr>
              <w:t>评估PARP抑制剂(如奥拉帕利、尼拉帕利、Rucaparib)的疗效以及遗传性癌症风险</w:t>
            </w:r>
          </w:p>
        </w:tc>
      </w:tr>
    </w:tbl>
    <w:p>
      <w:pPr>
        <w:rPr>
          <w:rFonts w:ascii="Times New Roman" w:hAnsi="Times New Roman" w:eastAsia="微软雅黑" w:cs="Times New Roman"/>
          <w:bCs/>
          <w:sz w:val="21"/>
          <w:szCs w:val="21"/>
          <w:lang w:eastAsia="zh-CN"/>
        </w:rPr>
      </w:pPr>
    </w:p>
    <w:p>
      <w:pPr>
        <w:rPr>
          <w:rFonts w:ascii="Times New Roman" w:hAnsi="Times New Roman" w:eastAsia="微软雅黑" w:cs="Times New Roman"/>
          <w:bCs/>
          <w:sz w:val="21"/>
          <w:szCs w:val="21"/>
          <w:lang w:eastAsia="zh-CN"/>
        </w:rPr>
      </w:pPr>
    </w:p>
    <w:p>
      <w:pPr>
        <w:pStyle w:val="37"/>
        <w:keepNext w:val="0"/>
        <w:keepLines w:val="0"/>
        <w:pageBreakBefore w:val="0"/>
        <w:widowControl w:val="0"/>
        <w:kinsoku/>
        <w:wordWrap/>
        <w:overflowPunct/>
        <w:topLinePunct w:val="0"/>
        <w:autoSpaceDE/>
        <w:autoSpaceDN/>
        <w:bidi w:val="0"/>
        <w:adjustRightInd/>
        <w:snapToGrid/>
        <w:spacing w:before="0" w:after="0" w:line="360" w:lineRule="auto"/>
        <w:ind w:left="0" w:firstLine="0"/>
        <w:textAlignment w:val="auto"/>
        <w:rPr>
          <w:rFonts w:hint="default" w:ascii="宋体" w:hAnsi="宋体" w:eastAsia="宋体" w:cs="宋体"/>
          <w:b/>
          <w:bCs/>
          <w:spacing w:val="20"/>
          <w:kern w:val="2"/>
          <w:sz w:val="24"/>
          <w:szCs w:val="24"/>
          <w:lang w:val="en-US" w:eastAsia="zh-Hans"/>
        </w:rPr>
      </w:pPr>
      <w:bookmarkStart w:id="20" w:name="_Toc21884"/>
      <w:r>
        <w:rPr>
          <w:rFonts w:hint="eastAsia" w:ascii="宋体" w:hAnsi="宋体" w:eastAsia="宋体" w:cs="宋体"/>
          <w:b/>
          <w:bCs/>
          <w:spacing w:val="20"/>
          <w:kern w:val="2"/>
          <w:sz w:val="24"/>
          <w:szCs w:val="24"/>
          <w:lang w:val="en-US" w:eastAsia="zh-CN"/>
        </w:rPr>
        <w:t>检测</w:t>
      </w:r>
      <w:r>
        <w:rPr>
          <w:rFonts w:hint="eastAsia" w:ascii="宋体" w:hAnsi="宋体" w:eastAsia="宋体" w:cs="宋体"/>
          <w:b/>
          <w:bCs/>
          <w:spacing w:val="20"/>
          <w:kern w:val="2"/>
          <w:sz w:val="24"/>
          <w:szCs w:val="24"/>
          <w:lang w:val="en-US" w:eastAsia="zh-Hans"/>
        </w:rPr>
        <w:t>方法介绍</w:t>
      </w:r>
      <w:bookmarkEnd w:id="20"/>
    </w:p>
    <w:p>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Chars="0"/>
        <w:jc w:val="both"/>
        <w:textAlignment w:val="auto"/>
        <w:rPr>
          <w:rFonts w:hint="eastAsia" w:ascii="宋体" w:hAnsi="宋体" w:eastAsia="宋体" w:cs="宋体"/>
          <w:spacing w:val="20"/>
          <w:kern w:val="2"/>
          <w:sz w:val="21"/>
          <w:szCs w:val="21"/>
          <w:lang w:val="en-US" w:eastAsia="zh-CN"/>
        </w:rPr>
      </w:pPr>
      <w:r>
        <w:rPr>
          <w:rFonts w:hint="default" w:ascii="宋体" w:hAnsi="宋体" w:eastAsia="宋体" w:cs="宋体"/>
          <w:spacing w:val="20"/>
          <w:kern w:val="2"/>
          <w:sz w:val="21"/>
          <w:szCs w:val="21"/>
          <w:lang w:val="en-US" w:eastAsia="zh-CN"/>
        </w:rPr>
        <w:t xml:space="preserve">NGS </w:t>
      </w:r>
      <w:r>
        <w:rPr>
          <w:rFonts w:hint="eastAsia" w:ascii="宋体" w:hAnsi="宋体" w:eastAsia="宋体" w:cs="宋体"/>
          <w:spacing w:val="20"/>
          <w:kern w:val="2"/>
          <w:sz w:val="21"/>
          <w:szCs w:val="21"/>
          <w:lang w:val="en-US" w:eastAsia="zh-CN"/>
        </w:rPr>
        <w:t>又称大规模平行测序(</w:t>
      </w:r>
      <w:r>
        <w:rPr>
          <w:rFonts w:hint="default" w:ascii="宋体" w:hAnsi="宋体" w:eastAsia="宋体" w:cs="宋体"/>
          <w:spacing w:val="20"/>
          <w:kern w:val="2"/>
          <w:sz w:val="21"/>
          <w:szCs w:val="21"/>
          <w:lang w:val="en-US" w:eastAsia="zh-CN"/>
        </w:rPr>
        <w:t>MPS</w:t>
      </w:r>
      <w:r>
        <w:rPr>
          <w:rFonts w:hint="eastAsia" w:ascii="宋体" w:hAnsi="宋体" w:eastAsia="宋体" w:cs="宋体"/>
          <w:spacing w:val="20"/>
          <w:kern w:val="2"/>
          <w:sz w:val="21"/>
          <w:szCs w:val="21"/>
          <w:lang w:val="en-US" w:eastAsia="zh-CN"/>
        </w:rPr>
        <w:t>)，包含多种可以一次性产生大量数字化基因序列的测序技术，是继</w:t>
      </w:r>
      <w:r>
        <w:rPr>
          <w:rFonts w:hint="default" w:ascii="宋体" w:hAnsi="宋体" w:eastAsia="宋体" w:cs="宋体"/>
          <w:spacing w:val="20"/>
          <w:kern w:val="2"/>
          <w:sz w:val="21"/>
          <w:szCs w:val="21"/>
          <w:lang w:val="en-US" w:eastAsia="zh-CN"/>
        </w:rPr>
        <w:t>Sanger</w:t>
      </w:r>
      <w:r>
        <w:rPr>
          <w:rFonts w:hint="eastAsia" w:ascii="宋体" w:hAnsi="宋体" w:eastAsia="宋体" w:cs="宋体"/>
          <w:spacing w:val="20"/>
          <w:kern w:val="2"/>
          <w:sz w:val="21"/>
          <w:szCs w:val="21"/>
          <w:lang w:val="en-US" w:eastAsia="zh-CN"/>
        </w:rPr>
        <w:t xml:space="preserve">测序的革命性进步，采用平行测序的理念，能够同时对上百万甚至数十亿个 </w:t>
      </w:r>
      <w:r>
        <w:rPr>
          <w:rFonts w:hint="default" w:ascii="宋体" w:hAnsi="宋体" w:eastAsia="宋体" w:cs="宋体"/>
          <w:spacing w:val="20"/>
          <w:kern w:val="2"/>
          <w:sz w:val="21"/>
          <w:szCs w:val="21"/>
          <w:lang w:val="en-US" w:eastAsia="zh-CN"/>
        </w:rPr>
        <w:t xml:space="preserve">DNA </w:t>
      </w:r>
      <w:r>
        <w:rPr>
          <w:rFonts w:hint="eastAsia" w:ascii="宋体" w:hAnsi="宋体" w:eastAsia="宋体" w:cs="宋体"/>
          <w:spacing w:val="20"/>
          <w:kern w:val="2"/>
          <w:sz w:val="21"/>
          <w:szCs w:val="21"/>
          <w:lang w:val="en-US" w:eastAsia="zh-CN"/>
        </w:rPr>
        <w:t>分子进行测序，实现了大规模、高通量测序的目标。不同厂家的产品测序原理不同，主要分为边合成边测序(</w:t>
      </w:r>
      <w:r>
        <w:rPr>
          <w:rFonts w:hint="default" w:ascii="宋体" w:hAnsi="宋体" w:eastAsia="宋体" w:cs="宋体"/>
          <w:spacing w:val="20"/>
          <w:kern w:val="2"/>
          <w:sz w:val="21"/>
          <w:szCs w:val="21"/>
          <w:lang w:val="en-US" w:eastAsia="zh-CN"/>
        </w:rPr>
        <w:t>Sequencing by synthesis</w:t>
      </w:r>
      <w:r>
        <w:rPr>
          <w:rFonts w:hint="eastAsia" w:ascii="宋体" w:hAnsi="宋体" w:eastAsia="宋体" w:cs="宋体"/>
          <w:spacing w:val="20"/>
          <w:kern w:val="2"/>
          <w:sz w:val="21"/>
          <w:szCs w:val="21"/>
          <w:lang w:val="en-US" w:eastAsia="zh-CN"/>
        </w:rPr>
        <w:t>，</w:t>
      </w:r>
      <w:r>
        <w:rPr>
          <w:rFonts w:hint="default" w:ascii="宋体" w:hAnsi="宋体" w:eastAsia="宋体" w:cs="宋体"/>
          <w:spacing w:val="20"/>
          <w:kern w:val="2"/>
          <w:sz w:val="21"/>
          <w:szCs w:val="21"/>
          <w:lang w:val="en-US" w:eastAsia="zh-CN"/>
        </w:rPr>
        <w:t>SBS</w:t>
      </w:r>
      <w:r>
        <w:rPr>
          <w:rFonts w:hint="eastAsia" w:ascii="宋体" w:hAnsi="宋体" w:eastAsia="宋体" w:cs="宋体"/>
          <w:spacing w:val="20"/>
          <w:kern w:val="2"/>
          <w:sz w:val="21"/>
          <w:szCs w:val="21"/>
          <w:lang w:val="en-US" w:eastAsia="zh-CN"/>
        </w:rPr>
        <w:t>) 、基于</w:t>
      </w:r>
      <w:r>
        <w:rPr>
          <w:rFonts w:hint="default" w:ascii="宋体" w:hAnsi="宋体" w:eastAsia="宋体" w:cs="宋体"/>
          <w:spacing w:val="20"/>
          <w:kern w:val="2"/>
          <w:sz w:val="21"/>
          <w:szCs w:val="21"/>
          <w:lang w:val="en-US" w:eastAsia="zh-CN"/>
        </w:rPr>
        <w:t>“DNA</w:t>
      </w:r>
      <w:r>
        <w:rPr>
          <w:rFonts w:hint="eastAsia" w:ascii="宋体" w:hAnsi="宋体" w:eastAsia="宋体" w:cs="宋体"/>
          <w:spacing w:val="20"/>
          <w:kern w:val="2"/>
          <w:sz w:val="21"/>
          <w:szCs w:val="21"/>
          <w:lang w:val="en-US" w:eastAsia="zh-CN"/>
        </w:rPr>
        <w:t>簇</w:t>
      </w:r>
      <w:r>
        <w:rPr>
          <w:rFonts w:hint="default" w:ascii="宋体" w:hAnsi="宋体" w:eastAsia="宋体" w:cs="宋体"/>
          <w:spacing w:val="20"/>
          <w:kern w:val="2"/>
          <w:sz w:val="21"/>
          <w:szCs w:val="21"/>
          <w:lang w:val="en-US" w:eastAsia="zh-CN"/>
        </w:rPr>
        <w:t>”</w:t>
      </w:r>
      <w:r>
        <w:rPr>
          <w:rFonts w:hint="eastAsia" w:ascii="宋体" w:hAnsi="宋体" w:eastAsia="宋体" w:cs="宋体"/>
          <w:spacing w:val="20"/>
          <w:kern w:val="2"/>
          <w:sz w:val="21"/>
          <w:szCs w:val="21"/>
          <w:lang w:val="en-US" w:eastAsia="zh-CN"/>
        </w:rPr>
        <w:t>和</w:t>
      </w:r>
      <w:r>
        <w:rPr>
          <w:rFonts w:hint="default" w:ascii="宋体" w:hAnsi="宋体" w:eastAsia="宋体" w:cs="宋体"/>
          <w:spacing w:val="20"/>
          <w:kern w:val="2"/>
          <w:sz w:val="21"/>
          <w:szCs w:val="21"/>
          <w:lang w:val="en-US" w:eastAsia="zh-CN"/>
        </w:rPr>
        <w:t>“</w:t>
      </w:r>
      <w:r>
        <w:rPr>
          <w:rFonts w:hint="eastAsia" w:ascii="宋体" w:hAnsi="宋体" w:eastAsia="宋体" w:cs="宋体"/>
          <w:spacing w:val="20"/>
          <w:kern w:val="2"/>
          <w:sz w:val="21"/>
          <w:szCs w:val="21"/>
          <w:lang w:val="en-US" w:eastAsia="zh-CN"/>
        </w:rPr>
        <w:t>可逆性末端终结(</w:t>
      </w:r>
      <w:r>
        <w:rPr>
          <w:rFonts w:hint="default" w:ascii="宋体" w:hAnsi="宋体" w:eastAsia="宋体" w:cs="宋体"/>
          <w:spacing w:val="20"/>
          <w:kern w:val="2"/>
          <w:sz w:val="21"/>
          <w:szCs w:val="21"/>
          <w:lang w:val="en-US" w:eastAsia="zh-CN"/>
        </w:rPr>
        <w:t>Reversible Terminator</w:t>
      </w:r>
      <w:r>
        <w:rPr>
          <w:rFonts w:hint="eastAsia" w:ascii="宋体" w:hAnsi="宋体" w:eastAsia="宋体" w:cs="宋体"/>
          <w:spacing w:val="20"/>
          <w:kern w:val="2"/>
          <w:sz w:val="21"/>
          <w:szCs w:val="21"/>
          <w:lang w:val="en-US" w:eastAsia="zh-CN"/>
        </w:rPr>
        <w:t>) 大规模平行测序、</w:t>
      </w:r>
      <w:r>
        <w:rPr>
          <w:rFonts w:hint="default" w:ascii="宋体" w:hAnsi="宋体" w:eastAsia="宋体" w:cs="宋体"/>
          <w:spacing w:val="20"/>
          <w:kern w:val="2"/>
          <w:sz w:val="21"/>
          <w:szCs w:val="21"/>
          <w:lang w:val="en-US" w:eastAsia="zh-CN"/>
        </w:rPr>
        <w:t xml:space="preserve">4 </w:t>
      </w:r>
      <w:r>
        <w:rPr>
          <w:rFonts w:hint="eastAsia" w:ascii="宋体" w:hAnsi="宋体" w:eastAsia="宋体" w:cs="宋体"/>
          <w:spacing w:val="20"/>
          <w:kern w:val="2"/>
          <w:sz w:val="21"/>
          <w:szCs w:val="21"/>
          <w:lang w:val="en-US" w:eastAsia="zh-CN"/>
        </w:rPr>
        <w:t>色荧光标记寡核苷酸的连续连接反应测序和半导体芯片测序。</w:t>
      </w:r>
    </w:p>
    <w:p>
      <w:pPr>
        <w:keepNext w:val="0"/>
        <w:keepLines w:val="0"/>
        <w:pageBreakBefore w:val="0"/>
        <w:widowControl w:val="0"/>
        <w:numPr>
          <w:ilvl w:val="0"/>
          <w:numId w:val="0"/>
        </w:numPr>
        <w:kinsoku/>
        <w:wordWrap/>
        <w:overflowPunct/>
        <w:topLinePunct w:val="0"/>
        <w:autoSpaceDE/>
        <w:autoSpaceDN/>
        <w:bidi w:val="0"/>
        <w:adjustRightInd/>
        <w:snapToGrid/>
        <w:spacing w:before="0" w:beforeLines="50" w:line="360" w:lineRule="auto"/>
        <w:ind w:leftChars="0"/>
        <w:jc w:val="both"/>
        <w:textAlignment w:val="auto"/>
        <w:rPr>
          <w:rFonts w:hint="eastAsia" w:ascii="宋体" w:hAnsi="宋体" w:eastAsia="宋体" w:cs="宋体"/>
          <w:spacing w:val="20"/>
          <w:kern w:val="2"/>
          <w:sz w:val="21"/>
          <w:szCs w:val="21"/>
          <w:lang w:val="en-US" w:eastAsia="zh-CN"/>
        </w:rPr>
      </w:pPr>
      <w:r>
        <w:rPr>
          <w:rFonts w:hint="default" w:ascii="宋体" w:hAnsi="宋体" w:eastAsia="宋体" w:cs="宋体"/>
          <w:spacing w:val="20"/>
          <w:kern w:val="2"/>
          <w:sz w:val="21"/>
          <w:szCs w:val="21"/>
          <w:lang w:val="en-US" w:eastAsia="zh-CN"/>
        </w:rPr>
        <w:t>#</w:t>
      </w:r>
      <w:r>
        <w:rPr>
          <w:rFonts w:hint="eastAsia" w:ascii="宋体" w:hAnsi="宋体" w:eastAsia="宋体" w:cs="宋体"/>
          <w:spacing w:val="20"/>
          <w:kern w:val="2"/>
          <w:sz w:val="21"/>
          <w:szCs w:val="21"/>
          <w:lang w:val="en-US" w:eastAsia="zh-CN"/>
        </w:rPr>
        <w:t>参考《肿瘤个性化治疗检测技术指南(</w:t>
      </w:r>
      <w:r>
        <w:rPr>
          <w:rFonts w:hint="default" w:ascii="宋体" w:hAnsi="宋体" w:eastAsia="宋体" w:cs="宋体"/>
          <w:spacing w:val="20"/>
          <w:kern w:val="2"/>
          <w:sz w:val="21"/>
          <w:szCs w:val="21"/>
          <w:lang w:val="en-US" w:eastAsia="zh-CN"/>
        </w:rPr>
        <w:t>2015</w:t>
      </w:r>
      <w:r>
        <w:rPr>
          <w:rFonts w:hint="eastAsia" w:ascii="宋体" w:hAnsi="宋体" w:eastAsia="宋体" w:cs="宋体"/>
          <w:spacing w:val="20"/>
          <w:kern w:val="2"/>
          <w:sz w:val="21"/>
          <w:szCs w:val="21"/>
          <w:lang w:val="en-US" w:eastAsia="zh-CN"/>
        </w:rPr>
        <w:t>年试行)》</w:t>
      </w:r>
    </w:p>
    <w:p>
      <w:pPr>
        <w:rPr>
          <w:rFonts w:ascii="Times New Roman" w:hAnsi="Times New Roman" w:eastAsia="微软雅黑" w:cs="Times New Roman"/>
          <w:bCs/>
          <w:sz w:val="21"/>
          <w:szCs w:val="21"/>
          <w:lang w:eastAsia="zh-CN"/>
        </w:rPr>
      </w:pPr>
      <w:r>
        <w:rPr>
          <w:rFonts w:ascii="Times New Roman" w:hAnsi="Times New Roman" w:eastAsia="微软雅黑" w:cs="Times New Roman"/>
          <w:bCs/>
          <w:sz w:val="21"/>
          <w:szCs w:val="21"/>
          <w:lang w:eastAsia="zh-CN"/>
        </w:rPr>
        <w:br w:type="page"/>
      </w:r>
    </w:p>
    <w:p>
      <w:pPr>
        <w:spacing w:line="276" w:lineRule="auto"/>
        <w:jc w:val="both"/>
        <w:rPr>
          <w:rFonts w:ascii="Times New Roman" w:hAnsi="Times New Roman" w:eastAsia="微软雅黑" w:cs="Times New Roman"/>
          <w:bCs/>
          <w:sz w:val="21"/>
          <w:szCs w:val="21"/>
          <w:lang w:eastAsia="zh-CN"/>
        </w:rPr>
      </w:pPr>
    </w:p>
    <w:p>
      <w:pPr>
        <w:pStyle w:val="37"/>
        <w:keepNext w:val="0"/>
        <w:keepLines w:val="0"/>
        <w:pageBreakBefore w:val="0"/>
        <w:widowControl w:val="0"/>
        <w:kinsoku/>
        <w:wordWrap/>
        <w:overflowPunct/>
        <w:topLinePunct w:val="0"/>
        <w:autoSpaceDE/>
        <w:autoSpaceDN/>
        <w:bidi w:val="0"/>
        <w:adjustRightInd/>
        <w:snapToGrid/>
        <w:spacing w:before="0" w:after="0" w:line="360" w:lineRule="auto"/>
        <w:ind w:left="0" w:firstLine="0"/>
        <w:textAlignment w:val="auto"/>
        <w:rPr>
          <w:rFonts w:ascii="Times New Roman" w:hAnsi="Times New Roman" w:eastAsia="宋体" w:cs="宋体"/>
          <w:b/>
          <w:bCs/>
          <w:spacing w:val="23"/>
          <w:sz w:val="24"/>
          <w:szCs w:val="24"/>
        </w:rPr>
      </w:pPr>
      <w:bookmarkStart w:id="21" w:name="_Toc23369_WPSOffice_Level1"/>
      <w:bookmarkStart w:id="22" w:name="_Toc4088"/>
      <w:bookmarkStart w:id="23" w:name="_Toc27258"/>
      <w:bookmarkStart w:id="24" w:name="_Toc6221_WPSOffice_Level1"/>
      <w:bookmarkStart w:id="25" w:name="_Toc18058"/>
      <w:bookmarkStart w:id="26" w:name="_Toc3871"/>
      <w:bookmarkStart w:id="27" w:name="_Toc25920"/>
      <w:bookmarkStart w:id="28" w:name="_Toc1410"/>
      <w:r>
        <w:rPr>
          <w:rFonts w:hint="eastAsia" w:ascii="Times New Roman" w:hAnsi="Times New Roman" w:eastAsia="宋体" w:cs="宋体"/>
          <w:b/>
          <w:bCs/>
          <w:spacing w:val="23"/>
          <w:sz w:val="24"/>
          <w:szCs w:val="24"/>
        </w:rPr>
        <w:t>检测结果小结</w:t>
      </w:r>
      <w:bookmarkEnd w:id="21"/>
      <w:bookmarkEnd w:id="22"/>
      <w:bookmarkEnd w:id="23"/>
      <w:bookmarkEnd w:id="24"/>
      <w:bookmarkEnd w:id="25"/>
      <w:bookmarkEnd w:id="26"/>
      <w:bookmarkEnd w:id="27"/>
      <w:bookmarkEnd w:id="28"/>
    </w:p>
    <w:tbl>
      <w:tblPr>
        <w:tblStyle w:val="14"/>
        <w:tblpPr w:leftFromText="180" w:rightFromText="180" w:vertAnchor="text" w:horzAnchor="page" w:tblpXSpec="center" w:tblpY="53"/>
        <w:tblOverlap w:val="never"/>
        <w:tblW w:w="10205"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40" w:type="dxa"/>
          <w:left w:w="40" w:type="dxa"/>
          <w:bottom w:w="40" w:type="dxa"/>
          <w:right w:w="40" w:type="dxa"/>
        </w:tblCellMar>
      </w:tblPr>
      <w:tblGrid>
        <w:gridCol w:w="921"/>
        <w:gridCol w:w="1356"/>
        <w:gridCol w:w="930"/>
        <w:gridCol w:w="1536"/>
        <w:gridCol w:w="1236"/>
        <w:gridCol w:w="1176"/>
        <w:gridCol w:w="1248"/>
        <w:gridCol w:w="1802"/>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40" w:type="dxa"/>
            <w:left w:w="40" w:type="dxa"/>
            <w:bottom w:w="40" w:type="dxa"/>
            <w:right w:w="40" w:type="dxa"/>
          </w:tblCellMar>
        </w:tblPrEx>
        <w:trPr>
          <w:trHeight w:val="567" w:hRule="atLeast"/>
          <w:jc w:val="center"/>
        </w:trPr>
        <w:tc>
          <w:tcPr>
            <w:tcW w:w="921" w:type="dxa"/>
            <w:shd w:val="clear" w:color="auto" w:fill="9DC3E6"/>
            <w:vAlign w:val="center"/>
          </w:tcPr>
          <w:p>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default" w:ascii="宋体" w:hAnsi="宋体" w:eastAsia="宋体" w:cs="宋体"/>
                <w:b/>
                <w:bCs/>
                <w:color w:val="auto"/>
                <w:spacing w:val="11"/>
                <w:kern w:val="2"/>
                <w:sz w:val="21"/>
                <w:szCs w:val="21"/>
                <w:lang w:val="en-US" w:eastAsia="zh-Hans"/>
              </w:rPr>
            </w:pPr>
            <w:r>
              <w:rPr>
                <w:rFonts w:hint="eastAsia" w:cs="宋体"/>
                <w:b/>
                <w:bCs/>
                <w:color w:val="auto"/>
                <w:spacing w:val="11"/>
                <w:kern w:val="2"/>
                <w:sz w:val="21"/>
                <w:szCs w:val="21"/>
                <w:lang w:val="en-US" w:eastAsia="zh-Hans"/>
              </w:rPr>
              <w:t>基因</w:t>
            </w:r>
          </w:p>
        </w:tc>
        <w:tc>
          <w:tcPr>
            <w:tcW w:w="1356" w:type="dxa"/>
            <w:shd w:val="clear" w:color="auto" w:fill="9DC3E6"/>
            <w:vAlign w:val="center"/>
          </w:tcPr>
          <w:p>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default" w:ascii="宋体" w:hAnsi="宋体" w:eastAsia="宋体" w:cs="宋体"/>
                <w:b/>
                <w:bCs/>
                <w:color w:val="auto"/>
                <w:spacing w:val="11"/>
                <w:kern w:val="2"/>
                <w:sz w:val="21"/>
                <w:szCs w:val="21"/>
                <w:lang w:val="en-US" w:eastAsia="zh-Hans"/>
              </w:rPr>
            </w:pPr>
            <w:r>
              <w:rPr>
                <w:rFonts w:hint="eastAsia" w:cs="宋体"/>
                <w:b/>
                <w:bCs/>
                <w:color w:val="auto"/>
                <w:spacing w:val="11"/>
                <w:kern w:val="2"/>
                <w:sz w:val="21"/>
                <w:szCs w:val="21"/>
                <w:lang w:val="en-US" w:eastAsia="zh-Hans"/>
              </w:rPr>
              <w:t>转录本</w:t>
            </w:r>
          </w:p>
        </w:tc>
        <w:tc>
          <w:tcPr>
            <w:tcW w:w="930" w:type="dxa"/>
            <w:shd w:val="clear" w:color="auto" w:fill="9DC3E6"/>
            <w:vAlign w:val="center"/>
          </w:tcPr>
          <w:p>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eastAsia" w:ascii="宋体" w:hAnsi="宋体" w:eastAsia="宋体" w:cs="宋体"/>
                <w:b/>
                <w:bCs/>
                <w:color w:val="auto"/>
                <w:spacing w:val="11"/>
                <w:kern w:val="2"/>
                <w:sz w:val="21"/>
                <w:szCs w:val="21"/>
                <w:lang w:val="en-US" w:eastAsia="zh-Hans"/>
              </w:rPr>
            </w:pPr>
            <w:r>
              <w:rPr>
                <w:rFonts w:hint="eastAsia" w:cs="宋体"/>
                <w:b/>
                <w:bCs/>
                <w:color w:val="auto"/>
                <w:spacing w:val="11"/>
                <w:kern w:val="2"/>
                <w:sz w:val="21"/>
                <w:szCs w:val="21"/>
                <w:lang w:val="en-US" w:eastAsia="zh-Hans"/>
              </w:rPr>
              <w:t>外显子</w:t>
            </w:r>
          </w:p>
        </w:tc>
        <w:tc>
          <w:tcPr>
            <w:tcW w:w="1536" w:type="dxa"/>
            <w:shd w:val="clear" w:color="auto" w:fill="9DC3E6"/>
            <w:vAlign w:val="center"/>
          </w:tcPr>
          <w:p>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default" w:ascii="宋体" w:hAnsi="宋体" w:eastAsia="宋体" w:cs="宋体"/>
                <w:b/>
                <w:bCs/>
                <w:color w:val="auto"/>
                <w:spacing w:val="11"/>
                <w:kern w:val="2"/>
                <w:sz w:val="21"/>
                <w:szCs w:val="21"/>
                <w:lang w:eastAsia="zh-Hans"/>
              </w:rPr>
            </w:pPr>
            <w:r>
              <w:rPr>
                <w:rFonts w:hint="eastAsia" w:cs="宋体"/>
                <w:b/>
                <w:bCs/>
                <w:color w:val="auto"/>
                <w:spacing w:val="11"/>
                <w:kern w:val="2"/>
                <w:sz w:val="21"/>
                <w:szCs w:val="21"/>
                <w:lang w:val="en-US" w:eastAsia="zh-Hans"/>
              </w:rPr>
              <w:t>c</w:t>
            </w:r>
            <w:r>
              <w:rPr>
                <w:rFonts w:hint="default" w:cs="宋体"/>
                <w:b/>
                <w:bCs/>
                <w:color w:val="auto"/>
                <w:spacing w:val="11"/>
                <w:kern w:val="2"/>
                <w:sz w:val="21"/>
                <w:szCs w:val="21"/>
                <w:lang w:eastAsia="zh-Hans"/>
              </w:rPr>
              <w:t>HGVS</w:t>
            </w:r>
          </w:p>
        </w:tc>
        <w:tc>
          <w:tcPr>
            <w:tcW w:w="1236" w:type="dxa"/>
            <w:shd w:val="clear" w:color="auto" w:fill="9DC3E6"/>
            <w:vAlign w:val="center"/>
          </w:tcPr>
          <w:p>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default" w:ascii="宋体" w:hAnsi="宋体" w:eastAsia="宋体" w:cs="宋体"/>
                <w:b/>
                <w:bCs/>
                <w:color w:val="auto"/>
                <w:spacing w:val="11"/>
                <w:kern w:val="2"/>
                <w:sz w:val="21"/>
                <w:szCs w:val="21"/>
                <w:lang w:eastAsia="zh-Hans"/>
              </w:rPr>
            </w:pPr>
            <w:r>
              <w:rPr>
                <w:rFonts w:hint="default" w:cs="宋体"/>
                <w:b/>
                <w:bCs/>
                <w:color w:val="auto"/>
                <w:spacing w:val="11"/>
                <w:kern w:val="2"/>
                <w:sz w:val="21"/>
                <w:szCs w:val="21"/>
                <w:lang w:eastAsia="zh-Hans"/>
              </w:rPr>
              <w:t>pHGVS</w:t>
            </w:r>
          </w:p>
        </w:tc>
        <w:tc>
          <w:tcPr>
            <w:tcW w:w="1176" w:type="dxa"/>
            <w:shd w:val="clear" w:color="auto" w:fill="9DC3E6"/>
            <w:vAlign w:val="center"/>
          </w:tcPr>
          <w:p>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default" w:ascii="宋体" w:hAnsi="宋体" w:eastAsia="宋体" w:cs="宋体"/>
                <w:b/>
                <w:bCs/>
                <w:color w:val="auto"/>
                <w:spacing w:val="11"/>
                <w:kern w:val="2"/>
                <w:sz w:val="21"/>
                <w:szCs w:val="21"/>
                <w:lang w:val="en-US" w:eastAsia="zh-Hans"/>
              </w:rPr>
            </w:pPr>
            <w:r>
              <w:rPr>
                <w:rFonts w:hint="eastAsia" w:ascii="宋体" w:hAnsi="宋体" w:eastAsia="宋体" w:cs="宋体"/>
                <w:b/>
                <w:bCs/>
                <w:color w:val="auto"/>
                <w:spacing w:val="11"/>
                <w:kern w:val="2"/>
                <w:sz w:val="21"/>
                <w:szCs w:val="21"/>
                <w:lang w:val="en-US" w:eastAsia="zh-CN"/>
              </w:rPr>
              <w:t>杂合/纯合</w:t>
            </w:r>
          </w:p>
        </w:tc>
        <w:tc>
          <w:tcPr>
            <w:tcW w:w="1248" w:type="dxa"/>
            <w:shd w:val="clear" w:color="auto" w:fill="9DC3E6"/>
            <w:vAlign w:val="center"/>
          </w:tcPr>
          <w:p>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default" w:ascii="宋体" w:hAnsi="宋体" w:eastAsia="宋体" w:cs="宋体"/>
                <w:b/>
                <w:bCs/>
                <w:color w:val="auto"/>
                <w:spacing w:val="11"/>
                <w:kern w:val="2"/>
                <w:sz w:val="21"/>
                <w:szCs w:val="21"/>
                <w:lang w:val="en-US" w:eastAsia="zh-Hans"/>
              </w:rPr>
            </w:pPr>
            <w:r>
              <w:rPr>
                <w:rFonts w:hint="eastAsia" w:cs="宋体"/>
                <w:b/>
                <w:bCs/>
                <w:color w:val="auto"/>
                <w:spacing w:val="11"/>
                <w:kern w:val="2"/>
                <w:sz w:val="21"/>
                <w:szCs w:val="21"/>
                <w:lang w:val="en-US" w:eastAsia="zh-Hans"/>
              </w:rPr>
              <w:t>变异类型</w:t>
            </w:r>
          </w:p>
        </w:tc>
        <w:tc>
          <w:tcPr>
            <w:tcW w:w="1802" w:type="dxa"/>
            <w:shd w:val="clear" w:color="auto" w:fill="9DC3E6"/>
            <w:vAlign w:val="center"/>
          </w:tcPr>
          <w:p>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default" w:ascii="宋体" w:hAnsi="宋体" w:eastAsia="宋体" w:cs="宋体"/>
                <w:b/>
                <w:bCs/>
                <w:color w:val="auto"/>
                <w:spacing w:val="11"/>
                <w:kern w:val="2"/>
                <w:sz w:val="21"/>
                <w:szCs w:val="21"/>
                <w:lang w:eastAsia="zh-Hans"/>
              </w:rPr>
            </w:pPr>
            <w:r>
              <w:rPr>
                <w:rFonts w:hint="eastAsia" w:cs="宋体"/>
                <w:b/>
                <w:bCs/>
                <w:color w:val="auto"/>
                <w:spacing w:val="11"/>
                <w:kern w:val="2"/>
                <w:sz w:val="21"/>
                <w:szCs w:val="21"/>
                <w:lang w:val="en-US" w:eastAsia="zh-Hans"/>
              </w:rPr>
              <w:t>变异解读</w:t>
            </w:r>
            <w:r>
              <w:rPr>
                <w:rFonts w:hint="default" w:cs="宋体"/>
                <w:b/>
                <w:bCs/>
                <w:color w:val="auto"/>
                <w:spacing w:val="11"/>
                <w:kern w:val="2"/>
                <w:sz w:val="21"/>
                <w:szCs w:val="21"/>
                <w:lang w:eastAsia="zh-Hans"/>
              </w:rPr>
              <w:t xml:space="preserve"> </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40" w:type="dxa"/>
            <w:left w:w="40" w:type="dxa"/>
            <w:bottom w:w="40" w:type="dxa"/>
            <w:right w:w="40" w:type="dxa"/>
          </w:tblCellMar>
        </w:tblPrEx>
        <w:trPr>
          <w:trHeight w:val="567" w:hRule="atLeast"/>
          <w:jc w:val="center"/>
        </w:trPr>
        <w:tc>
          <w:tcPr>
            <w:tcW w:w="10205" w:type="dxa"/>
            <w:gridSpan w:val="8"/>
            <w:shd w:val="clear" w:color="auto" w:fill="FFFFFF"/>
            <w:vAlign w:val="center"/>
          </w:tcPr>
          <w:p>
            <w:pPr>
              <w:spacing w:before="1" w:line="240" w:lineRule="auto"/>
              <w:ind w:left="262" w:leftChars="0" w:right="131" w:rightChars="0"/>
              <w:jc w:val="center"/>
              <w:rPr>
                <w:rFonts w:hint="eastAsia" w:ascii="宋体" w:hAnsi="宋体" w:eastAsia="宋体" w:cs="宋体"/>
                <w:b w:val="0"/>
                <w:bCs w:val="0"/>
                <w:spacing w:val="11"/>
                <w:kern w:val="2"/>
                <w:sz w:val="21"/>
                <w:szCs w:val="21"/>
                <w:lang w:val="en-US" w:eastAsia="zh-CN" w:bidi="ar-SA"/>
              </w:rPr>
            </w:pPr>
            <w:r>
              <w:rPr>
                <w:rFonts w:hint="eastAsia" w:ascii="宋体" w:hAnsi="宋体" w:eastAsia="宋体" w:cs="宋体"/>
                <w:sz w:val="21"/>
                <w:szCs w:val="21"/>
                <w:lang w:eastAsia="zh-CN"/>
              </w:rPr>
              <w:t>{%tr if siteResult</w:t>
            </w:r>
            <w:r>
              <w:rPr>
                <w:rFonts w:hint="eastAsia" w:cs="宋体"/>
                <w:sz w:val="21"/>
                <w:szCs w:val="21"/>
                <w:lang w:val="en-US" w:eastAsia="zh-CN"/>
              </w:rPr>
              <w:t xml:space="preserve"> </w:t>
            </w:r>
            <w:r>
              <w:rPr>
                <w:rFonts w:hint="eastAsia" w:ascii="宋体" w:hAnsi="宋体" w:eastAsia="宋体" w:cs="宋体"/>
                <w:sz w:val="21"/>
                <w:szCs w:val="21"/>
                <w:lang w:eastAsia="zh-CN"/>
              </w:rPr>
              <w:t>!= [] %}</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40" w:type="dxa"/>
            <w:left w:w="40" w:type="dxa"/>
            <w:bottom w:w="40" w:type="dxa"/>
            <w:right w:w="40" w:type="dxa"/>
          </w:tblCellMar>
        </w:tblPrEx>
        <w:trPr>
          <w:trHeight w:val="567" w:hRule="atLeast"/>
          <w:jc w:val="center"/>
        </w:trPr>
        <w:tc>
          <w:tcPr>
            <w:tcW w:w="10205" w:type="dxa"/>
            <w:gridSpan w:val="8"/>
            <w:shd w:val="clear" w:color="auto" w:fill="FFFFFF"/>
            <w:vAlign w:val="center"/>
          </w:tcPr>
          <w:p>
            <w:pPr>
              <w:spacing w:before="1" w:line="240" w:lineRule="auto"/>
              <w:ind w:left="262" w:leftChars="0" w:right="131" w:rightChars="0"/>
              <w:jc w:val="center"/>
              <w:rPr>
                <w:rFonts w:hint="eastAsia" w:ascii="宋体" w:hAnsi="宋体" w:eastAsia="宋体" w:cs="宋体"/>
                <w:b w:val="0"/>
                <w:bCs w:val="0"/>
                <w:spacing w:val="11"/>
                <w:kern w:val="2"/>
                <w:sz w:val="21"/>
                <w:szCs w:val="21"/>
                <w:highlight w:val="none"/>
                <w:lang w:val="en-US" w:eastAsia="zh-CN" w:bidi="ar-SA"/>
              </w:rPr>
            </w:pPr>
            <w:r>
              <w:rPr>
                <w:rFonts w:hint="eastAsia" w:ascii="宋体" w:hAnsi="宋体" w:eastAsia="宋体" w:cs="宋体"/>
                <w:sz w:val="21"/>
                <w:szCs w:val="21"/>
                <w:lang w:eastAsia="zh-CN"/>
              </w:rPr>
              <w:t xml:space="preserve">{%tr for </w:t>
            </w:r>
            <w:r>
              <w:rPr>
                <w:rFonts w:hint="eastAsia" w:cs="宋体"/>
                <w:sz w:val="21"/>
                <w:szCs w:val="21"/>
                <w:lang w:val="en-US" w:eastAsia="zh-CN"/>
              </w:rPr>
              <w:t xml:space="preserve">sr </w:t>
            </w:r>
            <w:r>
              <w:rPr>
                <w:rFonts w:hint="eastAsia" w:ascii="宋体" w:hAnsi="宋体" w:eastAsia="宋体" w:cs="宋体"/>
                <w:sz w:val="21"/>
                <w:szCs w:val="21"/>
                <w:lang w:eastAsia="zh-CN"/>
              </w:rPr>
              <w:t>in siteResult</w:t>
            </w:r>
            <w:r>
              <w:rPr>
                <w:rFonts w:hint="eastAsia" w:cs="宋体"/>
                <w:sz w:val="21"/>
                <w:szCs w:val="21"/>
                <w:lang w:val="en-US" w:eastAsia="zh-CN"/>
              </w:rPr>
              <w:t xml:space="preserve"> </w:t>
            </w:r>
            <w:r>
              <w:rPr>
                <w:rFonts w:hint="eastAsia" w:ascii="宋体" w:hAnsi="宋体" w:eastAsia="宋体" w:cs="宋体"/>
                <w:sz w:val="21"/>
                <w:szCs w:val="21"/>
                <w:lang w:eastAsia="zh-CN"/>
              </w:rPr>
              <w: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40" w:type="dxa"/>
            <w:left w:w="40" w:type="dxa"/>
            <w:bottom w:w="40" w:type="dxa"/>
            <w:right w:w="40" w:type="dxa"/>
          </w:tblCellMar>
        </w:tblPrEx>
        <w:trPr>
          <w:trHeight w:val="567" w:hRule="atLeast"/>
          <w:jc w:val="center"/>
        </w:trPr>
        <w:tc>
          <w:tcPr>
            <w:tcW w:w="921" w:type="dxa"/>
            <w:shd w:val="clear" w:color="auto" w:fill="FFFFFF"/>
            <w:vAlign w:val="center"/>
          </w:tcPr>
          <w:p>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eastAsia" w:ascii="宋体" w:hAnsi="宋体" w:eastAsia="宋体" w:cs="宋体"/>
                <w:b w:val="0"/>
                <w:bCs w:val="0"/>
                <w:spacing w:val="11"/>
                <w:kern w:val="2"/>
                <w:sz w:val="21"/>
                <w:szCs w:val="21"/>
                <w:lang w:val="en-US" w:eastAsia="zh-CN"/>
              </w:rPr>
            </w:pPr>
            <w:r>
              <w:rPr>
                <w:rFonts w:hint="eastAsia" w:cs="宋体"/>
                <w:b w:val="0"/>
                <w:bCs w:val="0"/>
                <w:spacing w:val="11"/>
                <w:kern w:val="2"/>
                <w:sz w:val="21"/>
                <w:szCs w:val="21"/>
                <w:lang w:val="en-US" w:eastAsia="zh-CN"/>
              </w:rPr>
              <w:t>{{ sr.gene }}</w:t>
            </w:r>
          </w:p>
        </w:tc>
        <w:tc>
          <w:tcPr>
            <w:tcW w:w="1356" w:type="dxa"/>
            <w:shd w:val="clear" w:color="auto" w:fill="FFFFFF"/>
            <w:vAlign w:val="center"/>
          </w:tcPr>
          <w:p>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eastAsia" w:ascii="宋体" w:hAnsi="宋体" w:eastAsia="宋体" w:cs="宋体"/>
                <w:b w:val="0"/>
                <w:bCs w:val="0"/>
                <w:spacing w:val="11"/>
                <w:kern w:val="2"/>
                <w:sz w:val="21"/>
                <w:szCs w:val="21"/>
                <w:lang w:val="en-US" w:eastAsia="zh-CN"/>
              </w:rPr>
            </w:pPr>
            <w:r>
              <w:rPr>
                <w:rFonts w:hint="eastAsia" w:cs="宋体"/>
                <w:b w:val="0"/>
                <w:bCs w:val="0"/>
                <w:spacing w:val="11"/>
                <w:kern w:val="2"/>
                <w:sz w:val="21"/>
                <w:szCs w:val="21"/>
                <w:lang w:val="en-US" w:eastAsia="zh-CN"/>
              </w:rPr>
              <w:t>{{ sr.Transcript }}</w:t>
            </w:r>
          </w:p>
        </w:tc>
        <w:tc>
          <w:tcPr>
            <w:tcW w:w="930" w:type="dxa"/>
            <w:shd w:val="clear" w:color="auto" w:fill="FFFFFF"/>
            <w:vAlign w:val="center"/>
          </w:tcPr>
          <w:p>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eastAsia" w:ascii="宋体" w:hAnsi="宋体" w:eastAsia="宋体" w:cs="宋体"/>
                <w:b w:val="0"/>
                <w:bCs w:val="0"/>
                <w:spacing w:val="11"/>
                <w:kern w:val="2"/>
                <w:sz w:val="21"/>
                <w:szCs w:val="21"/>
                <w:lang w:val="en-US" w:eastAsia="zh-CN"/>
              </w:rPr>
            </w:pPr>
            <w:r>
              <w:rPr>
                <w:rFonts w:hint="eastAsia" w:cs="宋体"/>
                <w:b w:val="0"/>
                <w:bCs w:val="0"/>
                <w:spacing w:val="11"/>
                <w:kern w:val="2"/>
                <w:sz w:val="21"/>
                <w:szCs w:val="21"/>
                <w:lang w:val="en-US" w:eastAsia="zh-CN"/>
              </w:rPr>
              <w:t>{{ sr.Exon }}</w:t>
            </w:r>
          </w:p>
        </w:tc>
        <w:tc>
          <w:tcPr>
            <w:tcW w:w="1536" w:type="dxa"/>
            <w:shd w:val="clear" w:color="auto" w:fill="FFFFFF"/>
            <w:vAlign w:val="center"/>
          </w:tcPr>
          <w:p>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eastAsia" w:ascii="宋体" w:hAnsi="宋体" w:eastAsia="宋体" w:cs="宋体"/>
                <w:b w:val="0"/>
                <w:bCs w:val="0"/>
                <w:spacing w:val="11"/>
                <w:kern w:val="2"/>
                <w:sz w:val="21"/>
                <w:szCs w:val="21"/>
                <w:lang w:val="en-US" w:eastAsia="zh-CN"/>
              </w:rPr>
            </w:pPr>
            <w:r>
              <w:rPr>
                <w:rFonts w:hint="eastAsia" w:cs="宋体"/>
                <w:b w:val="0"/>
                <w:bCs w:val="0"/>
                <w:spacing w:val="11"/>
                <w:kern w:val="2"/>
                <w:sz w:val="21"/>
                <w:szCs w:val="21"/>
                <w:lang w:val="en-US" w:eastAsia="zh-CN"/>
              </w:rPr>
              <w:t>{{ sr.cHGVS }}</w:t>
            </w:r>
          </w:p>
        </w:tc>
        <w:tc>
          <w:tcPr>
            <w:tcW w:w="1236" w:type="dxa"/>
            <w:shd w:val="clear" w:color="auto" w:fill="FFFFFF"/>
            <w:vAlign w:val="center"/>
          </w:tcPr>
          <w:p>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default" w:ascii="宋体" w:hAnsi="宋体" w:eastAsia="宋体" w:cs="宋体"/>
                <w:b w:val="0"/>
                <w:bCs w:val="0"/>
                <w:spacing w:val="11"/>
                <w:kern w:val="2"/>
                <w:sz w:val="21"/>
                <w:szCs w:val="21"/>
                <w:lang w:eastAsia="zh-Hans"/>
              </w:rPr>
            </w:pPr>
            <w:r>
              <w:rPr>
                <w:rFonts w:hint="eastAsia" w:cs="宋体"/>
                <w:b w:val="0"/>
                <w:bCs w:val="0"/>
                <w:spacing w:val="11"/>
                <w:kern w:val="2"/>
                <w:sz w:val="21"/>
                <w:szCs w:val="21"/>
                <w:lang w:val="en-US" w:eastAsia="zh-CN"/>
              </w:rPr>
              <w:t>{{ sr.pHGVS }}</w:t>
            </w:r>
          </w:p>
        </w:tc>
        <w:tc>
          <w:tcPr>
            <w:tcW w:w="1176" w:type="dxa"/>
            <w:shd w:val="clear" w:color="auto" w:fill="FFFFFF"/>
            <w:vAlign w:val="center"/>
          </w:tcPr>
          <w:p>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eastAsia" w:ascii="宋体" w:hAnsi="宋体" w:eastAsia="宋体" w:cs="宋体"/>
                <w:b w:val="0"/>
                <w:bCs w:val="0"/>
                <w:spacing w:val="11"/>
                <w:kern w:val="2"/>
                <w:sz w:val="21"/>
                <w:szCs w:val="21"/>
                <w:lang w:val="en-US" w:eastAsia="zh-Hans"/>
              </w:rPr>
            </w:pPr>
            <w:r>
              <w:rPr>
                <w:rFonts w:hint="eastAsia" w:cs="宋体"/>
                <w:b w:val="0"/>
                <w:bCs w:val="0"/>
                <w:spacing w:val="11"/>
                <w:kern w:val="2"/>
                <w:sz w:val="21"/>
                <w:szCs w:val="21"/>
                <w:lang w:val="en-US" w:eastAsia="zh-CN"/>
              </w:rPr>
              <w:t>{{ sr.mutFreq }}</w:t>
            </w:r>
          </w:p>
        </w:tc>
        <w:tc>
          <w:tcPr>
            <w:tcW w:w="1248" w:type="dxa"/>
            <w:shd w:val="clear" w:color="auto" w:fill="FFFFFF"/>
            <w:vAlign w:val="center"/>
          </w:tcPr>
          <w:p>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eastAsia" w:ascii="宋体" w:hAnsi="宋体" w:eastAsia="宋体" w:cs="宋体"/>
                <w:b w:val="0"/>
                <w:bCs w:val="0"/>
                <w:spacing w:val="11"/>
                <w:kern w:val="2"/>
                <w:sz w:val="21"/>
                <w:szCs w:val="21"/>
                <w:lang w:val="en-US" w:eastAsia="zh-CN"/>
              </w:rPr>
            </w:pPr>
            <w:r>
              <w:rPr>
                <w:rFonts w:hint="eastAsia" w:cs="宋体"/>
                <w:b w:val="0"/>
                <w:bCs w:val="0"/>
                <w:spacing w:val="11"/>
                <w:kern w:val="2"/>
                <w:sz w:val="21"/>
                <w:szCs w:val="21"/>
                <w:lang w:val="en-US" w:eastAsia="zh-CN"/>
              </w:rPr>
              <w:t>{{ sr.variation_type }}</w:t>
            </w:r>
          </w:p>
        </w:tc>
        <w:tc>
          <w:tcPr>
            <w:tcW w:w="1802" w:type="dxa"/>
            <w:shd w:val="clear" w:color="auto" w:fill="FFFFFF"/>
            <w:vAlign w:val="center"/>
          </w:tcPr>
          <w:p>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eastAsia" w:ascii="宋体" w:hAnsi="宋体" w:eastAsia="宋体" w:cs="宋体"/>
                <w:b w:val="0"/>
                <w:bCs w:val="0"/>
                <w:spacing w:val="11"/>
                <w:kern w:val="2"/>
                <w:sz w:val="21"/>
                <w:szCs w:val="21"/>
                <w:lang w:val="en-US" w:eastAsia="zh-CN"/>
              </w:rPr>
            </w:pPr>
            <w:r>
              <w:rPr>
                <w:rFonts w:hint="eastAsia" w:cs="宋体"/>
                <w:b w:val="0"/>
                <w:bCs w:val="0"/>
                <w:spacing w:val="11"/>
                <w:kern w:val="2"/>
                <w:sz w:val="21"/>
                <w:szCs w:val="21"/>
                <w:lang w:val="en-US" w:eastAsia="zh-CN"/>
              </w:rPr>
              <w:t>{{ sr.Clinical_significance }}</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40" w:type="dxa"/>
            <w:left w:w="40" w:type="dxa"/>
            <w:bottom w:w="40" w:type="dxa"/>
            <w:right w:w="40" w:type="dxa"/>
          </w:tblCellMar>
        </w:tblPrEx>
        <w:trPr>
          <w:trHeight w:val="567" w:hRule="atLeast"/>
          <w:jc w:val="center"/>
        </w:trPr>
        <w:tc>
          <w:tcPr>
            <w:tcW w:w="10205" w:type="dxa"/>
            <w:gridSpan w:val="8"/>
            <w:shd w:val="clear" w:color="auto" w:fill="FFFFFF"/>
            <w:vAlign w:val="center"/>
          </w:tcPr>
          <w:p>
            <w:pPr>
              <w:spacing w:before="1" w:line="240" w:lineRule="auto"/>
              <w:ind w:left="262" w:leftChars="0" w:right="131" w:rightChars="0"/>
              <w:jc w:val="center"/>
              <w:rPr>
                <w:rFonts w:hint="eastAsia" w:ascii="宋体" w:hAnsi="宋体" w:eastAsia="宋体" w:cs="宋体"/>
                <w:b w:val="0"/>
                <w:bCs w:val="0"/>
                <w:spacing w:val="11"/>
                <w:kern w:val="2"/>
                <w:sz w:val="21"/>
                <w:szCs w:val="21"/>
                <w:highlight w:val="yellow"/>
                <w:lang w:val="en-US" w:eastAsia="zh-CN" w:bidi="ar-SA"/>
              </w:rPr>
            </w:pPr>
            <w:r>
              <w:rPr>
                <w:rFonts w:hint="eastAsia" w:ascii="宋体" w:hAnsi="宋体" w:eastAsia="宋体" w:cs="宋体"/>
                <w:sz w:val="21"/>
                <w:szCs w:val="21"/>
                <w:lang w:eastAsia="zh-CN"/>
              </w:rPr>
              <w:t>{%tr endfor %}</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40" w:type="dxa"/>
            <w:left w:w="40" w:type="dxa"/>
            <w:bottom w:w="40" w:type="dxa"/>
            <w:right w:w="40" w:type="dxa"/>
          </w:tblCellMar>
        </w:tblPrEx>
        <w:trPr>
          <w:trHeight w:val="567" w:hRule="atLeast"/>
          <w:jc w:val="center"/>
        </w:trPr>
        <w:tc>
          <w:tcPr>
            <w:tcW w:w="10205" w:type="dxa"/>
            <w:gridSpan w:val="8"/>
            <w:shd w:val="clear" w:color="auto" w:fill="FFFFFF"/>
            <w:vAlign w:val="center"/>
          </w:tcPr>
          <w:p>
            <w:pPr>
              <w:spacing w:before="1" w:line="240" w:lineRule="auto"/>
              <w:ind w:left="262" w:leftChars="0" w:right="131" w:rightChars="0"/>
              <w:jc w:val="center"/>
              <w:rPr>
                <w:rFonts w:hint="eastAsia" w:ascii="宋体" w:hAnsi="宋体" w:eastAsia="宋体" w:cs="宋体"/>
                <w:b w:val="0"/>
                <w:bCs w:val="0"/>
                <w:spacing w:val="11"/>
                <w:kern w:val="2"/>
                <w:sz w:val="21"/>
                <w:szCs w:val="21"/>
                <w:lang w:val="en-US" w:eastAsia="zh-CN" w:bidi="ar-SA"/>
              </w:rPr>
            </w:pPr>
            <w:r>
              <w:rPr>
                <w:rFonts w:hint="eastAsia" w:ascii="宋体" w:hAnsi="宋体" w:eastAsia="宋体" w:cs="宋体"/>
                <w:sz w:val="21"/>
                <w:szCs w:val="21"/>
                <w:lang w:eastAsia="zh-CN"/>
              </w:rPr>
              <w:t>{%tr else %}</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40" w:type="dxa"/>
            <w:left w:w="40" w:type="dxa"/>
            <w:bottom w:w="40" w:type="dxa"/>
            <w:right w:w="40" w:type="dxa"/>
          </w:tblCellMar>
        </w:tblPrEx>
        <w:trPr>
          <w:trHeight w:val="567" w:hRule="atLeast"/>
          <w:jc w:val="center"/>
        </w:trPr>
        <w:tc>
          <w:tcPr>
            <w:tcW w:w="921" w:type="dxa"/>
            <w:shd w:val="clear" w:color="auto" w:fill="FFFFFF"/>
            <w:vAlign w:val="center"/>
          </w:tcPr>
          <w:p>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eastAsia" w:ascii="宋体" w:hAnsi="宋体" w:eastAsia="宋体" w:cs="宋体"/>
                <w:b w:val="0"/>
                <w:bCs w:val="0"/>
                <w:spacing w:val="11"/>
                <w:kern w:val="2"/>
                <w:sz w:val="21"/>
                <w:szCs w:val="21"/>
                <w:lang w:val="en-US" w:eastAsia="zh-CN" w:bidi="ar-SA"/>
              </w:rPr>
            </w:pPr>
            <w:r>
              <w:rPr>
                <w:rFonts w:hint="eastAsia" w:cs="宋体"/>
                <w:b w:val="0"/>
                <w:bCs w:val="0"/>
                <w:spacing w:val="11"/>
                <w:kern w:val="2"/>
                <w:sz w:val="21"/>
                <w:szCs w:val="21"/>
                <w:lang w:val="en-US" w:eastAsia="zh-CN"/>
              </w:rPr>
              <w:t>/</w:t>
            </w:r>
          </w:p>
        </w:tc>
        <w:tc>
          <w:tcPr>
            <w:tcW w:w="1356" w:type="dxa"/>
            <w:shd w:val="clear" w:color="auto" w:fill="FFFFFF"/>
            <w:vAlign w:val="center"/>
          </w:tcPr>
          <w:p>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eastAsia" w:ascii="宋体" w:hAnsi="宋体" w:eastAsia="宋体" w:cs="宋体"/>
                <w:b w:val="0"/>
                <w:bCs w:val="0"/>
                <w:sz w:val="18"/>
                <w:szCs w:val="18"/>
                <w:lang w:val="en-US" w:eastAsia="zh-CN" w:bidi="ar-SA"/>
              </w:rPr>
            </w:pPr>
            <w:r>
              <w:rPr>
                <w:rFonts w:hint="eastAsia" w:cs="宋体"/>
                <w:b w:val="0"/>
                <w:bCs w:val="0"/>
                <w:spacing w:val="11"/>
                <w:kern w:val="2"/>
                <w:sz w:val="21"/>
                <w:szCs w:val="21"/>
                <w:lang w:val="en-US" w:eastAsia="zh-CN"/>
              </w:rPr>
              <w:t>/</w:t>
            </w:r>
          </w:p>
        </w:tc>
        <w:tc>
          <w:tcPr>
            <w:tcW w:w="930" w:type="dxa"/>
            <w:shd w:val="clear" w:color="auto" w:fill="FFFFFF"/>
            <w:vAlign w:val="center"/>
          </w:tcPr>
          <w:p>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eastAsia" w:ascii="宋体" w:hAnsi="宋体" w:eastAsia="宋体" w:cs="宋体"/>
                <w:b w:val="0"/>
                <w:bCs w:val="0"/>
                <w:spacing w:val="11"/>
                <w:kern w:val="2"/>
                <w:sz w:val="21"/>
                <w:szCs w:val="21"/>
                <w:lang w:val="en-US" w:eastAsia="zh-CN" w:bidi="ar-SA"/>
              </w:rPr>
            </w:pPr>
            <w:r>
              <w:rPr>
                <w:rFonts w:hint="eastAsia" w:cs="宋体"/>
                <w:b w:val="0"/>
                <w:bCs w:val="0"/>
                <w:spacing w:val="11"/>
                <w:kern w:val="2"/>
                <w:sz w:val="21"/>
                <w:szCs w:val="21"/>
                <w:lang w:val="en-US" w:eastAsia="zh-CN"/>
              </w:rPr>
              <w:t>/</w:t>
            </w:r>
          </w:p>
        </w:tc>
        <w:tc>
          <w:tcPr>
            <w:tcW w:w="1536" w:type="dxa"/>
            <w:shd w:val="clear" w:color="auto" w:fill="FFFFFF"/>
            <w:vAlign w:val="center"/>
          </w:tcPr>
          <w:p>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eastAsia" w:ascii="宋体" w:hAnsi="宋体" w:eastAsia="宋体" w:cs="宋体"/>
                <w:b w:val="0"/>
                <w:bCs w:val="0"/>
                <w:spacing w:val="11"/>
                <w:kern w:val="2"/>
                <w:sz w:val="21"/>
                <w:szCs w:val="21"/>
                <w:lang w:val="en-US" w:eastAsia="zh-CN" w:bidi="ar-SA"/>
              </w:rPr>
            </w:pPr>
            <w:r>
              <w:rPr>
                <w:rFonts w:hint="eastAsia" w:cs="宋体"/>
                <w:b w:val="0"/>
                <w:bCs w:val="0"/>
                <w:spacing w:val="11"/>
                <w:kern w:val="2"/>
                <w:sz w:val="21"/>
                <w:szCs w:val="21"/>
                <w:lang w:val="en-US" w:eastAsia="zh-CN"/>
              </w:rPr>
              <w:t>/</w:t>
            </w:r>
          </w:p>
        </w:tc>
        <w:tc>
          <w:tcPr>
            <w:tcW w:w="1236" w:type="dxa"/>
            <w:shd w:val="clear" w:color="auto" w:fill="FFFFFF"/>
            <w:vAlign w:val="center"/>
          </w:tcPr>
          <w:p>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default" w:ascii="宋体" w:hAnsi="宋体" w:eastAsia="宋体" w:cs="宋体"/>
                <w:b w:val="0"/>
                <w:bCs w:val="0"/>
                <w:spacing w:val="11"/>
                <w:kern w:val="2"/>
                <w:sz w:val="21"/>
                <w:szCs w:val="21"/>
                <w:lang w:val="en-US" w:eastAsia="zh-Hans" w:bidi="ar-SA"/>
              </w:rPr>
            </w:pPr>
            <w:r>
              <w:rPr>
                <w:rFonts w:hint="eastAsia" w:cs="宋体"/>
                <w:b w:val="0"/>
                <w:bCs w:val="0"/>
                <w:spacing w:val="11"/>
                <w:kern w:val="2"/>
                <w:sz w:val="21"/>
                <w:szCs w:val="21"/>
                <w:lang w:val="en-US" w:eastAsia="zh-CN"/>
              </w:rPr>
              <w:t>/</w:t>
            </w:r>
          </w:p>
        </w:tc>
        <w:tc>
          <w:tcPr>
            <w:tcW w:w="1176" w:type="dxa"/>
            <w:shd w:val="clear" w:color="auto" w:fill="FFFFFF"/>
            <w:vAlign w:val="center"/>
          </w:tcPr>
          <w:p>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eastAsia" w:ascii="宋体" w:hAnsi="宋体" w:eastAsia="宋体" w:cs="宋体"/>
                <w:b w:val="0"/>
                <w:bCs w:val="0"/>
                <w:spacing w:val="11"/>
                <w:kern w:val="2"/>
                <w:sz w:val="21"/>
                <w:szCs w:val="21"/>
                <w:lang w:val="en-US" w:eastAsia="zh-Hans" w:bidi="ar-SA"/>
              </w:rPr>
            </w:pPr>
            <w:r>
              <w:rPr>
                <w:rFonts w:hint="eastAsia" w:cs="宋体"/>
                <w:b w:val="0"/>
                <w:bCs w:val="0"/>
                <w:spacing w:val="11"/>
                <w:kern w:val="2"/>
                <w:sz w:val="21"/>
                <w:szCs w:val="21"/>
                <w:lang w:val="en-US" w:eastAsia="zh-CN"/>
              </w:rPr>
              <w:t>/</w:t>
            </w:r>
          </w:p>
        </w:tc>
        <w:tc>
          <w:tcPr>
            <w:tcW w:w="1248" w:type="dxa"/>
            <w:shd w:val="clear" w:color="auto" w:fill="FFFFFF"/>
            <w:vAlign w:val="center"/>
          </w:tcPr>
          <w:p>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eastAsia" w:ascii="宋体" w:hAnsi="宋体" w:eastAsia="宋体" w:cs="宋体"/>
                <w:b w:val="0"/>
                <w:bCs w:val="0"/>
                <w:spacing w:val="11"/>
                <w:kern w:val="2"/>
                <w:sz w:val="21"/>
                <w:szCs w:val="21"/>
                <w:lang w:val="en-US" w:eastAsia="zh-CN" w:bidi="ar-SA"/>
              </w:rPr>
            </w:pPr>
            <w:r>
              <w:rPr>
                <w:rFonts w:hint="eastAsia" w:cs="宋体"/>
                <w:b w:val="0"/>
                <w:bCs w:val="0"/>
                <w:spacing w:val="11"/>
                <w:kern w:val="2"/>
                <w:sz w:val="21"/>
                <w:szCs w:val="21"/>
                <w:lang w:val="en-US" w:eastAsia="zh-CN"/>
              </w:rPr>
              <w:t>/</w:t>
            </w:r>
          </w:p>
        </w:tc>
        <w:tc>
          <w:tcPr>
            <w:tcW w:w="1802" w:type="dxa"/>
            <w:shd w:val="clear" w:color="auto" w:fill="FFFFFF"/>
            <w:vAlign w:val="center"/>
          </w:tcPr>
          <w:p>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eastAsia" w:ascii="宋体" w:hAnsi="宋体" w:eastAsia="宋体" w:cs="宋体"/>
                <w:b w:val="0"/>
                <w:bCs w:val="0"/>
                <w:spacing w:val="11"/>
                <w:kern w:val="2"/>
                <w:sz w:val="21"/>
                <w:szCs w:val="21"/>
                <w:lang w:val="en-US" w:eastAsia="zh-CN" w:bidi="ar-SA"/>
              </w:rPr>
            </w:pPr>
            <w:r>
              <w:rPr>
                <w:rFonts w:hint="eastAsia" w:cs="宋体"/>
                <w:b w:val="0"/>
                <w:bCs w:val="0"/>
                <w:spacing w:val="11"/>
                <w:kern w:val="2"/>
                <w:sz w:val="21"/>
                <w:szCs w:val="21"/>
                <w:lang w:val="en-US" w:eastAsia="zh-CN"/>
              </w:rPr>
              <w: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40" w:type="dxa"/>
            <w:left w:w="40" w:type="dxa"/>
            <w:bottom w:w="40" w:type="dxa"/>
            <w:right w:w="40" w:type="dxa"/>
          </w:tblCellMar>
        </w:tblPrEx>
        <w:trPr>
          <w:trHeight w:val="567" w:hRule="atLeast"/>
          <w:jc w:val="center"/>
        </w:trPr>
        <w:tc>
          <w:tcPr>
            <w:tcW w:w="10205" w:type="dxa"/>
            <w:gridSpan w:val="8"/>
            <w:shd w:val="clear" w:color="auto" w:fill="FFFFFF"/>
            <w:vAlign w:val="center"/>
          </w:tcPr>
          <w:p>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eastAsia" w:ascii="宋体" w:hAnsi="宋体" w:eastAsia="宋体" w:cs="宋体"/>
                <w:b w:val="0"/>
                <w:bCs w:val="0"/>
                <w:spacing w:val="11"/>
                <w:kern w:val="2"/>
                <w:sz w:val="21"/>
                <w:szCs w:val="21"/>
                <w:lang w:val="en-US" w:eastAsia="zh-CN"/>
              </w:rPr>
            </w:pPr>
            <w:r>
              <w:rPr>
                <w:rFonts w:hint="eastAsia" w:ascii="宋体" w:hAnsi="宋体" w:eastAsia="宋体" w:cs="宋体"/>
                <w:sz w:val="21"/>
                <w:szCs w:val="21"/>
                <w:lang w:eastAsia="zh-CN"/>
              </w:rPr>
              <w:t>{%tr endif %}</w:t>
            </w:r>
          </w:p>
        </w:tc>
      </w:tr>
    </w:tbl>
    <w:p>
      <w:pPr>
        <w:numPr>
          <w:ilvl w:val="0"/>
          <w:numId w:val="0"/>
        </w:numPr>
        <w:rPr>
          <w:rFonts w:ascii="微软雅黑" w:hAnsi="微软雅黑" w:eastAsia="微软雅黑" w:cs="微软雅黑"/>
          <w:sz w:val="18"/>
          <w:szCs w:val="18"/>
          <w:lang w:eastAsia="zh-CN" w:bidi="ar"/>
        </w:rPr>
      </w:pPr>
    </w:p>
    <w:p>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Chars="0"/>
        <w:textAlignment w:val="auto"/>
        <w:rPr>
          <w:rFonts w:hint="default" w:ascii="宋体" w:hAnsi="宋体" w:eastAsia="宋体" w:cs="宋体"/>
          <w:sz w:val="18"/>
          <w:szCs w:val="18"/>
          <w:lang w:val="en-US" w:eastAsia="zh-Hans"/>
        </w:rPr>
      </w:pPr>
      <w:r>
        <w:rPr>
          <w:rFonts w:hint="eastAsia" w:ascii="宋体" w:hAnsi="宋体" w:eastAsia="宋体" w:cs="宋体"/>
          <w:sz w:val="18"/>
          <w:szCs w:val="18"/>
          <w:lang w:val="en-US" w:eastAsia="zh-Hans"/>
        </w:rPr>
        <w:t>纯合</w:t>
      </w:r>
      <w:r>
        <w:rPr>
          <w:rFonts w:hint="default" w:ascii="宋体" w:hAnsi="宋体" w:eastAsia="宋体" w:cs="宋体"/>
          <w:sz w:val="18"/>
          <w:szCs w:val="18"/>
          <w:lang w:eastAsia="zh-Hans"/>
        </w:rPr>
        <w:t>/</w:t>
      </w:r>
      <w:r>
        <w:rPr>
          <w:rFonts w:hint="eastAsia" w:ascii="宋体" w:hAnsi="宋体" w:eastAsia="宋体" w:cs="宋体"/>
          <w:sz w:val="18"/>
          <w:szCs w:val="18"/>
          <w:lang w:val="en-US" w:eastAsia="zh-Hans"/>
        </w:rPr>
        <w:t>杂合</w:t>
      </w:r>
    </w:p>
    <w:p>
      <w:pPr>
        <w:keepNext w:val="0"/>
        <w:keepLines w:val="0"/>
        <w:pageBreakBefore w:val="0"/>
        <w:widowControl w:val="0"/>
        <w:numPr>
          <w:ilvl w:val="0"/>
          <w:numId w:val="8"/>
        </w:numPr>
        <w:kinsoku/>
        <w:wordWrap/>
        <w:overflowPunct/>
        <w:topLinePunct w:val="0"/>
        <w:autoSpaceDE/>
        <w:autoSpaceDN/>
        <w:bidi w:val="0"/>
        <w:adjustRightInd/>
        <w:snapToGrid/>
        <w:spacing w:line="360" w:lineRule="auto"/>
        <w:textAlignment w:val="auto"/>
        <w:rPr>
          <w:rFonts w:hint="eastAsia" w:ascii="宋体" w:hAnsi="宋体" w:eastAsia="宋体" w:cs="宋体"/>
          <w:sz w:val="18"/>
          <w:szCs w:val="18"/>
          <w:lang w:eastAsia="zh-CN"/>
        </w:rPr>
      </w:pPr>
      <w:r>
        <w:rPr>
          <w:rFonts w:hint="default" w:ascii="宋体" w:hAnsi="宋体" w:eastAsia="宋体" w:cs="宋体"/>
          <w:sz w:val="18"/>
          <w:szCs w:val="18"/>
          <w:lang w:val="en-US" w:eastAsia="zh-CN"/>
        </w:rPr>
        <w:t xml:space="preserve"> </w:t>
      </w:r>
      <w:r>
        <w:rPr>
          <w:rFonts w:hint="eastAsia" w:ascii="宋体" w:hAnsi="宋体" w:eastAsia="宋体" w:cs="宋体"/>
          <w:sz w:val="18"/>
          <w:szCs w:val="18"/>
          <w:lang w:val="en-US" w:eastAsia="zh-CN"/>
        </w:rPr>
        <w:t xml:space="preserve">杂合：指同一位点上的两个等位基因有不相同的基因型。 </w:t>
      </w:r>
    </w:p>
    <w:p>
      <w:pPr>
        <w:keepNext w:val="0"/>
        <w:keepLines w:val="0"/>
        <w:pageBreakBefore w:val="0"/>
        <w:widowControl w:val="0"/>
        <w:numPr>
          <w:ilvl w:val="0"/>
          <w:numId w:val="8"/>
        </w:numPr>
        <w:kinsoku/>
        <w:wordWrap/>
        <w:overflowPunct/>
        <w:topLinePunct w:val="0"/>
        <w:autoSpaceDE/>
        <w:autoSpaceDN/>
        <w:bidi w:val="0"/>
        <w:adjustRightInd/>
        <w:snapToGrid/>
        <w:spacing w:line="360" w:lineRule="auto"/>
        <w:textAlignment w:val="auto"/>
        <w:rPr>
          <w:rFonts w:hint="eastAsia" w:ascii="宋体" w:hAnsi="宋体" w:eastAsia="宋体" w:cs="宋体"/>
          <w:sz w:val="18"/>
          <w:szCs w:val="18"/>
          <w:lang w:eastAsia="zh-CN"/>
        </w:rPr>
      </w:pPr>
      <w:r>
        <w:rPr>
          <w:rFonts w:hint="default" w:ascii="宋体" w:hAnsi="宋体" w:eastAsia="宋体" w:cs="宋体"/>
          <w:sz w:val="18"/>
          <w:szCs w:val="18"/>
          <w:lang w:val="en-US" w:eastAsia="zh-CN"/>
        </w:rPr>
        <w:t xml:space="preserve"> </w:t>
      </w:r>
      <w:r>
        <w:rPr>
          <w:rFonts w:hint="eastAsia" w:ascii="宋体" w:hAnsi="宋体" w:eastAsia="宋体" w:cs="宋体"/>
          <w:sz w:val="18"/>
          <w:szCs w:val="18"/>
          <w:lang w:val="en-US" w:eastAsia="zh-CN"/>
        </w:rPr>
        <w:t xml:space="preserve">纯合：指同一位点上的两个等位基因有相同的基因型。 </w:t>
      </w:r>
    </w:p>
    <w:p>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Chars="0"/>
        <w:textAlignment w:val="auto"/>
        <w:rPr>
          <w:rFonts w:hint="default" w:ascii="宋体" w:hAnsi="宋体" w:eastAsia="宋体" w:cs="宋体"/>
          <w:sz w:val="18"/>
          <w:szCs w:val="18"/>
          <w:lang w:val="en-US" w:eastAsia="zh-Hans"/>
        </w:rPr>
      </w:pPr>
      <w:r>
        <w:rPr>
          <w:rFonts w:hint="eastAsia" w:ascii="宋体" w:hAnsi="宋体" w:eastAsia="宋体" w:cs="宋体"/>
          <w:sz w:val="18"/>
          <w:szCs w:val="18"/>
          <w:lang w:val="en-US" w:eastAsia="zh-Hans"/>
        </w:rPr>
        <w:t>变异类型</w:t>
      </w:r>
    </w:p>
    <w:p>
      <w:pPr>
        <w:keepNext w:val="0"/>
        <w:keepLines w:val="0"/>
        <w:pageBreakBefore w:val="0"/>
        <w:widowControl w:val="0"/>
        <w:numPr>
          <w:ilvl w:val="0"/>
          <w:numId w:val="9"/>
        </w:numPr>
        <w:kinsoku/>
        <w:wordWrap/>
        <w:overflowPunct/>
        <w:topLinePunct w:val="0"/>
        <w:autoSpaceDE/>
        <w:autoSpaceDN/>
        <w:bidi w:val="0"/>
        <w:adjustRightInd/>
        <w:snapToGrid/>
        <w:spacing w:line="360" w:lineRule="auto"/>
        <w:textAlignment w:val="auto"/>
        <w:rPr>
          <w:rFonts w:hint="eastAsia" w:ascii="宋体" w:hAnsi="宋体" w:eastAsia="宋体" w:cs="宋体"/>
          <w:sz w:val="18"/>
          <w:szCs w:val="18"/>
          <w:lang w:eastAsia="zh-CN"/>
        </w:rPr>
      </w:pPr>
      <w:r>
        <w:rPr>
          <w:rFonts w:hint="default" w:ascii="宋体" w:hAnsi="宋体" w:eastAsia="宋体" w:cs="宋体"/>
          <w:sz w:val="18"/>
          <w:szCs w:val="18"/>
          <w:lang w:val="en-US" w:eastAsia="zh-CN"/>
        </w:rPr>
        <w:t xml:space="preserve"> </w:t>
      </w:r>
      <w:r>
        <w:rPr>
          <w:rFonts w:hint="eastAsia" w:ascii="宋体" w:hAnsi="宋体" w:eastAsia="宋体" w:cs="宋体"/>
          <w:sz w:val="18"/>
          <w:szCs w:val="18"/>
          <w:lang w:val="en-US" w:eastAsia="zh-CN"/>
        </w:rPr>
        <w:t xml:space="preserve">无义突变：指由于某个碱基的改变使代表某种氨基酸的密码子突变为终止密码子，从而使肽链合成提前终止。 </w:t>
      </w:r>
    </w:p>
    <w:p>
      <w:pPr>
        <w:keepNext w:val="0"/>
        <w:keepLines w:val="0"/>
        <w:pageBreakBefore w:val="0"/>
        <w:widowControl w:val="0"/>
        <w:numPr>
          <w:ilvl w:val="0"/>
          <w:numId w:val="9"/>
        </w:numPr>
        <w:kinsoku/>
        <w:wordWrap/>
        <w:overflowPunct/>
        <w:topLinePunct w:val="0"/>
        <w:autoSpaceDE/>
        <w:autoSpaceDN/>
        <w:bidi w:val="0"/>
        <w:adjustRightInd/>
        <w:snapToGrid/>
        <w:spacing w:line="360" w:lineRule="auto"/>
        <w:textAlignment w:val="auto"/>
        <w:rPr>
          <w:rFonts w:hint="eastAsia" w:ascii="宋体" w:hAnsi="宋体" w:eastAsia="宋体" w:cs="宋体"/>
          <w:sz w:val="18"/>
          <w:szCs w:val="18"/>
          <w:lang w:eastAsia="zh-CN"/>
        </w:rPr>
      </w:pPr>
      <w:r>
        <w:rPr>
          <w:rFonts w:hint="default" w:ascii="宋体" w:hAnsi="宋体" w:eastAsia="宋体" w:cs="宋体"/>
          <w:sz w:val="18"/>
          <w:szCs w:val="18"/>
          <w:lang w:val="en-US" w:eastAsia="zh-CN"/>
        </w:rPr>
        <w:t xml:space="preserve"> </w:t>
      </w:r>
      <w:r>
        <w:rPr>
          <w:rFonts w:hint="eastAsia" w:ascii="宋体" w:hAnsi="宋体" w:eastAsia="宋体" w:cs="宋体"/>
          <w:sz w:val="18"/>
          <w:szCs w:val="18"/>
          <w:lang w:val="en-US" w:eastAsia="zh-CN"/>
        </w:rPr>
        <w:t xml:space="preserve">错义突变：指编码某种氨基酸的密码子经碱基替换以后，变成编码另一种氨基酸的密码子，从而使多肽链的氨基酸种类和序列发生改变。 </w:t>
      </w:r>
    </w:p>
    <w:p>
      <w:pPr>
        <w:keepNext w:val="0"/>
        <w:keepLines w:val="0"/>
        <w:pageBreakBefore w:val="0"/>
        <w:widowControl w:val="0"/>
        <w:numPr>
          <w:ilvl w:val="0"/>
          <w:numId w:val="9"/>
        </w:numPr>
        <w:kinsoku/>
        <w:wordWrap/>
        <w:overflowPunct/>
        <w:topLinePunct w:val="0"/>
        <w:autoSpaceDE/>
        <w:autoSpaceDN/>
        <w:bidi w:val="0"/>
        <w:adjustRightInd/>
        <w:snapToGrid/>
        <w:spacing w:line="360" w:lineRule="auto"/>
        <w:textAlignment w:val="auto"/>
        <w:rPr>
          <w:rFonts w:hint="eastAsia" w:ascii="宋体" w:hAnsi="宋体" w:eastAsia="宋体" w:cs="宋体"/>
          <w:sz w:val="18"/>
          <w:szCs w:val="18"/>
          <w:lang w:eastAsia="zh-CN"/>
        </w:rPr>
      </w:pPr>
      <w:r>
        <w:rPr>
          <w:rFonts w:hint="default" w:ascii="宋体" w:hAnsi="宋体" w:eastAsia="宋体" w:cs="宋体"/>
          <w:sz w:val="18"/>
          <w:szCs w:val="18"/>
          <w:lang w:eastAsia="zh-CN"/>
        </w:rPr>
        <w:t xml:space="preserve"> </w:t>
      </w:r>
      <w:r>
        <w:rPr>
          <w:rFonts w:hint="eastAsia" w:ascii="宋体" w:hAnsi="宋体" w:eastAsia="宋体" w:cs="宋体"/>
          <w:sz w:val="18"/>
          <w:szCs w:val="18"/>
          <w:lang w:val="en-US" w:eastAsia="zh-CN"/>
        </w:rPr>
        <w:t xml:space="preserve">同义突变：不导致氨基酸改变的核苷酸变异。 </w:t>
      </w:r>
    </w:p>
    <w:p>
      <w:pPr>
        <w:keepNext w:val="0"/>
        <w:keepLines w:val="0"/>
        <w:pageBreakBefore w:val="0"/>
        <w:widowControl w:val="0"/>
        <w:numPr>
          <w:ilvl w:val="0"/>
          <w:numId w:val="9"/>
        </w:numPr>
        <w:kinsoku/>
        <w:wordWrap/>
        <w:overflowPunct/>
        <w:topLinePunct w:val="0"/>
        <w:autoSpaceDE/>
        <w:autoSpaceDN/>
        <w:bidi w:val="0"/>
        <w:adjustRightInd/>
        <w:snapToGrid/>
        <w:spacing w:line="360" w:lineRule="auto"/>
        <w:textAlignment w:val="auto"/>
        <w:rPr>
          <w:rFonts w:hint="eastAsia" w:ascii="宋体" w:hAnsi="宋体" w:eastAsia="宋体" w:cs="宋体"/>
          <w:sz w:val="18"/>
          <w:szCs w:val="18"/>
          <w:lang w:eastAsia="zh-CN"/>
        </w:rPr>
      </w:pPr>
      <w:r>
        <w:rPr>
          <w:rFonts w:hint="default" w:ascii="宋体" w:hAnsi="宋体" w:eastAsia="宋体" w:cs="宋体"/>
          <w:sz w:val="18"/>
          <w:szCs w:val="18"/>
          <w:lang w:val="en-US" w:eastAsia="zh-CN"/>
        </w:rPr>
        <w:t xml:space="preserve"> </w:t>
      </w:r>
      <w:r>
        <w:rPr>
          <w:rFonts w:hint="eastAsia" w:ascii="宋体" w:hAnsi="宋体" w:eastAsia="宋体" w:cs="宋体"/>
          <w:sz w:val="18"/>
          <w:szCs w:val="18"/>
          <w:lang w:val="en-US" w:eastAsia="zh-CN"/>
        </w:rPr>
        <w:t>移码突变：指在正常的</w:t>
      </w:r>
      <w:r>
        <w:rPr>
          <w:rFonts w:hint="default" w:ascii="宋体" w:hAnsi="宋体" w:eastAsia="宋体" w:cs="宋体"/>
          <w:sz w:val="18"/>
          <w:szCs w:val="18"/>
          <w:lang w:val="en-US" w:eastAsia="zh-CN"/>
        </w:rPr>
        <w:t xml:space="preserve">DNA </w:t>
      </w:r>
      <w:r>
        <w:rPr>
          <w:rFonts w:hint="eastAsia" w:ascii="宋体" w:hAnsi="宋体" w:eastAsia="宋体" w:cs="宋体"/>
          <w:sz w:val="18"/>
          <w:szCs w:val="18"/>
          <w:lang w:val="en-US" w:eastAsia="zh-CN"/>
        </w:rPr>
        <w:t xml:space="preserve">分子中，一对或少数几对邻接的核苷酸的增加或减少，造成这一位置之后的一系列编码发生移位错误的改变。 </w:t>
      </w:r>
    </w:p>
    <w:p>
      <w:pPr>
        <w:keepNext w:val="0"/>
        <w:keepLines w:val="0"/>
        <w:pageBreakBefore w:val="0"/>
        <w:widowControl w:val="0"/>
        <w:numPr>
          <w:ilvl w:val="0"/>
          <w:numId w:val="9"/>
        </w:numPr>
        <w:kinsoku/>
        <w:wordWrap/>
        <w:overflowPunct/>
        <w:topLinePunct w:val="0"/>
        <w:autoSpaceDE/>
        <w:autoSpaceDN/>
        <w:bidi w:val="0"/>
        <w:adjustRightInd/>
        <w:snapToGrid/>
        <w:spacing w:line="360" w:lineRule="auto"/>
        <w:textAlignment w:val="auto"/>
        <w:rPr>
          <w:rFonts w:hint="eastAsia" w:ascii="宋体" w:hAnsi="宋体" w:eastAsia="宋体" w:cs="宋体"/>
          <w:sz w:val="18"/>
          <w:szCs w:val="18"/>
          <w:lang w:eastAsia="zh-CN"/>
        </w:rPr>
      </w:pPr>
      <w:r>
        <w:rPr>
          <w:rFonts w:hint="default" w:ascii="宋体" w:hAnsi="宋体" w:eastAsia="宋体" w:cs="宋体"/>
          <w:sz w:val="18"/>
          <w:szCs w:val="18"/>
          <w:lang w:val="en-US" w:eastAsia="zh-CN"/>
        </w:rPr>
        <w:t xml:space="preserve">. </w:t>
      </w:r>
      <w:r>
        <w:rPr>
          <w:rFonts w:hint="eastAsia" w:ascii="宋体" w:hAnsi="宋体" w:eastAsia="宋体" w:cs="宋体"/>
          <w:sz w:val="18"/>
          <w:szCs w:val="18"/>
          <w:lang w:val="en-US" w:eastAsia="zh-CN"/>
        </w:rPr>
        <w:t xml:space="preserve">剪接突变：由于剪接的供体、接纳体部位或其旁侧保守序列的碱基插入、缺失或改变，改变 </w:t>
      </w:r>
      <w:r>
        <w:rPr>
          <w:rFonts w:hint="default" w:ascii="宋体" w:hAnsi="宋体" w:eastAsia="宋体" w:cs="宋体"/>
          <w:sz w:val="18"/>
          <w:szCs w:val="18"/>
          <w:lang w:val="en-US" w:eastAsia="zh-CN"/>
        </w:rPr>
        <w:t xml:space="preserve">RNA </w:t>
      </w:r>
      <w:r>
        <w:rPr>
          <w:rFonts w:hint="eastAsia" w:ascii="宋体" w:hAnsi="宋体" w:eastAsia="宋体" w:cs="宋体"/>
          <w:sz w:val="18"/>
          <w:szCs w:val="18"/>
          <w:lang w:val="en-US" w:eastAsia="zh-CN"/>
        </w:rPr>
        <w:t xml:space="preserve">前体的剪接方式， 使得产生的成熟 </w:t>
      </w:r>
      <w:r>
        <w:rPr>
          <w:rFonts w:hint="default" w:ascii="宋体" w:hAnsi="宋体" w:eastAsia="宋体" w:cs="宋体"/>
          <w:sz w:val="18"/>
          <w:szCs w:val="18"/>
          <w:lang w:val="en-US" w:eastAsia="zh-CN"/>
        </w:rPr>
        <w:t>RNA</w:t>
      </w:r>
      <w:r>
        <w:rPr>
          <w:rFonts w:hint="eastAsia" w:ascii="宋体" w:hAnsi="宋体" w:eastAsia="宋体" w:cs="宋体"/>
          <w:sz w:val="18"/>
          <w:szCs w:val="18"/>
          <w:lang w:val="en-US" w:eastAsia="zh-CN"/>
        </w:rPr>
        <w:t xml:space="preserve">中含有内含子或缺失外显子序列的一类突变。 </w:t>
      </w:r>
    </w:p>
    <w:p>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Chars="0"/>
        <w:textAlignment w:val="auto"/>
        <w:rPr>
          <w:rFonts w:hint="default" w:ascii="宋体" w:hAnsi="宋体" w:eastAsia="宋体" w:cs="宋体"/>
          <w:sz w:val="18"/>
          <w:szCs w:val="18"/>
          <w:lang w:val="en-US" w:eastAsia="zh-Hans"/>
        </w:rPr>
      </w:pPr>
      <w:r>
        <w:rPr>
          <w:rFonts w:hint="eastAsia" w:ascii="宋体" w:hAnsi="宋体" w:eastAsia="宋体" w:cs="宋体"/>
          <w:sz w:val="18"/>
          <w:szCs w:val="18"/>
          <w:lang w:val="en-US" w:eastAsia="zh-Hans"/>
        </w:rPr>
        <w:t>变异解读</w:t>
      </w:r>
    </w:p>
    <w:p>
      <w:pPr>
        <w:keepNext w:val="0"/>
        <w:keepLines w:val="0"/>
        <w:pageBreakBefore w:val="0"/>
        <w:widowControl w:val="0"/>
        <w:numPr>
          <w:ilvl w:val="0"/>
          <w:numId w:val="10"/>
        </w:numPr>
        <w:kinsoku/>
        <w:wordWrap/>
        <w:overflowPunct/>
        <w:topLinePunct w:val="0"/>
        <w:autoSpaceDE/>
        <w:autoSpaceDN/>
        <w:bidi w:val="0"/>
        <w:adjustRightInd/>
        <w:snapToGrid/>
        <w:spacing w:line="360" w:lineRule="auto"/>
        <w:textAlignment w:val="auto"/>
        <w:rPr>
          <w:rFonts w:hint="eastAsia" w:ascii="宋体" w:hAnsi="宋体" w:eastAsia="宋体" w:cs="宋体"/>
          <w:sz w:val="18"/>
          <w:szCs w:val="18"/>
          <w:lang w:eastAsia="zh-CN"/>
        </w:rPr>
      </w:pPr>
      <w:r>
        <w:rPr>
          <w:rFonts w:hint="default" w:ascii="宋体" w:hAnsi="宋体" w:eastAsia="宋体" w:cs="宋体"/>
          <w:sz w:val="18"/>
          <w:szCs w:val="18"/>
          <w:lang w:val="en-US" w:eastAsia="zh-CN"/>
        </w:rPr>
        <w:t xml:space="preserve"> </w:t>
      </w:r>
      <w:r>
        <w:rPr>
          <w:rFonts w:hint="eastAsia" w:ascii="宋体" w:hAnsi="宋体" w:eastAsia="宋体" w:cs="宋体"/>
          <w:sz w:val="18"/>
          <w:szCs w:val="18"/>
          <w:lang w:val="en-US" w:eastAsia="zh-CN"/>
        </w:rPr>
        <w:t xml:space="preserve">致病变异、可能致病性变异：指当前科研进展证明可能导致肿瘤的变异，提示您具有较高的患癌风险。 </w:t>
      </w:r>
    </w:p>
    <w:p>
      <w:pPr>
        <w:keepNext w:val="0"/>
        <w:keepLines w:val="0"/>
        <w:pageBreakBefore w:val="0"/>
        <w:widowControl w:val="0"/>
        <w:numPr>
          <w:ilvl w:val="0"/>
          <w:numId w:val="10"/>
        </w:numPr>
        <w:kinsoku/>
        <w:wordWrap/>
        <w:overflowPunct/>
        <w:topLinePunct w:val="0"/>
        <w:autoSpaceDE/>
        <w:autoSpaceDN/>
        <w:bidi w:val="0"/>
        <w:adjustRightInd/>
        <w:snapToGrid/>
        <w:spacing w:line="360" w:lineRule="auto"/>
        <w:textAlignment w:val="auto"/>
        <w:rPr>
          <w:rFonts w:hint="eastAsia" w:ascii="宋体" w:hAnsi="宋体" w:eastAsia="宋体" w:cs="宋体"/>
          <w:sz w:val="18"/>
          <w:szCs w:val="18"/>
          <w:lang w:eastAsia="zh-CN"/>
        </w:rPr>
      </w:pPr>
      <w:r>
        <w:rPr>
          <w:rFonts w:hint="default" w:ascii="宋体" w:hAnsi="宋体" w:eastAsia="宋体" w:cs="宋体"/>
          <w:sz w:val="18"/>
          <w:szCs w:val="18"/>
          <w:lang w:val="en-US" w:eastAsia="zh-CN"/>
        </w:rPr>
        <w:t xml:space="preserve"> </w:t>
      </w:r>
      <w:r>
        <w:rPr>
          <w:rFonts w:hint="eastAsia" w:ascii="宋体" w:hAnsi="宋体" w:eastAsia="宋体" w:cs="宋体"/>
          <w:sz w:val="18"/>
          <w:szCs w:val="18"/>
          <w:lang w:val="en-US" w:eastAsia="zh-CN"/>
        </w:rPr>
        <w:t>非致病变异包括：临床意义未明变异(指当前科研进展不能确定该变异是否致癌)，可能良性变异(指当前科研进展证明可能不会导致肿瘤的变异) ，良性变异(指当前科研进展证明该变异不会导致肿瘤的变异) 。</w:t>
      </w:r>
    </w:p>
    <w:p>
      <w:pPr>
        <w:numPr>
          <w:ilvl w:val="0"/>
          <w:numId w:val="0"/>
        </w:numPr>
        <w:rPr>
          <w:rFonts w:ascii="微软雅黑" w:hAnsi="微软雅黑" w:eastAsia="微软雅黑" w:cs="微软雅黑"/>
          <w:sz w:val="18"/>
          <w:szCs w:val="18"/>
          <w:lang w:eastAsia="zh-CN" w:bidi="ar"/>
        </w:rPr>
      </w:pPr>
    </w:p>
    <w:p>
      <w:pPr>
        <w:widowControl/>
        <w:rPr>
          <w:rFonts w:ascii="微软雅黑" w:hAnsi="微软雅黑" w:eastAsia="微软雅黑" w:cs="微软雅黑"/>
          <w:sz w:val="18"/>
          <w:szCs w:val="18"/>
          <w:lang w:eastAsia="zh-CN" w:bidi="ar"/>
        </w:rPr>
      </w:pPr>
      <w:r>
        <w:rPr>
          <w:rFonts w:ascii="微软雅黑" w:hAnsi="微软雅黑" w:eastAsia="微软雅黑" w:cs="微软雅黑"/>
          <w:sz w:val="18"/>
          <w:szCs w:val="18"/>
          <w:lang w:eastAsia="zh-CN" w:bidi="ar"/>
        </w:rPr>
        <w:br w:type="page"/>
      </w:r>
    </w:p>
    <w:p>
      <w:pPr>
        <w:rPr>
          <w:rFonts w:hint="eastAsia"/>
        </w:rPr>
      </w:pPr>
      <w:bookmarkStart w:id="29" w:name="_Toc22132"/>
      <w:bookmarkStart w:id="30" w:name="_Toc19184"/>
      <w:bookmarkStart w:id="31" w:name="_Toc14062"/>
      <w:bookmarkStart w:id="32" w:name="_Toc20136_WPSOffice_Level1"/>
      <w:bookmarkStart w:id="33" w:name="_Toc2781"/>
      <w:bookmarkStart w:id="34" w:name="_Toc19898_WPSOffice_Level1"/>
      <w:bookmarkStart w:id="35" w:name="_Toc12381"/>
    </w:p>
    <w:p>
      <w:pPr>
        <w:pStyle w:val="37"/>
        <w:keepNext w:val="0"/>
        <w:keepLines w:val="0"/>
        <w:pageBreakBefore w:val="0"/>
        <w:widowControl w:val="0"/>
        <w:kinsoku/>
        <w:wordWrap/>
        <w:overflowPunct/>
        <w:topLinePunct w:val="0"/>
        <w:autoSpaceDE/>
        <w:autoSpaceDN/>
        <w:bidi w:val="0"/>
        <w:adjustRightInd/>
        <w:snapToGrid/>
        <w:spacing w:before="0" w:after="0" w:line="360" w:lineRule="auto"/>
        <w:ind w:left="0" w:firstLine="0"/>
        <w:textAlignment w:val="auto"/>
        <w:rPr>
          <w:rFonts w:hint="eastAsia" w:ascii="Times New Roman" w:hAnsi="Times New Roman" w:eastAsia="宋体" w:cs="宋体"/>
          <w:b/>
          <w:bCs/>
          <w:spacing w:val="23"/>
          <w:sz w:val="24"/>
          <w:szCs w:val="24"/>
        </w:rPr>
      </w:pPr>
      <w:bookmarkStart w:id="36" w:name="_Toc2734"/>
      <w:r>
        <w:rPr>
          <w:rFonts w:hint="eastAsia" w:ascii="Times New Roman" w:hAnsi="Times New Roman" w:eastAsia="宋体" w:cs="宋体"/>
          <w:b/>
          <w:bCs/>
          <w:spacing w:val="23"/>
          <w:sz w:val="24"/>
          <w:szCs w:val="24"/>
        </w:rPr>
        <w:t>检测结果及用药提示</w:t>
      </w:r>
      <w:bookmarkEnd w:id="18"/>
      <w:bookmarkEnd w:id="29"/>
      <w:bookmarkEnd w:id="30"/>
      <w:bookmarkEnd w:id="31"/>
      <w:bookmarkEnd w:id="32"/>
      <w:bookmarkEnd w:id="33"/>
      <w:bookmarkEnd w:id="34"/>
      <w:bookmarkEnd w:id="35"/>
      <w:bookmarkEnd w:id="36"/>
    </w:p>
    <w:p>
      <w:pPr>
        <w:pStyle w:val="38"/>
        <w:bidi w:val="0"/>
        <w:spacing w:line="360" w:lineRule="auto"/>
        <w:ind w:left="832" w:leftChars="0" w:hanging="832" w:firstLineChars="0"/>
        <w:jc w:val="left"/>
        <w:outlineLvl w:val="1"/>
        <w:rPr>
          <w:rFonts w:hint="eastAsia" w:ascii="宋体" w:hAnsi="宋体" w:eastAsia="宋体" w:cs="宋体"/>
          <w:b/>
          <w:color w:val="auto"/>
          <w:spacing w:val="23"/>
          <w:sz w:val="21"/>
          <w:szCs w:val="21"/>
          <w:lang w:val="en-US" w:eastAsia="zh-CN"/>
        </w:rPr>
      </w:pPr>
      <w:bookmarkStart w:id="37" w:name="_Toc18229"/>
      <w:r>
        <w:rPr>
          <w:rFonts w:hint="eastAsia" w:ascii="宋体" w:hAnsi="宋体" w:eastAsia="宋体" w:cs="宋体"/>
          <w:b/>
          <w:color w:val="auto"/>
          <w:spacing w:val="23"/>
          <w:sz w:val="21"/>
          <w:szCs w:val="21"/>
          <w:lang w:val="en-US" w:eastAsia="zh-CN"/>
        </w:rPr>
        <w:t>肿瘤遗传风险检测</w:t>
      </w:r>
      <w:bookmarkEnd w:id="37"/>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b w:val="0"/>
          <w:bCs/>
          <w:color w:val="000000" w:themeColor="text1"/>
          <w:spacing w:val="6"/>
          <w:sz w:val="21"/>
          <w:szCs w:val="21"/>
          <w:lang w:eastAsia="zh-CN"/>
          <w14:textFill>
            <w14:solidFill>
              <w14:schemeClr w14:val="tx1"/>
            </w14:solidFill>
          </w14:textFill>
        </w:rPr>
      </w:pPr>
      <w:r>
        <w:rPr>
          <w:rFonts w:hint="eastAsia" w:ascii="宋体" w:hAnsi="宋体" w:eastAsia="宋体" w:cs="宋体"/>
          <w:b w:val="0"/>
          <w:bCs/>
          <w:color w:val="000000" w:themeColor="text1"/>
          <w:spacing w:val="6"/>
          <w:sz w:val="21"/>
          <w:szCs w:val="21"/>
          <w:lang w:eastAsia="zh-CN"/>
          <w14:textFill>
            <w14:solidFill>
              <w14:schemeClr w14:val="tx1"/>
            </w14:solidFill>
          </w14:textFill>
        </w:rPr>
        <w:t>本次样本共检出{{summaryOfRresults.crCheckLineStrYF1280Size}}个变异位点，其中{{summaryOfRresults.hasPathogenicityCount}}个为致病/可能致病性突变，其中{{summaryOfRresults.crDrugList}}个与靶向药物相关。{%if geneticCancerRiskInfo %}具体信息见“基因检测结果解析”。{% endif %}如果您有家族遗传史，可联系我们做进一步的检测。</w:t>
      </w:r>
    </w:p>
    <w:tbl>
      <w:tblPr>
        <w:tblStyle w:val="14"/>
        <w:tblpPr w:leftFromText="180" w:rightFromText="180" w:vertAnchor="text" w:horzAnchor="page" w:tblpXSpec="center" w:tblpY="53"/>
        <w:tblOverlap w:val="never"/>
        <w:tblW w:w="10205"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40" w:type="dxa"/>
          <w:left w:w="40" w:type="dxa"/>
          <w:bottom w:w="40" w:type="dxa"/>
          <w:right w:w="40" w:type="dxa"/>
        </w:tblCellMar>
      </w:tblPr>
      <w:tblGrid>
        <w:gridCol w:w="710"/>
        <w:gridCol w:w="832"/>
        <w:gridCol w:w="793"/>
        <w:gridCol w:w="1378"/>
        <w:gridCol w:w="1378"/>
        <w:gridCol w:w="1095"/>
        <w:gridCol w:w="844"/>
        <w:gridCol w:w="698"/>
        <w:gridCol w:w="1063"/>
        <w:gridCol w:w="1414"/>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40" w:type="dxa"/>
            <w:left w:w="40" w:type="dxa"/>
            <w:bottom w:w="40" w:type="dxa"/>
            <w:right w:w="40" w:type="dxa"/>
          </w:tblCellMar>
        </w:tblPrEx>
        <w:trPr>
          <w:trHeight w:val="567" w:hRule="atLeast"/>
          <w:jc w:val="center"/>
        </w:trPr>
        <w:tc>
          <w:tcPr>
            <w:tcW w:w="698" w:type="dxa"/>
            <w:shd w:val="clear" w:color="auto" w:fill="9DC3E6"/>
            <w:vAlign w:val="center"/>
          </w:tcPr>
          <w:p>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default" w:ascii="宋体" w:hAnsi="宋体" w:eastAsia="宋体" w:cs="宋体"/>
                <w:b/>
                <w:bCs/>
                <w:color w:val="auto"/>
                <w:spacing w:val="11"/>
                <w:kern w:val="2"/>
                <w:sz w:val="21"/>
                <w:szCs w:val="21"/>
                <w:lang w:val="en-US" w:eastAsia="zh-Hans"/>
              </w:rPr>
            </w:pPr>
            <w:r>
              <w:rPr>
                <w:rFonts w:hint="eastAsia" w:ascii="宋体" w:hAnsi="宋体" w:eastAsia="宋体" w:cs="宋体"/>
                <w:b/>
                <w:bCs/>
                <w:color w:val="auto"/>
                <w:spacing w:val="11"/>
                <w:kern w:val="2"/>
                <w:sz w:val="21"/>
                <w:szCs w:val="21"/>
                <w:lang w:val="en-US" w:eastAsia="zh-CN"/>
              </w:rPr>
              <w:t>基因</w:t>
            </w:r>
          </w:p>
        </w:tc>
        <w:tc>
          <w:tcPr>
            <w:tcW w:w="818" w:type="dxa"/>
            <w:shd w:val="clear" w:color="auto" w:fill="9DC3E6"/>
            <w:vAlign w:val="center"/>
          </w:tcPr>
          <w:p>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default" w:ascii="宋体" w:hAnsi="宋体" w:eastAsia="宋体" w:cs="宋体"/>
                <w:b/>
                <w:bCs/>
                <w:color w:val="auto"/>
                <w:spacing w:val="11"/>
                <w:kern w:val="2"/>
                <w:sz w:val="21"/>
                <w:szCs w:val="21"/>
                <w:lang w:val="en-US" w:eastAsia="zh-Hans"/>
              </w:rPr>
            </w:pPr>
            <w:r>
              <w:rPr>
                <w:rFonts w:hint="eastAsia" w:ascii="宋体" w:hAnsi="宋体" w:eastAsia="宋体" w:cs="宋体"/>
                <w:b/>
                <w:bCs/>
                <w:color w:val="auto"/>
                <w:spacing w:val="11"/>
                <w:kern w:val="2"/>
                <w:sz w:val="21"/>
                <w:szCs w:val="21"/>
                <w:lang w:val="en-US" w:eastAsia="zh-CN"/>
              </w:rPr>
              <w:t>染色体</w:t>
            </w:r>
          </w:p>
        </w:tc>
        <w:tc>
          <w:tcPr>
            <w:tcW w:w="780" w:type="dxa"/>
            <w:shd w:val="clear" w:color="auto" w:fill="9DC3E6"/>
            <w:vAlign w:val="center"/>
          </w:tcPr>
          <w:p>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eastAsia" w:ascii="宋体" w:hAnsi="宋体" w:eastAsia="宋体" w:cs="宋体"/>
                <w:b/>
                <w:bCs/>
                <w:color w:val="auto"/>
                <w:spacing w:val="11"/>
                <w:kern w:val="2"/>
                <w:sz w:val="21"/>
                <w:szCs w:val="21"/>
                <w:lang w:val="en-US" w:eastAsia="zh-Hans"/>
              </w:rPr>
            </w:pPr>
            <w:r>
              <w:rPr>
                <w:rFonts w:hint="eastAsia" w:ascii="宋体" w:hAnsi="宋体" w:eastAsia="宋体" w:cs="宋体"/>
                <w:b/>
                <w:bCs/>
                <w:color w:val="auto"/>
                <w:spacing w:val="11"/>
                <w:kern w:val="2"/>
                <w:sz w:val="21"/>
                <w:szCs w:val="21"/>
                <w:lang w:val="en-US" w:eastAsia="zh-CN"/>
              </w:rPr>
              <w:t>外显子</w:t>
            </w:r>
          </w:p>
        </w:tc>
        <w:tc>
          <w:tcPr>
            <w:tcW w:w="1355" w:type="dxa"/>
            <w:shd w:val="clear" w:color="auto" w:fill="9DC3E6"/>
            <w:vAlign w:val="center"/>
          </w:tcPr>
          <w:p>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default" w:ascii="宋体" w:hAnsi="宋体" w:eastAsia="宋体" w:cs="宋体"/>
                <w:b/>
                <w:bCs/>
                <w:color w:val="auto"/>
                <w:spacing w:val="11"/>
                <w:kern w:val="2"/>
                <w:sz w:val="21"/>
                <w:szCs w:val="21"/>
                <w:lang w:val="en-US" w:eastAsia="zh-Hans"/>
              </w:rPr>
            </w:pPr>
            <w:r>
              <w:rPr>
                <w:rFonts w:hint="eastAsia" w:ascii="宋体" w:hAnsi="宋体" w:eastAsia="宋体" w:cs="宋体"/>
                <w:b/>
                <w:bCs/>
                <w:color w:val="auto"/>
                <w:spacing w:val="11"/>
                <w:kern w:val="2"/>
                <w:sz w:val="21"/>
                <w:szCs w:val="21"/>
                <w:lang w:val="en-US" w:eastAsia="zh-CN"/>
              </w:rPr>
              <w:t>转录本</w:t>
            </w:r>
          </w:p>
        </w:tc>
        <w:tc>
          <w:tcPr>
            <w:tcW w:w="1355" w:type="dxa"/>
            <w:shd w:val="clear" w:color="auto" w:fill="9DC3E6"/>
            <w:vAlign w:val="center"/>
          </w:tcPr>
          <w:p>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default" w:ascii="宋体" w:hAnsi="宋体" w:eastAsia="宋体" w:cs="宋体"/>
                <w:b/>
                <w:bCs/>
                <w:color w:val="auto"/>
                <w:spacing w:val="11"/>
                <w:kern w:val="2"/>
                <w:sz w:val="21"/>
                <w:szCs w:val="21"/>
                <w:lang w:val="en-US" w:eastAsia="zh-Hans"/>
              </w:rPr>
            </w:pPr>
            <w:r>
              <w:rPr>
                <w:rFonts w:hint="eastAsia" w:ascii="宋体" w:hAnsi="宋体" w:eastAsia="宋体" w:cs="宋体"/>
                <w:b/>
                <w:bCs/>
                <w:color w:val="auto"/>
                <w:spacing w:val="11"/>
                <w:kern w:val="2"/>
                <w:sz w:val="21"/>
                <w:szCs w:val="21"/>
                <w:lang w:val="en-US" w:eastAsia="zh-CN"/>
              </w:rPr>
              <w:t>核苷酸</w:t>
            </w:r>
          </w:p>
        </w:tc>
        <w:tc>
          <w:tcPr>
            <w:tcW w:w="1077" w:type="dxa"/>
            <w:shd w:val="clear" w:color="auto" w:fill="9DC3E6"/>
            <w:vAlign w:val="center"/>
          </w:tcPr>
          <w:p>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default" w:ascii="宋体" w:hAnsi="宋体" w:eastAsia="宋体" w:cs="宋体"/>
                <w:b/>
                <w:bCs/>
                <w:color w:val="auto"/>
                <w:spacing w:val="11"/>
                <w:kern w:val="2"/>
                <w:sz w:val="21"/>
                <w:szCs w:val="21"/>
                <w:lang w:val="en-US" w:eastAsia="zh-Hans"/>
              </w:rPr>
            </w:pPr>
            <w:r>
              <w:rPr>
                <w:rFonts w:hint="eastAsia" w:ascii="宋体" w:hAnsi="宋体" w:eastAsia="宋体" w:cs="宋体"/>
                <w:b/>
                <w:bCs/>
                <w:color w:val="auto"/>
                <w:spacing w:val="11"/>
                <w:kern w:val="2"/>
                <w:sz w:val="21"/>
                <w:szCs w:val="21"/>
                <w:lang w:val="en-US" w:eastAsia="zh-CN"/>
              </w:rPr>
              <w:t>氨基酸</w:t>
            </w:r>
          </w:p>
        </w:tc>
        <w:tc>
          <w:tcPr>
            <w:tcW w:w="830" w:type="dxa"/>
            <w:shd w:val="clear" w:color="auto" w:fill="9DC3E6"/>
            <w:vAlign w:val="center"/>
          </w:tcPr>
          <w:p>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default" w:ascii="宋体" w:hAnsi="宋体" w:eastAsia="宋体" w:cs="宋体"/>
                <w:b/>
                <w:bCs/>
                <w:color w:val="auto"/>
                <w:spacing w:val="11"/>
                <w:kern w:val="2"/>
                <w:sz w:val="21"/>
                <w:szCs w:val="21"/>
                <w:lang w:val="en-US" w:eastAsia="zh-Hans"/>
              </w:rPr>
            </w:pPr>
            <w:r>
              <w:rPr>
                <w:rFonts w:hint="eastAsia" w:ascii="宋体" w:hAnsi="宋体" w:eastAsia="宋体" w:cs="宋体"/>
                <w:b/>
                <w:bCs/>
                <w:color w:val="auto"/>
                <w:spacing w:val="11"/>
                <w:kern w:val="2"/>
                <w:sz w:val="21"/>
                <w:szCs w:val="21"/>
                <w:lang w:val="en-US" w:eastAsia="zh-CN"/>
              </w:rPr>
              <w:t>杂合/纯合</w:t>
            </w:r>
          </w:p>
        </w:tc>
        <w:tc>
          <w:tcPr>
            <w:tcW w:w="686" w:type="dxa"/>
            <w:shd w:val="clear" w:color="auto" w:fill="9DC3E6"/>
            <w:vAlign w:val="center"/>
          </w:tcPr>
          <w:p>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default" w:ascii="宋体" w:hAnsi="宋体" w:eastAsia="宋体" w:cs="宋体"/>
                <w:b/>
                <w:bCs/>
                <w:color w:val="auto"/>
                <w:spacing w:val="11"/>
                <w:kern w:val="2"/>
                <w:sz w:val="21"/>
                <w:szCs w:val="21"/>
                <w:lang w:val="en-US" w:eastAsia="zh-Hans"/>
              </w:rPr>
            </w:pPr>
            <w:r>
              <w:rPr>
                <w:rFonts w:hint="eastAsia" w:ascii="宋体" w:hAnsi="宋体" w:eastAsia="宋体" w:cs="宋体"/>
                <w:b/>
                <w:bCs/>
                <w:color w:val="auto"/>
                <w:spacing w:val="11"/>
                <w:kern w:val="2"/>
                <w:sz w:val="21"/>
                <w:szCs w:val="21"/>
                <w:lang w:val="en-US" w:eastAsia="zh-CN"/>
              </w:rPr>
              <w:t>突变类型</w:t>
            </w:r>
          </w:p>
        </w:tc>
        <w:tc>
          <w:tcPr>
            <w:tcW w:w="1045" w:type="dxa"/>
            <w:shd w:val="clear" w:color="auto" w:fill="9DC3E6"/>
            <w:vAlign w:val="center"/>
          </w:tcPr>
          <w:p>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eastAsia" w:ascii="宋体" w:hAnsi="宋体" w:eastAsia="宋体" w:cs="宋体"/>
                <w:b/>
                <w:bCs/>
                <w:color w:val="auto"/>
                <w:spacing w:val="11"/>
                <w:kern w:val="2"/>
                <w:sz w:val="21"/>
                <w:szCs w:val="21"/>
                <w:lang w:val="en-US" w:eastAsia="zh-Hans"/>
              </w:rPr>
            </w:pPr>
            <w:r>
              <w:rPr>
                <w:rFonts w:hint="eastAsia" w:ascii="宋体" w:hAnsi="宋体" w:eastAsia="宋体" w:cs="宋体"/>
                <w:b/>
                <w:bCs/>
                <w:color w:val="auto"/>
                <w:spacing w:val="11"/>
                <w:kern w:val="2"/>
                <w:sz w:val="21"/>
                <w:szCs w:val="21"/>
                <w:lang w:val="en-US" w:eastAsia="zh-CN"/>
              </w:rPr>
              <w:t>千人频率</w:t>
            </w:r>
          </w:p>
        </w:tc>
        <w:tc>
          <w:tcPr>
            <w:tcW w:w="1389" w:type="dxa"/>
            <w:shd w:val="clear" w:color="auto" w:fill="9DC3E6"/>
            <w:vAlign w:val="center"/>
          </w:tcPr>
          <w:p>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eastAsia" w:ascii="宋体" w:hAnsi="宋体" w:eastAsia="宋体" w:cs="宋体"/>
                <w:b/>
                <w:bCs/>
                <w:color w:val="auto"/>
                <w:spacing w:val="11"/>
                <w:kern w:val="2"/>
                <w:sz w:val="21"/>
                <w:szCs w:val="21"/>
                <w:lang w:val="en-US" w:eastAsia="zh-Hans"/>
              </w:rPr>
            </w:pPr>
            <w:r>
              <w:rPr>
                <w:rFonts w:hint="eastAsia" w:ascii="宋体" w:hAnsi="宋体" w:eastAsia="宋体" w:cs="宋体"/>
                <w:b/>
                <w:bCs/>
                <w:color w:val="auto"/>
                <w:spacing w:val="11"/>
                <w:kern w:val="2"/>
                <w:sz w:val="21"/>
                <w:szCs w:val="21"/>
                <w:lang w:val="en-US" w:eastAsia="zh-CN"/>
              </w:rPr>
              <w:t>临床意义</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40" w:type="dxa"/>
            <w:left w:w="40" w:type="dxa"/>
            <w:bottom w:w="40" w:type="dxa"/>
            <w:right w:w="40" w:type="dxa"/>
          </w:tblCellMar>
        </w:tblPrEx>
        <w:trPr>
          <w:trHeight w:val="567" w:hRule="atLeast"/>
          <w:jc w:val="center"/>
        </w:trPr>
        <w:tc>
          <w:tcPr>
            <w:tcW w:w="10033" w:type="dxa"/>
            <w:gridSpan w:val="10"/>
            <w:shd w:val="clear" w:color="auto" w:fill="FFFFFF"/>
            <w:vAlign w:val="center"/>
          </w:tcPr>
          <w:p>
            <w:pPr>
              <w:spacing w:before="20"/>
              <w:jc w:val="center"/>
              <w:rPr>
                <w:rFonts w:hint="eastAsia" w:ascii="宋体" w:hAnsi="宋体" w:eastAsia="宋体" w:cs="宋体"/>
                <w:color w:val="auto"/>
                <w:sz w:val="21"/>
                <w:szCs w:val="21"/>
                <w:lang w:val="en-US" w:eastAsia="zh-CN" w:bidi="ar-SA"/>
              </w:rPr>
            </w:pPr>
            <w:r>
              <w:rPr>
                <w:rFonts w:hint="eastAsia" w:ascii="宋体" w:hAnsi="宋体" w:eastAsia="宋体" w:cs="宋体"/>
                <w:color w:val="auto"/>
                <w:sz w:val="21"/>
                <w:szCs w:val="21"/>
                <w:lang w:eastAsia="zh-CN"/>
              </w:rPr>
              <w:t xml:space="preserve">{%tr if </w:t>
            </w:r>
            <w:r>
              <w:rPr>
                <w:rFonts w:hint="eastAsia" w:ascii="宋体" w:hAnsi="宋体" w:eastAsia="宋体" w:cs="宋体"/>
                <w:sz w:val="21"/>
                <w:szCs w:val="21"/>
                <w:lang w:eastAsia="zh-CN"/>
              </w:rPr>
              <w:t>crCheckLineStrYF1280</w:t>
            </w:r>
            <w:r>
              <w:rPr>
                <w:rFonts w:hint="eastAsia" w:ascii="宋体" w:hAnsi="宋体" w:eastAsia="宋体" w:cs="宋体"/>
                <w:color w:val="auto"/>
                <w:sz w:val="21"/>
                <w:szCs w:val="21"/>
                <w:lang w:eastAsia="zh-CN"/>
              </w:rPr>
              <w:t xml:space="preserve"> != [] %}</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40" w:type="dxa"/>
            <w:left w:w="40" w:type="dxa"/>
            <w:bottom w:w="40" w:type="dxa"/>
            <w:right w:w="40" w:type="dxa"/>
          </w:tblCellMar>
        </w:tblPrEx>
        <w:trPr>
          <w:trHeight w:val="567" w:hRule="atLeast"/>
          <w:jc w:val="center"/>
        </w:trPr>
        <w:tc>
          <w:tcPr>
            <w:tcW w:w="10033" w:type="dxa"/>
            <w:gridSpan w:val="10"/>
            <w:shd w:val="clear" w:color="auto" w:fill="FFFFFF"/>
            <w:vAlign w:val="center"/>
          </w:tcPr>
          <w:p>
            <w:pPr>
              <w:spacing w:before="20"/>
              <w:jc w:val="center"/>
              <w:rPr>
                <w:rFonts w:hint="eastAsia" w:ascii="宋体" w:hAnsi="宋体" w:eastAsia="宋体" w:cs="宋体"/>
                <w:color w:val="auto"/>
                <w:sz w:val="21"/>
                <w:szCs w:val="21"/>
                <w:lang w:val="en-US" w:eastAsia="zh-CN" w:bidi="ar-SA"/>
              </w:rPr>
            </w:pPr>
            <w:r>
              <w:rPr>
                <w:rFonts w:hint="eastAsia" w:ascii="宋体" w:hAnsi="宋体" w:eastAsia="宋体" w:cs="宋体"/>
                <w:color w:val="auto"/>
                <w:sz w:val="21"/>
                <w:szCs w:val="21"/>
                <w:lang w:eastAsia="zh-CN"/>
              </w:rPr>
              <w:t xml:space="preserve">{%tr for cr in </w:t>
            </w:r>
            <w:r>
              <w:rPr>
                <w:rFonts w:hint="eastAsia" w:ascii="宋体" w:hAnsi="宋体" w:eastAsia="宋体" w:cs="宋体"/>
                <w:sz w:val="21"/>
                <w:szCs w:val="21"/>
                <w:lang w:eastAsia="zh-CN"/>
              </w:rPr>
              <w:t>crCheckLineStrYF1280</w:t>
            </w:r>
            <w:r>
              <w:rPr>
                <w:rFonts w:hint="eastAsia" w:ascii="宋体" w:hAnsi="宋体" w:eastAsia="宋体" w:cs="宋体"/>
                <w:color w:val="auto"/>
                <w:sz w:val="21"/>
                <w:szCs w:val="21"/>
                <w:lang w:eastAsia="zh-CN"/>
              </w:rPr>
              <w:t xml:space="preserve"> %}</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40" w:type="dxa"/>
            <w:left w:w="40" w:type="dxa"/>
            <w:bottom w:w="40" w:type="dxa"/>
            <w:right w:w="40" w:type="dxa"/>
          </w:tblCellMar>
        </w:tblPrEx>
        <w:trPr>
          <w:trHeight w:val="567" w:hRule="atLeast"/>
          <w:jc w:val="center"/>
        </w:trPr>
        <w:tc>
          <w:tcPr>
            <w:tcW w:w="698" w:type="dxa"/>
            <w:shd w:val="clear" w:color="auto" w:fill="FFFFFF"/>
            <w:vAlign w:val="center"/>
          </w:tcPr>
          <w:p>
            <w:pPr>
              <w:spacing w:before="20"/>
              <w:jc w:val="center"/>
              <w:rPr>
                <w:rFonts w:hint="eastAsia" w:ascii="宋体" w:hAnsi="宋体" w:eastAsia="宋体" w:cs="宋体"/>
                <w:color w:val="auto"/>
                <w:sz w:val="21"/>
                <w:szCs w:val="21"/>
                <w:lang w:val="en-US" w:eastAsia="zh-CN" w:bidi="ar-SA"/>
              </w:rPr>
            </w:pPr>
            <w:r>
              <w:rPr>
                <w:rFonts w:hint="eastAsia" w:ascii="宋体" w:hAnsi="宋体" w:eastAsia="宋体" w:cs="宋体"/>
                <w:color w:val="auto"/>
                <w:sz w:val="21"/>
                <w:szCs w:val="21"/>
                <w:lang w:eastAsia="zh-CN"/>
              </w:rPr>
              <w:t>{{ cr.Gene }}</w:t>
            </w:r>
          </w:p>
        </w:tc>
        <w:tc>
          <w:tcPr>
            <w:tcW w:w="818" w:type="dxa"/>
            <w:shd w:val="clear" w:color="auto" w:fill="FFFFFF"/>
            <w:vAlign w:val="center"/>
          </w:tcPr>
          <w:p>
            <w:pPr>
              <w:spacing w:before="20"/>
              <w:jc w:val="center"/>
              <w:rPr>
                <w:rFonts w:hint="eastAsia" w:ascii="宋体" w:hAnsi="宋体" w:eastAsia="宋体" w:cs="宋体"/>
                <w:color w:val="auto"/>
                <w:sz w:val="21"/>
                <w:szCs w:val="21"/>
                <w:lang w:val="en-US" w:eastAsia="zh-CN" w:bidi="ar-SA"/>
              </w:rPr>
            </w:pPr>
            <w:r>
              <w:rPr>
                <w:rFonts w:hint="eastAsia" w:ascii="宋体" w:hAnsi="宋体" w:eastAsia="宋体" w:cs="宋体"/>
                <w:color w:val="auto"/>
                <w:sz w:val="21"/>
                <w:szCs w:val="21"/>
                <w:lang w:eastAsia="zh-CN"/>
              </w:rPr>
              <w:t>{{ cr.Chr }}</w:t>
            </w:r>
          </w:p>
        </w:tc>
        <w:tc>
          <w:tcPr>
            <w:tcW w:w="780" w:type="dxa"/>
            <w:shd w:val="clear" w:color="auto" w:fill="FFFFFF"/>
            <w:vAlign w:val="center"/>
          </w:tcPr>
          <w:p>
            <w:pPr>
              <w:spacing w:before="20"/>
              <w:jc w:val="center"/>
              <w:rPr>
                <w:rFonts w:hint="eastAsia" w:ascii="宋体" w:hAnsi="宋体" w:eastAsia="宋体" w:cs="宋体"/>
                <w:color w:val="auto"/>
                <w:sz w:val="21"/>
                <w:szCs w:val="21"/>
                <w:lang w:val="en-US" w:eastAsia="zh-CN" w:bidi="ar-SA"/>
              </w:rPr>
            </w:pPr>
            <w:r>
              <w:rPr>
                <w:rFonts w:hint="eastAsia" w:ascii="宋体" w:hAnsi="宋体" w:eastAsia="宋体" w:cs="宋体"/>
                <w:color w:val="auto"/>
                <w:sz w:val="21"/>
                <w:szCs w:val="21"/>
                <w:lang w:eastAsia="zh-CN"/>
              </w:rPr>
              <w:t>{{ cr.Exon }}</w:t>
            </w:r>
          </w:p>
        </w:tc>
        <w:tc>
          <w:tcPr>
            <w:tcW w:w="1355" w:type="dxa"/>
            <w:shd w:val="clear" w:color="auto" w:fill="FFFFFF"/>
            <w:vAlign w:val="center"/>
          </w:tcPr>
          <w:p>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eastAsia" w:ascii="宋体" w:hAnsi="宋体" w:eastAsia="宋体" w:cs="宋体"/>
                <w:b w:val="0"/>
                <w:bCs w:val="0"/>
                <w:spacing w:val="11"/>
                <w:kern w:val="2"/>
                <w:sz w:val="21"/>
                <w:szCs w:val="21"/>
                <w:lang w:val="en-US" w:eastAsia="zh-CN"/>
              </w:rPr>
            </w:pPr>
            <w:r>
              <w:rPr>
                <w:rFonts w:hint="eastAsia" w:ascii="宋体" w:hAnsi="宋体" w:eastAsia="宋体" w:cs="宋体"/>
                <w:color w:val="auto"/>
                <w:sz w:val="21"/>
                <w:szCs w:val="21"/>
                <w:lang w:eastAsia="zh-CN"/>
              </w:rPr>
              <w:t>{{ cr.Transcript</w:t>
            </w:r>
            <w:r>
              <w:rPr>
                <w:rFonts w:hint="eastAsia" w:cs="宋体"/>
                <w:color w:val="auto"/>
                <w:sz w:val="21"/>
                <w:szCs w:val="21"/>
                <w:lang w:val="en-US" w:eastAsia="zh-CN"/>
              </w:rPr>
              <w:t xml:space="preserve"> </w:t>
            </w:r>
            <w:r>
              <w:rPr>
                <w:rFonts w:hint="eastAsia" w:ascii="宋体" w:hAnsi="宋体" w:eastAsia="宋体" w:cs="宋体"/>
                <w:color w:val="auto"/>
                <w:sz w:val="21"/>
                <w:szCs w:val="21"/>
                <w:lang w:eastAsia="zh-CN"/>
              </w:rPr>
              <w:t>}}</w:t>
            </w:r>
          </w:p>
        </w:tc>
        <w:tc>
          <w:tcPr>
            <w:tcW w:w="1355" w:type="dxa"/>
            <w:shd w:val="clear" w:color="auto" w:fill="FFFFFF"/>
            <w:vAlign w:val="center"/>
          </w:tcPr>
          <w:p>
            <w:pPr>
              <w:spacing w:before="20"/>
              <w:jc w:val="center"/>
              <w:rPr>
                <w:rFonts w:hint="eastAsia" w:ascii="宋体" w:hAnsi="宋体" w:eastAsia="宋体" w:cs="宋体"/>
                <w:color w:val="auto"/>
                <w:sz w:val="21"/>
                <w:szCs w:val="21"/>
                <w:lang w:val="en-US" w:eastAsia="zh-CN" w:bidi="ar-SA"/>
              </w:rPr>
            </w:pPr>
            <w:r>
              <w:rPr>
                <w:rFonts w:hint="eastAsia" w:ascii="宋体" w:hAnsi="宋体" w:eastAsia="宋体" w:cs="宋体"/>
                <w:color w:val="auto"/>
                <w:sz w:val="21"/>
                <w:szCs w:val="21"/>
                <w:lang w:eastAsia="zh-CN"/>
              </w:rPr>
              <w:t>{{ cr.cHGVS }}</w:t>
            </w:r>
          </w:p>
        </w:tc>
        <w:tc>
          <w:tcPr>
            <w:tcW w:w="1077" w:type="dxa"/>
            <w:shd w:val="clear" w:color="auto" w:fill="FFFFFF"/>
            <w:vAlign w:val="center"/>
          </w:tcPr>
          <w:p>
            <w:pPr>
              <w:spacing w:before="20"/>
              <w:jc w:val="center"/>
              <w:rPr>
                <w:rFonts w:hint="eastAsia" w:ascii="宋体" w:hAnsi="宋体" w:eastAsia="宋体" w:cs="宋体"/>
                <w:color w:val="auto"/>
                <w:sz w:val="21"/>
                <w:szCs w:val="21"/>
                <w:lang w:val="en-US" w:eastAsia="zh-CN" w:bidi="ar-SA"/>
              </w:rPr>
            </w:pPr>
            <w:r>
              <w:rPr>
                <w:rFonts w:hint="eastAsia" w:ascii="宋体" w:hAnsi="宋体" w:eastAsia="宋体" w:cs="宋体"/>
                <w:color w:val="auto"/>
                <w:sz w:val="21"/>
                <w:szCs w:val="21"/>
                <w:lang w:eastAsia="zh-CN"/>
              </w:rPr>
              <w:t>{{ cr.pHGVS }}</w:t>
            </w:r>
          </w:p>
        </w:tc>
        <w:tc>
          <w:tcPr>
            <w:tcW w:w="830" w:type="dxa"/>
            <w:shd w:val="clear" w:color="auto" w:fill="FFFFFF"/>
            <w:vAlign w:val="center"/>
          </w:tcPr>
          <w:p>
            <w:pPr>
              <w:spacing w:before="20"/>
              <w:jc w:val="center"/>
              <w:rPr>
                <w:rFonts w:hint="eastAsia" w:ascii="宋体" w:hAnsi="宋体" w:eastAsia="宋体" w:cs="宋体"/>
                <w:color w:val="auto"/>
                <w:sz w:val="21"/>
                <w:szCs w:val="21"/>
                <w:lang w:val="en-US" w:eastAsia="zh-CN" w:bidi="ar-SA"/>
              </w:rPr>
            </w:pPr>
            <w:r>
              <w:rPr>
                <w:rFonts w:hint="eastAsia" w:ascii="宋体" w:hAnsi="宋体" w:eastAsia="宋体" w:cs="宋体"/>
                <w:color w:val="auto"/>
                <w:sz w:val="21"/>
                <w:szCs w:val="21"/>
                <w:lang w:eastAsia="zh-CN"/>
              </w:rPr>
              <w:t>{{ cr.Zygosity }}</w:t>
            </w:r>
          </w:p>
        </w:tc>
        <w:tc>
          <w:tcPr>
            <w:tcW w:w="686" w:type="dxa"/>
            <w:shd w:val="clear" w:color="auto" w:fill="FFFFFF"/>
            <w:vAlign w:val="center"/>
          </w:tcPr>
          <w:p>
            <w:pPr>
              <w:spacing w:before="20"/>
              <w:jc w:val="center"/>
              <w:rPr>
                <w:rFonts w:hint="eastAsia" w:ascii="宋体" w:hAnsi="宋体" w:eastAsia="宋体" w:cs="宋体"/>
                <w:color w:val="auto"/>
                <w:sz w:val="21"/>
                <w:szCs w:val="21"/>
                <w:lang w:val="en-US" w:eastAsia="zh-CN" w:bidi="ar-SA"/>
              </w:rPr>
            </w:pPr>
            <w:r>
              <w:rPr>
                <w:rFonts w:hint="eastAsia" w:ascii="宋体" w:hAnsi="宋体" w:eastAsia="宋体" w:cs="宋体"/>
                <w:color w:val="auto"/>
                <w:sz w:val="21"/>
                <w:szCs w:val="21"/>
                <w:lang w:eastAsia="zh-CN"/>
              </w:rPr>
              <w:t>{{ cr.ExonicFunc }}</w:t>
            </w:r>
          </w:p>
        </w:tc>
        <w:tc>
          <w:tcPr>
            <w:tcW w:w="1045" w:type="dxa"/>
            <w:shd w:val="clear" w:color="auto" w:fill="FFFFFF"/>
            <w:vAlign w:val="center"/>
          </w:tcPr>
          <w:p>
            <w:pPr>
              <w:spacing w:before="20"/>
              <w:jc w:val="center"/>
              <w:rPr>
                <w:rFonts w:hint="eastAsia" w:ascii="宋体" w:hAnsi="宋体" w:eastAsia="宋体" w:cs="宋体"/>
                <w:color w:val="auto"/>
                <w:sz w:val="21"/>
                <w:szCs w:val="21"/>
                <w:lang w:val="en-US" w:eastAsia="zh-CN" w:bidi="ar-SA"/>
              </w:rPr>
            </w:pPr>
            <w:r>
              <w:rPr>
                <w:rFonts w:hint="eastAsia" w:ascii="宋体" w:hAnsi="宋体" w:eastAsia="宋体" w:cs="宋体"/>
                <w:color w:val="auto"/>
                <w:sz w:val="21"/>
                <w:szCs w:val="21"/>
                <w:lang w:eastAsia="zh-CN"/>
              </w:rPr>
              <w:t>{{ cr.c1000g2015aug_all }}</w:t>
            </w:r>
          </w:p>
        </w:tc>
        <w:tc>
          <w:tcPr>
            <w:tcW w:w="1389" w:type="dxa"/>
            <w:shd w:val="clear" w:color="auto" w:fill="FFFFFF"/>
            <w:vAlign w:val="center"/>
          </w:tcPr>
          <w:p>
            <w:pPr>
              <w:spacing w:before="20"/>
              <w:jc w:val="center"/>
              <w:rPr>
                <w:rFonts w:hint="eastAsia" w:ascii="宋体" w:hAnsi="宋体" w:eastAsia="宋体" w:cs="宋体"/>
                <w:color w:val="auto"/>
                <w:sz w:val="21"/>
                <w:szCs w:val="21"/>
                <w:lang w:val="en-US" w:eastAsia="zh-CN" w:bidi="ar-SA"/>
              </w:rPr>
            </w:pPr>
            <w:r>
              <w:rPr>
                <w:rFonts w:hint="eastAsia" w:ascii="宋体" w:hAnsi="宋体" w:eastAsia="宋体" w:cs="宋体"/>
                <w:color w:val="auto"/>
                <w:sz w:val="21"/>
                <w:szCs w:val="21"/>
                <w:lang w:eastAsia="zh-CN"/>
              </w:rPr>
              <w:t>{{ cr.Clinical_significance }}</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40" w:type="dxa"/>
            <w:left w:w="40" w:type="dxa"/>
            <w:bottom w:w="40" w:type="dxa"/>
            <w:right w:w="40" w:type="dxa"/>
          </w:tblCellMar>
        </w:tblPrEx>
        <w:trPr>
          <w:trHeight w:val="567" w:hRule="atLeast"/>
          <w:jc w:val="center"/>
        </w:trPr>
        <w:tc>
          <w:tcPr>
            <w:tcW w:w="10033" w:type="dxa"/>
            <w:gridSpan w:val="10"/>
            <w:shd w:val="clear" w:color="auto" w:fill="FFFFFF"/>
            <w:vAlign w:val="center"/>
          </w:tcPr>
          <w:p>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eastAsia" w:ascii="宋体" w:hAnsi="宋体" w:eastAsia="宋体" w:cs="宋体"/>
                <w:b w:val="0"/>
                <w:bCs w:val="0"/>
                <w:spacing w:val="11"/>
                <w:kern w:val="2"/>
                <w:sz w:val="21"/>
                <w:szCs w:val="21"/>
                <w:lang w:val="en-US" w:eastAsia="zh-CN"/>
              </w:rPr>
            </w:pPr>
            <w:r>
              <w:rPr>
                <w:rFonts w:hint="eastAsia" w:ascii="宋体" w:hAnsi="宋体" w:eastAsia="宋体" w:cs="宋体"/>
                <w:color w:val="auto"/>
                <w:sz w:val="21"/>
                <w:szCs w:val="21"/>
                <w:lang w:eastAsia="zh-CN"/>
              </w:rPr>
              <w:t>{%tr endfor %}</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40" w:type="dxa"/>
            <w:left w:w="40" w:type="dxa"/>
            <w:bottom w:w="40" w:type="dxa"/>
            <w:right w:w="40" w:type="dxa"/>
          </w:tblCellMar>
        </w:tblPrEx>
        <w:trPr>
          <w:trHeight w:val="567" w:hRule="atLeast"/>
          <w:jc w:val="center"/>
        </w:trPr>
        <w:tc>
          <w:tcPr>
            <w:tcW w:w="10033" w:type="dxa"/>
            <w:gridSpan w:val="10"/>
            <w:shd w:val="clear" w:color="auto" w:fill="FFFFFF"/>
            <w:vAlign w:val="center"/>
          </w:tcPr>
          <w:p>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eastAsia" w:ascii="宋体" w:hAnsi="宋体" w:eastAsia="宋体" w:cs="宋体"/>
                <w:b w:val="0"/>
                <w:bCs w:val="0"/>
                <w:spacing w:val="11"/>
                <w:kern w:val="2"/>
                <w:sz w:val="21"/>
                <w:szCs w:val="21"/>
                <w:lang w:val="en-US" w:eastAsia="zh-CN"/>
              </w:rPr>
            </w:pPr>
            <w:r>
              <w:rPr>
                <w:rFonts w:hint="eastAsia" w:ascii="宋体" w:hAnsi="宋体" w:eastAsia="宋体" w:cs="宋体"/>
                <w:color w:val="auto"/>
                <w:sz w:val="21"/>
                <w:szCs w:val="21"/>
                <w:lang w:eastAsia="zh-CN"/>
              </w:rPr>
              <w:t>{%tr else %}</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40" w:type="dxa"/>
            <w:left w:w="40" w:type="dxa"/>
            <w:bottom w:w="40" w:type="dxa"/>
            <w:right w:w="40" w:type="dxa"/>
          </w:tblCellMar>
        </w:tblPrEx>
        <w:trPr>
          <w:trHeight w:val="567" w:hRule="atLeast"/>
          <w:jc w:val="center"/>
        </w:trPr>
        <w:tc>
          <w:tcPr>
            <w:tcW w:w="698" w:type="dxa"/>
            <w:shd w:val="clear" w:color="auto" w:fill="FFFFFF"/>
            <w:vAlign w:val="center"/>
          </w:tcPr>
          <w:p>
            <w:pPr>
              <w:spacing w:before="20"/>
              <w:jc w:val="center"/>
              <w:rPr>
                <w:rFonts w:hint="eastAsia" w:ascii="宋体" w:hAnsi="宋体" w:eastAsia="宋体" w:cs="宋体"/>
                <w:color w:val="auto"/>
                <w:sz w:val="21"/>
                <w:szCs w:val="21"/>
                <w:lang w:val="en-US" w:eastAsia="zh-CN" w:bidi="ar-SA"/>
              </w:rPr>
            </w:pPr>
            <w:r>
              <w:rPr>
                <w:rFonts w:hint="eastAsia" w:ascii="宋体" w:hAnsi="宋体" w:eastAsia="宋体" w:cs="宋体"/>
                <w:color w:val="auto"/>
                <w:sz w:val="21"/>
                <w:szCs w:val="21"/>
                <w:lang w:eastAsia="zh-CN"/>
              </w:rPr>
              <w:t>/</w:t>
            </w:r>
          </w:p>
        </w:tc>
        <w:tc>
          <w:tcPr>
            <w:tcW w:w="818" w:type="dxa"/>
            <w:shd w:val="clear" w:color="auto" w:fill="FFFFFF"/>
            <w:vAlign w:val="center"/>
          </w:tcPr>
          <w:p>
            <w:pPr>
              <w:spacing w:before="20"/>
              <w:jc w:val="center"/>
              <w:rPr>
                <w:rFonts w:hint="eastAsia" w:ascii="宋体" w:hAnsi="宋体" w:eastAsia="宋体" w:cs="宋体"/>
                <w:color w:val="auto"/>
                <w:sz w:val="21"/>
                <w:szCs w:val="21"/>
                <w:lang w:val="en-US" w:eastAsia="zh-CN" w:bidi="ar-SA"/>
              </w:rPr>
            </w:pPr>
            <w:r>
              <w:rPr>
                <w:rFonts w:hint="eastAsia" w:ascii="宋体" w:hAnsi="宋体" w:eastAsia="宋体" w:cs="宋体"/>
                <w:color w:val="auto"/>
                <w:sz w:val="21"/>
                <w:szCs w:val="21"/>
                <w:lang w:eastAsia="zh-CN"/>
              </w:rPr>
              <w:t>/</w:t>
            </w:r>
          </w:p>
        </w:tc>
        <w:tc>
          <w:tcPr>
            <w:tcW w:w="780" w:type="dxa"/>
            <w:shd w:val="clear" w:color="auto" w:fill="FFFFFF"/>
            <w:vAlign w:val="center"/>
          </w:tcPr>
          <w:p>
            <w:pPr>
              <w:spacing w:before="20"/>
              <w:jc w:val="center"/>
              <w:rPr>
                <w:rFonts w:hint="eastAsia" w:ascii="宋体" w:hAnsi="宋体" w:eastAsia="宋体" w:cs="宋体"/>
                <w:color w:val="auto"/>
                <w:sz w:val="21"/>
                <w:szCs w:val="21"/>
                <w:lang w:val="en-US" w:eastAsia="zh-CN" w:bidi="ar-SA"/>
              </w:rPr>
            </w:pPr>
            <w:r>
              <w:rPr>
                <w:rFonts w:hint="eastAsia" w:ascii="宋体" w:hAnsi="宋体" w:eastAsia="宋体" w:cs="宋体"/>
                <w:color w:val="auto"/>
                <w:sz w:val="21"/>
                <w:szCs w:val="21"/>
                <w:lang w:eastAsia="zh-CN"/>
              </w:rPr>
              <w:t>/</w:t>
            </w:r>
          </w:p>
        </w:tc>
        <w:tc>
          <w:tcPr>
            <w:tcW w:w="1355" w:type="dxa"/>
            <w:shd w:val="clear" w:color="auto" w:fill="FFFFFF"/>
            <w:vAlign w:val="center"/>
          </w:tcPr>
          <w:p>
            <w:pPr>
              <w:spacing w:before="20"/>
              <w:jc w:val="center"/>
              <w:rPr>
                <w:rFonts w:hint="eastAsia" w:ascii="宋体" w:hAnsi="宋体" w:eastAsia="宋体" w:cs="宋体"/>
                <w:color w:val="auto"/>
                <w:sz w:val="21"/>
                <w:szCs w:val="21"/>
                <w:lang w:val="en-US" w:eastAsia="zh-CN" w:bidi="ar-SA"/>
              </w:rPr>
            </w:pPr>
            <w:r>
              <w:rPr>
                <w:rFonts w:hint="eastAsia" w:ascii="宋体" w:hAnsi="宋体" w:eastAsia="宋体" w:cs="宋体"/>
                <w:color w:val="auto"/>
                <w:sz w:val="21"/>
                <w:szCs w:val="21"/>
                <w:lang w:eastAsia="zh-CN"/>
              </w:rPr>
              <w:t>/</w:t>
            </w:r>
          </w:p>
        </w:tc>
        <w:tc>
          <w:tcPr>
            <w:tcW w:w="1355" w:type="dxa"/>
            <w:shd w:val="clear" w:color="auto" w:fill="FFFFFF"/>
            <w:vAlign w:val="center"/>
          </w:tcPr>
          <w:p>
            <w:pPr>
              <w:spacing w:before="20"/>
              <w:jc w:val="center"/>
              <w:rPr>
                <w:rFonts w:hint="eastAsia" w:ascii="宋体" w:hAnsi="宋体" w:eastAsia="宋体" w:cs="宋体"/>
                <w:color w:val="auto"/>
                <w:sz w:val="21"/>
                <w:szCs w:val="21"/>
                <w:lang w:val="en-US" w:eastAsia="zh-CN" w:bidi="ar-SA"/>
              </w:rPr>
            </w:pPr>
            <w:r>
              <w:rPr>
                <w:rFonts w:hint="eastAsia" w:ascii="宋体" w:hAnsi="宋体" w:eastAsia="宋体" w:cs="宋体"/>
                <w:color w:val="auto"/>
                <w:sz w:val="21"/>
                <w:szCs w:val="21"/>
                <w:lang w:eastAsia="zh-CN"/>
              </w:rPr>
              <w:t>/</w:t>
            </w:r>
          </w:p>
        </w:tc>
        <w:tc>
          <w:tcPr>
            <w:tcW w:w="1077" w:type="dxa"/>
            <w:shd w:val="clear" w:color="auto" w:fill="FFFFFF"/>
            <w:vAlign w:val="center"/>
          </w:tcPr>
          <w:p>
            <w:pPr>
              <w:spacing w:before="20"/>
              <w:jc w:val="center"/>
              <w:rPr>
                <w:rFonts w:hint="eastAsia" w:ascii="宋体" w:hAnsi="宋体" w:eastAsia="宋体" w:cs="宋体"/>
                <w:color w:val="auto"/>
                <w:sz w:val="21"/>
                <w:szCs w:val="21"/>
                <w:lang w:val="en-US" w:eastAsia="zh-CN" w:bidi="ar-SA"/>
              </w:rPr>
            </w:pPr>
            <w:r>
              <w:rPr>
                <w:rFonts w:hint="eastAsia" w:ascii="宋体" w:hAnsi="宋体" w:eastAsia="宋体" w:cs="宋体"/>
                <w:color w:val="auto"/>
                <w:sz w:val="21"/>
                <w:szCs w:val="21"/>
                <w:lang w:eastAsia="zh-CN"/>
              </w:rPr>
              <w:t>/</w:t>
            </w:r>
          </w:p>
        </w:tc>
        <w:tc>
          <w:tcPr>
            <w:tcW w:w="830" w:type="dxa"/>
            <w:shd w:val="clear" w:color="auto" w:fill="FFFFFF"/>
            <w:vAlign w:val="center"/>
          </w:tcPr>
          <w:p>
            <w:pPr>
              <w:spacing w:before="20"/>
              <w:jc w:val="center"/>
              <w:rPr>
                <w:rFonts w:hint="eastAsia" w:ascii="宋体" w:hAnsi="宋体" w:eastAsia="宋体" w:cs="宋体"/>
                <w:color w:val="auto"/>
                <w:sz w:val="21"/>
                <w:szCs w:val="21"/>
                <w:lang w:val="en-US" w:eastAsia="zh-CN" w:bidi="ar-SA"/>
              </w:rPr>
            </w:pPr>
            <w:r>
              <w:rPr>
                <w:rFonts w:hint="eastAsia" w:ascii="宋体" w:hAnsi="宋体" w:eastAsia="宋体" w:cs="宋体"/>
                <w:color w:val="auto"/>
                <w:sz w:val="21"/>
                <w:szCs w:val="21"/>
                <w:lang w:eastAsia="zh-CN"/>
              </w:rPr>
              <w:t>/</w:t>
            </w:r>
          </w:p>
        </w:tc>
        <w:tc>
          <w:tcPr>
            <w:tcW w:w="686" w:type="dxa"/>
            <w:shd w:val="clear" w:color="auto" w:fill="FFFFFF"/>
            <w:vAlign w:val="center"/>
          </w:tcPr>
          <w:p>
            <w:pPr>
              <w:spacing w:before="20"/>
              <w:jc w:val="center"/>
              <w:rPr>
                <w:rFonts w:hint="eastAsia" w:ascii="宋体" w:hAnsi="宋体" w:eastAsia="宋体" w:cs="宋体"/>
                <w:color w:val="auto"/>
                <w:sz w:val="21"/>
                <w:szCs w:val="21"/>
                <w:lang w:val="en-US" w:eastAsia="zh-CN" w:bidi="ar-SA"/>
              </w:rPr>
            </w:pPr>
            <w:r>
              <w:rPr>
                <w:rFonts w:hint="eastAsia" w:ascii="宋体" w:hAnsi="宋体" w:eastAsia="宋体" w:cs="宋体"/>
                <w:color w:val="auto"/>
                <w:sz w:val="21"/>
                <w:szCs w:val="21"/>
                <w:lang w:eastAsia="zh-CN"/>
              </w:rPr>
              <w:t>/</w:t>
            </w:r>
          </w:p>
        </w:tc>
        <w:tc>
          <w:tcPr>
            <w:tcW w:w="1045" w:type="dxa"/>
            <w:shd w:val="clear" w:color="auto" w:fill="FFFFFF"/>
            <w:vAlign w:val="center"/>
          </w:tcPr>
          <w:p>
            <w:pPr>
              <w:spacing w:before="20"/>
              <w:jc w:val="center"/>
              <w:rPr>
                <w:rFonts w:hint="eastAsia" w:ascii="宋体" w:hAnsi="宋体" w:eastAsia="宋体" w:cs="宋体"/>
                <w:color w:val="auto"/>
                <w:sz w:val="21"/>
                <w:szCs w:val="21"/>
                <w:lang w:val="en-US" w:eastAsia="zh-CN" w:bidi="ar-SA"/>
              </w:rPr>
            </w:pPr>
            <w:r>
              <w:rPr>
                <w:rFonts w:hint="eastAsia" w:ascii="宋体" w:hAnsi="宋体" w:eastAsia="宋体" w:cs="宋体"/>
                <w:color w:val="auto"/>
                <w:sz w:val="21"/>
                <w:szCs w:val="21"/>
                <w:lang w:eastAsia="zh-CN"/>
              </w:rPr>
              <w:t>/</w:t>
            </w:r>
          </w:p>
        </w:tc>
        <w:tc>
          <w:tcPr>
            <w:tcW w:w="1389" w:type="dxa"/>
            <w:shd w:val="clear" w:color="auto" w:fill="FFFFFF"/>
            <w:vAlign w:val="center"/>
          </w:tcPr>
          <w:p>
            <w:pPr>
              <w:spacing w:before="20"/>
              <w:jc w:val="center"/>
              <w:rPr>
                <w:rFonts w:hint="eastAsia" w:ascii="宋体" w:hAnsi="宋体" w:eastAsia="宋体" w:cs="宋体"/>
                <w:color w:val="auto"/>
                <w:sz w:val="21"/>
                <w:szCs w:val="21"/>
                <w:lang w:val="en-US" w:eastAsia="zh-CN" w:bidi="ar-SA"/>
              </w:rPr>
            </w:pPr>
            <w:r>
              <w:rPr>
                <w:rFonts w:hint="eastAsia" w:ascii="宋体" w:hAnsi="宋体" w:eastAsia="宋体" w:cs="宋体"/>
                <w:color w:val="auto"/>
                <w:sz w:val="21"/>
                <w:szCs w:val="21"/>
                <w:lang w:eastAsia="zh-CN"/>
              </w:rPr>
              <w: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40" w:type="dxa"/>
            <w:left w:w="40" w:type="dxa"/>
            <w:bottom w:w="40" w:type="dxa"/>
            <w:right w:w="40" w:type="dxa"/>
          </w:tblCellMar>
        </w:tblPrEx>
        <w:trPr>
          <w:trHeight w:val="567" w:hRule="atLeast"/>
          <w:jc w:val="center"/>
        </w:trPr>
        <w:tc>
          <w:tcPr>
            <w:tcW w:w="10033" w:type="dxa"/>
            <w:gridSpan w:val="10"/>
            <w:shd w:val="clear" w:color="auto" w:fill="FFFFFF"/>
            <w:vAlign w:val="center"/>
          </w:tcPr>
          <w:p>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eastAsia" w:ascii="宋体" w:hAnsi="宋体" w:eastAsia="宋体" w:cs="宋体"/>
                <w:b w:val="0"/>
                <w:bCs w:val="0"/>
                <w:spacing w:val="11"/>
                <w:kern w:val="2"/>
                <w:sz w:val="21"/>
                <w:szCs w:val="21"/>
                <w:lang w:val="en-US" w:eastAsia="zh-CN"/>
              </w:rPr>
            </w:pPr>
            <w:r>
              <w:rPr>
                <w:rFonts w:hint="eastAsia" w:ascii="宋体" w:hAnsi="宋体" w:eastAsia="宋体" w:cs="宋体"/>
                <w:sz w:val="21"/>
                <w:szCs w:val="21"/>
                <w:lang w:eastAsia="zh-CN"/>
              </w:rPr>
              <w:t>{%tr endif %}</w:t>
            </w:r>
          </w:p>
        </w:tc>
      </w:tr>
    </w:tbl>
    <w:p>
      <w:pPr>
        <w:numPr>
          <w:ilvl w:val="0"/>
          <w:numId w:val="0"/>
        </w:numPr>
        <w:spacing w:line="360" w:lineRule="auto"/>
        <w:ind w:leftChars="0"/>
        <w:rPr>
          <w:rFonts w:hint="eastAsia" w:ascii="宋体" w:hAnsi="宋体" w:eastAsia="宋体" w:cs="宋体"/>
          <w:sz w:val="18"/>
          <w:szCs w:val="18"/>
          <w:lang w:eastAsia="zh-CN"/>
        </w:rPr>
      </w:pPr>
    </w:p>
    <w:p>
      <w:pPr>
        <w:pStyle w:val="38"/>
        <w:bidi w:val="0"/>
        <w:spacing w:line="360" w:lineRule="auto"/>
        <w:ind w:left="832" w:leftChars="0" w:hanging="832" w:firstLineChars="0"/>
        <w:jc w:val="left"/>
        <w:outlineLvl w:val="1"/>
        <w:rPr>
          <w:rFonts w:hint="eastAsia" w:ascii="宋体" w:hAnsi="宋体" w:eastAsia="宋体" w:cs="宋体"/>
          <w:b/>
          <w:color w:val="auto"/>
          <w:spacing w:val="23"/>
          <w:sz w:val="21"/>
          <w:szCs w:val="21"/>
          <w:lang w:val="en-US" w:eastAsia="zh-CN"/>
        </w:rPr>
      </w:pPr>
      <w:bookmarkStart w:id="38" w:name="_Toc18983"/>
      <w:r>
        <w:rPr>
          <w:rFonts w:hint="eastAsia" w:ascii="宋体" w:hAnsi="宋体" w:eastAsia="宋体" w:cs="宋体"/>
          <w:b/>
          <w:color w:val="auto"/>
          <w:spacing w:val="23"/>
          <w:sz w:val="21"/>
          <w:szCs w:val="21"/>
          <w:lang w:val="en-US" w:eastAsia="zh-CN"/>
        </w:rPr>
        <w:t>变异位点用药提示</w:t>
      </w:r>
      <w:bookmarkEnd w:id="38"/>
    </w:p>
    <w:tbl>
      <w:tblPr>
        <w:tblStyle w:val="21"/>
        <w:tblW w:w="10205"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0" w:type="dxa"/>
          <w:bottom w:w="0" w:type="dxa"/>
          <w:right w:w="0" w:type="dxa"/>
        </w:tblCellMar>
      </w:tblPr>
      <w:tblGrid>
        <w:gridCol w:w="1691"/>
        <w:gridCol w:w="4330"/>
        <w:gridCol w:w="4184"/>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567" w:hRule="atLeast"/>
          <w:tblHeader/>
          <w:jc w:val="center"/>
        </w:trPr>
        <w:tc>
          <w:tcPr>
            <w:tcW w:w="1691" w:type="dxa"/>
            <w:shd w:val="clear" w:color="auto" w:fill="9DC3E6"/>
            <w:vAlign w:val="center"/>
          </w:tcPr>
          <w:p>
            <w:pPr>
              <w:pStyle w:val="20"/>
              <w:spacing w:line="240" w:lineRule="auto"/>
              <w:jc w:val="center"/>
              <w:rPr>
                <w:rFonts w:hint="eastAsia" w:ascii="宋体" w:hAnsi="宋体" w:eastAsia="宋体" w:cs="宋体"/>
                <w:b/>
                <w:color w:val="auto"/>
                <w:sz w:val="21"/>
                <w:szCs w:val="21"/>
              </w:rPr>
            </w:pPr>
            <w:r>
              <w:rPr>
                <w:rFonts w:hint="eastAsia" w:ascii="宋体" w:hAnsi="宋体" w:eastAsia="宋体" w:cs="宋体"/>
                <w:b/>
                <w:color w:val="auto"/>
                <w:sz w:val="21"/>
                <w:szCs w:val="21"/>
              </w:rPr>
              <w:t>突变基因</w:t>
            </w:r>
          </w:p>
        </w:tc>
        <w:tc>
          <w:tcPr>
            <w:tcW w:w="4330" w:type="dxa"/>
            <w:shd w:val="clear" w:color="auto" w:fill="9DC3E6"/>
            <w:vAlign w:val="center"/>
          </w:tcPr>
          <w:p>
            <w:pPr>
              <w:pStyle w:val="20"/>
              <w:spacing w:line="240" w:lineRule="auto"/>
              <w:jc w:val="center"/>
              <w:rPr>
                <w:rFonts w:hint="eastAsia" w:ascii="宋体" w:hAnsi="宋体" w:eastAsia="宋体" w:cs="宋体"/>
                <w:b/>
                <w:color w:val="auto"/>
                <w:sz w:val="21"/>
                <w:szCs w:val="21"/>
              </w:rPr>
            </w:pPr>
            <w:r>
              <w:rPr>
                <w:rFonts w:hint="eastAsia" w:ascii="宋体" w:hAnsi="宋体" w:eastAsia="宋体" w:cs="宋体"/>
                <w:b/>
                <w:color w:val="auto"/>
                <w:sz w:val="21"/>
                <w:szCs w:val="21"/>
                <w:lang w:eastAsia="zh-CN"/>
              </w:rPr>
              <w:t>可能获益的药物</w:t>
            </w:r>
          </w:p>
        </w:tc>
        <w:tc>
          <w:tcPr>
            <w:tcW w:w="4184" w:type="dxa"/>
            <w:shd w:val="clear" w:color="auto" w:fill="9DC3E6"/>
            <w:vAlign w:val="center"/>
          </w:tcPr>
          <w:p>
            <w:pPr>
              <w:pStyle w:val="20"/>
              <w:spacing w:line="240" w:lineRule="auto"/>
              <w:jc w:val="center"/>
              <w:rPr>
                <w:rFonts w:hint="eastAsia" w:ascii="宋体" w:hAnsi="宋体" w:eastAsia="宋体" w:cs="宋体"/>
                <w:b/>
                <w:color w:val="auto"/>
                <w:sz w:val="21"/>
                <w:szCs w:val="21"/>
              </w:rPr>
            </w:pPr>
            <w:r>
              <w:rPr>
                <w:rFonts w:hint="eastAsia" w:ascii="宋体" w:hAnsi="宋体" w:eastAsia="宋体" w:cs="宋体"/>
                <w:b/>
                <w:color w:val="auto"/>
                <w:sz w:val="21"/>
                <w:szCs w:val="21"/>
                <w:lang w:eastAsia="zh-CN"/>
              </w:rPr>
              <w:t>可能耐药药物</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567" w:hRule="atLeast"/>
          <w:jc w:val="center"/>
        </w:trPr>
        <w:tc>
          <w:tcPr>
            <w:tcW w:w="10205" w:type="dxa"/>
            <w:gridSpan w:val="3"/>
            <w:shd w:val="clear" w:color="auto" w:fill="auto"/>
            <w:vAlign w:val="center"/>
          </w:tcPr>
          <w:p>
            <w:pPr>
              <w:spacing w:before="1" w:line="249" w:lineRule="auto"/>
              <w:ind w:left="262" w:leftChars="0" w:right="131" w:rightChars="0"/>
              <w:jc w:val="center"/>
              <w:rPr>
                <w:rFonts w:hint="eastAsia" w:ascii="Times New Roman" w:hAnsi="Times New Roman" w:eastAsia="微软雅黑" w:cs="Times New Roman"/>
                <w:sz w:val="21"/>
                <w:szCs w:val="21"/>
                <w:lang w:val="en-US" w:eastAsia="zh-CN" w:bidi="ar-SA"/>
              </w:rPr>
            </w:pPr>
            <w:r>
              <w:rPr>
                <w:rFonts w:hint="eastAsia" w:ascii="宋体" w:hAnsi="宋体" w:eastAsia="宋体" w:cs="宋体"/>
                <w:sz w:val="21"/>
                <w:szCs w:val="21"/>
                <w:lang w:eastAsia="zh-CN"/>
              </w:rPr>
              <w:t>{%tr if embryonalDrugTipLineStr != [] %}</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567" w:hRule="atLeast"/>
          <w:jc w:val="center"/>
        </w:trPr>
        <w:tc>
          <w:tcPr>
            <w:tcW w:w="10205" w:type="dxa"/>
            <w:gridSpan w:val="3"/>
            <w:shd w:val="clear" w:color="auto" w:fill="auto"/>
            <w:vAlign w:val="center"/>
          </w:tcPr>
          <w:p>
            <w:pPr>
              <w:keepNext w:val="0"/>
              <w:keepLines w:val="0"/>
              <w:pageBreakBefore w:val="0"/>
              <w:widowControl w:val="0"/>
              <w:kinsoku/>
              <w:wordWrap/>
              <w:overflowPunct/>
              <w:topLinePunct w:val="0"/>
              <w:autoSpaceDE/>
              <w:autoSpaceDN/>
              <w:bidi w:val="0"/>
              <w:adjustRightInd/>
              <w:snapToGrid/>
              <w:spacing w:before="1" w:line="240" w:lineRule="auto"/>
              <w:ind w:left="130" w:right="130"/>
              <w:jc w:val="center"/>
              <w:textAlignment w:val="auto"/>
              <w:rPr>
                <w:rFonts w:hint="eastAsia" w:ascii="Times New Roman" w:hAnsi="Times New Roman" w:eastAsia="微软雅黑" w:cs="Times New Roman"/>
                <w:sz w:val="21"/>
                <w:szCs w:val="21"/>
                <w:lang w:eastAsia="zh-CN"/>
              </w:rPr>
            </w:pPr>
            <w:r>
              <w:rPr>
                <w:rFonts w:hint="eastAsia" w:ascii="宋体" w:hAnsi="宋体" w:eastAsia="宋体" w:cs="宋体"/>
                <w:sz w:val="21"/>
                <w:szCs w:val="21"/>
                <w:lang w:eastAsia="zh-CN"/>
              </w:rPr>
              <w:t>{%tr for tip in embryonalDrugTipLineStr %}</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567" w:hRule="atLeast"/>
          <w:jc w:val="center"/>
        </w:trPr>
        <w:tc>
          <w:tcPr>
            <w:tcW w:w="1691" w:type="dxa"/>
            <w:shd w:val="clear" w:color="auto" w:fill="auto"/>
            <w:vAlign w:val="center"/>
          </w:tcPr>
          <w:p>
            <w:pPr>
              <w:spacing w:line="240" w:lineRule="auto"/>
              <w:ind w:left="162" w:right="163"/>
              <w:jc w:val="center"/>
              <w:rPr>
                <w:rFonts w:hint="eastAsia" w:ascii="宋体" w:hAnsi="宋体" w:eastAsia="宋体" w:cs="宋体"/>
                <w:b/>
                <w:sz w:val="21"/>
                <w:szCs w:val="21"/>
                <w:lang w:eastAsia="zh-CN"/>
              </w:rPr>
            </w:pPr>
            <w:r>
              <w:rPr>
                <w:rFonts w:hint="eastAsia" w:ascii="宋体" w:hAnsi="宋体" w:eastAsia="宋体" w:cs="宋体"/>
                <w:b/>
                <w:sz w:val="21"/>
                <w:szCs w:val="21"/>
                <w:lang w:eastAsia="zh-CN"/>
              </w:rPr>
              <w:t>{{ tip.gene }}</w:t>
            </w:r>
          </w:p>
          <w:p>
            <w:pPr>
              <w:spacing w:line="240" w:lineRule="auto"/>
              <w:ind w:left="162" w:right="163"/>
              <w:jc w:val="center"/>
              <w:rPr>
                <w:rFonts w:hint="eastAsia" w:ascii="宋体" w:hAnsi="宋体" w:eastAsia="宋体" w:cs="宋体"/>
                <w:b w:val="0"/>
                <w:bCs/>
                <w:sz w:val="21"/>
                <w:szCs w:val="21"/>
                <w:lang w:eastAsia="zh-CN"/>
              </w:rPr>
            </w:pPr>
            <w:r>
              <w:rPr>
                <w:rFonts w:hint="eastAsia" w:ascii="宋体" w:hAnsi="宋体" w:eastAsia="宋体" w:cs="宋体"/>
                <w:b w:val="0"/>
                <w:bCs/>
                <w:sz w:val="21"/>
                <w:szCs w:val="21"/>
                <w:lang w:eastAsia="zh-CN"/>
              </w:rPr>
              <w:t>{{ tip.</w:t>
            </w:r>
            <w:r>
              <w:rPr>
                <w:rFonts w:hint="eastAsia" w:ascii="宋体" w:hAnsi="宋体" w:eastAsia="宋体" w:cs="宋体"/>
                <w:b w:val="0"/>
                <w:bCs/>
                <w:sz w:val="21"/>
                <w:szCs w:val="21"/>
                <w:lang w:val="en-US" w:eastAsia="zh-CN"/>
              </w:rPr>
              <w:t>sf</w:t>
            </w:r>
            <w:r>
              <w:rPr>
                <w:rFonts w:hint="eastAsia" w:ascii="宋体" w:hAnsi="宋体" w:eastAsia="宋体" w:cs="宋体"/>
                <w:b w:val="0"/>
                <w:bCs/>
                <w:sz w:val="21"/>
                <w:szCs w:val="21"/>
                <w:lang w:eastAsia="zh-CN"/>
              </w:rPr>
              <w:t xml:space="preserve"> }}</w:t>
            </w:r>
          </w:p>
        </w:tc>
        <w:tc>
          <w:tcPr>
            <w:tcW w:w="4330" w:type="dxa"/>
            <w:shd w:val="clear" w:color="auto" w:fill="auto"/>
            <w:vAlign w:val="center"/>
          </w:tcPr>
          <w:p>
            <w:pPr>
              <w:keepNext w:val="0"/>
              <w:keepLines w:val="0"/>
              <w:pageBreakBefore w:val="0"/>
              <w:widowControl w:val="0"/>
              <w:kinsoku/>
              <w:wordWrap/>
              <w:overflowPunct/>
              <w:topLinePunct w:val="0"/>
              <w:autoSpaceDE/>
              <w:autoSpaceDN/>
              <w:bidi w:val="0"/>
              <w:adjustRightInd/>
              <w:snapToGrid/>
              <w:spacing w:before="0" w:beforeLines="20" w:line="240" w:lineRule="auto"/>
              <w:jc w:val="center"/>
              <w:textAlignment w:val="auto"/>
              <w:rPr>
                <w:rFonts w:hint="eastAsia" w:ascii="宋体" w:hAnsi="宋体" w:eastAsia="宋体" w:cs="宋体"/>
                <w:sz w:val="21"/>
                <w:szCs w:val="21"/>
                <w:lang w:eastAsia="zh-CN"/>
              </w:rPr>
            </w:pPr>
            <w:r>
              <w:rPr>
                <w:rFonts w:hint="eastAsia" w:ascii="宋体" w:hAnsi="宋体" w:eastAsia="宋体" w:cs="宋体"/>
                <w:sz w:val="21"/>
                <w:szCs w:val="21"/>
                <w:lang w:eastAsia="zh-CN"/>
              </w:rPr>
              <w:t>{% if tip.drugNameList == [] %}无{% else%}{% for d in tip.drugNameList %}{%if d.level == ‘1’%}{%if loop.last%}{{ d.nameLevel }}（A级）{%else%}{{ d.nameLevel }}（A级），</w:t>
            </w:r>
          </w:p>
          <w:p>
            <w:pPr>
              <w:keepNext w:val="0"/>
              <w:keepLines w:val="0"/>
              <w:pageBreakBefore w:val="0"/>
              <w:widowControl w:val="0"/>
              <w:kinsoku/>
              <w:wordWrap/>
              <w:overflowPunct/>
              <w:topLinePunct w:val="0"/>
              <w:autoSpaceDE/>
              <w:autoSpaceDN/>
              <w:bidi w:val="0"/>
              <w:adjustRightInd/>
              <w:snapToGrid/>
              <w:spacing w:before="0" w:beforeLines="20" w:line="240" w:lineRule="auto"/>
              <w:jc w:val="center"/>
              <w:textAlignment w:val="auto"/>
              <w:rPr>
                <w:rFonts w:hint="eastAsia" w:ascii="宋体" w:hAnsi="宋体" w:eastAsia="宋体" w:cs="宋体"/>
                <w:sz w:val="21"/>
                <w:szCs w:val="21"/>
                <w:lang w:eastAsia="zh-CN"/>
              </w:rPr>
            </w:pPr>
            <w:r>
              <w:rPr>
                <w:rFonts w:hint="eastAsia" w:ascii="宋体" w:hAnsi="宋体" w:eastAsia="宋体" w:cs="宋体"/>
                <w:sz w:val="21"/>
                <w:szCs w:val="21"/>
                <w:lang w:eastAsia="zh-CN"/>
              </w:rPr>
              <w:t>{%endif%}{%elif d.level == ‘2’%}{%if loop.last%}{{ d.nameLevel }}（B级）{%else%}{{ d.nameLevel }}（B级），</w:t>
            </w:r>
          </w:p>
          <w:p>
            <w:pPr>
              <w:keepNext w:val="0"/>
              <w:keepLines w:val="0"/>
              <w:pageBreakBefore w:val="0"/>
              <w:widowControl w:val="0"/>
              <w:kinsoku/>
              <w:wordWrap/>
              <w:overflowPunct/>
              <w:topLinePunct w:val="0"/>
              <w:autoSpaceDE/>
              <w:autoSpaceDN/>
              <w:bidi w:val="0"/>
              <w:adjustRightInd/>
              <w:snapToGrid/>
              <w:spacing w:before="0" w:beforeLines="20" w:line="240" w:lineRule="auto"/>
              <w:jc w:val="center"/>
              <w:textAlignment w:val="auto"/>
              <w:rPr>
                <w:rFonts w:hint="eastAsia" w:ascii="宋体" w:hAnsi="宋体" w:eastAsia="宋体" w:cs="宋体"/>
                <w:sz w:val="21"/>
                <w:szCs w:val="21"/>
                <w:lang w:eastAsia="zh-CN"/>
              </w:rPr>
            </w:pPr>
            <w:r>
              <w:rPr>
                <w:rFonts w:hint="eastAsia" w:ascii="宋体" w:hAnsi="宋体" w:eastAsia="宋体" w:cs="宋体"/>
                <w:sz w:val="21"/>
                <w:szCs w:val="21"/>
                <w:lang w:eastAsia="zh-CN"/>
              </w:rPr>
              <w:t>{%endif%}{%elif d.level == ‘3’%}{%if loop.last%}{{ d.nameLevel }}（C级）{%else%}{{ d.nameLevel }}（C级），</w:t>
            </w:r>
          </w:p>
          <w:p>
            <w:pPr>
              <w:keepNext w:val="0"/>
              <w:keepLines w:val="0"/>
              <w:pageBreakBefore w:val="0"/>
              <w:widowControl w:val="0"/>
              <w:kinsoku/>
              <w:wordWrap/>
              <w:overflowPunct/>
              <w:topLinePunct w:val="0"/>
              <w:autoSpaceDE/>
              <w:autoSpaceDN/>
              <w:bidi w:val="0"/>
              <w:adjustRightInd/>
              <w:snapToGrid/>
              <w:spacing w:before="0" w:beforeLines="20" w:line="240" w:lineRule="auto"/>
              <w:jc w:val="center"/>
              <w:textAlignment w:val="auto"/>
              <w:rPr>
                <w:rFonts w:hint="eastAsia" w:ascii="宋体" w:hAnsi="宋体" w:eastAsia="宋体" w:cs="宋体"/>
                <w:sz w:val="21"/>
                <w:szCs w:val="21"/>
                <w:lang w:eastAsia="zh-CN"/>
              </w:rPr>
            </w:pPr>
            <w:r>
              <w:rPr>
                <w:rFonts w:hint="eastAsia" w:ascii="宋体" w:hAnsi="宋体" w:eastAsia="宋体" w:cs="宋体"/>
                <w:sz w:val="21"/>
                <w:szCs w:val="21"/>
                <w:lang w:eastAsia="zh-CN"/>
              </w:rPr>
              <w:t>{%endif%}{%elif d.level == ‘4’%}{%if loop.last%}{{ d.nameLevel }}（D级）{%else%}{{ d.nameLevel }}（D级），</w:t>
            </w:r>
          </w:p>
          <w:p>
            <w:pPr>
              <w:keepNext w:val="0"/>
              <w:keepLines w:val="0"/>
              <w:pageBreakBefore w:val="0"/>
              <w:widowControl w:val="0"/>
              <w:kinsoku/>
              <w:wordWrap/>
              <w:overflowPunct/>
              <w:topLinePunct w:val="0"/>
              <w:autoSpaceDE/>
              <w:autoSpaceDN/>
              <w:bidi w:val="0"/>
              <w:adjustRightInd/>
              <w:snapToGrid/>
              <w:spacing w:before="0" w:beforeLines="20" w:line="240" w:lineRule="auto"/>
              <w:ind w:left="262" w:leftChars="0" w:right="131" w:rightChars="0"/>
              <w:jc w:val="center"/>
              <w:textAlignment w:val="auto"/>
              <w:rPr>
                <w:rFonts w:hint="eastAsia" w:ascii="宋体" w:hAnsi="宋体" w:eastAsia="宋体" w:cs="宋体"/>
                <w:sz w:val="21"/>
                <w:szCs w:val="21"/>
                <w:lang w:eastAsia="zh-CN"/>
              </w:rPr>
            </w:pPr>
            <w:r>
              <w:rPr>
                <w:rFonts w:hint="eastAsia" w:ascii="宋体" w:hAnsi="宋体" w:eastAsia="宋体" w:cs="宋体"/>
                <w:sz w:val="21"/>
                <w:szCs w:val="21"/>
                <w:lang w:eastAsia="zh-CN"/>
              </w:rPr>
              <w:t>{%endif%}{%endif%}{% endfor %}{% endif%}</w:t>
            </w:r>
          </w:p>
        </w:tc>
        <w:tc>
          <w:tcPr>
            <w:tcW w:w="4184" w:type="dxa"/>
            <w:shd w:val="clear" w:color="auto" w:fill="auto"/>
            <w:vAlign w:val="center"/>
          </w:tcPr>
          <w:p>
            <w:pPr>
              <w:keepNext w:val="0"/>
              <w:keepLines w:val="0"/>
              <w:pageBreakBefore w:val="0"/>
              <w:widowControl w:val="0"/>
              <w:kinsoku/>
              <w:wordWrap/>
              <w:overflowPunct/>
              <w:topLinePunct w:val="0"/>
              <w:autoSpaceDE/>
              <w:autoSpaceDN/>
              <w:bidi w:val="0"/>
              <w:adjustRightInd/>
              <w:snapToGrid/>
              <w:spacing w:before="0" w:beforeLines="20" w:line="240" w:lineRule="auto"/>
              <w:jc w:val="center"/>
              <w:textAlignment w:val="auto"/>
              <w:rPr>
                <w:rFonts w:hint="eastAsia" w:ascii="宋体" w:hAnsi="宋体" w:eastAsia="宋体" w:cs="宋体"/>
                <w:sz w:val="21"/>
                <w:szCs w:val="21"/>
                <w:lang w:eastAsia="zh-CN"/>
              </w:rPr>
            </w:pPr>
            <w:r>
              <w:rPr>
                <w:rFonts w:hint="eastAsia" w:ascii="宋体" w:hAnsi="宋体" w:eastAsia="宋体" w:cs="宋体"/>
                <w:sz w:val="21"/>
                <w:szCs w:val="21"/>
                <w:lang w:eastAsia="zh-CN"/>
              </w:rPr>
              <w:t>{% if tip.ResistantDrug == [] %}无{% else%}{% for d in tip.ResistantDrug %}{%if d.level == ‘5’%}{%if loop.last%}{{ d.nameLevel }}（A级）{%else%}{{ d.nameLevel }}（A级），</w:t>
            </w:r>
          </w:p>
          <w:p>
            <w:pPr>
              <w:keepNext w:val="0"/>
              <w:keepLines w:val="0"/>
              <w:pageBreakBefore w:val="0"/>
              <w:widowControl w:val="0"/>
              <w:kinsoku/>
              <w:wordWrap/>
              <w:overflowPunct/>
              <w:topLinePunct w:val="0"/>
              <w:autoSpaceDE/>
              <w:autoSpaceDN/>
              <w:bidi w:val="0"/>
              <w:adjustRightInd/>
              <w:snapToGrid/>
              <w:spacing w:before="0" w:beforeLines="20" w:line="240" w:lineRule="auto"/>
              <w:jc w:val="center"/>
              <w:textAlignment w:val="auto"/>
              <w:rPr>
                <w:rFonts w:hint="eastAsia" w:ascii="宋体" w:hAnsi="宋体" w:eastAsia="宋体" w:cs="宋体"/>
                <w:sz w:val="21"/>
                <w:szCs w:val="21"/>
                <w:lang w:eastAsia="zh-CN"/>
              </w:rPr>
            </w:pPr>
            <w:r>
              <w:rPr>
                <w:rFonts w:hint="eastAsia" w:ascii="宋体" w:hAnsi="宋体" w:eastAsia="宋体" w:cs="宋体"/>
                <w:sz w:val="21"/>
                <w:szCs w:val="21"/>
                <w:lang w:eastAsia="zh-CN"/>
              </w:rPr>
              <w:t>{%endif%}{%elif d.level == ‘6’%}{%if loop.last%}{{ d.nameLevel }}（B级）{%else%}{{ d.nameLevel }}（B级），</w:t>
            </w:r>
          </w:p>
          <w:p>
            <w:pPr>
              <w:keepNext w:val="0"/>
              <w:keepLines w:val="0"/>
              <w:pageBreakBefore w:val="0"/>
              <w:widowControl w:val="0"/>
              <w:kinsoku/>
              <w:wordWrap/>
              <w:overflowPunct/>
              <w:topLinePunct w:val="0"/>
              <w:autoSpaceDE/>
              <w:autoSpaceDN/>
              <w:bidi w:val="0"/>
              <w:adjustRightInd/>
              <w:snapToGrid/>
              <w:spacing w:before="0" w:beforeLines="20" w:line="240" w:lineRule="auto"/>
              <w:jc w:val="center"/>
              <w:textAlignment w:val="auto"/>
              <w:rPr>
                <w:rFonts w:hint="eastAsia" w:ascii="宋体" w:hAnsi="宋体" w:eastAsia="宋体" w:cs="宋体"/>
                <w:sz w:val="21"/>
                <w:szCs w:val="21"/>
                <w:lang w:eastAsia="zh-CN"/>
              </w:rPr>
            </w:pPr>
            <w:r>
              <w:rPr>
                <w:rFonts w:hint="eastAsia" w:ascii="宋体" w:hAnsi="宋体" w:eastAsia="宋体" w:cs="宋体"/>
                <w:sz w:val="21"/>
                <w:szCs w:val="21"/>
                <w:lang w:eastAsia="zh-CN"/>
              </w:rPr>
              <w:t>{%endif%}{%elif d.level == ‘7’%}{%if loop.last%}{{ d.nameLevel }}（C级）{%else%}{{ d.nameLevel }}（C级），</w:t>
            </w:r>
          </w:p>
          <w:p>
            <w:pPr>
              <w:keepNext w:val="0"/>
              <w:keepLines w:val="0"/>
              <w:pageBreakBefore w:val="0"/>
              <w:widowControl w:val="0"/>
              <w:kinsoku/>
              <w:wordWrap/>
              <w:overflowPunct/>
              <w:topLinePunct w:val="0"/>
              <w:autoSpaceDE/>
              <w:autoSpaceDN/>
              <w:bidi w:val="0"/>
              <w:adjustRightInd/>
              <w:snapToGrid/>
              <w:spacing w:before="0" w:beforeLines="20" w:line="240" w:lineRule="auto"/>
              <w:jc w:val="center"/>
              <w:textAlignment w:val="auto"/>
              <w:rPr>
                <w:rFonts w:hint="eastAsia" w:ascii="宋体" w:hAnsi="宋体" w:eastAsia="宋体" w:cs="宋体"/>
                <w:sz w:val="21"/>
                <w:szCs w:val="21"/>
                <w:lang w:eastAsia="zh-CN"/>
              </w:rPr>
            </w:pPr>
            <w:r>
              <w:rPr>
                <w:rFonts w:hint="eastAsia" w:ascii="宋体" w:hAnsi="宋体" w:eastAsia="宋体" w:cs="宋体"/>
                <w:sz w:val="21"/>
                <w:szCs w:val="21"/>
                <w:lang w:eastAsia="zh-CN"/>
              </w:rPr>
              <w:t>{%endif%}{%elif d.level == ‘8’%}{%if loop.last%}{{ d.nameLevel }}（D级）{%else%}{{ d.nameLevel }}（D级），</w:t>
            </w:r>
          </w:p>
          <w:p>
            <w:pPr>
              <w:keepNext w:val="0"/>
              <w:keepLines w:val="0"/>
              <w:pageBreakBefore w:val="0"/>
              <w:widowControl w:val="0"/>
              <w:kinsoku/>
              <w:wordWrap/>
              <w:overflowPunct/>
              <w:topLinePunct w:val="0"/>
              <w:autoSpaceDE/>
              <w:autoSpaceDN/>
              <w:bidi w:val="0"/>
              <w:adjustRightInd/>
              <w:snapToGrid/>
              <w:spacing w:before="0" w:beforeLines="20" w:line="240" w:lineRule="auto"/>
              <w:ind w:left="262" w:leftChars="0" w:right="131" w:rightChars="0"/>
              <w:jc w:val="center"/>
              <w:textAlignment w:val="auto"/>
              <w:rPr>
                <w:rFonts w:hint="eastAsia" w:ascii="宋体" w:hAnsi="宋体" w:eastAsia="宋体" w:cs="宋体"/>
                <w:sz w:val="21"/>
                <w:szCs w:val="21"/>
                <w:lang w:eastAsia="zh-CN"/>
              </w:rPr>
            </w:pPr>
            <w:r>
              <w:rPr>
                <w:rFonts w:hint="eastAsia" w:ascii="宋体" w:hAnsi="宋体" w:eastAsia="宋体" w:cs="宋体"/>
                <w:sz w:val="21"/>
                <w:szCs w:val="21"/>
                <w:lang w:eastAsia="zh-CN"/>
              </w:rPr>
              <w:t>{%endif%}{%endif%}{% endfor %}{% endif%}</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567" w:hRule="atLeast"/>
          <w:jc w:val="center"/>
        </w:trPr>
        <w:tc>
          <w:tcPr>
            <w:tcW w:w="10205" w:type="dxa"/>
            <w:gridSpan w:val="3"/>
            <w:shd w:val="clear" w:color="auto" w:fill="auto"/>
            <w:vAlign w:val="center"/>
          </w:tcPr>
          <w:p>
            <w:pPr>
              <w:spacing w:before="1" w:line="249" w:lineRule="auto"/>
              <w:ind w:left="262" w:leftChars="0" w:right="131" w:rightChars="0"/>
              <w:jc w:val="center"/>
              <w:rPr>
                <w:rFonts w:hint="eastAsia" w:ascii="宋体" w:hAnsi="宋体" w:eastAsia="宋体" w:cs="宋体"/>
                <w:sz w:val="21"/>
                <w:szCs w:val="21"/>
                <w:lang w:eastAsia="zh-CN"/>
              </w:rPr>
            </w:pPr>
            <w:r>
              <w:rPr>
                <w:rFonts w:hint="eastAsia" w:ascii="宋体" w:hAnsi="宋体" w:eastAsia="宋体" w:cs="宋体"/>
                <w:sz w:val="21"/>
                <w:szCs w:val="21"/>
                <w:lang w:eastAsia="zh-CN"/>
              </w:rPr>
              <w:t>{%tr endfor %}</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567" w:hRule="atLeast"/>
          <w:jc w:val="center"/>
        </w:trPr>
        <w:tc>
          <w:tcPr>
            <w:tcW w:w="10205" w:type="dxa"/>
            <w:gridSpan w:val="3"/>
            <w:shd w:val="clear" w:color="auto" w:fill="auto"/>
            <w:vAlign w:val="center"/>
          </w:tcPr>
          <w:p>
            <w:pPr>
              <w:spacing w:before="1" w:line="249" w:lineRule="auto"/>
              <w:ind w:left="262" w:leftChars="0" w:right="131" w:rightChars="0"/>
              <w:jc w:val="center"/>
              <w:rPr>
                <w:rFonts w:hint="eastAsia" w:ascii="宋体" w:hAnsi="宋体" w:eastAsia="宋体" w:cs="宋体"/>
                <w:sz w:val="21"/>
                <w:szCs w:val="21"/>
                <w:lang w:eastAsia="zh-CN"/>
              </w:rPr>
            </w:pPr>
            <w:r>
              <w:rPr>
                <w:rFonts w:hint="eastAsia" w:ascii="宋体" w:hAnsi="宋体" w:eastAsia="宋体" w:cs="宋体"/>
                <w:sz w:val="21"/>
                <w:szCs w:val="21"/>
                <w:lang w:eastAsia="zh-CN"/>
              </w:rPr>
              <w:t>{%tr else %}</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567" w:hRule="atLeast"/>
          <w:jc w:val="center"/>
        </w:trPr>
        <w:tc>
          <w:tcPr>
            <w:tcW w:w="10205" w:type="dxa"/>
            <w:gridSpan w:val="3"/>
            <w:shd w:val="clear" w:color="auto" w:fill="auto"/>
            <w:vAlign w:val="center"/>
          </w:tcPr>
          <w:p>
            <w:pPr>
              <w:spacing w:before="1" w:line="249" w:lineRule="auto"/>
              <w:ind w:left="262" w:leftChars="0" w:right="131" w:rightChars="0"/>
              <w:jc w:val="center"/>
              <w:rPr>
                <w:rFonts w:hint="eastAsia" w:ascii="宋体" w:hAnsi="宋体" w:eastAsia="宋体" w:cs="宋体"/>
                <w:sz w:val="21"/>
                <w:szCs w:val="21"/>
                <w:lang w:eastAsia="zh-CN"/>
              </w:rPr>
            </w:pPr>
            <w:r>
              <w:rPr>
                <w:rFonts w:hint="eastAsia" w:ascii="宋体" w:hAnsi="宋体" w:eastAsia="宋体" w:cs="宋体"/>
                <w:b/>
                <w:bCs/>
                <w:sz w:val="21"/>
                <w:szCs w:val="21"/>
                <w:lang w:eastAsia="zh-CN"/>
              </w:rPr>
              <w:t>本次检测未发现靶药相关致病性及可能致病性胚系突变</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567" w:hRule="atLeast"/>
          <w:jc w:val="center"/>
        </w:trPr>
        <w:tc>
          <w:tcPr>
            <w:tcW w:w="10205" w:type="dxa"/>
            <w:gridSpan w:val="3"/>
            <w:shd w:val="clear" w:color="auto" w:fill="auto"/>
            <w:vAlign w:val="center"/>
          </w:tcPr>
          <w:p>
            <w:pPr>
              <w:spacing w:before="1" w:line="249" w:lineRule="auto"/>
              <w:ind w:left="262" w:leftChars="0" w:right="131" w:rightChars="0"/>
              <w:jc w:val="center"/>
              <w:rPr>
                <w:rFonts w:hint="eastAsia" w:ascii="宋体" w:hAnsi="宋体" w:eastAsia="宋体" w:cs="宋体"/>
                <w:sz w:val="21"/>
                <w:szCs w:val="21"/>
                <w:lang w:eastAsia="zh-CN"/>
              </w:rPr>
            </w:pPr>
            <w:r>
              <w:rPr>
                <w:rFonts w:hint="eastAsia" w:ascii="宋体" w:hAnsi="宋体" w:eastAsia="宋体" w:cs="宋体"/>
                <w:sz w:val="21"/>
                <w:szCs w:val="21"/>
                <w:lang w:eastAsia="zh-CN"/>
              </w:rPr>
              <w:t>{%tr endif %}</w:t>
            </w:r>
          </w:p>
        </w:tc>
      </w:tr>
    </w:tbl>
    <w:p>
      <w:pPr>
        <w:keepNext w:val="0"/>
        <w:keepLines w:val="0"/>
        <w:pageBreakBefore w:val="0"/>
        <w:widowControl w:val="0"/>
        <w:kinsoku/>
        <w:wordWrap/>
        <w:overflowPunct/>
        <w:topLinePunct w:val="0"/>
        <w:autoSpaceDE/>
        <w:autoSpaceDN/>
        <w:bidi w:val="0"/>
        <w:adjustRightInd/>
        <w:snapToGrid/>
        <w:spacing w:before="0" w:beforeLines="50" w:line="360" w:lineRule="auto"/>
        <w:textAlignment w:val="auto"/>
        <w:rPr>
          <w:rFonts w:hint="eastAsia" w:ascii="宋体" w:hAnsi="宋体" w:eastAsia="宋体" w:cs="宋体"/>
          <w:b/>
          <w:bCs/>
          <w:sz w:val="18"/>
          <w:szCs w:val="18"/>
          <w:lang w:eastAsia="zh-CN"/>
        </w:rPr>
      </w:pPr>
      <w:r>
        <w:rPr>
          <w:rFonts w:hint="eastAsia" w:ascii="宋体" w:hAnsi="宋体" w:eastAsia="宋体" w:cs="宋体"/>
          <w:b/>
          <w:bCs/>
          <w:sz w:val="18"/>
          <w:szCs w:val="18"/>
          <w:lang w:eastAsia="zh-CN"/>
        </w:rPr>
        <w:t>注：</w:t>
      </w:r>
    </w:p>
    <w:p>
      <w:pPr>
        <w:pStyle w:val="22"/>
        <w:numPr>
          <w:ilvl w:val="0"/>
          <w:numId w:val="11"/>
        </w:numPr>
        <w:spacing w:before="47" w:line="360" w:lineRule="auto"/>
        <w:outlineLvl w:val="9"/>
        <w:rPr>
          <w:rFonts w:hint="eastAsia" w:ascii="宋体" w:hAnsi="宋体" w:eastAsia="宋体" w:cs="宋体"/>
          <w:sz w:val="18"/>
          <w:szCs w:val="18"/>
          <w:lang w:eastAsia="zh-CN"/>
        </w:rPr>
      </w:pPr>
      <w:r>
        <w:rPr>
          <w:rFonts w:hint="eastAsia" w:ascii="宋体" w:hAnsi="宋体" w:eastAsia="宋体" w:cs="宋体"/>
          <w:sz w:val="18"/>
          <w:szCs w:val="18"/>
          <w:lang w:eastAsia="zh-CN"/>
        </w:rPr>
        <w:t>本报告只给出千人频率均在2%以下的胚系非同义突变。</w:t>
      </w:r>
    </w:p>
    <w:p>
      <w:pPr>
        <w:pStyle w:val="22"/>
        <w:numPr>
          <w:ilvl w:val="0"/>
          <w:numId w:val="11"/>
        </w:numPr>
        <w:spacing w:before="47" w:line="360" w:lineRule="auto"/>
        <w:outlineLvl w:val="9"/>
        <w:rPr>
          <w:rFonts w:hint="eastAsia" w:ascii="宋体" w:hAnsi="宋体" w:eastAsia="宋体" w:cs="宋体"/>
          <w:sz w:val="18"/>
          <w:szCs w:val="18"/>
          <w:lang w:eastAsia="zh-CN"/>
        </w:rPr>
      </w:pPr>
      <w:r>
        <w:rPr>
          <w:rFonts w:hint="eastAsia" w:ascii="宋体" w:hAnsi="宋体" w:eastAsia="宋体" w:cs="宋体"/>
          <w:sz w:val="18"/>
          <w:szCs w:val="18"/>
          <w:lang w:eastAsia="zh-CN"/>
        </w:rPr>
        <w:t>根据美国医学遗传医师学会（ACMG）指导意见，个体携带的变异，分为5个大类：</w:t>
      </w:r>
    </w:p>
    <w:p>
      <w:pPr>
        <w:numPr>
          <w:ilvl w:val="0"/>
          <w:numId w:val="12"/>
        </w:numPr>
        <w:spacing w:line="360" w:lineRule="auto"/>
        <w:ind w:left="420" w:leftChars="0" w:firstLine="20" w:firstLineChars="0"/>
        <w:rPr>
          <w:rFonts w:hint="eastAsia" w:ascii="宋体" w:hAnsi="宋体" w:eastAsia="宋体" w:cs="宋体"/>
          <w:sz w:val="18"/>
          <w:szCs w:val="18"/>
          <w:lang w:eastAsia="zh-CN"/>
        </w:rPr>
      </w:pPr>
      <w:r>
        <w:rPr>
          <w:rFonts w:hint="eastAsia" w:ascii="宋体" w:hAnsi="宋体" w:eastAsia="宋体" w:cs="宋体"/>
          <w:sz w:val="18"/>
          <w:szCs w:val="18"/>
          <w:lang w:val="zh-CN" w:eastAsia="zh-CN"/>
        </w:rPr>
        <w:t>致病性变异：有大量证据表明这种变异是高风险的致病性变异。</w:t>
      </w:r>
    </w:p>
    <w:p>
      <w:pPr>
        <w:numPr>
          <w:ilvl w:val="0"/>
          <w:numId w:val="12"/>
        </w:numPr>
        <w:spacing w:line="360" w:lineRule="auto"/>
        <w:ind w:left="420" w:leftChars="0" w:firstLine="20" w:firstLineChars="0"/>
        <w:rPr>
          <w:rFonts w:hint="eastAsia" w:ascii="宋体" w:hAnsi="宋体" w:eastAsia="宋体" w:cs="宋体"/>
          <w:sz w:val="18"/>
          <w:szCs w:val="18"/>
          <w:lang w:eastAsia="zh-CN"/>
        </w:rPr>
      </w:pPr>
      <w:r>
        <w:rPr>
          <w:rFonts w:hint="eastAsia" w:ascii="宋体" w:hAnsi="宋体" w:eastAsia="宋体" w:cs="宋体"/>
          <w:sz w:val="18"/>
          <w:szCs w:val="18"/>
          <w:lang w:val="zh-CN" w:eastAsia="zh-CN"/>
        </w:rPr>
        <w:t>可能致病性变异：有一些证据表明这种变异是高风险的致病性变异。</w:t>
      </w:r>
    </w:p>
    <w:p>
      <w:pPr>
        <w:numPr>
          <w:ilvl w:val="0"/>
          <w:numId w:val="12"/>
        </w:numPr>
        <w:spacing w:line="360" w:lineRule="auto"/>
        <w:ind w:left="420" w:leftChars="0" w:firstLine="20" w:firstLineChars="0"/>
        <w:rPr>
          <w:rFonts w:hint="eastAsia" w:ascii="宋体" w:hAnsi="宋体" w:eastAsia="宋体" w:cs="宋体"/>
          <w:sz w:val="18"/>
          <w:szCs w:val="18"/>
          <w:lang w:eastAsia="zh-CN"/>
        </w:rPr>
      </w:pPr>
      <w:r>
        <w:rPr>
          <w:rFonts w:hint="eastAsia" w:ascii="宋体" w:hAnsi="宋体" w:eastAsia="宋体" w:cs="宋体"/>
          <w:sz w:val="18"/>
          <w:szCs w:val="18"/>
          <w:lang w:val="zh-CN" w:eastAsia="zh-CN"/>
        </w:rPr>
        <w:t>不确定性变异：没有足够的证据，将变异分类到其他四类中。</w:t>
      </w:r>
    </w:p>
    <w:p>
      <w:pPr>
        <w:numPr>
          <w:ilvl w:val="0"/>
          <w:numId w:val="12"/>
        </w:numPr>
        <w:spacing w:line="360" w:lineRule="auto"/>
        <w:ind w:left="420" w:leftChars="0" w:firstLine="20" w:firstLineChars="0"/>
        <w:rPr>
          <w:rFonts w:hint="eastAsia" w:ascii="宋体" w:hAnsi="宋体" w:eastAsia="宋体" w:cs="宋体"/>
          <w:sz w:val="18"/>
          <w:szCs w:val="18"/>
          <w:lang w:val="zh-CN" w:eastAsia="zh-CN"/>
        </w:rPr>
      </w:pPr>
      <w:r>
        <w:rPr>
          <w:rFonts w:hint="eastAsia" w:ascii="宋体" w:hAnsi="宋体" w:eastAsia="宋体" w:cs="宋体"/>
          <w:sz w:val="18"/>
          <w:szCs w:val="18"/>
          <w:lang w:eastAsia="zh-CN"/>
        </w:rPr>
        <w:t>可能良性</w:t>
      </w:r>
      <w:r>
        <w:rPr>
          <w:rFonts w:hint="eastAsia" w:ascii="宋体" w:hAnsi="宋体" w:eastAsia="宋体" w:cs="宋体"/>
          <w:sz w:val="18"/>
          <w:szCs w:val="18"/>
          <w:lang w:val="zh-CN" w:eastAsia="zh-CN"/>
        </w:rPr>
        <w:t>变异：有一些证据表明这种变异不是高风险的致病变异。</w:t>
      </w:r>
    </w:p>
    <w:p>
      <w:pPr>
        <w:numPr>
          <w:ilvl w:val="0"/>
          <w:numId w:val="12"/>
        </w:numPr>
        <w:spacing w:line="360" w:lineRule="auto"/>
        <w:ind w:left="420" w:leftChars="0" w:firstLine="20" w:firstLineChars="0"/>
        <w:rPr>
          <w:rFonts w:hint="eastAsia" w:ascii="宋体" w:hAnsi="宋体" w:eastAsia="宋体" w:cs="宋体"/>
          <w:sz w:val="18"/>
          <w:szCs w:val="18"/>
          <w:lang w:eastAsia="zh-CN"/>
        </w:rPr>
      </w:pPr>
      <w:r>
        <w:rPr>
          <w:rFonts w:hint="eastAsia" w:ascii="宋体" w:hAnsi="宋体" w:eastAsia="宋体" w:cs="宋体"/>
          <w:sz w:val="18"/>
          <w:szCs w:val="18"/>
          <w:lang w:eastAsia="zh-CN"/>
        </w:rPr>
        <w:t>良性</w:t>
      </w:r>
      <w:r>
        <w:rPr>
          <w:rFonts w:hint="eastAsia" w:ascii="宋体" w:hAnsi="宋体" w:eastAsia="宋体" w:cs="宋体"/>
          <w:sz w:val="18"/>
          <w:szCs w:val="18"/>
          <w:lang w:val="zh-CN" w:eastAsia="zh-CN"/>
        </w:rPr>
        <w:t>变异：有大量证据表明这种变异不是高风险的致病变异。</w:t>
      </w:r>
    </w:p>
    <w:p>
      <w:pPr>
        <w:pStyle w:val="22"/>
        <w:numPr>
          <w:ilvl w:val="0"/>
          <w:numId w:val="11"/>
        </w:numPr>
        <w:spacing w:before="47" w:line="360" w:lineRule="auto"/>
        <w:rPr>
          <w:rFonts w:hint="eastAsia" w:ascii="宋体" w:hAnsi="宋体" w:eastAsia="宋体" w:cs="宋体"/>
          <w:sz w:val="18"/>
          <w:szCs w:val="18"/>
          <w:lang w:val="en-US" w:eastAsia="zh-CN"/>
        </w:rPr>
      </w:pPr>
      <w:r>
        <w:rPr>
          <w:rFonts w:hint="eastAsia" w:ascii="宋体" w:hAnsi="宋体" w:eastAsia="宋体" w:cs="宋体"/>
          <w:sz w:val="18"/>
          <w:szCs w:val="18"/>
          <w:lang w:val="en-US" w:eastAsia="zh-CN"/>
        </w:rPr>
        <w:t>基因变异临床意义等级来源于ACMG指南及Clinvar等公共数据库，随着相关指南、数据库不断完善以及临床数据的更新，变异分级可能发生变化。</w:t>
      </w:r>
    </w:p>
    <w:p>
      <w:pPr>
        <w:pStyle w:val="22"/>
        <w:numPr>
          <w:ilvl w:val="0"/>
          <w:numId w:val="11"/>
        </w:numPr>
        <w:spacing w:before="47" w:line="360" w:lineRule="auto"/>
        <w:rPr>
          <w:rFonts w:hint="eastAsia" w:ascii="宋体" w:hAnsi="宋体" w:eastAsia="宋体" w:cs="宋体"/>
          <w:sz w:val="18"/>
          <w:szCs w:val="18"/>
          <w:lang w:eastAsia="zh-CN"/>
        </w:rPr>
      </w:pPr>
      <w:r>
        <w:rPr>
          <w:rFonts w:hint="eastAsia" w:ascii="宋体" w:hAnsi="宋体" w:eastAsia="宋体" w:cs="宋体"/>
          <w:sz w:val="18"/>
          <w:szCs w:val="18"/>
          <w:lang w:val="en-US" w:eastAsia="zh-CN"/>
        </w:rPr>
        <w:t>良性变异和可能良性变异不在报告中展示。</w:t>
      </w:r>
    </w:p>
    <w:tbl>
      <w:tblPr>
        <w:tblStyle w:val="15"/>
        <w:tblpPr w:leftFromText="181" w:rightFromText="181" w:vertAnchor="page" w:tblpXSpec="center" w:tblpY="15025"/>
        <w:tblOverlap w:val="never"/>
        <w:tblW w:w="10205" w:type="dxa"/>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3430"/>
        <w:gridCol w:w="3387"/>
        <w:gridCol w:w="3388"/>
      </w:tblGrid>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3505" w:type="dxa"/>
            <w:vAlign w:val="top"/>
          </w:tcPr>
          <w:p>
            <w:pPr>
              <w:widowControl/>
              <w:jc w:val="both"/>
              <w:rPr>
                <w:rFonts w:ascii="Times New Roman" w:hAnsi="Times New Roman" w:eastAsia="微软雅黑" w:cs="Times New Roman"/>
                <w:b/>
                <w:bCs/>
                <w:color w:val="0070C0"/>
                <w:sz w:val="28"/>
                <w:szCs w:val="28"/>
                <w:vertAlign w:val="baseline"/>
                <w:lang w:eastAsia="zh-CN"/>
              </w:rPr>
            </w:pPr>
            <w:r>
              <w:rPr>
                <w:rFonts w:hint="eastAsia" w:ascii="宋体" w:hAnsi="宋体" w:eastAsia="宋体" w:cs="宋体"/>
                <w:b w:val="0"/>
                <w:bCs w:val="0"/>
                <w:spacing w:val="6"/>
                <w:sz w:val="21"/>
                <w:szCs w:val="21"/>
              </w:rPr>
              <w:t>检验者：</w:t>
            </w:r>
            <w:r>
              <w:drawing>
                <wp:anchor distT="0" distB="0" distL="114935" distR="114935" simplePos="0" relativeHeight="251667456" behindDoc="0" locked="0" layoutInCell="1" allowOverlap="0">
                  <wp:simplePos x="0" y="0"/>
                  <wp:positionH relativeFrom="column">
                    <wp:posOffset>498475</wp:posOffset>
                  </wp:positionH>
                  <wp:positionV relativeFrom="page">
                    <wp:posOffset>-232410</wp:posOffset>
                  </wp:positionV>
                  <wp:extent cx="694055" cy="531495"/>
                  <wp:effectExtent l="0" t="0" r="6985" b="1905"/>
                  <wp:wrapNone/>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pic:cNvPicPr>
                            <a:picLocks noChangeAspect="1"/>
                          </pic:cNvPicPr>
                        </pic:nvPicPr>
                        <pic:blipFill>
                          <a:blip r:embed="rId9"/>
                          <a:stretch>
                            <a:fillRect/>
                          </a:stretch>
                        </pic:blipFill>
                        <pic:spPr>
                          <a:xfrm>
                            <a:off x="0" y="0"/>
                            <a:ext cx="694055" cy="531495"/>
                          </a:xfrm>
                          <a:prstGeom prst="rect">
                            <a:avLst/>
                          </a:prstGeom>
                          <a:noFill/>
                          <a:ln>
                            <a:noFill/>
                          </a:ln>
                        </pic:spPr>
                      </pic:pic>
                    </a:graphicData>
                  </a:graphic>
                </wp:anchor>
              </w:drawing>
            </w:r>
          </w:p>
        </w:tc>
        <w:tc>
          <w:tcPr>
            <w:tcW w:w="3505" w:type="dxa"/>
            <w:vAlign w:val="top"/>
          </w:tcPr>
          <w:p>
            <w:pPr>
              <w:widowControl/>
              <w:jc w:val="both"/>
              <w:rPr>
                <w:rFonts w:ascii="Times New Roman" w:hAnsi="Times New Roman" w:eastAsia="微软雅黑" w:cs="Times New Roman"/>
                <w:b/>
                <w:bCs/>
                <w:color w:val="0070C0"/>
                <w:sz w:val="28"/>
                <w:szCs w:val="28"/>
                <w:vertAlign w:val="baseline"/>
                <w:lang w:eastAsia="zh-CN"/>
              </w:rPr>
            </w:pPr>
            <w:r>
              <w:rPr>
                <w:rFonts w:hint="eastAsia" w:ascii="宋体" w:hAnsi="宋体" w:eastAsia="宋体" w:cs="宋体"/>
                <w:b w:val="0"/>
                <w:bCs w:val="0"/>
                <w:spacing w:val="6"/>
                <w:sz w:val="21"/>
                <w:szCs w:val="21"/>
              </w:rPr>
              <w:t>审核者：</w:t>
            </w:r>
            <w:r>
              <w:rPr>
                <w:sz w:val="22"/>
              </w:rPr>
              <w:drawing>
                <wp:anchor distT="0" distB="0" distL="114300" distR="114300" simplePos="0" relativeHeight="251668480" behindDoc="0" locked="0" layoutInCell="1" allowOverlap="1">
                  <wp:simplePos x="0" y="0"/>
                  <wp:positionH relativeFrom="column">
                    <wp:posOffset>534035</wp:posOffset>
                  </wp:positionH>
                  <wp:positionV relativeFrom="page">
                    <wp:posOffset>-144145</wp:posOffset>
                  </wp:positionV>
                  <wp:extent cx="933450" cy="432435"/>
                  <wp:effectExtent l="0" t="0" r="11430" b="9525"/>
                  <wp:wrapNone/>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pic:cNvPicPr>
                        </pic:nvPicPr>
                        <pic:blipFill>
                          <a:blip r:embed="rId10"/>
                          <a:stretch>
                            <a:fillRect/>
                          </a:stretch>
                        </pic:blipFill>
                        <pic:spPr>
                          <a:xfrm>
                            <a:off x="0" y="0"/>
                            <a:ext cx="933450" cy="432435"/>
                          </a:xfrm>
                          <a:prstGeom prst="rect">
                            <a:avLst/>
                          </a:prstGeom>
                          <a:noFill/>
                          <a:ln>
                            <a:noFill/>
                          </a:ln>
                        </pic:spPr>
                      </pic:pic>
                    </a:graphicData>
                  </a:graphic>
                </wp:anchor>
              </w:drawing>
            </w:r>
          </w:p>
        </w:tc>
        <w:tc>
          <w:tcPr>
            <w:tcW w:w="3506" w:type="dxa"/>
            <w:vAlign w:val="top"/>
          </w:tcPr>
          <w:p>
            <w:pPr>
              <w:widowControl/>
              <w:jc w:val="both"/>
              <w:rPr>
                <w:rFonts w:ascii="Times New Roman" w:hAnsi="Times New Roman" w:eastAsia="微软雅黑" w:cs="Times New Roman"/>
                <w:b/>
                <w:bCs/>
                <w:color w:val="0070C0"/>
                <w:sz w:val="28"/>
                <w:szCs w:val="28"/>
                <w:vertAlign w:val="baseline"/>
                <w:lang w:eastAsia="zh-CN"/>
              </w:rPr>
            </w:pPr>
            <w:r>
              <w:rPr>
                <w:rFonts w:hint="eastAsia" w:ascii="宋体" w:hAnsi="宋体" w:eastAsia="宋体" w:cs="宋体"/>
                <w:b w:val="0"/>
                <w:bCs w:val="0"/>
                <w:spacing w:val="6"/>
                <w:sz w:val="21"/>
                <w:szCs w:val="21"/>
              </w:rPr>
              <w:t>批准者：</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3505" w:type="dxa"/>
            <w:vAlign w:val="top"/>
          </w:tcPr>
          <w:p>
            <w:pPr>
              <w:widowControl/>
              <w:jc w:val="both"/>
              <w:rPr>
                <w:rFonts w:hint="eastAsia" w:ascii="宋体" w:hAnsi="宋体" w:eastAsia="宋体" w:cs="宋体"/>
                <w:b w:val="0"/>
                <w:bCs w:val="0"/>
                <w:spacing w:val="6"/>
                <w:sz w:val="21"/>
                <w:szCs w:val="21"/>
              </w:rPr>
            </w:pPr>
          </w:p>
        </w:tc>
        <w:tc>
          <w:tcPr>
            <w:tcW w:w="3505" w:type="dxa"/>
            <w:vAlign w:val="top"/>
          </w:tcPr>
          <w:p>
            <w:pPr>
              <w:widowControl/>
              <w:jc w:val="both"/>
              <w:rPr>
                <w:rFonts w:hint="eastAsia" w:ascii="宋体" w:hAnsi="宋体" w:eastAsia="宋体" w:cs="宋体"/>
                <w:b w:val="0"/>
                <w:bCs w:val="0"/>
                <w:spacing w:val="6"/>
                <w:position w:val="1"/>
                <w:sz w:val="21"/>
                <w:szCs w:val="21"/>
                <w:lang w:eastAsia="zh-CN"/>
              </w:rPr>
            </w:pPr>
          </w:p>
        </w:tc>
        <w:tc>
          <w:tcPr>
            <w:tcW w:w="3506" w:type="dxa"/>
            <w:vAlign w:val="top"/>
          </w:tcPr>
          <w:p>
            <w:pPr>
              <w:widowControl/>
              <w:jc w:val="both"/>
              <w:rPr>
                <w:rFonts w:hint="eastAsia" w:ascii="宋体" w:hAnsi="宋体" w:eastAsia="宋体" w:cs="宋体"/>
                <w:b w:val="0"/>
                <w:bCs w:val="0"/>
                <w:spacing w:val="6"/>
                <w:sz w:val="21"/>
                <w:szCs w:val="21"/>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3505" w:type="dxa"/>
            <w:vAlign w:val="top"/>
          </w:tcPr>
          <w:p>
            <w:pPr>
              <w:widowControl/>
              <w:jc w:val="both"/>
              <w:rPr>
                <w:rFonts w:ascii="Times New Roman" w:hAnsi="Times New Roman" w:eastAsia="微软雅黑" w:cs="Times New Roman"/>
                <w:b/>
                <w:bCs/>
                <w:color w:val="0070C0"/>
                <w:sz w:val="28"/>
                <w:szCs w:val="28"/>
                <w:vertAlign w:val="baseline"/>
                <w:lang w:eastAsia="zh-CN"/>
              </w:rPr>
            </w:pPr>
            <w:r>
              <w:rPr>
                <w:rFonts w:hint="eastAsia" w:ascii="宋体" w:hAnsi="宋体" w:eastAsia="宋体" w:cs="宋体"/>
                <w:b w:val="0"/>
                <w:bCs w:val="0"/>
                <w:spacing w:val="6"/>
                <w:sz w:val="21"/>
                <w:szCs w:val="21"/>
              </w:rPr>
              <w:t>检验日期</w:t>
            </w:r>
            <w:r>
              <w:rPr>
                <w:rFonts w:hint="eastAsia" w:cs="宋体"/>
                <w:b w:val="0"/>
                <w:bCs w:val="0"/>
                <w:spacing w:val="6"/>
                <w:sz w:val="21"/>
                <w:szCs w:val="21"/>
                <w:lang w:eastAsia="zh-CN"/>
              </w:rPr>
              <w:t>：</w:t>
            </w:r>
            <w:r>
              <w:rPr>
                <w:rFonts w:hint="eastAsia" w:cs="宋体"/>
                <w:b w:val="0"/>
                <w:bCs w:val="0"/>
                <w:spacing w:val="6"/>
                <w:sz w:val="21"/>
                <w:szCs w:val="21"/>
                <w:lang w:val="en-US" w:eastAsia="zh-CN"/>
              </w:rPr>
              <w:t>{</w:t>
            </w:r>
            <w:r>
              <w:rPr>
                <w:rFonts w:hint="eastAsia" w:ascii="宋体" w:hAnsi="宋体" w:eastAsia="宋体" w:cs="宋体"/>
                <w:b w:val="0"/>
                <w:bCs w:val="0"/>
                <w:spacing w:val="6"/>
                <w:kern w:val="2"/>
                <w:sz w:val="21"/>
                <w:szCs w:val="21"/>
                <w:lang w:eastAsia="zh-CN"/>
              </w:rPr>
              <w:t>{ commission_date }}</w:t>
            </w:r>
          </w:p>
        </w:tc>
        <w:tc>
          <w:tcPr>
            <w:tcW w:w="3505" w:type="dxa"/>
            <w:vAlign w:val="top"/>
          </w:tcPr>
          <w:p>
            <w:pPr>
              <w:widowControl/>
              <w:jc w:val="both"/>
              <w:rPr>
                <w:rFonts w:ascii="Times New Roman" w:hAnsi="Times New Roman" w:eastAsia="微软雅黑" w:cs="Times New Roman"/>
                <w:b/>
                <w:bCs/>
                <w:color w:val="0070C0"/>
                <w:sz w:val="28"/>
                <w:szCs w:val="28"/>
                <w:vertAlign w:val="baseline"/>
                <w:lang w:eastAsia="zh-CN"/>
              </w:rPr>
            </w:pPr>
            <w:r>
              <w:rPr>
                <w:rFonts w:hint="eastAsia" w:ascii="宋体" w:hAnsi="宋体" w:eastAsia="宋体" w:cs="宋体"/>
                <w:b w:val="0"/>
                <w:bCs w:val="0"/>
                <w:spacing w:val="6"/>
                <w:position w:val="1"/>
                <w:sz w:val="21"/>
                <w:szCs w:val="21"/>
                <w:lang w:eastAsia="zh-CN"/>
              </w:rPr>
              <w:t>审核日期</w:t>
            </w:r>
            <w:r>
              <w:rPr>
                <w:rFonts w:hint="eastAsia" w:cs="宋体"/>
                <w:b w:val="0"/>
                <w:bCs w:val="0"/>
                <w:spacing w:val="6"/>
                <w:position w:val="1"/>
                <w:sz w:val="21"/>
                <w:szCs w:val="21"/>
                <w:lang w:val="en-US" w:eastAsia="zh-CN"/>
              </w:rPr>
              <w:t>：</w:t>
            </w:r>
            <w:r>
              <w:rPr>
                <w:rFonts w:hint="eastAsia" w:ascii="宋体" w:hAnsi="宋体" w:eastAsia="宋体" w:cs="宋体"/>
                <w:b w:val="0"/>
                <w:bCs w:val="0"/>
                <w:spacing w:val="6"/>
                <w:kern w:val="2"/>
                <w:sz w:val="21"/>
                <w:szCs w:val="21"/>
                <w:lang w:eastAsia="zh-CN"/>
              </w:rPr>
              <w:t>{{ reportdate }}</w:t>
            </w:r>
          </w:p>
        </w:tc>
        <w:tc>
          <w:tcPr>
            <w:tcW w:w="3506" w:type="dxa"/>
            <w:vAlign w:val="top"/>
          </w:tcPr>
          <w:p>
            <w:pPr>
              <w:widowControl/>
              <w:jc w:val="both"/>
              <w:rPr>
                <w:rFonts w:ascii="Times New Roman" w:hAnsi="Times New Roman" w:eastAsia="微软雅黑" w:cs="Times New Roman"/>
                <w:b/>
                <w:bCs/>
                <w:color w:val="0070C0"/>
                <w:sz w:val="28"/>
                <w:szCs w:val="28"/>
                <w:vertAlign w:val="baseline"/>
                <w:lang w:eastAsia="zh-CN"/>
              </w:rPr>
            </w:pPr>
            <w:r>
              <w:rPr>
                <w:rFonts w:hint="eastAsia" w:ascii="宋体" w:hAnsi="宋体" w:eastAsia="宋体" w:cs="宋体"/>
                <w:b w:val="0"/>
                <w:bCs w:val="0"/>
                <w:spacing w:val="6"/>
                <w:sz w:val="21"/>
                <w:szCs w:val="21"/>
              </w:rPr>
              <w:t>批准日期</w:t>
            </w:r>
            <w:r>
              <w:rPr>
                <w:rFonts w:hint="eastAsia" w:cs="宋体"/>
                <w:b w:val="0"/>
                <w:bCs w:val="0"/>
                <w:spacing w:val="6"/>
                <w:sz w:val="21"/>
                <w:szCs w:val="21"/>
                <w:lang w:eastAsia="zh-CN"/>
              </w:rPr>
              <w:t>：</w:t>
            </w:r>
            <w:r>
              <w:rPr>
                <w:rFonts w:hint="eastAsia" w:ascii="宋体" w:hAnsi="宋体" w:eastAsia="宋体" w:cs="宋体"/>
                <w:b w:val="0"/>
                <w:bCs w:val="0"/>
                <w:spacing w:val="6"/>
                <w:kern w:val="2"/>
                <w:sz w:val="21"/>
                <w:szCs w:val="21"/>
                <w:lang w:eastAsia="zh-CN"/>
              </w:rPr>
              <w:t>{{ reportdate }}</w:t>
            </w:r>
          </w:p>
        </w:tc>
      </w:tr>
    </w:tbl>
    <w:p>
      <w:pPr>
        <w:widowControl/>
        <w:rPr>
          <w:rFonts w:ascii="Times New Roman" w:hAnsi="Times New Roman" w:eastAsia="微软雅黑" w:cs="Times New Roman"/>
          <w:b w:val="0"/>
          <w:bCs w:val="0"/>
          <w:color w:val="0070C0"/>
          <w:sz w:val="28"/>
          <w:szCs w:val="28"/>
          <w:lang w:eastAsia="zh-CN"/>
        </w:rPr>
      </w:pPr>
      <w:r>
        <w:rPr>
          <w:sz w:val="22"/>
        </w:rPr>
        <w:drawing>
          <wp:anchor distT="0" distB="0" distL="114300" distR="114300" simplePos="0" relativeHeight="251665408" behindDoc="0" locked="0" layoutInCell="1" allowOverlap="1">
            <wp:simplePos x="0" y="0"/>
            <wp:positionH relativeFrom="column">
              <wp:posOffset>4973320</wp:posOffset>
            </wp:positionH>
            <wp:positionV relativeFrom="page">
              <wp:posOffset>9138285</wp:posOffset>
            </wp:positionV>
            <wp:extent cx="1079500" cy="1079500"/>
            <wp:effectExtent l="0" t="0" r="2540" b="2540"/>
            <wp:wrapNone/>
            <wp:docPr id="6" name="图片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36"/>
                    <pic:cNvPicPr>
                      <a:picLocks noChangeAspect="1"/>
                    </pic:cNvPicPr>
                  </pic:nvPicPr>
                  <pic:blipFill>
                    <a:blip r:embed="rId11"/>
                    <a:stretch>
                      <a:fillRect/>
                    </a:stretch>
                  </pic:blipFill>
                  <pic:spPr>
                    <a:xfrm>
                      <a:off x="5518785" y="9132570"/>
                      <a:ext cx="1079500" cy="1079500"/>
                    </a:xfrm>
                    <a:prstGeom prst="rect">
                      <a:avLst/>
                    </a:prstGeom>
                    <a:noFill/>
                    <a:ln>
                      <a:noFill/>
                    </a:ln>
                  </pic:spPr>
                </pic:pic>
              </a:graphicData>
            </a:graphic>
          </wp:anchor>
        </w:drawing>
      </w:r>
      <w:r>
        <w:drawing>
          <wp:anchor distT="0" distB="0" distL="114300" distR="114300" simplePos="0" relativeHeight="251664384" behindDoc="0" locked="0" layoutInCell="1" allowOverlap="1">
            <wp:simplePos x="0" y="0"/>
            <wp:positionH relativeFrom="column">
              <wp:posOffset>4935855</wp:posOffset>
            </wp:positionH>
            <wp:positionV relativeFrom="page">
              <wp:posOffset>9178290</wp:posOffset>
            </wp:positionV>
            <wp:extent cx="1202690" cy="678180"/>
            <wp:effectExtent l="0" t="0" r="1270" b="7620"/>
            <wp:wrapNone/>
            <wp:docPr id="9" name="图片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35"/>
                    <pic:cNvPicPr>
                      <a:picLocks noChangeAspect="1"/>
                    </pic:cNvPicPr>
                  </pic:nvPicPr>
                  <pic:blipFill>
                    <a:blip r:embed="rId12"/>
                    <a:stretch>
                      <a:fillRect/>
                    </a:stretch>
                  </pic:blipFill>
                  <pic:spPr>
                    <a:xfrm>
                      <a:off x="0" y="0"/>
                      <a:ext cx="1202690" cy="678180"/>
                    </a:xfrm>
                    <a:prstGeom prst="rect">
                      <a:avLst/>
                    </a:prstGeom>
                    <a:noFill/>
                    <a:ln>
                      <a:noFill/>
                    </a:ln>
                  </pic:spPr>
                </pic:pic>
              </a:graphicData>
            </a:graphic>
          </wp:anchor>
        </w:drawing>
      </w:r>
      <w:r>
        <w:rPr>
          <w:rFonts w:ascii="Times New Roman" w:hAnsi="Times New Roman" w:eastAsia="微软雅黑" w:cs="Times New Roman"/>
          <w:b w:val="0"/>
          <w:bCs w:val="0"/>
          <w:color w:val="0070C0"/>
          <w:sz w:val="28"/>
          <w:szCs w:val="28"/>
          <w:lang w:eastAsia="zh-CN"/>
        </w:rPr>
        <w:br w:type="page"/>
      </w:r>
    </w:p>
    <w:p>
      <w:pPr>
        <w:rPr>
          <w:rFonts w:hint="eastAsia"/>
        </w:rPr>
      </w:pPr>
      <w:bookmarkStart w:id="39" w:name="_Toc28194"/>
      <w:bookmarkStart w:id="40" w:name="_Toc32443_WPSOffice_Level1"/>
      <w:bookmarkStart w:id="41" w:name="_Toc4331_WPSOffice_Level1"/>
      <w:bookmarkStart w:id="42" w:name="_Toc23903"/>
      <w:bookmarkStart w:id="43" w:name="_Toc23846_WPSOffice_Level1"/>
      <w:bookmarkStart w:id="44" w:name="_Toc25727"/>
      <w:bookmarkStart w:id="45" w:name="_Toc32661"/>
      <w:bookmarkStart w:id="46" w:name="_Toc5598"/>
    </w:p>
    <w:p>
      <w:pPr>
        <w:pStyle w:val="37"/>
        <w:keepNext w:val="0"/>
        <w:keepLines w:val="0"/>
        <w:pageBreakBefore w:val="0"/>
        <w:widowControl w:val="0"/>
        <w:kinsoku/>
        <w:wordWrap/>
        <w:overflowPunct/>
        <w:topLinePunct w:val="0"/>
        <w:autoSpaceDE/>
        <w:autoSpaceDN/>
        <w:bidi w:val="0"/>
        <w:adjustRightInd/>
        <w:snapToGrid/>
        <w:spacing w:before="0" w:after="0" w:line="360" w:lineRule="auto"/>
        <w:ind w:left="0" w:firstLine="0"/>
        <w:textAlignment w:val="auto"/>
        <w:rPr>
          <w:rFonts w:hint="eastAsia" w:ascii="Times New Roman" w:hAnsi="Times New Roman" w:eastAsia="宋体" w:cs="宋体"/>
          <w:b/>
          <w:bCs/>
          <w:spacing w:val="23"/>
          <w:sz w:val="24"/>
          <w:szCs w:val="24"/>
        </w:rPr>
      </w:pPr>
      <w:bookmarkStart w:id="47" w:name="_Toc10224"/>
      <w:r>
        <w:rPr>
          <w:rFonts w:hint="eastAsia" w:ascii="Times New Roman" w:hAnsi="Times New Roman" w:eastAsia="宋体" w:cs="宋体"/>
          <w:b/>
          <w:bCs/>
          <w:spacing w:val="23"/>
          <w:sz w:val="24"/>
          <w:szCs w:val="24"/>
        </w:rPr>
        <w:t>基因检测结果解析</w:t>
      </w:r>
      <w:bookmarkEnd w:id="39"/>
      <w:bookmarkEnd w:id="40"/>
      <w:bookmarkEnd w:id="41"/>
      <w:bookmarkEnd w:id="42"/>
      <w:bookmarkEnd w:id="43"/>
      <w:bookmarkEnd w:id="44"/>
      <w:bookmarkEnd w:id="45"/>
      <w:bookmarkEnd w:id="46"/>
      <w:bookmarkEnd w:id="47"/>
    </w:p>
    <w:p>
      <w:pPr>
        <w:pStyle w:val="38"/>
        <w:keepNext w:val="0"/>
        <w:keepLines w:val="0"/>
        <w:pageBreakBefore w:val="0"/>
        <w:widowControl w:val="0"/>
        <w:numPr>
          <w:ilvl w:val="0"/>
          <w:numId w:val="0"/>
        </w:numPr>
        <w:kinsoku/>
        <w:wordWrap/>
        <w:overflowPunct/>
        <w:topLinePunct w:val="0"/>
        <w:autoSpaceDE/>
        <w:autoSpaceDN/>
        <w:bidi w:val="0"/>
        <w:adjustRightInd/>
        <w:snapToGrid/>
        <w:spacing w:line="240" w:lineRule="auto"/>
        <w:ind w:leftChars="0"/>
        <w:jc w:val="left"/>
        <w:textAlignment w:val="auto"/>
        <w:outlineLvl w:val="9"/>
        <w:rPr>
          <w:rFonts w:hint="eastAsia" w:ascii="宋体" w:hAnsi="宋体" w:eastAsia="宋体" w:cs="宋体"/>
          <w:b w:val="0"/>
          <w:bCs w:val="0"/>
          <w:sz w:val="10"/>
          <w:szCs w:val="10"/>
          <w:lang w:eastAsia="zh-CN"/>
        </w:rPr>
      </w:pPr>
      <w:bookmarkStart w:id="48" w:name="_Toc29383"/>
      <w:bookmarkStart w:id="49" w:name="_Toc32468"/>
      <w:bookmarkStart w:id="50" w:name="_Toc6784"/>
      <w:bookmarkStart w:id="51" w:name="_Toc26395"/>
      <w:r>
        <w:rPr>
          <w:rFonts w:hint="eastAsia" w:ascii="宋体" w:hAnsi="宋体" w:eastAsia="宋体" w:cs="宋体"/>
          <w:b w:val="0"/>
          <w:bCs w:val="0"/>
          <w:sz w:val="10"/>
          <w:szCs w:val="10"/>
          <w:lang w:eastAsia="zh-CN"/>
        </w:rPr>
        <w:t>{%if geneticCancerRiskInfo %}</w:t>
      </w:r>
    </w:p>
    <w:p>
      <w:pPr>
        <w:pStyle w:val="38"/>
        <w:numPr>
          <w:ilvl w:val="0"/>
          <w:numId w:val="13"/>
        </w:numPr>
        <w:bidi w:val="0"/>
        <w:spacing w:line="360" w:lineRule="auto"/>
        <w:jc w:val="left"/>
        <w:rPr>
          <w:b/>
          <w:bCs/>
          <w:spacing w:val="23"/>
          <w:sz w:val="21"/>
          <w:szCs w:val="21"/>
        </w:rPr>
      </w:pPr>
      <w:bookmarkStart w:id="52" w:name="_Toc27182"/>
      <w:r>
        <w:rPr>
          <w:rFonts w:hint="eastAsia" w:ascii="Times New Roman" w:hAnsi="Times New Roman" w:eastAsia="宋体" w:cs="宋体"/>
          <w:b/>
          <w:bCs/>
          <w:color w:val="000000" w:themeColor="text1"/>
          <w:spacing w:val="23"/>
          <w:sz w:val="21"/>
          <w:szCs w:val="21"/>
          <w:lang w:val="en-US" w:eastAsia="zh-CN" w:bidi="ar-SA"/>
          <w14:textFill>
            <w14:solidFill>
              <w14:schemeClr w14:val="tx1"/>
            </w14:solidFill>
          </w14:textFill>
        </w:rPr>
        <w:t>变异位点结果解析</w:t>
      </w:r>
      <w:r>
        <w:rPr>
          <w:rFonts w:hint="eastAsia" w:ascii="宋体" w:hAnsi="宋体" w:eastAsia="宋体" w:cs="宋体"/>
          <w:b/>
          <w:bCs/>
          <w:color w:val="000000" w:themeColor="text1"/>
          <w:spacing w:val="23"/>
          <w:sz w:val="21"/>
          <w:szCs w:val="21"/>
          <w:lang w:val="en-US" w:eastAsia="zh-CN" w:bidi="ar-SA"/>
          <w14:textFill>
            <w14:solidFill>
              <w14:schemeClr w14:val="tx1"/>
            </w14:solidFill>
          </w14:textFill>
        </w:rPr>
        <w:t>{% for tdd in geneticCancerRiskInfo %}</w:t>
      </w:r>
      <w:bookmarkEnd w:id="52"/>
    </w:p>
    <w:p>
      <w:pPr>
        <w:keepNext/>
        <w:spacing w:before="120" w:beforeLines="50" w:after="120" w:afterLines="50"/>
        <w:rPr>
          <w:rFonts w:hint="eastAsia" w:ascii="宋体" w:hAnsi="宋体" w:eastAsia="宋体" w:cs="宋体"/>
          <w:b/>
          <w:bCs w:val="0"/>
          <w:i/>
          <w:iCs/>
          <w:color w:val="auto"/>
          <w:sz w:val="24"/>
          <w:szCs w:val="24"/>
          <w:u w:val="single"/>
          <w:lang w:eastAsia="zh-CN"/>
        </w:rPr>
      </w:pPr>
      <w:r>
        <w:rPr>
          <w:rFonts w:hint="eastAsia" w:ascii="宋体" w:hAnsi="宋体" w:eastAsia="宋体" w:cs="宋体"/>
          <w:b/>
          <w:bCs w:val="0"/>
          <w:i/>
          <w:iCs/>
          <w:color w:val="auto"/>
          <w:sz w:val="24"/>
          <w:szCs w:val="24"/>
          <w:u w:val="single"/>
          <w:lang w:eastAsia="zh-CN"/>
        </w:rPr>
        <w:t>{{ tdd.gene }}</w:t>
      </w:r>
    </w:p>
    <w:tbl>
      <w:tblPr>
        <w:tblStyle w:val="14"/>
        <w:tblpPr w:leftFromText="180" w:rightFromText="180" w:vertAnchor="text" w:tblpXSpec="center" w:tblpY="1"/>
        <w:tblOverlap w:val="never"/>
        <w:tblW w:w="10205"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47"/>
        <w:gridCol w:w="1231"/>
        <w:gridCol w:w="8527"/>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jc w:val="center"/>
        </w:trPr>
        <w:tc>
          <w:tcPr>
            <w:tcW w:w="1623" w:type="dxa"/>
            <w:gridSpan w:val="2"/>
            <w:shd w:val="clear" w:color="auto" w:fill="9DC3E6"/>
            <w:vAlign w:val="center"/>
          </w:tcPr>
          <w:p>
            <w:pPr>
              <w:keepNext/>
              <w:spacing w:before="26"/>
              <w:jc w:val="center"/>
              <w:rPr>
                <w:rFonts w:hint="eastAsia" w:ascii="宋体" w:hAnsi="宋体" w:eastAsia="宋体" w:cs="宋体"/>
                <w:b/>
                <w:color w:val="auto"/>
                <w:sz w:val="21"/>
                <w:szCs w:val="21"/>
                <w:lang w:eastAsia="zh-CN"/>
              </w:rPr>
            </w:pPr>
            <w:r>
              <w:rPr>
                <w:rFonts w:hint="eastAsia" w:ascii="宋体" w:hAnsi="宋体" w:eastAsia="宋体" w:cs="宋体"/>
                <w:b/>
                <w:color w:val="auto"/>
                <w:sz w:val="21"/>
                <w:szCs w:val="21"/>
                <w:lang w:eastAsia="zh-CN"/>
              </w:rPr>
              <w:t>突变形式</w:t>
            </w:r>
          </w:p>
        </w:tc>
        <w:tc>
          <w:tcPr>
            <w:tcW w:w="8247" w:type="dxa"/>
            <w:vAlign w:val="center"/>
          </w:tcPr>
          <w:p>
            <w:pPr>
              <w:keepNext/>
              <w:spacing w:before="26"/>
              <w:jc w:val="center"/>
              <w:rPr>
                <w:rFonts w:hint="eastAsia" w:ascii="宋体" w:hAnsi="宋体" w:eastAsia="宋体" w:cs="宋体"/>
                <w:bCs/>
                <w:sz w:val="21"/>
                <w:szCs w:val="21"/>
                <w:lang w:eastAsia="zh-CN"/>
              </w:rPr>
            </w:pPr>
            <w:r>
              <w:rPr>
                <w:rFonts w:hint="eastAsia" w:ascii="宋体" w:hAnsi="宋体" w:eastAsia="宋体" w:cs="宋体"/>
                <w:bCs/>
                <w:sz w:val="21"/>
                <w:szCs w:val="21"/>
                <w:lang w:eastAsia="zh-CN"/>
              </w:rPr>
              <w:t>{{ tdd.ori_variant }}</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jc w:val="center"/>
        </w:trPr>
        <w:tc>
          <w:tcPr>
            <w:tcW w:w="1623" w:type="dxa"/>
            <w:gridSpan w:val="2"/>
            <w:shd w:val="clear" w:color="auto" w:fill="9DC3E6"/>
            <w:vAlign w:val="center"/>
          </w:tcPr>
          <w:p>
            <w:pPr>
              <w:keepNext/>
              <w:spacing w:before="26"/>
              <w:jc w:val="center"/>
              <w:rPr>
                <w:rFonts w:hint="eastAsia" w:ascii="宋体" w:hAnsi="宋体" w:eastAsia="宋体" w:cs="宋体"/>
                <w:b/>
                <w:color w:val="auto"/>
                <w:sz w:val="21"/>
                <w:szCs w:val="21"/>
                <w:lang w:eastAsia="zh-CN"/>
              </w:rPr>
            </w:pPr>
            <w:r>
              <w:rPr>
                <w:rFonts w:hint="eastAsia" w:ascii="宋体" w:hAnsi="宋体" w:eastAsia="宋体" w:cs="宋体"/>
                <w:b/>
                <w:color w:val="auto"/>
                <w:sz w:val="21"/>
                <w:szCs w:val="21"/>
                <w:highlight w:val="none"/>
                <w:lang w:eastAsia="zh-CN"/>
              </w:rPr>
              <w:t>{{ tdd.mutFreq</w:t>
            </w:r>
            <w:r>
              <w:rPr>
                <w:rFonts w:hint="eastAsia" w:ascii="宋体" w:hAnsi="宋体" w:eastAsia="宋体" w:cs="宋体"/>
                <w:b/>
                <w:color w:val="auto"/>
                <w:sz w:val="21"/>
                <w:szCs w:val="21"/>
                <w:highlight w:val="none"/>
                <w:lang w:val="en-US" w:eastAsia="zh-CN"/>
              </w:rPr>
              <w:t>Type</w:t>
            </w:r>
            <w:r>
              <w:rPr>
                <w:rFonts w:hint="eastAsia" w:ascii="宋体" w:hAnsi="宋体" w:eastAsia="宋体" w:cs="宋体"/>
                <w:b/>
                <w:color w:val="auto"/>
                <w:sz w:val="21"/>
                <w:szCs w:val="21"/>
                <w:highlight w:val="none"/>
                <w:lang w:eastAsia="zh-CN"/>
              </w:rPr>
              <w:t xml:space="preserve"> }}</w:t>
            </w:r>
          </w:p>
        </w:tc>
        <w:tc>
          <w:tcPr>
            <w:tcW w:w="8247" w:type="dxa"/>
            <w:vAlign w:val="center"/>
          </w:tcPr>
          <w:p>
            <w:pPr>
              <w:keepNext/>
              <w:spacing w:before="26"/>
              <w:jc w:val="center"/>
              <w:rPr>
                <w:rFonts w:hint="eastAsia" w:ascii="宋体" w:hAnsi="宋体" w:eastAsia="宋体" w:cs="宋体"/>
                <w:bCs/>
                <w:sz w:val="21"/>
                <w:szCs w:val="21"/>
                <w:lang w:eastAsia="zh-CN"/>
              </w:rPr>
            </w:pPr>
            <w:r>
              <w:rPr>
                <w:rFonts w:hint="eastAsia" w:ascii="宋体" w:hAnsi="宋体" w:eastAsia="宋体" w:cs="宋体"/>
                <w:bCs/>
                <w:sz w:val="21"/>
                <w:szCs w:val="21"/>
                <w:lang w:eastAsia="zh-CN"/>
              </w:rPr>
              <w:t>{{ tdd.mutFreq }}</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jc w:val="center"/>
        </w:trPr>
        <w:tc>
          <w:tcPr>
            <w:tcW w:w="432" w:type="dxa"/>
            <w:vMerge w:val="restart"/>
            <w:shd w:val="clear" w:color="auto" w:fill="9DC3E6"/>
            <w:vAlign w:val="center"/>
          </w:tcPr>
          <w:p>
            <w:pPr>
              <w:spacing w:before="1" w:line="250" w:lineRule="auto"/>
              <w:jc w:val="center"/>
              <w:rPr>
                <w:rFonts w:hint="eastAsia" w:ascii="宋体" w:hAnsi="宋体" w:eastAsia="宋体" w:cs="宋体"/>
                <w:color w:val="auto"/>
                <w:sz w:val="21"/>
                <w:szCs w:val="21"/>
                <w:lang w:eastAsia="zh-CN"/>
              </w:rPr>
            </w:pPr>
            <w:r>
              <w:rPr>
                <w:rFonts w:hint="eastAsia" w:ascii="宋体" w:hAnsi="宋体" w:eastAsia="宋体" w:cs="宋体"/>
                <w:b/>
                <w:color w:val="auto"/>
                <w:sz w:val="21"/>
                <w:szCs w:val="21"/>
                <w:lang w:eastAsia="zh-CN"/>
              </w:rPr>
              <w:t>潜在获益药物</w:t>
            </w:r>
          </w:p>
        </w:tc>
        <w:tc>
          <w:tcPr>
            <w:tcW w:w="1191" w:type="dxa"/>
            <w:shd w:val="clear" w:color="auto" w:fill="9DC3E6"/>
            <w:vAlign w:val="center"/>
          </w:tcPr>
          <w:p>
            <w:pPr>
              <w:spacing w:before="1" w:line="250" w:lineRule="auto"/>
              <w:jc w:val="center"/>
              <w:rPr>
                <w:rFonts w:hint="eastAsia" w:ascii="宋体" w:hAnsi="宋体" w:eastAsia="宋体" w:cs="宋体"/>
                <w:b/>
                <w:color w:val="auto"/>
                <w:sz w:val="21"/>
                <w:szCs w:val="21"/>
                <w:lang w:eastAsia="zh-CN"/>
              </w:rPr>
            </w:pPr>
            <w:r>
              <w:rPr>
                <w:rFonts w:hint="eastAsia" w:ascii="宋体" w:hAnsi="宋体" w:eastAsia="宋体" w:cs="宋体"/>
                <w:b/>
                <w:color w:val="auto"/>
                <w:sz w:val="21"/>
                <w:szCs w:val="21"/>
                <w:lang w:eastAsia="zh-CN"/>
              </w:rPr>
              <w:t>A级</w:t>
            </w:r>
          </w:p>
        </w:tc>
        <w:tc>
          <w:tcPr>
            <w:tcW w:w="8247" w:type="dxa"/>
            <w:shd w:val="clear" w:color="auto" w:fill="auto"/>
            <w:vAlign w:val="center"/>
          </w:tcPr>
          <w:p>
            <w:pPr>
              <w:spacing w:before="1" w:line="250" w:lineRule="auto"/>
              <w:jc w:val="center"/>
              <w:rPr>
                <w:rFonts w:hint="eastAsia" w:ascii="宋体" w:hAnsi="宋体" w:eastAsia="宋体" w:cs="宋体"/>
                <w:b/>
                <w:color w:val="FFFFFF" w:themeColor="background1"/>
                <w:sz w:val="21"/>
                <w:szCs w:val="21"/>
                <w:lang w:eastAsia="zh-CN"/>
                <w14:textFill>
                  <w14:solidFill>
                    <w14:schemeClr w14:val="bg1"/>
                  </w14:solidFill>
                </w14:textFill>
              </w:rPr>
            </w:pPr>
            <w:r>
              <w:rPr>
                <w:rFonts w:hint="eastAsia" w:ascii="宋体" w:hAnsi="宋体" w:eastAsia="宋体" w:cs="宋体"/>
                <w:sz w:val="21"/>
                <w:szCs w:val="21"/>
                <w:lang w:eastAsia="zh-CN"/>
              </w:rPr>
              <w:t>{% if tdd.drugaStr == [] %}无{% else%}{% for d in tdd.drugaStr %}{%if loop.last%}{{ d.nameLevel }}{%else%}{{ d.nameLevel }}，{%endif%}{% endfor %}{% endif%}</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jc w:val="center"/>
        </w:trPr>
        <w:tc>
          <w:tcPr>
            <w:tcW w:w="432" w:type="dxa"/>
            <w:vMerge w:val="continue"/>
            <w:shd w:val="clear" w:color="auto" w:fill="9DC3E6"/>
            <w:vAlign w:val="center"/>
          </w:tcPr>
          <w:p>
            <w:pPr>
              <w:spacing w:before="1" w:line="250" w:lineRule="auto"/>
              <w:jc w:val="center"/>
              <w:rPr>
                <w:rFonts w:hint="eastAsia" w:ascii="宋体" w:hAnsi="宋体" w:eastAsia="宋体" w:cs="宋体"/>
                <w:b/>
                <w:color w:val="auto"/>
                <w:sz w:val="21"/>
                <w:szCs w:val="21"/>
                <w:lang w:eastAsia="zh-CN"/>
              </w:rPr>
            </w:pPr>
          </w:p>
        </w:tc>
        <w:tc>
          <w:tcPr>
            <w:tcW w:w="1191" w:type="dxa"/>
            <w:shd w:val="clear" w:color="auto" w:fill="9DC3E6"/>
            <w:vAlign w:val="center"/>
          </w:tcPr>
          <w:p>
            <w:pPr>
              <w:spacing w:before="1" w:line="250" w:lineRule="auto"/>
              <w:jc w:val="center"/>
              <w:rPr>
                <w:rFonts w:hint="eastAsia" w:ascii="宋体" w:hAnsi="宋体" w:eastAsia="宋体" w:cs="宋体"/>
                <w:b/>
                <w:color w:val="auto"/>
                <w:sz w:val="21"/>
                <w:szCs w:val="21"/>
                <w:lang w:eastAsia="zh-CN"/>
              </w:rPr>
            </w:pPr>
            <w:r>
              <w:rPr>
                <w:rFonts w:hint="eastAsia" w:ascii="宋体" w:hAnsi="宋体" w:eastAsia="宋体" w:cs="宋体"/>
                <w:b/>
                <w:color w:val="auto"/>
                <w:sz w:val="21"/>
                <w:szCs w:val="21"/>
                <w:lang w:eastAsia="zh-CN"/>
              </w:rPr>
              <w:t>B级</w:t>
            </w:r>
          </w:p>
        </w:tc>
        <w:tc>
          <w:tcPr>
            <w:tcW w:w="8247" w:type="dxa"/>
            <w:shd w:val="clear" w:color="auto" w:fill="auto"/>
            <w:vAlign w:val="center"/>
          </w:tcPr>
          <w:p>
            <w:pPr>
              <w:keepNext/>
              <w:spacing w:before="26"/>
              <w:jc w:val="center"/>
              <w:rPr>
                <w:rFonts w:hint="eastAsia" w:ascii="宋体" w:hAnsi="宋体" w:eastAsia="宋体" w:cs="宋体"/>
                <w:b/>
                <w:color w:val="FFFFFF" w:themeColor="background1"/>
                <w:sz w:val="21"/>
                <w:szCs w:val="21"/>
                <w:lang w:eastAsia="zh-CN"/>
                <w14:textFill>
                  <w14:solidFill>
                    <w14:schemeClr w14:val="bg1"/>
                  </w14:solidFill>
                </w14:textFill>
              </w:rPr>
            </w:pPr>
            <w:r>
              <w:rPr>
                <w:rFonts w:hint="eastAsia" w:ascii="宋体" w:hAnsi="宋体" w:eastAsia="宋体" w:cs="宋体"/>
                <w:sz w:val="21"/>
                <w:szCs w:val="21"/>
                <w:lang w:eastAsia="zh-CN"/>
              </w:rPr>
              <w:t>{% if tdd.drugbStr == [] %}无{% else%}{% for d in tdd.drugbStr %}{%if loop.last%}{{ d.nameLevel }}{%else%}{{ d.nameLevel }}，{%endif%}{% endfor %}{% endif%}</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jc w:val="center"/>
        </w:trPr>
        <w:tc>
          <w:tcPr>
            <w:tcW w:w="432" w:type="dxa"/>
            <w:vMerge w:val="continue"/>
            <w:shd w:val="clear" w:color="auto" w:fill="9DC3E6"/>
            <w:vAlign w:val="center"/>
          </w:tcPr>
          <w:p>
            <w:pPr>
              <w:spacing w:before="1" w:line="250" w:lineRule="auto"/>
              <w:jc w:val="center"/>
              <w:rPr>
                <w:rFonts w:hint="eastAsia" w:ascii="宋体" w:hAnsi="宋体" w:eastAsia="宋体" w:cs="宋体"/>
                <w:b/>
                <w:color w:val="auto"/>
                <w:sz w:val="21"/>
                <w:szCs w:val="21"/>
                <w:lang w:eastAsia="zh-CN"/>
              </w:rPr>
            </w:pPr>
          </w:p>
        </w:tc>
        <w:tc>
          <w:tcPr>
            <w:tcW w:w="1191" w:type="dxa"/>
            <w:shd w:val="clear" w:color="auto" w:fill="9DC3E6"/>
            <w:vAlign w:val="center"/>
          </w:tcPr>
          <w:p>
            <w:pPr>
              <w:spacing w:before="1" w:line="250" w:lineRule="auto"/>
              <w:jc w:val="center"/>
              <w:rPr>
                <w:rFonts w:hint="eastAsia" w:ascii="宋体" w:hAnsi="宋体" w:eastAsia="宋体" w:cs="宋体"/>
                <w:b/>
                <w:color w:val="auto"/>
                <w:sz w:val="21"/>
                <w:szCs w:val="21"/>
                <w:lang w:eastAsia="zh-CN"/>
              </w:rPr>
            </w:pPr>
            <w:r>
              <w:rPr>
                <w:rFonts w:hint="eastAsia" w:ascii="宋体" w:hAnsi="宋体" w:eastAsia="宋体" w:cs="宋体"/>
                <w:b/>
                <w:color w:val="auto"/>
                <w:sz w:val="21"/>
                <w:szCs w:val="21"/>
                <w:lang w:eastAsia="zh-CN"/>
              </w:rPr>
              <w:t>C级</w:t>
            </w:r>
          </w:p>
        </w:tc>
        <w:tc>
          <w:tcPr>
            <w:tcW w:w="8247" w:type="dxa"/>
            <w:shd w:val="clear" w:color="auto" w:fill="auto"/>
            <w:vAlign w:val="center"/>
          </w:tcPr>
          <w:p>
            <w:pPr>
              <w:keepNext/>
              <w:spacing w:before="26"/>
              <w:jc w:val="center"/>
              <w:rPr>
                <w:rFonts w:hint="eastAsia" w:ascii="宋体" w:hAnsi="宋体" w:eastAsia="宋体" w:cs="宋体"/>
                <w:b/>
                <w:color w:val="FFFFFF" w:themeColor="background1"/>
                <w:sz w:val="21"/>
                <w:szCs w:val="21"/>
                <w:lang w:eastAsia="zh-CN"/>
                <w14:textFill>
                  <w14:solidFill>
                    <w14:schemeClr w14:val="bg1"/>
                  </w14:solidFill>
                </w14:textFill>
              </w:rPr>
            </w:pPr>
            <w:r>
              <w:rPr>
                <w:rFonts w:hint="eastAsia" w:ascii="宋体" w:hAnsi="宋体" w:eastAsia="宋体" w:cs="宋体"/>
                <w:sz w:val="21"/>
                <w:szCs w:val="21"/>
                <w:lang w:eastAsia="zh-CN"/>
              </w:rPr>
              <w:t>{% if tdd.drugcStr == [] %}无{% else%}{% for d in tdd.drugcStr %}{%if loop.last%}{{ d.nameLevel }}{%else%}{{ d.nameLevel }}，{%endif%}{% endfor %}{% endif%}</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jc w:val="center"/>
        </w:trPr>
        <w:tc>
          <w:tcPr>
            <w:tcW w:w="432" w:type="dxa"/>
            <w:vMerge w:val="continue"/>
            <w:shd w:val="clear" w:color="auto" w:fill="9DC3E6"/>
            <w:vAlign w:val="center"/>
          </w:tcPr>
          <w:p>
            <w:pPr>
              <w:spacing w:before="1" w:line="250" w:lineRule="auto"/>
              <w:jc w:val="center"/>
              <w:rPr>
                <w:rFonts w:hint="eastAsia" w:ascii="宋体" w:hAnsi="宋体" w:eastAsia="宋体" w:cs="宋体"/>
                <w:b/>
                <w:color w:val="auto"/>
                <w:sz w:val="21"/>
                <w:szCs w:val="21"/>
                <w:lang w:eastAsia="zh-CN"/>
              </w:rPr>
            </w:pPr>
          </w:p>
        </w:tc>
        <w:tc>
          <w:tcPr>
            <w:tcW w:w="1191" w:type="dxa"/>
            <w:shd w:val="clear" w:color="auto" w:fill="9DC3E6"/>
            <w:vAlign w:val="center"/>
          </w:tcPr>
          <w:p>
            <w:pPr>
              <w:spacing w:before="1" w:line="250" w:lineRule="auto"/>
              <w:jc w:val="center"/>
              <w:rPr>
                <w:rFonts w:hint="eastAsia" w:ascii="宋体" w:hAnsi="宋体" w:eastAsia="宋体" w:cs="宋体"/>
                <w:b/>
                <w:color w:val="auto"/>
                <w:sz w:val="21"/>
                <w:szCs w:val="21"/>
                <w:lang w:eastAsia="zh-CN"/>
              </w:rPr>
            </w:pPr>
            <w:r>
              <w:rPr>
                <w:rFonts w:hint="eastAsia" w:ascii="宋体" w:hAnsi="宋体" w:eastAsia="宋体" w:cs="宋体"/>
                <w:b/>
                <w:color w:val="auto"/>
                <w:sz w:val="21"/>
                <w:szCs w:val="21"/>
                <w:lang w:eastAsia="zh-CN"/>
              </w:rPr>
              <w:t>D级</w:t>
            </w:r>
          </w:p>
        </w:tc>
        <w:tc>
          <w:tcPr>
            <w:tcW w:w="8247" w:type="dxa"/>
            <w:shd w:val="clear" w:color="auto" w:fill="auto"/>
            <w:vAlign w:val="center"/>
          </w:tcPr>
          <w:p>
            <w:pPr>
              <w:keepNext/>
              <w:spacing w:before="26"/>
              <w:jc w:val="center"/>
              <w:rPr>
                <w:rFonts w:hint="eastAsia" w:ascii="宋体" w:hAnsi="宋体" w:eastAsia="宋体" w:cs="宋体"/>
                <w:b/>
                <w:color w:val="FFFFFF" w:themeColor="background1"/>
                <w:sz w:val="21"/>
                <w:szCs w:val="21"/>
                <w:lang w:eastAsia="zh-CN"/>
                <w14:textFill>
                  <w14:solidFill>
                    <w14:schemeClr w14:val="bg1"/>
                  </w14:solidFill>
                </w14:textFill>
              </w:rPr>
            </w:pPr>
            <w:r>
              <w:rPr>
                <w:rFonts w:hint="eastAsia" w:ascii="宋体" w:hAnsi="宋体" w:eastAsia="宋体" w:cs="宋体"/>
                <w:sz w:val="21"/>
                <w:szCs w:val="21"/>
                <w:lang w:eastAsia="zh-CN"/>
              </w:rPr>
              <w:t>{% if tdd.drugdStr == [] %}无{% else%}{% for d in tdd.drugdStr %}{%if loop.last%}{{ d.nameLevel }}{%else%}{{ d.nameLevel }}，{%endif%}{% endfor %}{% endif%}</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jc w:val="center"/>
        </w:trPr>
        <w:tc>
          <w:tcPr>
            <w:tcW w:w="432" w:type="dxa"/>
            <w:vMerge w:val="restart"/>
            <w:shd w:val="clear" w:color="auto" w:fill="9DC3E6"/>
            <w:vAlign w:val="center"/>
          </w:tcPr>
          <w:p>
            <w:pPr>
              <w:keepNext/>
              <w:spacing w:before="26"/>
              <w:jc w:val="center"/>
              <w:rPr>
                <w:rFonts w:hint="eastAsia" w:ascii="宋体" w:hAnsi="宋体" w:eastAsia="宋体" w:cs="宋体"/>
                <w:b/>
                <w:color w:val="auto"/>
                <w:sz w:val="21"/>
                <w:szCs w:val="21"/>
                <w:lang w:eastAsia="zh-CN"/>
              </w:rPr>
            </w:pPr>
            <w:r>
              <w:rPr>
                <w:rFonts w:hint="eastAsia" w:ascii="宋体" w:hAnsi="宋体" w:eastAsia="宋体" w:cs="宋体"/>
                <w:b/>
                <w:color w:val="auto"/>
                <w:sz w:val="21"/>
                <w:szCs w:val="21"/>
                <w:lang w:eastAsia="zh-CN"/>
              </w:rPr>
              <w:t>潜在耐药信息</w:t>
            </w:r>
          </w:p>
        </w:tc>
        <w:tc>
          <w:tcPr>
            <w:tcW w:w="1191" w:type="dxa"/>
            <w:shd w:val="clear" w:color="auto" w:fill="9DC3E6"/>
            <w:vAlign w:val="center"/>
          </w:tcPr>
          <w:p>
            <w:pPr>
              <w:keepNext/>
              <w:spacing w:before="26"/>
              <w:jc w:val="center"/>
              <w:rPr>
                <w:rFonts w:hint="eastAsia" w:ascii="宋体" w:hAnsi="宋体" w:eastAsia="宋体" w:cs="宋体"/>
                <w:b/>
                <w:color w:val="auto"/>
                <w:sz w:val="21"/>
                <w:szCs w:val="21"/>
                <w:lang w:eastAsia="zh-CN"/>
              </w:rPr>
            </w:pPr>
            <w:r>
              <w:rPr>
                <w:rFonts w:hint="eastAsia" w:ascii="宋体" w:hAnsi="宋体" w:eastAsia="宋体" w:cs="宋体"/>
                <w:b/>
                <w:color w:val="auto"/>
                <w:sz w:val="21"/>
                <w:szCs w:val="21"/>
                <w:lang w:eastAsia="zh-CN"/>
              </w:rPr>
              <w:t>A级</w:t>
            </w:r>
          </w:p>
        </w:tc>
        <w:tc>
          <w:tcPr>
            <w:tcW w:w="8247" w:type="dxa"/>
            <w:shd w:val="clear" w:color="auto" w:fill="auto"/>
            <w:vAlign w:val="center"/>
          </w:tcPr>
          <w:p>
            <w:pPr>
              <w:keepNext/>
              <w:spacing w:before="26"/>
              <w:jc w:val="center"/>
              <w:rPr>
                <w:rFonts w:hint="eastAsia" w:ascii="宋体" w:hAnsi="宋体" w:eastAsia="宋体" w:cs="宋体"/>
                <w:sz w:val="21"/>
                <w:szCs w:val="21"/>
                <w:lang w:eastAsia="zh-CN"/>
              </w:rPr>
            </w:pPr>
            <w:r>
              <w:rPr>
                <w:rFonts w:hint="eastAsia" w:ascii="宋体" w:hAnsi="宋体" w:eastAsia="宋体" w:cs="宋体"/>
                <w:sz w:val="21"/>
                <w:szCs w:val="21"/>
                <w:lang w:eastAsia="zh-CN"/>
              </w:rPr>
              <w:t>{% if tdd.resistantaStr == [] %}无{% else%}{% for d in tdd.resistantaStr %}{%if loop.last%}{{ d.nameLevel }}{%else%}{{ d.nameLevel }}，{%endif%}{% endfor %}{% endif%}</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jc w:val="center"/>
        </w:trPr>
        <w:tc>
          <w:tcPr>
            <w:tcW w:w="432" w:type="dxa"/>
            <w:vMerge w:val="continue"/>
            <w:shd w:val="clear" w:color="auto" w:fill="9DC3E6"/>
            <w:vAlign w:val="center"/>
          </w:tcPr>
          <w:p>
            <w:pPr>
              <w:keepNext/>
              <w:spacing w:before="26"/>
              <w:jc w:val="center"/>
              <w:rPr>
                <w:rFonts w:hint="eastAsia" w:ascii="宋体" w:hAnsi="宋体" w:eastAsia="宋体" w:cs="宋体"/>
                <w:b/>
                <w:color w:val="auto"/>
                <w:sz w:val="21"/>
                <w:szCs w:val="21"/>
                <w:lang w:eastAsia="zh-CN"/>
              </w:rPr>
            </w:pPr>
          </w:p>
        </w:tc>
        <w:tc>
          <w:tcPr>
            <w:tcW w:w="1191" w:type="dxa"/>
            <w:shd w:val="clear" w:color="auto" w:fill="9DC3E6"/>
            <w:vAlign w:val="center"/>
          </w:tcPr>
          <w:p>
            <w:pPr>
              <w:keepNext/>
              <w:spacing w:before="26"/>
              <w:jc w:val="center"/>
              <w:rPr>
                <w:rFonts w:hint="eastAsia" w:ascii="宋体" w:hAnsi="宋体" w:eastAsia="宋体" w:cs="宋体"/>
                <w:b/>
                <w:color w:val="auto"/>
                <w:sz w:val="21"/>
                <w:szCs w:val="21"/>
                <w:lang w:eastAsia="zh-CN"/>
              </w:rPr>
            </w:pPr>
            <w:r>
              <w:rPr>
                <w:rFonts w:hint="eastAsia" w:ascii="宋体" w:hAnsi="宋体" w:eastAsia="宋体" w:cs="宋体"/>
                <w:b/>
                <w:color w:val="auto"/>
                <w:sz w:val="21"/>
                <w:szCs w:val="21"/>
                <w:lang w:eastAsia="zh-CN"/>
              </w:rPr>
              <w:t>B级</w:t>
            </w:r>
          </w:p>
        </w:tc>
        <w:tc>
          <w:tcPr>
            <w:tcW w:w="8247" w:type="dxa"/>
            <w:shd w:val="clear" w:color="auto" w:fill="auto"/>
            <w:vAlign w:val="center"/>
          </w:tcPr>
          <w:p>
            <w:pPr>
              <w:keepNext/>
              <w:spacing w:before="26"/>
              <w:jc w:val="center"/>
              <w:rPr>
                <w:rFonts w:hint="eastAsia" w:ascii="宋体" w:hAnsi="宋体" w:eastAsia="宋体" w:cs="宋体"/>
                <w:sz w:val="21"/>
                <w:szCs w:val="21"/>
                <w:lang w:eastAsia="zh-CN"/>
              </w:rPr>
            </w:pPr>
            <w:r>
              <w:rPr>
                <w:rFonts w:hint="eastAsia" w:ascii="宋体" w:hAnsi="宋体" w:eastAsia="宋体" w:cs="宋体"/>
                <w:sz w:val="21"/>
                <w:szCs w:val="21"/>
                <w:lang w:eastAsia="zh-CN"/>
              </w:rPr>
              <w:t>{% if tdd.resistantbStr == [] %}无{% else%}{% for d in tdd.resistantbStr %}{%if loop.last%}{{ d.nameLevel }}{%else%}{{ d.nameLevel }}，{%endif%}{% endfor %}{% endif%}</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jc w:val="center"/>
        </w:trPr>
        <w:tc>
          <w:tcPr>
            <w:tcW w:w="432" w:type="dxa"/>
            <w:vMerge w:val="continue"/>
            <w:shd w:val="clear" w:color="auto" w:fill="9DC3E6"/>
            <w:vAlign w:val="center"/>
          </w:tcPr>
          <w:p>
            <w:pPr>
              <w:keepNext/>
              <w:spacing w:before="26"/>
              <w:jc w:val="center"/>
              <w:rPr>
                <w:rFonts w:hint="eastAsia" w:ascii="宋体" w:hAnsi="宋体" w:eastAsia="宋体" w:cs="宋体"/>
                <w:b/>
                <w:color w:val="auto"/>
                <w:sz w:val="21"/>
                <w:szCs w:val="21"/>
                <w:lang w:eastAsia="zh-CN"/>
              </w:rPr>
            </w:pPr>
          </w:p>
        </w:tc>
        <w:tc>
          <w:tcPr>
            <w:tcW w:w="1191" w:type="dxa"/>
            <w:shd w:val="clear" w:color="auto" w:fill="9DC3E6"/>
            <w:vAlign w:val="center"/>
          </w:tcPr>
          <w:p>
            <w:pPr>
              <w:keepNext/>
              <w:spacing w:before="26"/>
              <w:jc w:val="center"/>
              <w:rPr>
                <w:rFonts w:hint="eastAsia" w:ascii="宋体" w:hAnsi="宋体" w:eastAsia="宋体" w:cs="宋体"/>
                <w:b/>
                <w:color w:val="auto"/>
                <w:sz w:val="21"/>
                <w:szCs w:val="21"/>
                <w:lang w:eastAsia="zh-CN"/>
              </w:rPr>
            </w:pPr>
            <w:r>
              <w:rPr>
                <w:rFonts w:hint="eastAsia" w:ascii="宋体" w:hAnsi="宋体" w:eastAsia="宋体" w:cs="宋体"/>
                <w:b/>
                <w:color w:val="auto"/>
                <w:sz w:val="21"/>
                <w:szCs w:val="21"/>
                <w:lang w:eastAsia="zh-CN"/>
              </w:rPr>
              <w:t>C级</w:t>
            </w:r>
          </w:p>
        </w:tc>
        <w:tc>
          <w:tcPr>
            <w:tcW w:w="8247" w:type="dxa"/>
            <w:shd w:val="clear" w:color="auto" w:fill="auto"/>
            <w:vAlign w:val="center"/>
          </w:tcPr>
          <w:p>
            <w:pPr>
              <w:keepNext/>
              <w:spacing w:before="26"/>
              <w:jc w:val="center"/>
              <w:rPr>
                <w:rFonts w:hint="eastAsia" w:ascii="宋体" w:hAnsi="宋体" w:eastAsia="宋体" w:cs="宋体"/>
                <w:sz w:val="21"/>
                <w:szCs w:val="21"/>
                <w:lang w:eastAsia="zh-CN"/>
              </w:rPr>
            </w:pPr>
            <w:r>
              <w:rPr>
                <w:rFonts w:hint="eastAsia" w:ascii="宋体" w:hAnsi="宋体" w:eastAsia="宋体" w:cs="宋体"/>
                <w:sz w:val="21"/>
                <w:szCs w:val="21"/>
                <w:lang w:eastAsia="zh-CN"/>
              </w:rPr>
              <w:t>{% if tdd.resistantcStr == [] %}无{% else%}{% for d in tdd.resistantcStr %}{%if loop.last%}{{ d.nameLevel }}{%else%}{{ d.nameLevel }}，{%endif%}{% endfor %}{% endif%}</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jc w:val="center"/>
        </w:trPr>
        <w:tc>
          <w:tcPr>
            <w:tcW w:w="432" w:type="dxa"/>
            <w:vMerge w:val="continue"/>
            <w:shd w:val="clear" w:color="auto" w:fill="9DC3E6"/>
            <w:vAlign w:val="center"/>
          </w:tcPr>
          <w:p>
            <w:pPr>
              <w:keepNext/>
              <w:spacing w:before="26"/>
              <w:jc w:val="center"/>
              <w:rPr>
                <w:rFonts w:hint="eastAsia" w:ascii="宋体" w:hAnsi="宋体" w:eastAsia="宋体" w:cs="宋体"/>
                <w:b/>
                <w:color w:val="auto"/>
                <w:sz w:val="21"/>
                <w:szCs w:val="21"/>
                <w:lang w:eastAsia="zh-CN"/>
              </w:rPr>
            </w:pPr>
          </w:p>
        </w:tc>
        <w:tc>
          <w:tcPr>
            <w:tcW w:w="1191" w:type="dxa"/>
            <w:shd w:val="clear" w:color="auto" w:fill="9DC3E6"/>
            <w:vAlign w:val="center"/>
          </w:tcPr>
          <w:p>
            <w:pPr>
              <w:keepNext/>
              <w:spacing w:before="26"/>
              <w:jc w:val="center"/>
              <w:rPr>
                <w:rFonts w:hint="eastAsia" w:ascii="宋体" w:hAnsi="宋体" w:eastAsia="宋体" w:cs="宋体"/>
                <w:b/>
                <w:color w:val="auto"/>
                <w:sz w:val="21"/>
                <w:szCs w:val="21"/>
                <w:lang w:eastAsia="zh-CN"/>
              </w:rPr>
            </w:pPr>
            <w:r>
              <w:rPr>
                <w:rFonts w:hint="eastAsia" w:ascii="宋体" w:hAnsi="宋体" w:eastAsia="宋体" w:cs="宋体"/>
                <w:b/>
                <w:color w:val="auto"/>
                <w:sz w:val="21"/>
                <w:szCs w:val="21"/>
                <w:lang w:eastAsia="zh-CN"/>
              </w:rPr>
              <w:t>D级</w:t>
            </w:r>
          </w:p>
        </w:tc>
        <w:tc>
          <w:tcPr>
            <w:tcW w:w="8247" w:type="dxa"/>
            <w:shd w:val="clear" w:color="auto" w:fill="auto"/>
            <w:vAlign w:val="center"/>
          </w:tcPr>
          <w:p>
            <w:pPr>
              <w:keepNext/>
              <w:spacing w:before="26"/>
              <w:jc w:val="center"/>
              <w:rPr>
                <w:rFonts w:hint="eastAsia" w:ascii="宋体" w:hAnsi="宋体" w:eastAsia="宋体" w:cs="宋体"/>
                <w:sz w:val="21"/>
                <w:szCs w:val="21"/>
                <w:lang w:eastAsia="zh-CN"/>
              </w:rPr>
            </w:pPr>
            <w:r>
              <w:rPr>
                <w:rFonts w:hint="eastAsia" w:ascii="宋体" w:hAnsi="宋体" w:eastAsia="宋体" w:cs="宋体"/>
                <w:sz w:val="21"/>
                <w:szCs w:val="21"/>
                <w:lang w:eastAsia="zh-CN"/>
              </w:rPr>
              <w:t>{% if tdd.resistantdStr == [] %}无{% else%}{% for d in tdd.resistantdStr %}{%if loop.last%}{{ d.nameLevel }}{%else%}{{ d.nameLevel }}，{%endif%}{% endfor %}{% endif%}</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jc w:val="center"/>
        </w:trPr>
        <w:tc>
          <w:tcPr>
            <w:tcW w:w="1623" w:type="dxa"/>
            <w:gridSpan w:val="2"/>
            <w:shd w:val="clear" w:color="auto" w:fill="9DC3E6"/>
            <w:vAlign w:val="center"/>
          </w:tcPr>
          <w:p>
            <w:pPr>
              <w:keepNext/>
              <w:spacing w:before="26"/>
              <w:jc w:val="center"/>
              <w:rPr>
                <w:rFonts w:hint="eastAsia" w:ascii="宋体" w:hAnsi="宋体" w:eastAsia="宋体" w:cs="宋体"/>
                <w:b/>
                <w:color w:val="auto"/>
                <w:sz w:val="21"/>
                <w:szCs w:val="21"/>
                <w:lang w:eastAsia="zh-CN"/>
              </w:rPr>
            </w:pPr>
            <w:r>
              <w:rPr>
                <w:rFonts w:hint="eastAsia" w:ascii="宋体" w:hAnsi="宋体" w:eastAsia="宋体" w:cs="宋体"/>
                <w:b/>
                <w:color w:val="auto"/>
                <w:sz w:val="21"/>
                <w:szCs w:val="21"/>
                <w:lang w:eastAsia="zh-CN"/>
              </w:rPr>
              <w:t>基因突变相关说明</w:t>
            </w:r>
          </w:p>
        </w:tc>
        <w:tc>
          <w:tcPr>
            <w:tcW w:w="8247" w:type="dxa"/>
            <w:vAlign w:val="center"/>
          </w:tcPr>
          <w:p>
            <w:pPr>
              <w:keepNext/>
              <w:keepLines w:val="0"/>
              <w:pageBreakBefore w:val="0"/>
              <w:widowControl w:val="0"/>
              <w:kinsoku/>
              <w:wordWrap/>
              <w:overflowPunct/>
              <w:topLinePunct w:val="0"/>
              <w:autoSpaceDE/>
              <w:autoSpaceDN/>
              <w:bidi w:val="0"/>
              <w:adjustRightInd/>
              <w:snapToGrid/>
              <w:spacing w:before="0" w:beforeLines="30" w:line="288" w:lineRule="auto"/>
              <w:textAlignment w:val="auto"/>
              <w:rPr>
                <w:rFonts w:hint="eastAsia" w:ascii="宋体" w:hAnsi="宋体" w:eastAsia="宋体" w:cs="宋体"/>
                <w:sz w:val="21"/>
                <w:szCs w:val="21"/>
                <w:lang w:eastAsia="zh-CN"/>
              </w:rPr>
            </w:pPr>
            <w:r>
              <w:rPr>
                <w:rFonts w:hint="eastAsia" w:ascii="宋体" w:hAnsi="宋体" w:eastAsia="宋体" w:cs="宋体"/>
                <w:sz w:val="21"/>
                <w:szCs w:val="21"/>
                <w:lang w:eastAsia="zh-CN"/>
              </w:rPr>
              <w:t>{% for md in tdd.medicationDescription %}{% if md.key == '变异解析:' %}</w:t>
            </w:r>
            <w:r>
              <w:rPr>
                <w:rFonts w:hint="eastAsia" w:ascii="宋体" w:hAnsi="宋体" w:eastAsia="宋体" w:cs="宋体"/>
                <w:b/>
                <w:bCs/>
                <w:sz w:val="21"/>
                <w:szCs w:val="21"/>
                <w:lang w:eastAsia="zh-CN"/>
              </w:rPr>
              <w:t>{{md.key}}</w:t>
            </w:r>
            <w:r>
              <w:rPr>
                <w:rFonts w:hint="eastAsia" w:ascii="宋体" w:hAnsi="宋体" w:eastAsia="宋体" w:cs="宋体"/>
                <w:sz w:val="21"/>
                <w:szCs w:val="21"/>
                <w:lang w:eastAsia="zh-CN"/>
              </w:rPr>
              <w:t>{{md.value}}{% elif md.value == '' %}{% else%}</w:t>
            </w:r>
            <w:r>
              <w:rPr>
                <w:rFonts w:hint="eastAsia" w:ascii="宋体" w:hAnsi="宋体" w:eastAsia="宋体" w:cs="宋体"/>
                <w:b/>
                <w:bCs/>
                <w:sz w:val="21"/>
                <w:szCs w:val="21"/>
                <w:lang w:eastAsia="zh-CN"/>
              </w:rPr>
              <w:t>{{md.key}}</w:t>
            </w:r>
            <w:r>
              <w:rPr>
                <w:rFonts w:hint="eastAsia" w:ascii="宋体" w:hAnsi="宋体" w:eastAsia="宋体" w:cs="宋体"/>
                <w:sz w:val="21"/>
                <w:szCs w:val="21"/>
                <w:lang w:eastAsia="zh-CN"/>
              </w:rPr>
              <w:t>{{md.value}}</w:t>
            </w:r>
          </w:p>
          <w:p>
            <w:pPr>
              <w:keepNext/>
              <w:keepLines w:val="0"/>
              <w:pageBreakBefore w:val="0"/>
              <w:widowControl w:val="0"/>
              <w:kinsoku/>
              <w:wordWrap/>
              <w:overflowPunct/>
              <w:topLinePunct w:val="0"/>
              <w:autoSpaceDE/>
              <w:autoSpaceDN/>
              <w:bidi w:val="0"/>
              <w:adjustRightInd/>
              <w:snapToGrid/>
              <w:spacing w:before="0" w:beforeLines="30" w:line="288" w:lineRule="auto"/>
              <w:textAlignment w:val="auto"/>
              <w:rPr>
                <w:rFonts w:hint="eastAsia" w:ascii="宋体" w:hAnsi="宋体" w:eastAsia="宋体" w:cs="宋体"/>
                <w:sz w:val="21"/>
                <w:szCs w:val="21"/>
                <w:lang w:eastAsia="zh-CN"/>
              </w:rPr>
            </w:pPr>
            <w:r>
              <w:rPr>
                <w:rFonts w:hint="eastAsia" w:ascii="宋体" w:hAnsi="宋体" w:eastAsia="宋体" w:cs="宋体"/>
                <w:sz w:val="21"/>
                <w:szCs w:val="21"/>
                <w:lang w:eastAsia="zh-CN"/>
              </w:rPr>
              <w:t>{% endif %}{% endfor %}</w:t>
            </w:r>
          </w:p>
        </w:tc>
      </w:tr>
      <w:bookmarkEnd w:id="48"/>
      <w:bookmarkEnd w:id="49"/>
      <w:bookmarkEnd w:id="50"/>
      <w:bookmarkEnd w:id="51"/>
    </w:tbl>
    <w:p>
      <w:pPr>
        <w:keepNext/>
        <w:spacing w:before="26"/>
        <w:rPr>
          <w:rFonts w:hint="eastAsia" w:ascii="宋体" w:hAnsi="宋体" w:eastAsia="宋体" w:cs="宋体"/>
          <w:b/>
          <w:color w:val="auto"/>
          <w:sz w:val="21"/>
          <w:szCs w:val="21"/>
          <w:lang w:eastAsia="zh-CN"/>
        </w:rPr>
      </w:pPr>
      <w:bookmarkStart w:id="53" w:name="_Toc13196_WPSOffice_Level1"/>
      <w:bookmarkStart w:id="54" w:name="_Toc16594"/>
      <w:bookmarkStart w:id="55" w:name="_Toc21764_WPSOffice_Level1"/>
      <w:bookmarkStart w:id="56" w:name="_Toc2409"/>
      <w:bookmarkStart w:id="57" w:name="_Toc1707_WPSOffice_Level1"/>
      <w:bookmarkStart w:id="58" w:name="_Toc12505"/>
      <w:bookmarkStart w:id="59" w:name="_Toc27302"/>
      <w:bookmarkStart w:id="60" w:name="_Toc28240"/>
      <w:r>
        <w:rPr>
          <w:rFonts w:hint="eastAsia" w:ascii="宋体" w:hAnsi="宋体" w:eastAsia="宋体" w:cs="宋体"/>
          <w:b/>
          <w:color w:val="auto"/>
          <w:sz w:val="21"/>
          <w:szCs w:val="21"/>
          <w:lang w:eastAsia="zh-CN"/>
        </w:rPr>
        <w:t>{%if tdd.drugResearchList != [] %}</w:t>
      </w:r>
    </w:p>
    <w:p>
      <w:pPr>
        <w:keepNext/>
        <w:spacing w:before="26" w:after="120" w:afterLines="50"/>
        <w:rPr>
          <w:rFonts w:hint="eastAsia" w:ascii="宋体" w:hAnsi="宋体" w:eastAsia="宋体" w:cs="宋体"/>
          <w:b/>
          <w:color w:val="auto"/>
          <w:spacing w:val="11"/>
          <w:sz w:val="21"/>
          <w:szCs w:val="21"/>
          <w:lang w:eastAsia="zh-CN"/>
        </w:rPr>
      </w:pPr>
      <w:r>
        <w:rPr>
          <w:rFonts w:hint="eastAsia" w:ascii="宋体" w:hAnsi="宋体" w:eastAsia="宋体" w:cs="宋体"/>
          <w:b/>
          <w:color w:val="auto"/>
          <w:spacing w:val="11"/>
          <w:sz w:val="21"/>
          <w:szCs w:val="21"/>
          <w:lang w:eastAsia="zh-CN"/>
        </w:rPr>
        <w:t>潜在受益药物研究信息：</w:t>
      </w:r>
    </w:p>
    <w:tbl>
      <w:tblPr>
        <w:tblStyle w:val="14"/>
        <w:tblpPr w:leftFromText="180" w:rightFromText="180" w:vertAnchor="text" w:tblpXSpec="center" w:tblpY="1"/>
        <w:tblOverlap w:val="never"/>
        <w:tblW w:w="10205"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578"/>
        <w:gridCol w:w="1465"/>
        <w:gridCol w:w="1274"/>
        <w:gridCol w:w="5888"/>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jc w:val="center"/>
        </w:trPr>
        <w:tc>
          <w:tcPr>
            <w:tcW w:w="1526" w:type="dxa"/>
            <w:shd w:val="clear" w:color="auto" w:fill="9DC3E6"/>
            <w:vAlign w:val="center"/>
          </w:tcPr>
          <w:p>
            <w:pPr>
              <w:keepNext/>
              <w:jc w:val="center"/>
              <w:rPr>
                <w:rFonts w:hint="eastAsia" w:ascii="宋体" w:hAnsi="宋体" w:eastAsia="宋体" w:cs="宋体"/>
                <w:b/>
                <w:color w:val="auto"/>
                <w:sz w:val="21"/>
                <w:szCs w:val="21"/>
                <w:lang w:eastAsia="zh-CN"/>
              </w:rPr>
            </w:pPr>
            <w:r>
              <w:rPr>
                <w:rFonts w:hint="eastAsia" w:ascii="宋体" w:hAnsi="宋体" w:eastAsia="宋体" w:cs="宋体"/>
                <w:b/>
                <w:color w:val="auto"/>
                <w:sz w:val="21"/>
                <w:szCs w:val="21"/>
                <w:lang w:eastAsia="zh-CN"/>
              </w:rPr>
              <w:t>药物名称</w:t>
            </w:r>
          </w:p>
        </w:tc>
        <w:tc>
          <w:tcPr>
            <w:tcW w:w="1417" w:type="dxa"/>
            <w:shd w:val="clear" w:color="auto" w:fill="9DC3E6"/>
            <w:vAlign w:val="center"/>
          </w:tcPr>
          <w:p>
            <w:pPr>
              <w:keepNext/>
              <w:jc w:val="center"/>
              <w:rPr>
                <w:rFonts w:hint="eastAsia" w:ascii="宋体" w:hAnsi="宋体" w:eastAsia="宋体" w:cs="宋体"/>
                <w:b/>
                <w:color w:val="auto"/>
                <w:sz w:val="21"/>
                <w:szCs w:val="21"/>
                <w:lang w:eastAsia="zh-CN"/>
              </w:rPr>
            </w:pPr>
            <w:r>
              <w:rPr>
                <w:rFonts w:hint="eastAsia" w:ascii="宋体" w:hAnsi="宋体" w:eastAsia="宋体" w:cs="宋体"/>
                <w:b/>
                <w:color w:val="auto"/>
                <w:sz w:val="21"/>
                <w:szCs w:val="21"/>
                <w:lang w:eastAsia="zh-CN"/>
              </w:rPr>
              <w:t>相关疾病</w:t>
            </w:r>
          </w:p>
        </w:tc>
        <w:tc>
          <w:tcPr>
            <w:tcW w:w="1232" w:type="dxa"/>
            <w:shd w:val="clear" w:color="auto" w:fill="9DC3E6"/>
            <w:vAlign w:val="center"/>
          </w:tcPr>
          <w:p>
            <w:pPr>
              <w:keepNext/>
              <w:jc w:val="center"/>
              <w:rPr>
                <w:rFonts w:hint="eastAsia" w:ascii="宋体" w:hAnsi="宋体" w:eastAsia="宋体" w:cs="宋体"/>
                <w:b/>
                <w:color w:val="auto"/>
                <w:sz w:val="21"/>
                <w:szCs w:val="21"/>
                <w:lang w:eastAsia="zh-CN"/>
              </w:rPr>
            </w:pPr>
            <w:r>
              <w:rPr>
                <w:rFonts w:hint="eastAsia" w:ascii="宋体" w:hAnsi="宋体" w:eastAsia="宋体" w:cs="宋体"/>
                <w:b/>
                <w:color w:val="auto"/>
                <w:sz w:val="21"/>
                <w:szCs w:val="21"/>
                <w:lang w:eastAsia="zh-CN"/>
              </w:rPr>
              <w:t>证据等级</w:t>
            </w:r>
          </w:p>
        </w:tc>
        <w:tc>
          <w:tcPr>
            <w:tcW w:w="5695" w:type="dxa"/>
            <w:shd w:val="clear" w:color="auto" w:fill="9DC3E6"/>
            <w:vAlign w:val="center"/>
          </w:tcPr>
          <w:p>
            <w:pPr>
              <w:keepNext/>
              <w:jc w:val="center"/>
              <w:rPr>
                <w:rFonts w:hint="eastAsia" w:ascii="宋体" w:hAnsi="宋体" w:eastAsia="宋体" w:cs="宋体"/>
                <w:b/>
                <w:color w:val="auto"/>
                <w:sz w:val="21"/>
                <w:szCs w:val="21"/>
                <w:lang w:eastAsia="zh-CN"/>
              </w:rPr>
            </w:pPr>
            <w:r>
              <w:rPr>
                <w:rFonts w:hint="eastAsia" w:ascii="宋体" w:hAnsi="宋体" w:eastAsia="宋体" w:cs="宋体"/>
                <w:b/>
                <w:color w:val="auto"/>
                <w:sz w:val="21"/>
                <w:szCs w:val="21"/>
                <w:lang w:eastAsia="zh-CN"/>
              </w:rPr>
              <w:t>循证医学信息</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94" w:hRule="atLeast"/>
          <w:jc w:val="center"/>
        </w:trPr>
        <w:tc>
          <w:tcPr>
            <w:tcW w:w="9870" w:type="dxa"/>
            <w:gridSpan w:val="4"/>
            <w:vAlign w:val="center"/>
          </w:tcPr>
          <w:p>
            <w:pPr>
              <w:keepNext/>
              <w:spacing w:before="26"/>
              <w:jc w:val="center"/>
              <w:rPr>
                <w:rFonts w:hint="eastAsia" w:ascii="宋体" w:hAnsi="宋体" w:eastAsia="宋体" w:cs="宋体"/>
                <w:bCs/>
                <w:sz w:val="21"/>
                <w:szCs w:val="21"/>
                <w:highlight w:val="yellow"/>
                <w:lang w:eastAsia="zh-CN"/>
              </w:rPr>
            </w:pPr>
            <w:r>
              <w:rPr>
                <w:rFonts w:hint="eastAsia" w:ascii="宋体" w:hAnsi="宋体" w:eastAsia="宋体" w:cs="宋体"/>
                <w:b/>
                <w:sz w:val="21"/>
                <w:szCs w:val="21"/>
                <w:lang w:eastAsia="zh-CN"/>
              </w:rPr>
              <w:t>{%tr for dis in tdd.drugResearchList %}</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94" w:hRule="atLeast"/>
          <w:jc w:val="center"/>
        </w:trPr>
        <w:tc>
          <w:tcPr>
            <w:tcW w:w="1526" w:type="dxa"/>
            <w:vAlign w:val="center"/>
          </w:tcPr>
          <w:p>
            <w:pPr>
              <w:spacing w:before="1" w:line="249" w:lineRule="auto"/>
              <w:ind w:right="131"/>
              <w:jc w:val="center"/>
              <w:rPr>
                <w:rFonts w:hint="eastAsia" w:ascii="宋体" w:hAnsi="宋体" w:eastAsia="宋体" w:cs="宋体"/>
                <w:b/>
                <w:sz w:val="21"/>
                <w:szCs w:val="21"/>
                <w:highlight w:val="yellow"/>
              </w:rPr>
            </w:pPr>
            <w:r>
              <w:rPr>
                <w:rFonts w:hint="eastAsia" w:ascii="宋体" w:hAnsi="宋体" w:eastAsia="宋体" w:cs="宋体"/>
                <w:sz w:val="21"/>
                <w:szCs w:val="21"/>
                <w:lang w:eastAsia="zh-CN"/>
              </w:rPr>
              <w:t>{{</w:t>
            </w:r>
            <w:r>
              <w:rPr>
                <w:rFonts w:hint="eastAsia" w:ascii="宋体" w:hAnsi="宋体" w:eastAsia="宋体" w:cs="宋体"/>
                <w:bCs/>
                <w:sz w:val="21"/>
                <w:szCs w:val="21"/>
                <w:lang w:eastAsia="zh-CN"/>
              </w:rPr>
              <w:t>dis.drug_name_chinese3</w:t>
            </w:r>
            <w:r>
              <w:rPr>
                <w:rFonts w:hint="eastAsia" w:ascii="宋体" w:hAnsi="宋体" w:eastAsia="宋体" w:cs="宋体"/>
                <w:sz w:val="21"/>
                <w:szCs w:val="21"/>
                <w:lang w:eastAsia="zh-CN"/>
              </w:rPr>
              <w:t xml:space="preserve"> }}</w:t>
            </w:r>
          </w:p>
        </w:tc>
        <w:tc>
          <w:tcPr>
            <w:tcW w:w="1417" w:type="dxa"/>
            <w:vAlign w:val="center"/>
          </w:tcPr>
          <w:p>
            <w:pPr>
              <w:keepNext/>
              <w:spacing w:before="26"/>
              <w:jc w:val="center"/>
              <w:rPr>
                <w:rFonts w:hint="eastAsia" w:ascii="宋体" w:hAnsi="宋体" w:eastAsia="宋体" w:cs="宋体"/>
                <w:bCs/>
                <w:sz w:val="21"/>
                <w:szCs w:val="21"/>
                <w:highlight w:val="yellow"/>
                <w:lang w:eastAsia="zh-CN"/>
              </w:rPr>
            </w:pPr>
            <w:r>
              <w:rPr>
                <w:rFonts w:hint="eastAsia" w:ascii="宋体" w:hAnsi="宋体" w:eastAsia="宋体" w:cs="宋体"/>
                <w:sz w:val="21"/>
                <w:szCs w:val="21"/>
                <w:lang w:eastAsia="zh-CN"/>
              </w:rPr>
              <w:t>{{dis.</w:t>
            </w:r>
            <w:r>
              <w:rPr>
                <w:rFonts w:hint="eastAsia" w:ascii="宋体" w:hAnsi="宋体" w:eastAsia="宋体" w:cs="宋体"/>
                <w:bCs/>
                <w:sz w:val="21"/>
                <w:szCs w:val="21"/>
                <w:lang w:eastAsia="zh-CN"/>
              </w:rPr>
              <w:t>disease_name_chinese</w:t>
            </w:r>
            <w:r>
              <w:rPr>
                <w:rFonts w:hint="eastAsia" w:ascii="宋体" w:hAnsi="宋体" w:eastAsia="宋体" w:cs="宋体"/>
                <w:sz w:val="21"/>
                <w:szCs w:val="21"/>
                <w:lang w:eastAsia="zh-CN"/>
              </w:rPr>
              <w:t>}}</w:t>
            </w:r>
          </w:p>
        </w:tc>
        <w:tc>
          <w:tcPr>
            <w:tcW w:w="1232" w:type="dxa"/>
            <w:vAlign w:val="center"/>
          </w:tcPr>
          <w:p>
            <w:pPr>
              <w:keepNext/>
              <w:spacing w:before="26"/>
              <w:jc w:val="center"/>
              <w:rPr>
                <w:rFonts w:hint="eastAsia" w:ascii="宋体" w:hAnsi="宋体" w:eastAsia="宋体" w:cs="宋体"/>
                <w:bCs/>
                <w:sz w:val="21"/>
                <w:szCs w:val="21"/>
                <w:highlight w:val="yellow"/>
                <w:lang w:eastAsia="zh-CN"/>
              </w:rPr>
            </w:pPr>
            <w:r>
              <w:rPr>
                <w:rFonts w:hint="eastAsia" w:ascii="宋体" w:hAnsi="宋体" w:eastAsia="宋体" w:cs="宋体"/>
                <w:sz w:val="21"/>
                <w:szCs w:val="21"/>
                <w:lang w:eastAsia="zh-CN"/>
              </w:rPr>
              <w:t>{{</w:t>
            </w:r>
            <w:r>
              <w:rPr>
                <w:rFonts w:hint="eastAsia" w:ascii="宋体" w:hAnsi="宋体" w:eastAsia="宋体" w:cs="宋体"/>
                <w:bCs/>
                <w:sz w:val="21"/>
                <w:szCs w:val="21"/>
                <w:lang w:eastAsia="zh-CN"/>
              </w:rPr>
              <w:t>dis.evidence_phase_chinese</w:t>
            </w:r>
            <w:r>
              <w:rPr>
                <w:rFonts w:hint="eastAsia" w:ascii="宋体" w:hAnsi="宋体" w:eastAsia="宋体" w:cs="宋体"/>
                <w:sz w:val="21"/>
                <w:szCs w:val="21"/>
                <w:lang w:eastAsia="zh-CN"/>
              </w:rPr>
              <w:t>}}</w:t>
            </w:r>
          </w:p>
        </w:tc>
        <w:tc>
          <w:tcPr>
            <w:tcW w:w="5695" w:type="dxa"/>
            <w:vAlign w:val="center"/>
          </w:tcPr>
          <w:p>
            <w:pPr>
              <w:keepNext/>
              <w:keepLines w:val="0"/>
              <w:pageBreakBefore w:val="0"/>
              <w:widowControl w:val="0"/>
              <w:kinsoku/>
              <w:wordWrap/>
              <w:overflowPunct/>
              <w:topLinePunct w:val="0"/>
              <w:autoSpaceDE/>
              <w:autoSpaceDN/>
              <w:bidi w:val="0"/>
              <w:adjustRightInd/>
              <w:snapToGrid/>
              <w:spacing w:before="0" w:beforeLines="30" w:line="288" w:lineRule="auto"/>
              <w:jc w:val="left"/>
              <w:textAlignment w:val="auto"/>
              <w:rPr>
                <w:rFonts w:hint="eastAsia" w:ascii="宋体" w:hAnsi="宋体" w:eastAsia="宋体" w:cs="宋体"/>
                <w:bCs/>
                <w:sz w:val="21"/>
                <w:szCs w:val="21"/>
                <w:highlight w:val="yellow"/>
                <w:lang w:eastAsia="zh-CN"/>
              </w:rPr>
            </w:pPr>
            <w:r>
              <w:rPr>
                <w:rFonts w:hint="eastAsia" w:ascii="宋体" w:hAnsi="宋体" w:eastAsia="宋体" w:cs="宋体"/>
                <w:sz w:val="21"/>
                <w:szCs w:val="21"/>
                <w:lang w:eastAsia="zh-CN"/>
              </w:rPr>
              <w:t>{{</w:t>
            </w:r>
            <w:r>
              <w:rPr>
                <w:rFonts w:hint="eastAsia" w:ascii="宋体" w:hAnsi="宋体" w:eastAsia="宋体" w:cs="宋体"/>
                <w:bCs/>
                <w:sz w:val="21"/>
                <w:szCs w:val="21"/>
                <w:lang w:eastAsia="zh-CN"/>
              </w:rPr>
              <w:t>dis.annotation_chinese</w:t>
            </w:r>
            <w:r>
              <w:rPr>
                <w:rFonts w:hint="eastAsia" w:ascii="宋体" w:hAnsi="宋体" w:eastAsia="宋体" w:cs="宋体"/>
                <w:sz w:val="21"/>
                <w:szCs w:val="21"/>
                <w:lang w:eastAsia="zh-CN"/>
              </w:rPr>
              <w: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94" w:hRule="atLeast"/>
          <w:jc w:val="center"/>
        </w:trPr>
        <w:tc>
          <w:tcPr>
            <w:tcW w:w="9870" w:type="dxa"/>
            <w:gridSpan w:val="4"/>
            <w:vAlign w:val="center"/>
          </w:tcPr>
          <w:p>
            <w:pPr>
              <w:keepNext/>
              <w:spacing w:before="26"/>
              <w:jc w:val="center"/>
              <w:rPr>
                <w:rFonts w:hint="eastAsia" w:ascii="宋体" w:hAnsi="宋体" w:eastAsia="宋体" w:cs="宋体"/>
                <w:bCs/>
                <w:sz w:val="21"/>
                <w:szCs w:val="21"/>
                <w:lang w:eastAsia="zh-CN"/>
              </w:rPr>
            </w:pPr>
            <w:r>
              <w:rPr>
                <w:rFonts w:hint="eastAsia" w:ascii="宋体" w:hAnsi="宋体" w:eastAsia="宋体" w:cs="宋体"/>
                <w:b/>
                <w:sz w:val="21"/>
                <w:szCs w:val="21"/>
                <w:lang w:eastAsia="zh-CN"/>
              </w:rPr>
              <w:t>{%tr endfor %}</w:t>
            </w:r>
          </w:p>
        </w:tc>
      </w:tr>
    </w:tbl>
    <w:p>
      <w:pPr>
        <w:keepNext/>
        <w:spacing w:before="26"/>
        <w:rPr>
          <w:rFonts w:hint="eastAsia" w:ascii="宋体" w:hAnsi="宋体" w:eastAsia="宋体" w:cs="宋体"/>
          <w:b/>
          <w:color w:val="auto"/>
          <w:sz w:val="24"/>
          <w:lang w:eastAsia="zh-CN"/>
        </w:rPr>
      </w:pPr>
      <w:r>
        <w:rPr>
          <w:rFonts w:hint="eastAsia" w:ascii="宋体" w:hAnsi="宋体" w:eastAsia="宋体" w:cs="宋体"/>
          <w:b/>
          <w:color w:val="auto"/>
          <w:sz w:val="24"/>
          <w:lang w:eastAsia="zh-CN"/>
        </w:rPr>
        <w:t xml:space="preserve">{% endif %}{%if </w:t>
      </w:r>
      <w:r>
        <w:rPr>
          <w:rFonts w:hint="eastAsia" w:ascii="宋体" w:hAnsi="宋体" w:eastAsia="宋体" w:cs="宋体"/>
          <w:b/>
          <w:color w:val="auto"/>
          <w:sz w:val="24"/>
          <w:szCs w:val="24"/>
          <w:lang w:eastAsia="zh-CN"/>
        </w:rPr>
        <w:t>tdd.</w:t>
      </w:r>
      <w:r>
        <w:rPr>
          <w:rFonts w:hint="eastAsia" w:ascii="宋体" w:hAnsi="宋体" w:eastAsia="宋体" w:cs="宋体"/>
          <w:b/>
          <w:color w:val="auto"/>
          <w:sz w:val="24"/>
          <w:lang w:eastAsia="zh-CN"/>
        </w:rPr>
        <w:t>potentialDrugList != [] %}</w:t>
      </w:r>
    </w:p>
    <w:p>
      <w:pPr>
        <w:keepNext/>
        <w:spacing w:before="26" w:after="120" w:afterLines="50"/>
        <w:rPr>
          <w:rFonts w:hint="eastAsia" w:ascii="宋体" w:hAnsi="宋体" w:eastAsia="宋体" w:cs="宋体"/>
          <w:b/>
          <w:color w:val="auto"/>
          <w:spacing w:val="11"/>
          <w:sz w:val="21"/>
          <w:szCs w:val="21"/>
          <w:lang w:eastAsia="zh-CN"/>
        </w:rPr>
      </w:pPr>
      <w:r>
        <w:rPr>
          <w:rFonts w:hint="eastAsia" w:ascii="宋体" w:hAnsi="宋体" w:eastAsia="宋体" w:cs="宋体"/>
          <w:b/>
          <w:color w:val="auto"/>
          <w:spacing w:val="11"/>
          <w:sz w:val="21"/>
          <w:szCs w:val="21"/>
          <w:lang w:eastAsia="zh-CN"/>
        </w:rPr>
        <w:t>潜在耐药研究信息：</w:t>
      </w:r>
    </w:p>
    <w:tbl>
      <w:tblPr>
        <w:tblStyle w:val="14"/>
        <w:tblpPr w:leftFromText="180" w:rightFromText="180" w:vertAnchor="text" w:tblpXSpec="center" w:tblpY="1"/>
        <w:tblOverlap w:val="never"/>
        <w:tblW w:w="10205"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578"/>
        <w:gridCol w:w="1465"/>
        <w:gridCol w:w="1304"/>
        <w:gridCol w:w="5858"/>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jc w:val="center"/>
        </w:trPr>
        <w:tc>
          <w:tcPr>
            <w:tcW w:w="1526" w:type="dxa"/>
            <w:shd w:val="clear" w:color="auto" w:fill="9DC3E6"/>
            <w:vAlign w:val="center"/>
          </w:tcPr>
          <w:p>
            <w:pPr>
              <w:keepNext/>
              <w:jc w:val="center"/>
              <w:rPr>
                <w:rFonts w:hint="eastAsia" w:ascii="宋体" w:hAnsi="宋体" w:eastAsia="宋体" w:cs="宋体"/>
                <w:b/>
                <w:color w:val="auto"/>
                <w:sz w:val="21"/>
                <w:szCs w:val="21"/>
                <w:lang w:eastAsia="zh-CN"/>
              </w:rPr>
            </w:pPr>
            <w:r>
              <w:rPr>
                <w:rFonts w:hint="eastAsia" w:ascii="宋体" w:hAnsi="宋体" w:eastAsia="宋体" w:cs="宋体"/>
                <w:b/>
                <w:color w:val="auto"/>
                <w:sz w:val="21"/>
                <w:szCs w:val="21"/>
                <w:lang w:eastAsia="zh-CN"/>
              </w:rPr>
              <w:t>药物名称</w:t>
            </w:r>
          </w:p>
        </w:tc>
        <w:tc>
          <w:tcPr>
            <w:tcW w:w="1417" w:type="dxa"/>
            <w:shd w:val="clear" w:color="auto" w:fill="9DC3E6"/>
            <w:vAlign w:val="center"/>
          </w:tcPr>
          <w:p>
            <w:pPr>
              <w:keepNext/>
              <w:jc w:val="center"/>
              <w:rPr>
                <w:rFonts w:hint="eastAsia" w:ascii="宋体" w:hAnsi="宋体" w:eastAsia="宋体" w:cs="宋体"/>
                <w:b/>
                <w:color w:val="auto"/>
                <w:sz w:val="21"/>
                <w:szCs w:val="21"/>
                <w:lang w:eastAsia="zh-CN"/>
              </w:rPr>
            </w:pPr>
            <w:r>
              <w:rPr>
                <w:rFonts w:hint="eastAsia" w:ascii="宋体" w:hAnsi="宋体" w:eastAsia="宋体" w:cs="宋体"/>
                <w:b/>
                <w:color w:val="auto"/>
                <w:sz w:val="21"/>
                <w:szCs w:val="21"/>
                <w:lang w:eastAsia="zh-CN"/>
              </w:rPr>
              <w:t>相关疾病</w:t>
            </w:r>
          </w:p>
        </w:tc>
        <w:tc>
          <w:tcPr>
            <w:tcW w:w="1261" w:type="dxa"/>
            <w:shd w:val="clear" w:color="auto" w:fill="9DC3E6"/>
            <w:vAlign w:val="center"/>
          </w:tcPr>
          <w:p>
            <w:pPr>
              <w:keepNext/>
              <w:jc w:val="center"/>
              <w:rPr>
                <w:rFonts w:hint="eastAsia" w:ascii="宋体" w:hAnsi="宋体" w:eastAsia="宋体" w:cs="宋体"/>
                <w:b/>
                <w:color w:val="auto"/>
                <w:sz w:val="21"/>
                <w:szCs w:val="21"/>
                <w:lang w:eastAsia="zh-CN"/>
              </w:rPr>
            </w:pPr>
            <w:r>
              <w:rPr>
                <w:rFonts w:hint="eastAsia" w:ascii="宋体" w:hAnsi="宋体" w:eastAsia="宋体" w:cs="宋体"/>
                <w:b/>
                <w:color w:val="auto"/>
                <w:sz w:val="21"/>
                <w:szCs w:val="21"/>
                <w:lang w:eastAsia="zh-CN"/>
              </w:rPr>
              <w:t>证据等级</w:t>
            </w:r>
          </w:p>
        </w:tc>
        <w:tc>
          <w:tcPr>
            <w:tcW w:w="5666" w:type="dxa"/>
            <w:shd w:val="clear" w:color="auto" w:fill="9DC3E6"/>
            <w:vAlign w:val="center"/>
          </w:tcPr>
          <w:p>
            <w:pPr>
              <w:keepNext/>
              <w:jc w:val="center"/>
              <w:rPr>
                <w:rFonts w:hint="eastAsia" w:ascii="宋体" w:hAnsi="宋体" w:eastAsia="宋体" w:cs="宋体"/>
                <w:b/>
                <w:color w:val="auto"/>
                <w:sz w:val="21"/>
                <w:szCs w:val="21"/>
                <w:lang w:eastAsia="zh-CN"/>
              </w:rPr>
            </w:pPr>
            <w:r>
              <w:rPr>
                <w:rFonts w:hint="eastAsia" w:ascii="宋体" w:hAnsi="宋体" w:eastAsia="宋体" w:cs="宋体"/>
                <w:b/>
                <w:color w:val="auto"/>
                <w:sz w:val="21"/>
                <w:szCs w:val="21"/>
                <w:lang w:eastAsia="zh-CN"/>
              </w:rPr>
              <w:t>循证医学信息</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94" w:hRule="atLeast"/>
          <w:jc w:val="center"/>
        </w:trPr>
        <w:tc>
          <w:tcPr>
            <w:tcW w:w="9870" w:type="dxa"/>
            <w:gridSpan w:val="4"/>
            <w:vAlign w:val="center"/>
          </w:tcPr>
          <w:p>
            <w:pPr>
              <w:keepNext/>
              <w:spacing w:before="26"/>
              <w:jc w:val="center"/>
              <w:rPr>
                <w:rFonts w:hint="eastAsia" w:ascii="宋体" w:hAnsi="宋体" w:eastAsia="宋体" w:cs="宋体"/>
                <w:bCs/>
                <w:sz w:val="21"/>
                <w:szCs w:val="21"/>
                <w:highlight w:val="yellow"/>
                <w:lang w:eastAsia="zh-CN"/>
              </w:rPr>
            </w:pPr>
            <w:r>
              <w:rPr>
                <w:rFonts w:hint="eastAsia" w:ascii="宋体" w:hAnsi="宋体" w:eastAsia="宋体" w:cs="宋体"/>
                <w:b/>
                <w:sz w:val="21"/>
                <w:szCs w:val="21"/>
                <w:lang w:eastAsia="zh-CN"/>
              </w:rPr>
              <w:t>{%tr for dis in tdd.potentialDrugList %}</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94" w:hRule="atLeast"/>
          <w:jc w:val="center"/>
        </w:trPr>
        <w:tc>
          <w:tcPr>
            <w:tcW w:w="1526" w:type="dxa"/>
            <w:vAlign w:val="center"/>
          </w:tcPr>
          <w:p>
            <w:pPr>
              <w:spacing w:before="1" w:line="249" w:lineRule="auto"/>
              <w:ind w:right="131"/>
              <w:jc w:val="center"/>
              <w:rPr>
                <w:rFonts w:hint="eastAsia" w:ascii="宋体" w:hAnsi="宋体" w:eastAsia="宋体" w:cs="宋体"/>
                <w:b/>
                <w:sz w:val="21"/>
                <w:szCs w:val="21"/>
                <w:highlight w:val="yellow"/>
              </w:rPr>
            </w:pPr>
            <w:r>
              <w:rPr>
                <w:rFonts w:hint="eastAsia" w:ascii="宋体" w:hAnsi="宋体" w:eastAsia="宋体" w:cs="宋体"/>
                <w:sz w:val="21"/>
                <w:szCs w:val="21"/>
                <w:lang w:eastAsia="zh-CN"/>
              </w:rPr>
              <w:t>{{</w:t>
            </w:r>
            <w:r>
              <w:rPr>
                <w:rFonts w:hint="eastAsia" w:ascii="宋体" w:hAnsi="宋体" w:eastAsia="宋体" w:cs="宋体"/>
                <w:bCs/>
                <w:sz w:val="21"/>
                <w:szCs w:val="21"/>
                <w:lang w:eastAsia="zh-CN"/>
              </w:rPr>
              <w:t>dis.drug_name_chinese3</w:t>
            </w:r>
            <w:r>
              <w:rPr>
                <w:rFonts w:hint="eastAsia" w:ascii="宋体" w:hAnsi="宋体" w:eastAsia="宋体" w:cs="宋体"/>
                <w:sz w:val="21"/>
                <w:szCs w:val="21"/>
                <w:lang w:eastAsia="zh-CN"/>
              </w:rPr>
              <w:t xml:space="preserve"> }}</w:t>
            </w:r>
          </w:p>
        </w:tc>
        <w:tc>
          <w:tcPr>
            <w:tcW w:w="1417" w:type="dxa"/>
            <w:vAlign w:val="center"/>
          </w:tcPr>
          <w:p>
            <w:pPr>
              <w:keepNext/>
              <w:spacing w:before="26"/>
              <w:jc w:val="center"/>
              <w:rPr>
                <w:rFonts w:hint="eastAsia" w:ascii="宋体" w:hAnsi="宋体" w:eastAsia="宋体" w:cs="宋体"/>
                <w:bCs/>
                <w:sz w:val="21"/>
                <w:szCs w:val="21"/>
                <w:highlight w:val="yellow"/>
                <w:lang w:eastAsia="zh-CN"/>
              </w:rPr>
            </w:pPr>
            <w:r>
              <w:rPr>
                <w:rFonts w:hint="eastAsia" w:ascii="宋体" w:hAnsi="宋体" w:eastAsia="宋体" w:cs="宋体"/>
                <w:sz w:val="21"/>
                <w:szCs w:val="21"/>
                <w:lang w:eastAsia="zh-CN"/>
              </w:rPr>
              <w:t>{{dis.</w:t>
            </w:r>
            <w:r>
              <w:rPr>
                <w:rFonts w:hint="eastAsia" w:ascii="宋体" w:hAnsi="宋体" w:eastAsia="宋体" w:cs="宋体"/>
                <w:bCs/>
                <w:sz w:val="21"/>
                <w:szCs w:val="21"/>
                <w:lang w:eastAsia="zh-CN"/>
              </w:rPr>
              <w:t>disease_name_chinese</w:t>
            </w:r>
            <w:r>
              <w:rPr>
                <w:rFonts w:hint="eastAsia" w:ascii="宋体" w:hAnsi="宋体" w:eastAsia="宋体" w:cs="宋体"/>
                <w:sz w:val="21"/>
                <w:szCs w:val="21"/>
                <w:lang w:eastAsia="zh-CN"/>
              </w:rPr>
              <w:t>}}</w:t>
            </w:r>
          </w:p>
        </w:tc>
        <w:tc>
          <w:tcPr>
            <w:tcW w:w="1261" w:type="dxa"/>
            <w:vAlign w:val="center"/>
          </w:tcPr>
          <w:p>
            <w:pPr>
              <w:keepNext/>
              <w:spacing w:before="26"/>
              <w:jc w:val="center"/>
              <w:rPr>
                <w:rFonts w:hint="eastAsia" w:ascii="宋体" w:hAnsi="宋体" w:eastAsia="宋体" w:cs="宋体"/>
                <w:bCs/>
                <w:sz w:val="21"/>
                <w:szCs w:val="21"/>
                <w:highlight w:val="yellow"/>
                <w:lang w:eastAsia="zh-CN"/>
              </w:rPr>
            </w:pPr>
            <w:r>
              <w:rPr>
                <w:rFonts w:hint="eastAsia" w:ascii="宋体" w:hAnsi="宋体" w:eastAsia="宋体" w:cs="宋体"/>
                <w:sz w:val="21"/>
                <w:szCs w:val="21"/>
                <w:lang w:eastAsia="zh-CN"/>
              </w:rPr>
              <w:t>{{</w:t>
            </w:r>
            <w:r>
              <w:rPr>
                <w:rFonts w:hint="eastAsia" w:ascii="宋体" w:hAnsi="宋体" w:eastAsia="宋体" w:cs="宋体"/>
                <w:bCs/>
                <w:sz w:val="21"/>
                <w:szCs w:val="21"/>
                <w:lang w:eastAsia="zh-CN"/>
              </w:rPr>
              <w:t>dis.evidence_phase_chinese</w:t>
            </w:r>
            <w:r>
              <w:rPr>
                <w:rFonts w:hint="eastAsia" w:ascii="宋体" w:hAnsi="宋体" w:eastAsia="宋体" w:cs="宋体"/>
                <w:sz w:val="21"/>
                <w:szCs w:val="21"/>
                <w:lang w:eastAsia="zh-CN"/>
              </w:rPr>
              <w:t>}}</w:t>
            </w:r>
          </w:p>
        </w:tc>
        <w:tc>
          <w:tcPr>
            <w:tcW w:w="5666" w:type="dxa"/>
            <w:vAlign w:val="center"/>
          </w:tcPr>
          <w:p>
            <w:pPr>
              <w:keepNext/>
              <w:keepLines w:val="0"/>
              <w:pageBreakBefore w:val="0"/>
              <w:widowControl w:val="0"/>
              <w:kinsoku/>
              <w:wordWrap/>
              <w:overflowPunct/>
              <w:topLinePunct w:val="0"/>
              <w:autoSpaceDE/>
              <w:autoSpaceDN/>
              <w:bidi w:val="0"/>
              <w:adjustRightInd/>
              <w:snapToGrid/>
              <w:spacing w:before="6" w:line="288" w:lineRule="auto"/>
              <w:jc w:val="left"/>
              <w:textAlignment w:val="auto"/>
              <w:rPr>
                <w:rFonts w:hint="eastAsia" w:ascii="宋体" w:hAnsi="宋体" w:eastAsia="宋体" w:cs="宋体"/>
                <w:bCs/>
                <w:sz w:val="21"/>
                <w:szCs w:val="21"/>
                <w:highlight w:val="yellow"/>
                <w:lang w:eastAsia="zh-CN"/>
              </w:rPr>
            </w:pPr>
            <w:r>
              <w:rPr>
                <w:rFonts w:hint="eastAsia" w:ascii="宋体" w:hAnsi="宋体" w:eastAsia="宋体" w:cs="宋体"/>
                <w:sz w:val="21"/>
                <w:szCs w:val="21"/>
                <w:lang w:eastAsia="zh-CN"/>
              </w:rPr>
              <w:t>{{</w:t>
            </w:r>
            <w:r>
              <w:rPr>
                <w:rFonts w:hint="eastAsia" w:ascii="宋体" w:hAnsi="宋体" w:eastAsia="宋体" w:cs="宋体"/>
                <w:bCs/>
                <w:sz w:val="21"/>
                <w:szCs w:val="21"/>
                <w:lang w:eastAsia="zh-CN"/>
              </w:rPr>
              <w:t>dis.annotation_chinese</w:t>
            </w:r>
            <w:r>
              <w:rPr>
                <w:rFonts w:hint="eastAsia" w:ascii="宋体" w:hAnsi="宋体" w:eastAsia="宋体" w:cs="宋体"/>
                <w:sz w:val="21"/>
                <w:szCs w:val="21"/>
                <w:lang w:eastAsia="zh-CN"/>
              </w:rPr>
              <w: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94" w:hRule="atLeast"/>
          <w:jc w:val="center"/>
        </w:trPr>
        <w:tc>
          <w:tcPr>
            <w:tcW w:w="9870" w:type="dxa"/>
            <w:gridSpan w:val="4"/>
            <w:vAlign w:val="center"/>
          </w:tcPr>
          <w:p>
            <w:pPr>
              <w:keepNext/>
              <w:spacing w:before="26"/>
              <w:jc w:val="center"/>
              <w:rPr>
                <w:rFonts w:hint="eastAsia" w:ascii="宋体" w:hAnsi="宋体" w:eastAsia="宋体" w:cs="宋体"/>
                <w:bCs/>
                <w:sz w:val="21"/>
                <w:szCs w:val="21"/>
                <w:lang w:eastAsia="zh-CN"/>
              </w:rPr>
            </w:pPr>
            <w:r>
              <w:rPr>
                <w:rFonts w:hint="eastAsia" w:ascii="宋体" w:hAnsi="宋体" w:eastAsia="宋体" w:cs="宋体"/>
                <w:b/>
                <w:sz w:val="21"/>
                <w:szCs w:val="21"/>
                <w:lang w:eastAsia="zh-CN"/>
              </w:rPr>
              <w:t>{%tr endfor %}</w:t>
            </w:r>
          </w:p>
        </w:tc>
      </w:tr>
    </w:tbl>
    <w:p>
      <w:pPr>
        <w:keepNext/>
        <w:spacing w:before="26"/>
        <w:rPr>
          <w:rFonts w:hint="eastAsia" w:ascii="宋体" w:hAnsi="宋体" w:eastAsia="宋体" w:cs="宋体"/>
          <w:b/>
          <w:color w:val="auto"/>
          <w:sz w:val="21"/>
          <w:szCs w:val="21"/>
          <w:lang w:eastAsia="zh-CN"/>
        </w:rPr>
      </w:pPr>
      <w:r>
        <w:rPr>
          <w:rFonts w:hint="eastAsia" w:ascii="宋体" w:hAnsi="宋体" w:eastAsia="宋体" w:cs="宋体"/>
          <w:b/>
          <w:color w:val="auto"/>
          <w:sz w:val="21"/>
          <w:szCs w:val="21"/>
          <w:lang w:eastAsia="zh-CN"/>
        </w:rPr>
        <w:t>{% endif %}{%if tdd.clinicalTrialInformationStr!= [] %}</w:t>
      </w:r>
    </w:p>
    <w:p>
      <w:pPr>
        <w:keepNext/>
        <w:spacing w:before="26" w:after="120" w:afterLines="50"/>
        <w:rPr>
          <w:rFonts w:hint="eastAsia" w:ascii="宋体" w:hAnsi="宋体" w:eastAsia="宋体" w:cs="宋体"/>
          <w:b/>
          <w:color w:val="auto"/>
          <w:spacing w:val="11"/>
          <w:sz w:val="21"/>
          <w:szCs w:val="21"/>
          <w:lang w:eastAsia="zh-CN"/>
        </w:rPr>
      </w:pPr>
      <w:r>
        <w:rPr>
          <w:rFonts w:hint="eastAsia" w:ascii="宋体" w:hAnsi="宋体" w:eastAsia="宋体" w:cs="宋体"/>
          <w:b/>
          <w:color w:val="auto"/>
          <w:spacing w:val="11"/>
          <w:sz w:val="21"/>
          <w:szCs w:val="21"/>
          <w:lang w:eastAsia="zh-CN"/>
        </w:rPr>
        <w:t>临床试验信息</w:t>
      </w:r>
    </w:p>
    <w:tbl>
      <w:tblPr>
        <w:tblStyle w:val="14"/>
        <w:tblpPr w:leftFromText="180" w:rightFromText="180" w:vertAnchor="text" w:tblpXSpec="center" w:tblpY="1"/>
        <w:tblOverlap w:val="never"/>
        <w:tblW w:w="10205"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701"/>
        <w:gridCol w:w="4016"/>
        <w:gridCol w:w="1288"/>
        <w:gridCol w:w="798"/>
        <w:gridCol w:w="1517"/>
        <w:gridCol w:w="885"/>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jc w:val="center"/>
        </w:trPr>
        <w:tc>
          <w:tcPr>
            <w:tcW w:w="1701" w:type="dxa"/>
            <w:shd w:val="clear" w:color="auto" w:fill="9DC3E6"/>
            <w:vAlign w:val="center"/>
          </w:tcPr>
          <w:p>
            <w:pPr>
              <w:keepNext/>
              <w:spacing w:before="26"/>
              <w:jc w:val="center"/>
              <w:rPr>
                <w:rFonts w:hint="eastAsia" w:ascii="宋体" w:hAnsi="宋体" w:eastAsia="宋体" w:cs="宋体"/>
                <w:b/>
                <w:color w:val="auto"/>
                <w:sz w:val="21"/>
                <w:szCs w:val="21"/>
                <w:lang w:eastAsia="zh-CN"/>
              </w:rPr>
            </w:pPr>
            <w:r>
              <w:rPr>
                <w:rFonts w:hint="eastAsia" w:ascii="宋体" w:hAnsi="宋体" w:eastAsia="宋体" w:cs="宋体"/>
                <w:b/>
                <w:color w:val="auto"/>
                <w:sz w:val="21"/>
                <w:szCs w:val="21"/>
                <w:lang w:eastAsia="zh-CN"/>
              </w:rPr>
              <w:t>ID</w:t>
            </w:r>
          </w:p>
        </w:tc>
        <w:tc>
          <w:tcPr>
            <w:tcW w:w="4016" w:type="dxa"/>
            <w:shd w:val="clear" w:color="auto" w:fill="9DC3E6"/>
            <w:vAlign w:val="center"/>
          </w:tcPr>
          <w:p>
            <w:pPr>
              <w:keepNext/>
              <w:spacing w:before="26"/>
              <w:jc w:val="center"/>
              <w:rPr>
                <w:rFonts w:hint="eastAsia" w:ascii="宋体" w:hAnsi="宋体" w:eastAsia="宋体" w:cs="宋体"/>
                <w:b/>
                <w:color w:val="auto"/>
                <w:sz w:val="21"/>
                <w:szCs w:val="21"/>
                <w:lang w:eastAsia="zh-CN"/>
              </w:rPr>
            </w:pPr>
            <w:r>
              <w:rPr>
                <w:rFonts w:hint="eastAsia" w:ascii="宋体" w:hAnsi="宋体" w:eastAsia="宋体" w:cs="宋体"/>
                <w:b/>
                <w:color w:val="auto"/>
                <w:sz w:val="21"/>
                <w:szCs w:val="21"/>
                <w:lang w:eastAsia="zh-CN"/>
              </w:rPr>
              <w:t>临床试验名称</w:t>
            </w:r>
          </w:p>
        </w:tc>
        <w:tc>
          <w:tcPr>
            <w:tcW w:w="1288" w:type="dxa"/>
            <w:shd w:val="clear" w:color="auto" w:fill="9DC3E6"/>
            <w:vAlign w:val="center"/>
          </w:tcPr>
          <w:p>
            <w:pPr>
              <w:keepNext/>
              <w:spacing w:before="26"/>
              <w:jc w:val="center"/>
              <w:rPr>
                <w:rFonts w:hint="eastAsia" w:ascii="宋体" w:hAnsi="宋体" w:eastAsia="宋体" w:cs="宋体"/>
                <w:b/>
                <w:color w:val="auto"/>
                <w:sz w:val="21"/>
                <w:szCs w:val="21"/>
                <w:lang w:eastAsia="zh-CN"/>
              </w:rPr>
            </w:pPr>
            <w:r>
              <w:rPr>
                <w:rFonts w:hint="eastAsia" w:ascii="宋体" w:hAnsi="宋体" w:eastAsia="宋体" w:cs="宋体"/>
                <w:b/>
                <w:color w:val="auto"/>
                <w:sz w:val="21"/>
                <w:szCs w:val="21"/>
                <w:lang w:eastAsia="zh-CN"/>
              </w:rPr>
              <w:t>肿瘤类型</w:t>
            </w:r>
          </w:p>
        </w:tc>
        <w:tc>
          <w:tcPr>
            <w:tcW w:w="798" w:type="dxa"/>
            <w:shd w:val="clear" w:color="auto" w:fill="9DC3E6"/>
            <w:vAlign w:val="center"/>
          </w:tcPr>
          <w:p>
            <w:pPr>
              <w:keepNext/>
              <w:spacing w:before="26"/>
              <w:jc w:val="center"/>
              <w:rPr>
                <w:rFonts w:hint="eastAsia" w:ascii="宋体" w:hAnsi="宋体" w:eastAsia="宋体" w:cs="宋体"/>
                <w:b/>
                <w:color w:val="auto"/>
                <w:sz w:val="21"/>
                <w:szCs w:val="21"/>
                <w:lang w:eastAsia="zh-CN"/>
              </w:rPr>
            </w:pPr>
            <w:r>
              <w:rPr>
                <w:rFonts w:hint="eastAsia" w:ascii="宋体" w:hAnsi="宋体" w:eastAsia="宋体" w:cs="宋体"/>
                <w:b/>
                <w:color w:val="auto"/>
                <w:sz w:val="21"/>
                <w:szCs w:val="21"/>
                <w:lang w:eastAsia="zh-CN"/>
              </w:rPr>
              <w:t>阶段</w:t>
            </w:r>
          </w:p>
        </w:tc>
        <w:tc>
          <w:tcPr>
            <w:tcW w:w="1517" w:type="dxa"/>
            <w:shd w:val="clear" w:color="auto" w:fill="9DC3E6"/>
            <w:vAlign w:val="center"/>
          </w:tcPr>
          <w:p>
            <w:pPr>
              <w:keepNext/>
              <w:spacing w:before="26"/>
              <w:jc w:val="center"/>
              <w:rPr>
                <w:rFonts w:hint="eastAsia" w:ascii="宋体" w:hAnsi="宋体" w:eastAsia="宋体" w:cs="宋体"/>
                <w:b/>
                <w:color w:val="auto"/>
                <w:sz w:val="21"/>
                <w:szCs w:val="21"/>
                <w:lang w:eastAsia="zh-CN"/>
              </w:rPr>
            </w:pPr>
            <w:r>
              <w:rPr>
                <w:rFonts w:hint="eastAsia" w:ascii="宋体" w:hAnsi="宋体" w:eastAsia="宋体" w:cs="宋体"/>
                <w:b/>
                <w:color w:val="auto"/>
                <w:sz w:val="21"/>
                <w:szCs w:val="21"/>
                <w:lang w:eastAsia="zh-CN"/>
              </w:rPr>
              <w:t>药物</w:t>
            </w:r>
          </w:p>
        </w:tc>
        <w:tc>
          <w:tcPr>
            <w:tcW w:w="885" w:type="dxa"/>
            <w:shd w:val="clear" w:color="auto" w:fill="9DC3E6"/>
            <w:vAlign w:val="center"/>
          </w:tcPr>
          <w:p>
            <w:pPr>
              <w:keepNext/>
              <w:spacing w:before="26"/>
              <w:jc w:val="center"/>
              <w:rPr>
                <w:rFonts w:hint="eastAsia" w:ascii="宋体" w:hAnsi="宋体" w:eastAsia="宋体" w:cs="宋体"/>
                <w:b/>
                <w:color w:val="auto"/>
                <w:sz w:val="21"/>
                <w:szCs w:val="21"/>
                <w:lang w:eastAsia="zh-CN"/>
              </w:rPr>
            </w:pPr>
            <w:r>
              <w:rPr>
                <w:rFonts w:hint="eastAsia" w:ascii="宋体" w:hAnsi="宋体" w:eastAsia="宋体" w:cs="宋体"/>
                <w:b/>
                <w:color w:val="auto"/>
                <w:sz w:val="21"/>
                <w:szCs w:val="21"/>
                <w:lang w:eastAsia="zh-CN"/>
              </w:rPr>
              <w:t>地点</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0205" w:type="dxa"/>
            <w:gridSpan w:val="6"/>
            <w:vAlign w:val="center"/>
          </w:tcPr>
          <w:p>
            <w:pPr>
              <w:keepNext/>
              <w:spacing w:before="26"/>
              <w:jc w:val="center"/>
              <w:rPr>
                <w:rFonts w:hint="eastAsia" w:ascii="宋体" w:hAnsi="宋体" w:eastAsia="宋体" w:cs="宋体"/>
                <w:bCs/>
                <w:sz w:val="21"/>
                <w:szCs w:val="21"/>
                <w:lang w:eastAsia="zh-CN"/>
              </w:rPr>
            </w:pPr>
            <w:r>
              <w:rPr>
                <w:rFonts w:hint="eastAsia" w:ascii="宋体" w:hAnsi="宋体" w:eastAsia="宋体" w:cs="宋体"/>
                <w:b/>
                <w:sz w:val="21"/>
                <w:szCs w:val="21"/>
                <w:lang w:eastAsia="zh-CN"/>
              </w:rPr>
              <w:t>{%tr for cti in tdd.clinicalTrialInformationStr %}</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01" w:type="dxa"/>
            <w:vAlign w:val="center"/>
          </w:tcPr>
          <w:p>
            <w:pPr>
              <w:keepNext/>
              <w:spacing w:before="26"/>
              <w:jc w:val="center"/>
              <w:rPr>
                <w:rFonts w:hint="eastAsia" w:ascii="宋体" w:hAnsi="宋体" w:eastAsia="宋体" w:cs="宋体"/>
                <w:bCs/>
                <w:sz w:val="21"/>
                <w:szCs w:val="21"/>
                <w:lang w:eastAsia="zh-CN"/>
              </w:rPr>
            </w:pPr>
            <w:r>
              <w:rPr>
                <w:rFonts w:hint="eastAsia" w:ascii="宋体" w:hAnsi="宋体" w:eastAsia="宋体" w:cs="宋体"/>
                <w:bCs/>
                <w:sz w:val="21"/>
                <w:szCs w:val="21"/>
                <w:lang w:eastAsia="zh-CN"/>
              </w:rPr>
              <w:t>{{ cti.clinical_trial_id }}</w:t>
            </w:r>
          </w:p>
        </w:tc>
        <w:tc>
          <w:tcPr>
            <w:tcW w:w="4016" w:type="dxa"/>
            <w:vAlign w:val="center"/>
          </w:tcPr>
          <w:p>
            <w:pPr>
              <w:keepNext/>
              <w:keepLines w:val="0"/>
              <w:pageBreakBefore w:val="0"/>
              <w:widowControl w:val="0"/>
              <w:kinsoku/>
              <w:wordWrap/>
              <w:overflowPunct/>
              <w:topLinePunct w:val="0"/>
              <w:autoSpaceDE/>
              <w:autoSpaceDN/>
              <w:bidi w:val="0"/>
              <w:adjustRightInd/>
              <w:snapToGrid/>
              <w:spacing w:line="288" w:lineRule="auto"/>
              <w:jc w:val="left"/>
              <w:textAlignment w:val="auto"/>
              <w:rPr>
                <w:rFonts w:hint="eastAsia" w:ascii="宋体" w:hAnsi="宋体" w:eastAsia="宋体" w:cs="宋体"/>
                <w:bCs/>
                <w:sz w:val="21"/>
                <w:szCs w:val="21"/>
                <w:lang w:eastAsia="zh-CN"/>
              </w:rPr>
            </w:pPr>
            <w:r>
              <w:rPr>
                <w:rFonts w:hint="eastAsia" w:ascii="宋体" w:hAnsi="宋体" w:eastAsia="宋体" w:cs="宋体"/>
                <w:bCs/>
                <w:sz w:val="21"/>
                <w:szCs w:val="21"/>
                <w:lang w:eastAsia="zh-CN"/>
              </w:rPr>
              <w:t>{{ cti.title_chinese }}</w:t>
            </w:r>
          </w:p>
        </w:tc>
        <w:tc>
          <w:tcPr>
            <w:tcW w:w="1288" w:type="dxa"/>
            <w:vAlign w:val="center"/>
          </w:tcPr>
          <w:p>
            <w:pPr>
              <w:keepNext/>
              <w:spacing w:before="26"/>
              <w:jc w:val="center"/>
              <w:rPr>
                <w:rFonts w:hint="eastAsia" w:ascii="宋体" w:hAnsi="宋体" w:eastAsia="宋体" w:cs="宋体"/>
                <w:bCs/>
                <w:sz w:val="21"/>
                <w:szCs w:val="21"/>
                <w:lang w:eastAsia="zh-CN"/>
              </w:rPr>
            </w:pPr>
            <w:r>
              <w:rPr>
                <w:rFonts w:hint="eastAsia" w:ascii="宋体" w:hAnsi="宋体" w:eastAsia="宋体" w:cs="宋体"/>
                <w:bCs/>
                <w:sz w:val="21"/>
                <w:szCs w:val="21"/>
                <w:lang w:eastAsia="zh-CN"/>
              </w:rPr>
              <w:t>{{ cti.condition_chinese }}</w:t>
            </w:r>
          </w:p>
        </w:tc>
        <w:tc>
          <w:tcPr>
            <w:tcW w:w="798" w:type="dxa"/>
            <w:vAlign w:val="center"/>
          </w:tcPr>
          <w:p>
            <w:pPr>
              <w:keepNext/>
              <w:spacing w:before="26"/>
              <w:jc w:val="center"/>
              <w:rPr>
                <w:rFonts w:hint="eastAsia" w:ascii="宋体" w:hAnsi="宋体" w:eastAsia="宋体" w:cs="宋体"/>
                <w:bCs/>
                <w:sz w:val="21"/>
                <w:szCs w:val="21"/>
                <w:lang w:eastAsia="zh-CN"/>
              </w:rPr>
            </w:pPr>
            <w:r>
              <w:rPr>
                <w:rFonts w:hint="eastAsia" w:ascii="宋体" w:hAnsi="宋体" w:eastAsia="宋体" w:cs="宋体"/>
                <w:bCs/>
                <w:sz w:val="21"/>
                <w:szCs w:val="21"/>
                <w:lang w:eastAsia="zh-CN"/>
              </w:rPr>
              <w:t>{{ cti.phase }}</w:t>
            </w:r>
          </w:p>
        </w:tc>
        <w:tc>
          <w:tcPr>
            <w:tcW w:w="1517" w:type="dxa"/>
            <w:vAlign w:val="center"/>
          </w:tcPr>
          <w:p>
            <w:pPr>
              <w:spacing w:before="1" w:line="249" w:lineRule="auto"/>
              <w:ind w:right="131"/>
              <w:jc w:val="center"/>
              <w:rPr>
                <w:rFonts w:hint="eastAsia" w:ascii="宋体" w:hAnsi="宋体" w:eastAsia="宋体" w:cs="宋体"/>
                <w:sz w:val="21"/>
                <w:szCs w:val="21"/>
                <w:lang w:eastAsia="zh-CN"/>
              </w:rPr>
            </w:pPr>
            <w:r>
              <w:rPr>
                <w:rFonts w:hint="eastAsia" w:ascii="宋体" w:hAnsi="宋体" w:eastAsia="宋体" w:cs="宋体"/>
                <w:sz w:val="21"/>
                <w:szCs w:val="21"/>
                <w:lang w:eastAsia="zh-CN"/>
              </w:rPr>
              <w:t xml:space="preserve">{% for d in </w:t>
            </w:r>
            <w:r>
              <w:rPr>
                <w:rFonts w:hint="eastAsia" w:ascii="宋体" w:hAnsi="宋体" w:eastAsia="宋体" w:cs="宋体"/>
                <w:bCs/>
                <w:sz w:val="21"/>
                <w:szCs w:val="21"/>
                <w:lang w:eastAsia="zh-CN"/>
              </w:rPr>
              <w:t>cti.drug_name_chinese</w:t>
            </w:r>
            <w:r>
              <w:rPr>
                <w:rFonts w:hint="eastAsia" w:ascii="宋体" w:hAnsi="宋体" w:eastAsia="宋体" w:cs="宋体"/>
                <w:sz w:val="21"/>
                <w:szCs w:val="21"/>
                <w:lang w:eastAsia="zh-CN"/>
              </w:rPr>
              <w:t xml:space="preserve"> %}{%if loop.last%}{{ d.name }}{%else%}{{ d.name }}</w:t>
            </w:r>
          </w:p>
          <w:p>
            <w:pPr>
              <w:keepNext/>
              <w:jc w:val="center"/>
              <w:rPr>
                <w:rFonts w:hint="eastAsia" w:ascii="宋体" w:hAnsi="宋体" w:eastAsia="宋体" w:cs="宋体"/>
                <w:sz w:val="21"/>
                <w:szCs w:val="21"/>
                <w:lang w:eastAsia="zh-CN"/>
              </w:rPr>
            </w:pPr>
            <w:r>
              <w:rPr>
                <w:rFonts w:hint="eastAsia" w:ascii="宋体" w:hAnsi="宋体" w:eastAsia="宋体" w:cs="宋体"/>
                <w:sz w:val="21"/>
                <w:szCs w:val="21"/>
                <w:lang w:eastAsia="zh-CN"/>
              </w:rPr>
              <w:t>{%endif%}{% endfor %}</w:t>
            </w:r>
          </w:p>
        </w:tc>
        <w:tc>
          <w:tcPr>
            <w:tcW w:w="885" w:type="dxa"/>
            <w:vAlign w:val="center"/>
          </w:tcPr>
          <w:p>
            <w:pPr>
              <w:keepNext/>
              <w:spacing w:before="26"/>
              <w:jc w:val="center"/>
              <w:rPr>
                <w:rFonts w:hint="eastAsia" w:ascii="宋体" w:hAnsi="宋体" w:eastAsia="宋体" w:cs="宋体"/>
                <w:bCs/>
                <w:sz w:val="21"/>
                <w:szCs w:val="21"/>
                <w:lang w:eastAsia="zh-CN"/>
              </w:rPr>
            </w:pPr>
            <w:r>
              <w:rPr>
                <w:rFonts w:hint="eastAsia" w:ascii="宋体" w:hAnsi="宋体" w:eastAsia="宋体" w:cs="宋体"/>
                <w:bCs/>
                <w:sz w:val="21"/>
                <w:szCs w:val="21"/>
                <w:lang w:eastAsia="zh-CN"/>
              </w:rPr>
              <w:t>{{ cti.location_chinese }}</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0205" w:type="dxa"/>
            <w:gridSpan w:val="6"/>
            <w:vAlign w:val="center"/>
          </w:tcPr>
          <w:p>
            <w:pPr>
              <w:keepNext/>
              <w:spacing w:before="26"/>
              <w:jc w:val="center"/>
              <w:rPr>
                <w:rFonts w:hint="eastAsia" w:ascii="宋体" w:hAnsi="宋体" w:eastAsia="宋体" w:cs="宋体"/>
                <w:bCs/>
                <w:sz w:val="21"/>
                <w:szCs w:val="21"/>
                <w:lang w:eastAsia="zh-CN"/>
              </w:rPr>
            </w:pPr>
            <w:r>
              <w:rPr>
                <w:rFonts w:hint="eastAsia" w:ascii="宋体" w:hAnsi="宋体" w:eastAsia="宋体" w:cs="宋体"/>
                <w:bCs/>
                <w:sz w:val="21"/>
                <w:szCs w:val="21"/>
                <w:lang w:eastAsia="zh-CN"/>
              </w:rPr>
              <w:t>{%tr endfor %}</w:t>
            </w:r>
          </w:p>
        </w:tc>
      </w:tr>
    </w:tbl>
    <w:p>
      <w:pPr>
        <w:rPr>
          <w:b w:val="0"/>
          <w:bCs/>
          <w:color w:val="000000" w:themeColor="text1"/>
          <w:sz w:val="16"/>
          <w14:textFill>
            <w14:solidFill>
              <w14:schemeClr w14:val="tx1"/>
            </w14:solidFill>
          </w14:textFill>
        </w:rPr>
      </w:pPr>
      <w:r>
        <w:rPr>
          <w:rFonts w:hint="eastAsia" w:ascii="宋体" w:hAnsi="宋体" w:eastAsia="宋体" w:cs="宋体"/>
          <w:b w:val="0"/>
          <w:bCs/>
          <w:color w:val="auto"/>
          <w:sz w:val="24"/>
          <w:szCs w:val="24"/>
          <w:lang w:eastAsia="zh-CN"/>
        </w:rPr>
        <w:t>{% endif %}{% endfor %}</w:t>
      </w:r>
      <w:r>
        <w:rPr>
          <w:rFonts w:ascii="Times New Roman" w:hAnsi="Times New Roman" w:eastAsia="微软雅黑" w:cs="Times New Roman"/>
          <w:b w:val="0"/>
          <w:bCs/>
          <w:color w:val="000000" w:themeColor="text1"/>
          <w:sz w:val="20"/>
          <w:szCs w:val="18"/>
          <w:lang w:eastAsia="zh-CN"/>
          <w14:textFill>
            <w14:solidFill>
              <w14:schemeClr w14:val="tx1"/>
            </w14:solidFill>
          </w14:textFill>
        </w:rPr>
        <w:br w:type="page"/>
      </w:r>
    </w:p>
    <w:p>
      <w:pPr>
        <w:pStyle w:val="25"/>
        <w:rPr>
          <w:rFonts w:hint="eastAsia" w:ascii="宋体" w:hAnsi="宋体" w:eastAsia="宋体" w:cs="宋体"/>
          <w:b w:val="0"/>
          <w:bCs/>
          <w:color w:val="auto"/>
          <w:spacing w:val="6"/>
          <w:sz w:val="21"/>
          <w:szCs w:val="21"/>
          <w:lang w:eastAsia="zh-CN"/>
        </w:rPr>
      </w:pPr>
      <w:bookmarkStart w:id="61" w:name="_Toc6872"/>
      <w:bookmarkStart w:id="62" w:name="_Toc9318"/>
      <w:bookmarkStart w:id="63" w:name="_Toc24177"/>
      <w:bookmarkStart w:id="64" w:name="_Toc25797"/>
      <w:bookmarkStart w:id="65" w:name="_Toc24984"/>
      <w:r>
        <w:rPr>
          <w:rFonts w:hint="eastAsia" w:ascii="宋体" w:hAnsi="宋体" w:eastAsia="宋体" w:cs="宋体"/>
          <w:b w:val="0"/>
          <w:bCs/>
          <w:color w:val="auto"/>
          <w:sz w:val="24"/>
          <w:szCs w:val="24"/>
          <w:lang w:eastAsia="zh-CN"/>
        </w:rPr>
        <w:t>{% else %}</w:t>
      </w:r>
      <w:r>
        <w:rPr>
          <w:rFonts w:hint="eastAsia" w:ascii="宋体" w:hAnsi="宋体" w:eastAsia="宋体" w:cs="宋体"/>
          <w:b w:val="0"/>
          <w:bCs/>
          <w:color w:val="auto"/>
          <w:spacing w:val="6"/>
          <w:sz w:val="21"/>
          <w:szCs w:val="21"/>
          <w:lang w:eastAsia="zh-CN"/>
        </w:rPr>
        <w:t>未检出致病或可能致病性</w:t>
      </w:r>
      <w:r>
        <w:rPr>
          <w:rFonts w:hint="eastAsia" w:ascii="宋体" w:hAnsi="宋体" w:eastAsia="宋体" w:cs="宋体"/>
          <w:b w:val="0"/>
          <w:bCs/>
          <w:color w:val="auto"/>
          <w:spacing w:val="6"/>
          <w:sz w:val="21"/>
          <w:szCs w:val="21"/>
          <w:lang w:val="en-US" w:eastAsia="zh-CN"/>
        </w:rPr>
        <w:t>变异位点</w:t>
      </w:r>
      <w:r>
        <w:rPr>
          <w:rFonts w:hint="eastAsia" w:ascii="宋体" w:hAnsi="宋体" w:eastAsia="宋体" w:cs="宋体"/>
          <w:b w:val="0"/>
          <w:bCs/>
          <w:color w:val="auto"/>
          <w:spacing w:val="6"/>
          <w:sz w:val="21"/>
          <w:szCs w:val="21"/>
          <w:lang w:eastAsia="zh-CN"/>
        </w:rPr>
        <w:t>。</w:t>
      </w:r>
    </w:p>
    <w:p>
      <w:pPr>
        <w:pStyle w:val="25"/>
        <w:rPr>
          <w:rFonts w:hint="eastAsia" w:ascii="宋体" w:hAnsi="宋体" w:eastAsia="宋体" w:cs="宋体"/>
          <w:color w:val="auto"/>
          <w:sz w:val="20"/>
          <w:szCs w:val="18"/>
        </w:rPr>
      </w:pPr>
      <w:bookmarkStart w:id="109" w:name="_GoBack"/>
      <w:bookmarkEnd w:id="109"/>
      <w:r>
        <w:rPr>
          <w:rFonts w:hint="eastAsia" w:ascii="宋体" w:hAnsi="宋体" w:eastAsia="宋体" w:cs="宋体"/>
          <w:color w:val="auto"/>
          <w:sz w:val="16"/>
        </w:rPr>
        <w:t>{% endif %}</w:t>
      </w:r>
      <w:bookmarkEnd w:id="61"/>
      <w:bookmarkEnd w:id="62"/>
      <w:bookmarkEnd w:id="63"/>
      <w:bookmarkEnd w:id="64"/>
      <w:bookmarkEnd w:id="65"/>
    </w:p>
    <w:p>
      <w:pPr>
        <w:pStyle w:val="37"/>
        <w:keepNext w:val="0"/>
        <w:keepLines w:val="0"/>
        <w:pageBreakBefore w:val="0"/>
        <w:widowControl w:val="0"/>
        <w:kinsoku/>
        <w:wordWrap/>
        <w:overflowPunct/>
        <w:topLinePunct w:val="0"/>
        <w:autoSpaceDE/>
        <w:autoSpaceDN/>
        <w:bidi w:val="0"/>
        <w:adjustRightInd/>
        <w:snapToGrid/>
        <w:spacing w:before="0" w:after="0" w:line="360" w:lineRule="auto"/>
        <w:ind w:left="0" w:firstLine="0"/>
        <w:textAlignment w:val="auto"/>
        <w:rPr>
          <w:rFonts w:hint="eastAsia" w:ascii="Times New Roman" w:hAnsi="Times New Roman" w:eastAsia="宋体" w:cs="宋体"/>
          <w:b/>
          <w:bCs/>
          <w:spacing w:val="23"/>
          <w:sz w:val="24"/>
          <w:szCs w:val="24"/>
        </w:rPr>
      </w:pPr>
      <w:bookmarkStart w:id="66" w:name="_Toc8793"/>
      <w:r>
        <w:rPr>
          <w:rFonts w:hint="eastAsia" w:ascii="Times New Roman" w:hAnsi="Times New Roman" w:eastAsia="宋体" w:cs="宋体"/>
          <w:b/>
          <w:bCs/>
          <w:spacing w:val="23"/>
          <w:sz w:val="24"/>
          <w:szCs w:val="24"/>
        </w:rPr>
        <w:t>附录</w:t>
      </w:r>
      <w:bookmarkEnd w:id="53"/>
      <w:bookmarkEnd w:id="54"/>
      <w:bookmarkEnd w:id="55"/>
      <w:bookmarkEnd w:id="56"/>
      <w:bookmarkEnd w:id="57"/>
      <w:bookmarkEnd w:id="58"/>
      <w:bookmarkEnd w:id="59"/>
      <w:bookmarkEnd w:id="60"/>
      <w:bookmarkEnd w:id="66"/>
    </w:p>
    <w:p>
      <w:pPr>
        <w:pStyle w:val="38"/>
        <w:numPr>
          <w:ilvl w:val="0"/>
          <w:numId w:val="14"/>
        </w:numPr>
        <w:bidi w:val="0"/>
        <w:spacing w:line="360" w:lineRule="auto"/>
        <w:ind w:left="832" w:leftChars="0" w:hanging="832" w:firstLineChars="0"/>
        <w:jc w:val="left"/>
        <w:rPr>
          <w:b/>
          <w:bCs/>
          <w:spacing w:val="23"/>
          <w:sz w:val="21"/>
          <w:szCs w:val="21"/>
        </w:rPr>
      </w:pPr>
      <w:bookmarkStart w:id="67" w:name="_Toc31490"/>
      <w:bookmarkStart w:id="68" w:name="_Toc14255_WPSOffice_Level1"/>
      <w:bookmarkStart w:id="69" w:name="_Toc4168"/>
      <w:bookmarkStart w:id="70" w:name="_Toc24085_WPSOffice_Level1"/>
      <w:bookmarkStart w:id="71" w:name="_Toc27075"/>
      <w:bookmarkStart w:id="72" w:name="_Toc2069"/>
      <w:bookmarkStart w:id="73" w:name="_Toc15840_WPSOffice_Level1"/>
      <w:r>
        <w:rPr>
          <w:rFonts w:hint="eastAsia"/>
          <w:b/>
          <w:bCs/>
          <w:spacing w:val="23"/>
          <w:sz w:val="21"/>
          <w:szCs w:val="21"/>
        </w:rPr>
        <w:t>样本质控情况</w:t>
      </w:r>
      <w:bookmarkEnd w:id="67"/>
      <w:bookmarkEnd w:id="68"/>
      <w:bookmarkEnd w:id="69"/>
      <w:bookmarkEnd w:id="70"/>
      <w:bookmarkEnd w:id="71"/>
      <w:bookmarkEnd w:id="72"/>
      <w:bookmarkEnd w:id="73"/>
    </w:p>
    <w:tbl>
      <w:tblPr>
        <w:tblStyle w:val="14"/>
        <w:tblW w:w="10205"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0" w:type="dxa"/>
          <w:bottom w:w="0" w:type="dxa"/>
          <w:right w:w="0" w:type="dxa"/>
        </w:tblCellMar>
      </w:tblPr>
      <w:tblGrid>
        <w:gridCol w:w="2064"/>
        <w:gridCol w:w="2826"/>
        <w:gridCol w:w="2474"/>
        <w:gridCol w:w="2821"/>
        <w:gridCol w:w="20"/>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567" w:hRule="atLeast"/>
          <w:jc w:val="center"/>
        </w:trPr>
        <w:tc>
          <w:tcPr>
            <w:tcW w:w="1984" w:type="dxa"/>
            <w:shd w:val="clear" w:color="auto" w:fill="9DC3E6"/>
            <w:vAlign w:val="center"/>
          </w:tcPr>
          <w:p>
            <w:pPr>
              <w:autoSpaceDE w:val="0"/>
              <w:ind w:left="110" w:leftChars="50"/>
              <w:jc w:val="center"/>
              <w:rPr>
                <w:rFonts w:hint="eastAsia" w:ascii="宋体" w:hAnsi="宋体" w:eastAsia="宋体" w:cs="宋体"/>
                <w:b/>
                <w:sz w:val="21"/>
                <w:szCs w:val="21"/>
              </w:rPr>
            </w:pPr>
            <w:r>
              <w:rPr>
                <w:rFonts w:hint="eastAsia" w:ascii="宋体" w:hAnsi="宋体" w:eastAsia="宋体" w:cs="宋体"/>
                <w:b/>
                <w:sz w:val="21"/>
                <w:szCs w:val="21"/>
                <w:lang w:eastAsia="zh-CN" w:bidi="ar"/>
              </w:rPr>
              <w:t>质控环节</w:t>
            </w:r>
          </w:p>
        </w:tc>
        <w:tc>
          <w:tcPr>
            <w:tcW w:w="2717" w:type="dxa"/>
            <w:shd w:val="clear" w:color="auto" w:fill="9DC3E6"/>
            <w:vAlign w:val="center"/>
          </w:tcPr>
          <w:p>
            <w:pPr>
              <w:autoSpaceDE w:val="0"/>
              <w:ind w:left="110" w:leftChars="50"/>
              <w:jc w:val="center"/>
              <w:rPr>
                <w:rFonts w:hint="eastAsia" w:ascii="宋体" w:hAnsi="宋体" w:eastAsia="宋体" w:cs="宋体"/>
                <w:b/>
                <w:sz w:val="21"/>
                <w:szCs w:val="21"/>
              </w:rPr>
            </w:pPr>
            <w:r>
              <w:rPr>
                <w:rFonts w:hint="eastAsia" w:ascii="宋体" w:hAnsi="宋体" w:eastAsia="宋体" w:cs="宋体"/>
                <w:b/>
                <w:sz w:val="21"/>
                <w:szCs w:val="21"/>
                <w:lang w:eastAsia="zh-CN" w:bidi="ar"/>
              </w:rPr>
              <w:t>质控参数</w:t>
            </w:r>
          </w:p>
        </w:tc>
        <w:tc>
          <w:tcPr>
            <w:tcW w:w="2378" w:type="dxa"/>
            <w:shd w:val="clear" w:color="auto" w:fill="9DC3E6"/>
            <w:vAlign w:val="center"/>
          </w:tcPr>
          <w:p>
            <w:pPr>
              <w:autoSpaceDE w:val="0"/>
              <w:ind w:left="110" w:leftChars="50"/>
              <w:jc w:val="center"/>
              <w:rPr>
                <w:rFonts w:hint="eastAsia" w:ascii="宋体" w:hAnsi="宋体" w:eastAsia="宋体" w:cs="宋体"/>
                <w:b/>
                <w:sz w:val="21"/>
                <w:szCs w:val="21"/>
              </w:rPr>
            </w:pPr>
            <w:r>
              <w:rPr>
                <w:rFonts w:hint="eastAsia" w:ascii="宋体" w:hAnsi="宋体" w:eastAsia="宋体" w:cs="宋体"/>
                <w:b/>
                <w:sz w:val="21"/>
                <w:szCs w:val="21"/>
                <w:lang w:eastAsia="zh-CN" w:bidi="ar"/>
              </w:rPr>
              <w:t>质控数值</w:t>
            </w:r>
          </w:p>
        </w:tc>
        <w:tc>
          <w:tcPr>
            <w:tcW w:w="2731" w:type="dxa"/>
            <w:gridSpan w:val="2"/>
            <w:shd w:val="clear" w:color="auto" w:fill="9DC3E6"/>
            <w:vAlign w:val="center"/>
          </w:tcPr>
          <w:p>
            <w:pPr>
              <w:autoSpaceDE w:val="0"/>
              <w:ind w:left="110" w:leftChars="50"/>
              <w:jc w:val="center"/>
              <w:rPr>
                <w:rFonts w:hint="eastAsia" w:ascii="宋体" w:hAnsi="宋体" w:eastAsia="宋体" w:cs="宋体"/>
                <w:b/>
                <w:sz w:val="21"/>
                <w:szCs w:val="21"/>
              </w:rPr>
            </w:pPr>
            <w:r>
              <w:rPr>
                <w:rFonts w:hint="eastAsia" w:ascii="宋体" w:hAnsi="宋体" w:eastAsia="宋体" w:cs="宋体"/>
                <w:b/>
                <w:sz w:val="21"/>
                <w:szCs w:val="21"/>
                <w:lang w:eastAsia="zh-CN" w:bidi="ar"/>
              </w:rPr>
              <w:t>质控标准</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567" w:hRule="atLeast"/>
          <w:jc w:val="center"/>
        </w:trPr>
        <w:tc>
          <w:tcPr>
            <w:tcW w:w="1984" w:type="dxa"/>
            <w:shd w:val="clear" w:color="auto" w:fill="auto"/>
            <w:vAlign w:val="center"/>
          </w:tcPr>
          <w:p>
            <w:pPr>
              <w:autoSpaceDE w:val="0"/>
              <w:ind w:left="110" w:leftChars="50"/>
              <w:jc w:val="center"/>
              <w:rPr>
                <w:rFonts w:hint="eastAsia" w:ascii="宋体" w:hAnsi="宋体" w:eastAsia="宋体" w:cs="宋体"/>
                <w:sz w:val="21"/>
                <w:szCs w:val="21"/>
              </w:rPr>
            </w:pPr>
            <w:r>
              <w:rPr>
                <w:rFonts w:hint="eastAsia" w:ascii="宋体" w:hAnsi="宋体" w:eastAsia="宋体" w:cs="宋体"/>
                <w:sz w:val="21"/>
                <w:szCs w:val="21"/>
                <w:lang w:eastAsia="zh-CN" w:bidi="ar"/>
              </w:rPr>
              <w:t>病理评估</w:t>
            </w:r>
          </w:p>
        </w:tc>
        <w:tc>
          <w:tcPr>
            <w:tcW w:w="2717" w:type="dxa"/>
            <w:shd w:val="clear" w:color="auto" w:fill="auto"/>
            <w:vAlign w:val="center"/>
          </w:tcPr>
          <w:p>
            <w:pPr>
              <w:autoSpaceDE w:val="0"/>
              <w:ind w:left="110" w:leftChars="50"/>
              <w:jc w:val="center"/>
              <w:rPr>
                <w:rFonts w:hint="eastAsia" w:ascii="宋体" w:hAnsi="宋体" w:eastAsia="宋体" w:cs="宋体"/>
                <w:sz w:val="21"/>
                <w:szCs w:val="21"/>
              </w:rPr>
            </w:pPr>
            <w:r>
              <w:rPr>
                <w:rFonts w:hint="eastAsia" w:ascii="宋体" w:hAnsi="宋体" w:eastAsia="宋体" w:cs="宋体"/>
                <w:sz w:val="21"/>
                <w:szCs w:val="21"/>
                <w:lang w:eastAsia="zh-CN" w:bidi="ar"/>
              </w:rPr>
              <w:t>肿瘤细胞含量</w:t>
            </w:r>
          </w:p>
        </w:tc>
        <w:tc>
          <w:tcPr>
            <w:tcW w:w="2378" w:type="dxa"/>
            <w:shd w:val="clear" w:color="auto" w:fill="auto"/>
            <w:vAlign w:val="center"/>
          </w:tcPr>
          <w:p>
            <w:pPr>
              <w:ind w:left="119"/>
              <w:jc w:val="center"/>
              <w:rPr>
                <w:rFonts w:hint="eastAsia" w:ascii="宋体" w:hAnsi="宋体" w:eastAsia="宋体" w:cs="宋体"/>
                <w:sz w:val="21"/>
                <w:szCs w:val="21"/>
              </w:rPr>
            </w:pPr>
            <w:r>
              <w:rPr>
                <w:rFonts w:hint="eastAsia" w:ascii="宋体" w:hAnsi="宋体" w:eastAsia="宋体" w:cs="宋体"/>
                <w:sz w:val="21"/>
                <w:szCs w:val="21"/>
                <w:lang w:eastAsia="zh-CN"/>
              </w:rPr>
              <w:t>{{ tumorcellcontent }}</w:t>
            </w:r>
          </w:p>
        </w:tc>
        <w:tc>
          <w:tcPr>
            <w:tcW w:w="2731" w:type="dxa"/>
            <w:gridSpan w:val="2"/>
            <w:shd w:val="clear" w:color="auto" w:fill="auto"/>
            <w:vAlign w:val="center"/>
          </w:tcPr>
          <w:p>
            <w:pPr>
              <w:autoSpaceDE w:val="0"/>
              <w:ind w:left="110" w:leftChars="50"/>
              <w:jc w:val="center"/>
              <w:rPr>
                <w:rFonts w:hint="eastAsia" w:ascii="宋体" w:hAnsi="宋体" w:eastAsia="宋体" w:cs="宋体"/>
                <w:sz w:val="21"/>
                <w:szCs w:val="21"/>
              </w:rPr>
            </w:pPr>
            <w:r>
              <w:rPr>
                <w:rFonts w:hint="eastAsia" w:ascii="宋体" w:hAnsi="宋体" w:eastAsia="宋体" w:cs="宋体"/>
                <w:sz w:val="21"/>
                <w:szCs w:val="21"/>
                <w:lang w:eastAsia="zh-CN" w:bidi="ar"/>
              </w:rPr>
              <w:t>≥10%</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567" w:hRule="atLeast"/>
          <w:jc w:val="center"/>
        </w:trPr>
        <w:tc>
          <w:tcPr>
            <w:tcW w:w="1984" w:type="dxa"/>
            <w:vMerge w:val="restart"/>
            <w:shd w:val="clear" w:color="auto" w:fill="auto"/>
            <w:vAlign w:val="center"/>
          </w:tcPr>
          <w:p>
            <w:pPr>
              <w:autoSpaceDE w:val="0"/>
              <w:ind w:left="110" w:leftChars="50"/>
              <w:jc w:val="center"/>
              <w:rPr>
                <w:rFonts w:hint="eastAsia" w:ascii="宋体" w:hAnsi="宋体" w:eastAsia="宋体" w:cs="宋体"/>
                <w:sz w:val="21"/>
                <w:szCs w:val="21"/>
              </w:rPr>
            </w:pPr>
            <w:r>
              <w:rPr>
                <w:rFonts w:hint="eastAsia" w:ascii="宋体" w:hAnsi="宋体" w:eastAsia="宋体" w:cs="宋体"/>
                <w:sz w:val="21"/>
                <w:szCs w:val="21"/>
                <w:lang w:eastAsia="zh-CN" w:bidi="ar"/>
              </w:rPr>
              <w:t>核酸质量评估</w:t>
            </w:r>
          </w:p>
        </w:tc>
        <w:tc>
          <w:tcPr>
            <w:tcW w:w="2717" w:type="dxa"/>
            <w:shd w:val="clear" w:color="auto" w:fill="auto"/>
            <w:vAlign w:val="center"/>
          </w:tcPr>
          <w:p>
            <w:pPr>
              <w:autoSpaceDE w:val="0"/>
              <w:ind w:left="110" w:leftChars="50"/>
              <w:jc w:val="center"/>
              <w:rPr>
                <w:rFonts w:hint="eastAsia" w:ascii="宋体" w:hAnsi="宋体" w:eastAsia="宋体" w:cs="宋体"/>
                <w:sz w:val="21"/>
                <w:szCs w:val="21"/>
              </w:rPr>
            </w:pPr>
            <w:r>
              <w:rPr>
                <w:rFonts w:hint="eastAsia" w:ascii="宋体" w:hAnsi="宋体" w:eastAsia="宋体" w:cs="宋体"/>
                <w:sz w:val="21"/>
                <w:szCs w:val="21"/>
                <w:lang w:eastAsia="zh-CN" w:bidi="ar"/>
              </w:rPr>
              <w:t>DNA总量（ng）</w:t>
            </w:r>
          </w:p>
        </w:tc>
        <w:tc>
          <w:tcPr>
            <w:tcW w:w="2378" w:type="dxa"/>
            <w:shd w:val="clear" w:color="auto" w:fill="auto"/>
            <w:vAlign w:val="center"/>
          </w:tcPr>
          <w:p>
            <w:pPr>
              <w:ind w:left="119"/>
              <w:jc w:val="center"/>
              <w:rPr>
                <w:rFonts w:hint="eastAsia" w:ascii="宋体" w:hAnsi="宋体" w:eastAsia="宋体" w:cs="宋体"/>
                <w:sz w:val="21"/>
                <w:szCs w:val="21"/>
              </w:rPr>
            </w:pPr>
            <w:r>
              <w:rPr>
                <w:rFonts w:hint="eastAsia" w:ascii="宋体" w:hAnsi="宋体" w:eastAsia="宋体" w:cs="宋体"/>
                <w:sz w:val="21"/>
                <w:szCs w:val="21"/>
                <w:lang w:eastAsia="zh-CN"/>
              </w:rPr>
              <w:t>{{ DNA_total }}</w:t>
            </w:r>
          </w:p>
        </w:tc>
        <w:tc>
          <w:tcPr>
            <w:tcW w:w="2731" w:type="dxa"/>
            <w:gridSpan w:val="2"/>
            <w:shd w:val="clear" w:color="auto" w:fill="auto"/>
            <w:vAlign w:val="center"/>
          </w:tcPr>
          <w:p>
            <w:pPr>
              <w:jc w:val="center"/>
              <w:rPr>
                <w:rFonts w:hint="eastAsia" w:ascii="宋体" w:hAnsi="宋体" w:eastAsia="宋体" w:cs="宋体"/>
                <w:sz w:val="21"/>
                <w:szCs w:val="21"/>
              </w:rPr>
            </w:pPr>
            <w:r>
              <w:rPr>
                <w:rFonts w:hint="eastAsia" w:ascii="宋体" w:hAnsi="宋体" w:eastAsia="宋体" w:cs="宋体"/>
                <w:sz w:val="21"/>
                <w:szCs w:val="21"/>
                <w:lang w:eastAsia="zh-CN"/>
              </w:rPr>
              <w:t>≥100</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567" w:hRule="atLeast"/>
          <w:jc w:val="center"/>
        </w:trPr>
        <w:tc>
          <w:tcPr>
            <w:tcW w:w="1984" w:type="dxa"/>
            <w:vMerge w:val="continue"/>
            <w:shd w:val="clear" w:color="auto" w:fill="auto"/>
            <w:vAlign w:val="center"/>
          </w:tcPr>
          <w:p>
            <w:pPr>
              <w:rPr>
                <w:rFonts w:hint="eastAsia" w:ascii="宋体" w:hAnsi="宋体" w:eastAsia="宋体" w:cs="宋体"/>
                <w:sz w:val="21"/>
                <w:szCs w:val="21"/>
              </w:rPr>
            </w:pPr>
          </w:p>
        </w:tc>
        <w:tc>
          <w:tcPr>
            <w:tcW w:w="2717" w:type="dxa"/>
            <w:shd w:val="clear" w:color="auto" w:fill="auto"/>
            <w:vAlign w:val="center"/>
          </w:tcPr>
          <w:p>
            <w:pPr>
              <w:autoSpaceDE w:val="0"/>
              <w:ind w:left="110" w:leftChars="50"/>
              <w:jc w:val="center"/>
              <w:rPr>
                <w:rFonts w:hint="eastAsia" w:ascii="宋体" w:hAnsi="宋体" w:eastAsia="宋体" w:cs="宋体"/>
                <w:sz w:val="21"/>
                <w:szCs w:val="21"/>
              </w:rPr>
            </w:pPr>
            <w:r>
              <w:rPr>
                <w:rFonts w:hint="eastAsia" w:ascii="宋体" w:hAnsi="宋体" w:eastAsia="宋体" w:cs="宋体"/>
                <w:sz w:val="21"/>
                <w:szCs w:val="21"/>
                <w:lang w:eastAsia="zh-CN" w:bidi="ar"/>
              </w:rPr>
              <w:t>DNA降解程度</w:t>
            </w:r>
          </w:p>
        </w:tc>
        <w:tc>
          <w:tcPr>
            <w:tcW w:w="2378" w:type="dxa"/>
            <w:shd w:val="clear" w:color="auto" w:fill="auto"/>
            <w:vAlign w:val="center"/>
          </w:tcPr>
          <w:p>
            <w:pPr>
              <w:ind w:left="119"/>
              <w:jc w:val="center"/>
              <w:rPr>
                <w:rFonts w:hint="eastAsia" w:ascii="宋体" w:hAnsi="宋体" w:eastAsia="宋体" w:cs="宋体"/>
                <w:sz w:val="21"/>
                <w:szCs w:val="21"/>
              </w:rPr>
            </w:pPr>
            <w:r>
              <w:rPr>
                <w:rFonts w:hint="eastAsia" w:ascii="宋体" w:hAnsi="宋体" w:eastAsia="宋体" w:cs="宋体"/>
                <w:sz w:val="21"/>
                <w:szCs w:val="21"/>
                <w:lang w:eastAsia="zh-CN"/>
              </w:rPr>
              <w:t>{{ DNA_degradation }}</w:t>
            </w:r>
          </w:p>
        </w:tc>
        <w:tc>
          <w:tcPr>
            <w:tcW w:w="2731" w:type="dxa"/>
            <w:gridSpan w:val="2"/>
            <w:shd w:val="clear" w:color="auto" w:fill="auto"/>
            <w:vAlign w:val="center"/>
          </w:tcPr>
          <w:p>
            <w:pPr>
              <w:autoSpaceDE w:val="0"/>
              <w:ind w:left="110" w:leftChars="50"/>
              <w:jc w:val="center"/>
              <w:rPr>
                <w:rFonts w:hint="eastAsia" w:ascii="宋体" w:hAnsi="宋体" w:eastAsia="宋体" w:cs="宋体"/>
                <w:sz w:val="21"/>
                <w:szCs w:val="21"/>
              </w:rPr>
            </w:pPr>
            <w:r>
              <w:rPr>
                <w:rFonts w:hint="eastAsia" w:ascii="宋体" w:hAnsi="宋体" w:eastAsia="宋体" w:cs="宋体"/>
                <w:sz w:val="21"/>
                <w:szCs w:val="21"/>
                <w:lang w:eastAsia="zh-CN" w:bidi="ar"/>
              </w:rPr>
              <w:t>A/B/C级</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567" w:hRule="atLeast"/>
          <w:jc w:val="center"/>
        </w:trPr>
        <w:tc>
          <w:tcPr>
            <w:tcW w:w="1984" w:type="dxa"/>
            <w:vMerge w:val="continue"/>
            <w:shd w:val="clear" w:color="auto" w:fill="auto"/>
            <w:vAlign w:val="center"/>
          </w:tcPr>
          <w:p>
            <w:pPr>
              <w:rPr>
                <w:rFonts w:hint="eastAsia" w:ascii="宋体" w:hAnsi="宋体" w:eastAsia="宋体" w:cs="宋体"/>
                <w:sz w:val="21"/>
                <w:szCs w:val="21"/>
              </w:rPr>
            </w:pPr>
          </w:p>
        </w:tc>
        <w:tc>
          <w:tcPr>
            <w:tcW w:w="2717" w:type="dxa"/>
            <w:shd w:val="clear" w:color="auto" w:fill="auto"/>
            <w:vAlign w:val="center"/>
          </w:tcPr>
          <w:p>
            <w:pPr>
              <w:autoSpaceDE w:val="0"/>
              <w:ind w:left="110" w:leftChars="50"/>
              <w:jc w:val="center"/>
              <w:rPr>
                <w:rFonts w:hint="eastAsia" w:ascii="宋体" w:hAnsi="宋体" w:eastAsia="宋体" w:cs="宋体"/>
                <w:sz w:val="21"/>
                <w:szCs w:val="21"/>
              </w:rPr>
            </w:pPr>
            <w:r>
              <w:rPr>
                <w:rFonts w:hint="eastAsia" w:ascii="宋体" w:hAnsi="宋体" w:eastAsia="宋体" w:cs="宋体"/>
                <w:sz w:val="21"/>
                <w:szCs w:val="21"/>
                <w:lang w:eastAsia="zh-CN" w:bidi="ar"/>
              </w:rPr>
              <w:t>预文库总量（ng）</w:t>
            </w:r>
          </w:p>
        </w:tc>
        <w:tc>
          <w:tcPr>
            <w:tcW w:w="2378" w:type="dxa"/>
            <w:shd w:val="clear" w:color="auto" w:fill="auto"/>
            <w:vAlign w:val="center"/>
          </w:tcPr>
          <w:p>
            <w:pPr>
              <w:ind w:left="119"/>
              <w:jc w:val="center"/>
              <w:rPr>
                <w:rFonts w:hint="eastAsia" w:ascii="宋体" w:hAnsi="宋体" w:eastAsia="宋体" w:cs="宋体"/>
                <w:sz w:val="21"/>
                <w:szCs w:val="21"/>
              </w:rPr>
            </w:pPr>
            <w:r>
              <w:rPr>
                <w:rFonts w:hint="eastAsia" w:ascii="宋体" w:hAnsi="宋体" w:eastAsia="宋体" w:cs="宋体"/>
                <w:sz w:val="21"/>
                <w:szCs w:val="21"/>
                <w:lang w:eastAsia="zh-CN"/>
              </w:rPr>
              <w:t>{{ outbound_quantity }}</w:t>
            </w:r>
          </w:p>
        </w:tc>
        <w:tc>
          <w:tcPr>
            <w:tcW w:w="2731" w:type="dxa"/>
            <w:gridSpan w:val="2"/>
            <w:shd w:val="clear" w:color="auto" w:fill="auto"/>
            <w:vAlign w:val="center"/>
          </w:tcPr>
          <w:p>
            <w:pPr>
              <w:autoSpaceDE w:val="0"/>
              <w:ind w:left="110" w:leftChars="50"/>
              <w:jc w:val="center"/>
              <w:rPr>
                <w:rFonts w:hint="eastAsia" w:ascii="宋体" w:hAnsi="宋体" w:eastAsia="宋体" w:cs="宋体"/>
                <w:sz w:val="21"/>
                <w:szCs w:val="21"/>
              </w:rPr>
            </w:pPr>
            <w:r>
              <w:rPr>
                <w:rFonts w:hint="eastAsia" w:ascii="宋体" w:hAnsi="宋体" w:eastAsia="宋体" w:cs="宋体"/>
                <w:sz w:val="21"/>
                <w:szCs w:val="21"/>
                <w:lang w:eastAsia="zh-CN" w:bidi="ar"/>
              </w:rPr>
              <w:t>≥500</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567" w:hRule="atLeast"/>
          <w:jc w:val="center"/>
        </w:trPr>
        <w:tc>
          <w:tcPr>
            <w:tcW w:w="1984" w:type="dxa"/>
            <w:vMerge w:val="restart"/>
            <w:shd w:val="clear" w:color="auto" w:fill="auto"/>
            <w:vAlign w:val="center"/>
          </w:tcPr>
          <w:p>
            <w:pPr>
              <w:autoSpaceDE w:val="0"/>
              <w:ind w:left="110" w:leftChars="50"/>
              <w:jc w:val="center"/>
              <w:rPr>
                <w:rFonts w:hint="eastAsia" w:ascii="宋体" w:hAnsi="宋体" w:eastAsia="宋体" w:cs="宋体"/>
                <w:sz w:val="21"/>
                <w:szCs w:val="21"/>
              </w:rPr>
            </w:pPr>
            <w:r>
              <w:rPr>
                <w:rFonts w:hint="eastAsia" w:ascii="宋体" w:hAnsi="宋体" w:eastAsia="宋体" w:cs="宋体"/>
                <w:sz w:val="21"/>
                <w:szCs w:val="21"/>
                <w:lang w:eastAsia="zh-CN" w:bidi="ar"/>
              </w:rPr>
              <w:t>测序质量评估</w:t>
            </w:r>
          </w:p>
        </w:tc>
        <w:tc>
          <w:tcPr>
            <w:tcW w:w="2717" w:type="dxa"/>
            <w:shd w:val="clear" w:color="auto" w:fill="auto"/>
            <w:vAlign w:val="center"/>
          </w:tcPr>
          <w:p>
            <w:pPr>
              <w:autoSpaceDE w:val="0"/>
              <w:ind w:left="110" w:leftChars="50"/>
              <w:jc w:val="center"/>
              <w:rPr>
                <w:rFonts w:hint="eastAsia" w:ascii="宋体" w:hAnsi="宋体" w:eastAsia="宋体" w:cs="宋体"/>
                <w:sz w:val="21"/>
                <w:szCs w:val="21"/>
              </w:rPr>
            </w:pPr>
            <w:r>
              <w:rPr>
                <w:rFonts w:hint="eastAsia" w:ascii="宋体" w:hAnsi="宋体" w:eastAsia="宋体" w:cs="宋体"/>
                <w:sz w:val="21"/>
                <w:szCs w:val="21"/>
                <w:lang w:eastAsia="zh-CN" w:bidi="ar"/>
              </w:rPr>
              <w:t>平均测序深度</w:t>
            </w:r>
          </w:p>
        </w:tc>
        <w:tc>
          <w:tcPr>
            <w:tcW w:w="2378" w:type="dxa"/>
            <w:shd w:val="clear" w:color="auto" w:fill="auto"/>
            <w:vAlign w:val="center"/>
          </w:tcPr>
          <w:p>
            <w:pPr>
              <w:ind w:left="119"/>
              <w:jc w:val="center"/>
              <w:rPr>
                <w:rFonts w:hint="eastAsia" w:ascii="宋体" w:hAnsi="宋体" w:eastAsia="宋体" w:cs="宋体"/>
                <w:sz w:val="21"/>
                <w:szCs w:val="21"/>
                <w:highlight w:val="lightGray"/>
              </w:rPr>
            </w:pPr>
            <w:r>
              <w:rPr>
                <w:rFonts w:hint="eastAsia" w:ascii="宋体" w:hAnsi="宋体" w:eastAsia="宋体" w:cs="宋体"/>
                <w:sz w:val="21"/>
                <w:szCs w:val="21"/>
                <w:lang w:eastAsia="zh-CN"/>
              </w:rPr>
              <w:t>{{ sequencing_depth }}</w:t>
            </w:r>
          </w:p>
        </w:tc>
        <w:tc>
          <w:tcPr>
            <w:tcW w:w="2731" w:type="dxa"/>
            <w:gridSpan w:val="2"/>
            <w:shd w:val="clear" w:color="auto" w:fill="auto"/>
            <w:vAlign w:val="center"/>
          </w:tcPr>
          <w:p>
            <w:pPr>
              <w:autoSpaceDE w:val="0"/>
              <w:ind w:left="110" w:leftChars="50"/>
              <w:jc w:val="center"/>
              <w:rPr>
                <w:rFonts w:hint="eastAsia" w:ascii="宋体" w:hAnsi="宋体" w:eastAsia="宋体" w:cs="宋体"/>
                <w:sz w:val="21"/>
                <w:szCs w:val="21"/>
              </w:rPr>
            </w:pPr>
            <w:r>
              <w:rPr>
                <w:rFonts w:hint="eastAsia" w:ascii="宋体" w:hAnsi="宋体" w:eastAsia="宋体" w:cs="宋体"/>
                <w:sz w:val="21"/>
                <w:szCs w:val="21"/>
                <w:lang w:eastAsia="zh-CN"/>
              </w:rPr>
              <w:t>≥100</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567" w:hRule="atLeast"/>
          <w:jc w:val="center"/>
        </w:trPr>
        <w:tc>
          <w:tcPr>
            <w:tcW w:w="1984" w:type="dxa"/>
            <w:vMerge w:val="continue"/>
            <w:shd w:val="clear" w:color="auto" w:fill="auto"/>
            <w:vAlign w:val="center"/>
          </w:tcPr>
          <w:p>
            <w:pPr>
              <w:rPr>
                <w:rFonts w:hint="eastAsia" w:ascii="宋体" w:hAnsi="宋体" w:eastAsia="宋体" w:cs="宋体"/>
                <w:sz w:val="21"/>
                <w:szCs w:val="21"/>
              </w:rPr>
            </w:pPr>
          </w:p>
        </w:tc>
        <w:tc>
          <w:tcPr>
            <w:tcW w:w="2717" w:type="dxa"/>
            <w:shd w:val="clear" w:color="auto" w:fill="auto"/>
            <w:vAlign w:val="center"/>
          </w:tcPr>
          <w:p>
            <w:pPr>
              <w:autoSpaceDE w:val="0"/>
              <w:ind w:left="110" w:leftChars="50"/>
              <w:jc w:val="center"/>
              <w:rPr>
                <w:rFonts w:hint="eastAsia" w:ascii="宋体" w:hAnsi="宋体" w:eastAsia="宋体" w:cs="宋体"/>
                <w:sz w:val="21"/>
                <w:szCs w:val="21"/>
              </w:rPr>
            </w:pPr>
            <w:r>
              <w:rPr>
                <w:rFonts w:hint="eastAsia" w:ascii="宋体" w:hAnsi="宋体" w:eastAsia="宋体" w:cs="宋体"/>
                <w:sz w:val="21"/>
                <w:szCs w:val="21"/>
                <w:lang w:eastAsia="zh-CN" w:bidi="ar"/>
              </w:rPr>
              <w:t>覆盖均一性</w:t>
            </w:r>
          </w:p>
        </w:tc>
        <w:tc>
          <w:tcPr>
            <w:tcW w:w="2378" w:type="dxa"/>
            <w:shd w:val="clear" w:color="auto" w:fill="auto"/>
            <w:vAlign w:val="center"/>
          </w:tcPr>
          <w:p>
            <w:pPr>
              <w:ind w:left="119"/>
              <w:jc w:val="center"/>
              <w:rPr>
                <w:rFonts w:hint="eastAsia" w:ascii="宋体" w:hAnsi="宋体" w:eastAsia="宋体" w:cs="宋体"/>
                <w:sz w:val="21"/>
                <w:szCs w:val="21"/>
                <w:highlight w:val="lightGray"/>
              </w:rPr>
            </w:pPr>
            <w:r>
              <w:rPr>
                <w:rFonts w:hint="eastAsia" w:ascii="宋体" w:hAnsi="宋体" w:eastAsia="宋体" w:cs="宋体"/>
                <w:sz w:val="21"/>
                <w:szCs w:val="21"/>
                <w:lang w:eastAsia="zh-CN"/>
              </w:rPr>
              <w:t>{{ coverage_uniformity }}</w:t>
            </w:r>
          </w:p>
        </w:tc>
        <w:tc>
          <w:tcPr>
            <w:tcW w:w="2731" w:type="dxa"/>
            <w:gridSpan w:val="2"/>
            <w:shd w:val="clear" w:color="auto" w:fill="auto"/>
            <w:vAlign w:val="center"/>
          </w:tcPr>
          <w:p>
            <w:pPr>
              <w:autoSpaceDE w:val="0"/>
              <w:ind w:left="110" w:leftChars="50"/>
              <w:jc w:val="center"/>
              <w:rPr>
                <w:rFonts w:hint="eastAsia" w:ascii="宋体" w:hAnsi="宋体" w:eastAsia="宋体" w:cs="宋体"/>
                <w:sz w:val="21"/>
                <w:szCs w:val="21"/>
              </w:rPr>
            </w:pPr>
            <w:r>
              <w:rPr>
                <w:rFonts w:hint="eastAsia" w:ascii="宋体" w:hAnsi="宋体" w:eastAsia="宋体" w:cs="宋体"/>
                <w:sz w:val="21"/>
                <w:szCs w:val="21"/>
                <w:lang w:eastAsia="zh-CN" w:bidi="ar"/>
              </w:rPr>
              <w:t>≥90%</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567" w:hRule="atLeast"/>
          <w:jc w:val="center"/>
        </w:trPr>
        <w:tc>
          <w:tcPr>
            <w:tcW w:w="1984" w:type="dxa"/>
            <w:vMerge w:val="continue"/>
            <w:shd w:val="clear" w:color="auto" w:fill="auto"/>
            <w:vAlign w:val="center"/>
          </w:tcPr>
          <w:p>
            <w:pPr>
              <w:rPr>
                <w:rFonts w:hint="eastAsia" w:ascii="宋体" w:hAnsi="宋体" w:eastAsia="宋体" w:cs="宋体"/>
                <w:sz w:val="21"/>
                <w:szCs w:val="21"/>
              </w:rPr>
            </w:pPr>
          </w:p>
        </w:tc>
        <w:tc>
          <w:tcPr>
            <w:tcW w:w="2717" w:type="dxa"/>
            <w:shd w:val="clear" w:color="auto" w:fill="auto"/>
            <w:vAlign w:val="center"/>
          </w:tcPr>
          <w:p>
            <w:pPr>
              <w:autoSpaceDE w:val="0"/>
              <w:ind w:left="110" w:leftChars="50"/>
              <w:jc w:val="center"/>
              <w:rPr>
                <w:rFonts w:hint="eastAsia" w:ascii="宋体" w:hAnsi="宋体" w:eastAsia="宋体" w:cs="宋体"/>
                <w:sz w:val="21"/>
                <w:szCs w:val="21"/>
              </w:rPr>
            </w:pPr>
            <w:r>
              <w:rPr>
                <w:rFonts w:hint="eastAsia" w:ascii="宋体" w:hAnsi="宋体" w:eastAsia="宋体" w:cs="宋体"/>
                <w:sz w:val="21"/>
                <w:szCs w:val="21"/>
                <w:lang w:eastAsia="zh-CN" w:bidi="ar"/>
              </w:rPr>
              <w:t>基因组比对率</w:t>
            </w:r>
          </w:p>
        </w:tc>
        <w:tc>
          <w:tcPr>
            <w:tcW w:w="2378" w:type="dxa"/>
            <w:shd w:val="clear" w:color="auto" w:fill="auto"/>
            <w:vAlign w:val="center"/>
          </w:tcPr>
          <w:p>
            <w:pPr>
              <w:ind w:left="119"/>
              <w:jc w:val="center"/>
              <w:rPr>
                <w:rFonts w:hint="eastAsia" w:ascii="宋体" w:hAnsi="宋体" w:eastAsia="宋体" w:cs="宋体"/>
                <w:sz w:val="21"/>
                <w:szCs w:val="21"/>
                <w:highlight w:val="lightGray"/>
              </w:rPr>
            </w:pPr>
            <w:r>
              <w:rPr>
                <w:rFonts w:hint="eastAsia" w:ascii="宋体" w:hAnsi="宋体" w:eastAsia="宋体" w:cs="宋体"/>
                <w:sz w:val="21"/>
                <w:szCs w:val="21"/>
                <w:lang w:eastAsia="zh-CN"/>
              </w:rPr>
              <w:t>{{ genome_alignment }}</w:t>
            </w:r>
          </w:p>
        </w:tc>
        <w:tc>
          <w:tcPr>
            <w:tcW w:w="2731" w:type="dxa"/>
            <w:gridSpan w:val="2"/>
            <w:shd w:val="clear" w:color="auto" w:fill="auto"/>
            <w:vAlign w:val="center"/>
          </w:tcPr>
          <w:p>
            <w:pPr>
              <w:autoSpaceDE w:val="0"/>
              <w:ind w:left="110" w:leftChars="50"/>
              <w:jc w:val="center"/>
              <w:rPr>
                <w:rFonts w:hint="eastAsia" w:ascii="宋体" w:hAnsi="宋体" w:eastAsia="宋体" w:cs="宋体"/>
                <w:sz w:val="21"/>
                <w:szCs w:val="21"/>
              </w:rPr>
            </w:pPr>
            <w:r>
              <w:rPr>
                <w:rFonts w:hint="eastAsia" w:ascii="宋体" w:hAnsi="宋体" w:eastAsia="宋体" w:cs="宋体"/>
                <w:sz w:val="21"/>
                <w:szCs w:val="21"/>
                <w:lang w:eastAsia="zh-CN" w:bidi="ar"/>
              </w:rPr>
              <w:t>≥95%</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567" w:hRule="atLeast"/>
          <w:jc w:val="center"/>
        </w:trPr>
        <w:tc>
          <w:tcPr>
            <w:tcW w:w="1984" w:type="dxa"/>
            <w:vMerge w:val="continue"/>
            <w:shd w:val="clear" w:color="auto" w:fill="auto"/>
            <w:vAlign w:val="center"/>
          </w:tcPr>
          <w:p>
            <w:pPr>
              <w:rPr>
                <w:rFonts w:hint="eastAsia" w:ascii="宋体" w:hAnsi="宋体" w:eastAsia="宋体" w:cs="宋体"/>
                <w:sz w:val="21"/>
                <w:szCs w:val="21"/>
              </w:rPr>
            </w:pPr>
          </w:p>
        </w:tc>
        <w:tc>
          <w:tcPr>
            <w:tcW w:w="2717" w:type="dxa"/>
            <w:shd w:val="clear" w:color="auto" w:fill="auto"/>
            <w:vAlign w:val="center"/>
          </w:tcPr>
          <w:p>
            <w:pPr>
              <w:autoSpaceDE w:val="0"/>
              <w:ind w:left="110" w:leftChars="50"/>
              <w:jc w:val="center"/>
              <w:rPr>
                <w:rFonts w:hint="eastAsia" w:ascii="宋体" w:hAnsi="宋体" w:eastAsia="宋体" w:cs="宋体"/>
                <w:sz w:val="21"/>
                <w:szCs w:val="21"/>
              </w:rPr>
            </w:pPr>
            <w:r>
              <w:rPr>
                <w:rFonts w:hint="eastAsia" w:ascii="宋体" w:hAnsi="宋体" w:eastAsia="宋体" w:cs="宋体"/>
                <w:sz w:val="21"/>
                <w:szCs w:val="21"/>
                <w:lang w:eastAsia="zh-CN" w:bidi="ar"/>
              </w:rPr>
              <w:t>碱基质量Q30占比</w:t>
            </w:r>
          </w:p>
        </w:tc>
        <w:tc>
          <w:tcPr>
            <w:tcW w:w="2378" w:type="dxa"/>
            <w:shd w:val="clear" w:color="auto" w:fill="auto"/>
            <w:vAlign w:val="center"/>
          </w:tcPr>
          <w:p>
            <w:pPr>
              <w:autoSpaceDE w:val="0"/>
              <w:ind w:left="110" w:leftChars="50"/>
              <w:jc w:val="center"/>
              <w:rPr>
                <w:rFonts w:hint="eastAsia" w:ascii="宋体" w:hAnsi="宋体" w:eastAsia="宋体" w:cs="宋体"/>
                <w:sz w:val="21"/>
                <w:szCs w:val="21"/>
                <w:highlight w:val="lightGray"/>
              </w:rPr>
            </w:pPr>
            <w:r>
              <w:rPr>
                <w:rFonts w:hint="eastAsia" w:ascii="宋体" w:hAnsi="宋体" w:eastAsia="宋体" w:cs="宋体"/>
                <w:sz w:val="21"/>
                <w:szCs w:val="21"/>
                <w:lang w:eastAsia="zh-CN"/>
              </w:rPr>
              <w:t>{{ base_quality }}</w:t>
            </w:r>
          </w:p>
        </w:tc>
        <w:tc>
          <w:tcPr>
            <w:tcW w:w="2731" w:type="dxa"/>
            <w:gridSpan w:val="2"/>
            <w:shd w:val="clear" w:color="auto" w:fill="auto"/>
            <w:vAlign w:val="center"/>
          </w:tcPr>
          <w:p>
            <w:pPr>
              <w:autoSpaceDE w:val="0"/>
              <w:ind w:left="110" w:leftChars="50"/>
              <w:jc w:val="center"/>
              <w:rPr>
                <w:rFonts w:hint="eastAsia" w:ascii="宋体" w:hAnsi="宋体" w:eastAsia="宋体" w:cs="宋体"/>
                <w:sz w:val="21"/>
                <w:szCs w:val="21"/>
              </w:rPr>
            </w:pPr>
            <w:r>
              <w:rPr>
                <w:rFonts w:hint="eastAsia" w:ascii="宋体" w:hAnsi="宋体" w:eastAsia="宋体" w:cs="宋体"/>
                <w:sz w:val="21"/>
                <w:szCs w:val="21"/>
                <w:lang w:eastAsia="zh-CN" w:bidi="ar"/>
              </w:rPr>
              <w:t>≥80%</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gridAfter w:val="1"/>
          <w:wAfter w:w="19" w:type="dxa"/>
          <w:trHeight w:val="567" w:hRule="atLeast"/>
          <w:jc w:val="center"/>
        </w:trPr>
        <w:tc>
          <w:tcPr>
            <w:tcW w:w="1984" w:type="dxa"/>
            <w:shd w:val="clear" w:color="auto" w:fill="F1F1F1"/>
            <w:vAlign w:val="center"/>
          </w:tcPr>
          <w:p>
            <w:pPr>
              <w:autoSpaceDE w:val="0"/>
              <w:ind w:left="110" w:leftChars="50"/>
              <w:jc w:val="center"/>
              <w:rPr>
                <w:rFonts w:hint="eastAsia" w:ascii="宋体" w:hAnsi="宋体" w:eastAsia="宋体" w:cs="宋体"/>
                <w:sz w:val="21"/>
                <w:szCs w:val="21"/>
              </w:rPr>
            </w:pPr>
            <w:r>
              <w:rPr>
                <w:rFonts w:hint="eastAsia" w:ascii="宋体" w:hAnsi="宋体" w:eastAsia="宋体" w:cs="宋体"/>
                <w:sz w:val="21"/>
                <w:szCs w:val="21"/>
                <w:lang w:eastAsia="zh-CN" w:bidi="ar"/>
              </w:rPr>
              <w:t>总体质量评估</w:t>
            </w:r>
          </w:p>
        </w:tc>
        <w:tc>
          <w:tcPr>
            <w:tcW w:w="7807" w:type="dxa"/>
            <w:gridSpan w:val="3"/>
            <w:shd w:val="clear" w:color="auto" w:fill="F1F1F1"/>
            <w:vAlign w:val="center"/>
          </w:tcPr>
          <w:p>
            <w:pPr>
              <w:autoSpaceDE w:val="0"/>
              <w:ind w:left="110" w:leftChars="50"/>
              <w:jc w:val="center"/>
              <w:rPr>
                <w:rFonts w:hint="eastAsia" w:ascii="宋体" w:hAnsi="宋体" w:eastAsia="宋体" w:cs="宋体"/>
                <w:sz w:val="21"/>
                <w:szCs w:val="21"/>
                <w:lang w:eastAsia="zh-CN"/>
              </w:rPr>
            </w:pPr>
            <w:r>
              <w:rPr>
                <w:rFonts w:hint="eastAsia" w:ascii="宋体" w:hAnsi="宋体" w:eastAsia="宋体" w:cs="宋体"/>
                <w:color w:val="000000"/>
                <w:sz w:val="21"/>
                <w:szCs w:val="21"/>
                <w:lang w:eastAsia="zh-CN"/>
              </w:rPr>
              <w:t>{{ sequencing_depth | oqa(100,50) }}</w:t>
            </w:r>
          </w:p>
        </w:tc>
      </w:tr>
    </w:tbl>
    <w:p>
      <w:pPr>
        <w:keepNext w:val="0"/>
        <w:keepLines w:val="0"/>
        <w:pageBreakBefore w:val="0"/>
        <w:widowControl w:val="0"/>
        <w:kinsoku/>
        <w:wordWrap/>
        <w:overflowPunct/>
        <w:topLinePunct w:val="0"/>
        <w:autoSpaceDE/>
        <w:autoSpaceDN/>
        <w:bidi w:val="0"/>
        <w:adjustRightInd/>
        <w:snapToGrid/>
        <w:spacing w:before="0" w:beforeLines="50" w:line="360" w:lineRule="auto"/>
        <w:textAlignment w:val="auto"/>
        <w:rPr>
          <w:rFonts w:hint="eastAsia" w:ascii="宋体" w:hAnsi="宋体" w:eastAsia="宋体" w:cs="宋体"/>
          <w:bCs/>
          <w:sz w:val="18"/>
          <w:highlight w:val="none"/>
          <w:lang w:val="en-US" w:eastAsia="zh-CN"/>
        </w:rPr>
      </w:pPr>
      <w:r>
        <w:rPr>
          <w:rFonts w:hint="eastAsia" w:ascii="宋体" w:hAnsi="宋体" w:eastAsia="宋体" w:cs="宋体"/>
          <w:bCs/>
          <w:sz w:val="18"/>
          <w:highlight w:val="none"/>
          <w:lang w:val="en-US" w:eastAsia="zh-CN"/>
        </w:rPr>
        <w:t>注：</w:t>
      </w:r>
    </w:p>
    <w:p>
      <w:pPr>
        <w:numPr>
          <w:ilvl w:val="0"/>
          <w:numId w:val="15"/>
        </w:numPr>
        <w:spacing w:before="53" w:line="360" w:lineRule="auto"/>
        <w:ind w:left="133"/>
        <w:rPr>
          <w:rFonts w:hint="eastAsia" w:ascii="宋体" w:hAnsi="宋体" w:eastAsia="宋体" w:cs="宋体"/>
          <w:bCs/>
          <w:sz w:val="18"/>
          <w:szCs w:val="18"/>
          <w:lang w:eastAsia="zh-CN"/>
        </w:rPr>
      </w:pPr>
      <w:r>
        <w:rPr>
          <w:rFonts w:hint="eastAsia" w:ascii="宋体" w:hAnsi="宋体" w:eastAsia="宋体" w:cs="宋体"/>
          <w:bCs/>
          <w:sz w:val="18"/>
          <w:szCs w:val="18"/>
          <w:lang w:eastAsia="zh-CN"/>
        </w:rPr>
        <w:t>肿瘤细胞含量：送检样本经HE染色评估的肿瘤细胞含量。如送检样本不满足病理评估所需条件，则不进行此项评估。血浆cfDNA样本不做此项评估。</w:t>
      </w:r>
    </w:p>
    <w:p>
      <w:pPr>
        <w:numPr>
          <w:ilvl w:val="0"/>
          <w:numId w:val="15"/>
        </w:numPr>
        <w:spacing w:before="53" w:line="360" w:lineRule="auto"/>
        <w:ind w:left="133"/>
        <w:rPr>
          <w:rFonts w:hint="eastAsia" w:ascii="宋体" w:hAnsi="宋体" w:eastAsia="宋体" w:cs="宋体"/>
          <w:bCs/>
          <w:sz w:val="18"/>
          <w:szCs w:val="18"/>
          <w:lang w:eastAsia="zh-CN"/>
        </w:rPr>
      </w:pPr>
      <w:r>
        <w:rPr>
          <w:rFonts w:hint="eastAsia" w:ascii="宋体" w:hAnsi="宋体" w:eastAsia="宋体" w:cs="宋体"/>
          <w:bCs/>
          <w:sz w:val="18"/>
          <w:szCs w:val="18"/>
          <w:lang w:eastAsia="zh-CN"/>
        </w:rPr>
        <w:t>DNA总量：送检样本的DNA提取总量。</w:t>
      </w:r>
    </w:p>
    <w:p>
      <w:pPr>
        <w:numPr>
          <w:ilvl w:val="0"/>
          <w:numId w:val="15"/>
        </w:numPr>
        <w:spacing w:before="53" w:line="360" w:lineRule="auto"/>
        <w:ind w:left="133"/>
        <w:rPr>
          <w:rFonts w:hint="eastAsia" w:ascii="宋体" w:hAnsi="宋体" w:eastAsia="宋体" w:cs="宋体"/>
          <w:bCs/>
          <w:sz w:val="18"/>
          <w:szCs w:val="18"/>
          <w:lang w:eastAsia="zh-CN"/>
        </w:rPr>
      </w:pPr>
      <w:r>
        <w:rPr>
          <w:rFonts w:hint="eastAsia" w:ascii="宋体" w:hAnsi="宋体" w:eastAsia="宋体" w:cs="宋体"/>
          <w:bCs/>
          <w:sz w:val="18"/>
          <w:szCs w:val="18"/>
          <w:lang w:eastAsia="zh-CN"/>
        </w:rPr>
        <w:t>DNA降解程度：cfDNA样本不适用于此项评估。</w:t>
      </w:r>
    </w:p>
    <w:p>
      <w:pPr>
        <w:numPr>
          <w:ilvl w:val="0"/>
          <w:numId w:val="16"/>
        </w:numPr>
        <w:spacing w:line="360" w:lineRule="auto"/>
        <w:ind w:left="613" w:leftChars="150" w:hanging="283"/>
        <w:rPr>
          <w:rFonts w:hint="eastAsia" w:ascii="宋体" w:hAnsi="宋体" w:eastAsia="宋体" w:cs="宋体"/>
          <w:bCs/>
          <w:sz w:val="18"/>
          <w:szCs w:val="18"/>
          <w:lang w:eastAsia="zh-CN"/>
        </w:rPr>
      </w:pPr>
      <w:r>
        <w:rPr>
          <w:rFonts w:hint="eastAsia" w:ascii="宋体" w:hAnsi="宋体" w:eastAsia="宋体" w:cs="宋体"/>
          <w:bCs/>
          <w:sz w:val="18"/>
          <w:szCs w:val="18"/>
          <w:lang w:eastAsia="zh-CN"/>
        </w:rPr>
        <w:t>A级：有主带，或降解均匀且降解区域主要集中在5000bp以上；</w:t>
      </w:r>
    </w:p>
    <w:p>
      <w:pPr>
        <w:numPr>
          <w:ilvl w:val="0"/>
          <w:numId w:val="16"/>
        </w:numPr>
        <w:spacing w:line="360" w:lineRule="auto"/>
        <w:ind w:left="613" w:leftChars="150" w:hanging="283"/>
        <w:rPr>
          <w:rFonts w:hint="eastAsia" w:ascii="宋体" w:hAnsi="宋体" w:eastAsia="宋体" w:cs="宋体"/>
          <w:bCs/>
          <w:sz w:val="18"/>
          <w:szCs w:val="18"/>
          <w:lang w:eastAsia="zh-CN"/>
        </w:rPr>
      </w:pPr>
      <w:r>
        <w:rPr>
          <w:rFonts w:hint="eastAsia" w:ascii="宋体" w:hAnsi="宋体" w:eastAsia="宋体" w:cs="宋体"/>
          <w:bCs/>
          <w:sz w:val="18"/>
          <w:szCs w:val="18"/>
          <w:lang w:eastAsia="zh-CN"/>
        </w:rPr>
        <w:t>B级：无主带，降解均匀且降解区域主要集中在1500-5000bp之间；</w:t>
      </w:r>
    </w:p>
    <w:p>
      <w:pPr>
        <w:numPr>
          <w:ilvl w:val="0"/>
          <w:numId w:val="16"/>
        </w:numPr>
        <w:spacing w:line="360" w:lineRule="auto"/>
        <w:ind w:left="613" w:leftChars="150" w:hanging="283"/>
        <w:rPr>
          <w:rFonts w:hint="eastAsia" w:ascii="宋体" w:hAnsi="宋体" w:eastAsia="宋体" w:cs="宋体"/>
          <w:bCs/>
          <w:sz w:val="18"/>
          <w:szCs w:val="18"/>
          <w:lang w:eastAsia="zh-CN"/>
        </w:rPr>
      </w:pPr>
      <w:r>
        <w:rPr>
          <w:rFonts w:hint="eastAsia" w:ascii="宋体" w:hAnsi="宋体" w:eastAsia="宋体" w:cs="宋体"/>
          <w:bCs/>
          <w:sz w:val="18"/>
          <w:szCs w:val="18"/>
          <w:lang w:eastAsia="zh-CN"/>
        </w:rPr>
        <w:t>C级：无主带，降解均匀且降解区域主要集中在500-1500bp之间；</w:t>
      </w:r>
    </w:p>
    <w:p>
      <w:pPr>
        <w:numPr>
          <w:ilvl w:val="0"/>
          <w:numId w:val="16"/>
        </w:numPr>
        <w:spacing w:line="360" w:lineRule="auto"/>
        <w:ind w:left="613" w:leftChars="150" w:hanging="283"/>
        <w:rPr>
          <w:rFonts w:hint="eastAsia" w:ascii="宋体" w:hAnsi="宋体" w:eastAsia="宋体" w:cs="宋体"/>
          <w:bCs/>
          <w:sz w:val="18"/>
          <w:szCs w:val="18"/>
          <w:lang w:eastAsia="zh-CN"/>
        </w:rPr>
      </w:pPr>
      <w:r>
        <w:rPr>
          <w:rFonts w:hint="eastAsia" w:ascii="宋体" w:hAnsi="宋体" w:eastAsia="宋体" w:cs="宋体"/>
          <w:bCs/>
          <w:spacing w:val="3"/>
          <w:sz w:val="18"/>
          <w:szCs w:val="18"/>
          <w:lang w:eastAsia="zh-CN"/>
        </w:rPr>
        <w:t>D级</w:t>
      </w:r>
      <w:r>
        <w:rPr>
          <w:rFonts w:hint="eastAsia" w:ascii="宋体" w:hAnsi="宋体" w:eastAsia="宋体" w:cs="宋体"/>
          <w:bCs/>
          <w:sz w:val="18"/>
          <w:szCs w:val="18"/>
          <w:lang w:eastAsia="zh-CN"/>
        </w:rPr>
        <w:t>（</w:t>
      </w:r>
      <w:r>
        <w:rPr>
          <w:rFonts w:hint="eastAsia" w:ascii="宋体" w:hAnsi="宋体" w:eastAsia="宋体" w:cs="宋体"/>
          <w:bCs/>
          <w:spacing w:val="1"/>
          <w:sz w:val="18"/>
          <w:szCs w:val="18"/>
          <w:lang w:eastAsia="zh-CN"/>
        </w:rPr>
        <w:t>不合格</w:t>
      </w:r>
      <w:r>
        <w:rPr>
          <w:rFonts w:hint="eastAsia" w:ascii="宋体" w:hAnsi="宋体" w:eastAsia="宋体" w:cs="宋体"/>
          <w:bCs/>
          <w:spacing w:val="-90"/>
          <w:sz w:val="18"/>
          <w:szCs w:val="18"/>
          <w:lang w:eastAsia="zh-CN"/>
        </w:rPr>
        <w:t>）</w:t>
      </w:r>
      <w:r>
        <w:rPr>
          <w:rFonts w:hint="eastAsia" w:ascii="宋体" w:hAnsi="宋体" w:eastAsia="宋体" w:cs="宋体"/>
          <w:bCs/>
          <w:sz w:val="18"/>
          <w:szCs w:val="18"/>
          <w:lang w:eastAsia="zh-CN"/>
        </w:rPr>
        <w:t>）：无主带，降解均匀且降解区域主要集中在500-1500bp</w:t>
      </w:r>
      <w:r>
        <w:rPr>
          <w:rFonts w:hint="eastAsia" w:ascii="宋体" w:hAnsi="宋体" w:eastAsia="宋体" w:cs="宋体"/>
          <w:bCs/>
          <w:spacing w:val="-1"/>
          <w:sz w:val="18"/>
          <w:szCs w:val="18"/>
          <w:lang w:eastAsia="zh-CN"/>
        </w:rPr>
        <w:t>之间，但总量介于</w:t>
      </w:r>
      <w:r>
        <w:rPr>
          <w:rFonts w:hint="eastAsia" w:ascii="宋体" w:hAnsi="宋体" w:eastAsia="宋体" w:cs="宋体"/>
          <w:bCs/>
          <w:sz w:val="18"/>
          <w:szCs w:val="18"/>
          <w:lang w:eastAsia="zh-CN"/>
        </w:rPr>
        <w:t>100ng</w:t>
      </w:r>
      <w:r>
        <w:rPr>
          <w:rFonts w:hint="eastAsia" w:ascii="宋体" w:hAnsi="宋体" w:eastAsia="宋体" w:cs="宋体"/>
          <w:bCs/>
          <w:spacing w:val="-3"/>
          <w:sz w:val="18"/>
          <w:szCs w:val="18"/>
          <w:lang w:eastAsia="zh-CN"/>
        </w:rPr>
        <w:t>到</w:t>
      </w:r>
      <w:r>
        <w:rPr>
          <w:rFonts w:hint="eastAsia" w:ascii="宋体" w:hAnsi="宋体" w:eastAsia="宋体" w:cs="宋体"/>
          <w:bCs/>
          <w:sz w:val="18"/>
          <w:szCs w:val="18"/>
          <w:lang w:eastAsia="zh-CN"/>
        </w:rPr>
        <w:t>300ng之间；或降解区</w:t>
      </w:r>
      <w:r>
        <w:rPr>
          <w:rFonts w:hint="eastAsia" w:ascii="宋体" w:hAnsi="宋体" w:eastAsia="宋体" w:cs="宋体"/>
          <w:bCs/>
          <w:spacing w:val="-2"/>
          <w:sz w:val="18"/>
          <w:szCs w:val="18"/>
          <w:lang w:eastAsia="zh-CN"/>
        </w:rPr>
        <w:t>域弥散在</w:t>
      </w:r>
      <w:r>
        <w:rPr>
          <w:rFonts w:hint="eastAsia" w:ascii="宋体" w:hAnsi="宋体" w:eastAsia="宋体" w:cs="宋体"/>
          <w:bCs/>
          <w:sz w:val="18"/>
          <w:szCs w:val="18"/>
          <w:lang w:eastAsia="zh-CN"/>
        </w:rPr>
        <w:t>150-1000bp</w:t>
      </w:r>
      <w:r>
        <w:rPr>
          <w:rFonts w:hint="eastAsia" w:ascii="宋体" w:hAnsi="宋体" w:eastAsia="宋体" w:cs="宋体"/>
          <w:bCs/>
          <w:spacing w:val="-2"/>
          <w:sz w:val="18"/>
          <w:szCs w:val="18"/>
          <w:lang w:eastAsia="zh-CN"/>
        </w:rPr>
        <w:t>，或集中在</w:t>
      </w:r>
      <w:r>
        <w:rPr>
          <w:rFonts w:hint="eastAsia" w:ascii="宋体" w:hAnsi="宋体" w:eastAsia="宋体" w:cs="宋体"/>
          <w:bCs/>
          <w:sz w:val="18"/>
          <w:szCs w:val="18"/>
          <w:lang w:eastAsia="zh-CN"/>
        </w:rPr>
        <w:t>500bp以下。</w:t>
      </w:r>
    </w:p>
    <w:p>
      <w:pPr>
        <w:numPr>
          <w:ilvl w:val="0"/>
          <w:numId w:val="15"/>
        </w:numPr>
        <w:spacing w:before="53" w:line="360" w:lineRule="auto"/>
        <w:ind w:left="133"/>
        <w:rPr>
          <w:rFonts w:hint="eastAsia" w:ascii="宋体" w:hAnsi="宋体" w:eastAsia="宋体" w:cs="宋体"/>
          <w:bCs/>
          <w:sz w:val="18"/>
          <w:szCs w:val="18"/>
          <w:lang w:eastAsia="zh-CN"/>
        </w:rPr>
      </w:pPr>
      <w:r>
        <w:rPr>
          <w:rFonts w:hint="eastAsia" w:ascii="宋体" w:hAnsi="宋体" w:eastAsia="宋体" w:cs="宋体"/>
          <w:bCs/>
          <w:sz w:val="18"/>
          <w:szCs w:val="18"/>
          <w:lang w:eastAsia="zh-CN"/>
        </w:rPr>
        <w:t>预文库总量：核酸片段经过接头连接和扩增纯化后中间产物的总量。</w:t>
      </w:r>
    </w:p>
    <w:p>
      <w:pPr>
        <w:numPr>
          <w:ilvl w:val="0"/>
          <w:numId w:val="15"/>
        </w:numPr>
        <w:spacing w:before="53" w:line="360" w:lineRule="auto"/>
        <w:ind w:left="133"/>
        <w:rPr>
          <w:rFonts w:hint="eastAsia" w:ascii="宋体" w:hAnsi="宋体" w:eastAsia="宋体" w:cs="宋体"/>
          <w:bCs/>
          <w:sz w:val="18"/>
          <w:szCs w:val="18"/>
          <w:lang w:eastAsia="zh-CN"/>
        </w:rPr>
      </w:pPr>
      <w:r>
        <w:rPr>
          <w:rFonts w:hint="eastAsia" w:ascii="宋体" w:hAnsi="宋体" w:eastAsia="宋体" w:cs="宋体"/>
          <w:bCs/>
          <w:sz w:val="18"/>
          <w:szCs w:val="18"/>
          <w:lang w:eastAsia="zh-CN"/>
        </w:rPr>
        <w:t>平均测序深度：目标区域每个碱基被测到的平均次数。</w:t>
      </w:r>
    </w:p>
    <w:p>
      <w:pPr>
        <w:numPr>
          <w:ilvl w:val="0"/>
          <w:numId w:val="15"/>
        </w:numPr>
        <w:spacing w:before="53" w:line="360" w:lineRule="auto"/>
        <w:ind w:left="133"/>
        <w:rPr>
          <w:rFonts w:hint="eastAsia" w:ascii="宋体" w:hAnsi="宋体" w:eastAsia="宋体" w:cs="宋体"/>
          <w:bCs/>
          <w:sz w:val="18"/>
          <w:szCs w:val="18"/>
          <w:lang w:eastAsia="zh-CN"/>
        </w:rPr>
      </w:pPr>
      <w:r>
        <w:rPr>
          <w:rFonts w:hint="eastAsia" w:ascii="宋体" w:hAnsi="宋体" w:eastAsia="宋体" w:cs="宋体"/>
          <w:bCs/>
          <w:sz w:val="18"/>
          <w:szCs w:val="18"/>
          <w:lang w:eastAsia="zh-CN"/>
        </w:rPr>
        <w:t>覆盖均一性：测序深度达到平均测序深度20%的碱基占比。</w:t>
      </w:r>
    </w:p>
    <w:p>
      <w:pPr>
        <w:numPr>
          <w:ilvl w:val="0"/>
          <w:numId w:val="15"/>
        </w:numPr>
        <w:spacing w:before="53" w:line="360" w:lineRule="auto"/>
        <w:ind w:left="133"/>
        <w:rPr>
          <w:rFonts w:hint="eastAsia" w:ascii="宋体" w:hAnsi="宋体" w:eastAsia="宋体" w:cs="宋体"/>
          <w:bCs/>
          <w:sz w:val="18"/>
          <w:szCs w:val="18"/>
          <w:lang w:eastAsia="zh-CN"/>
        </w:rPr>
      </w:pPr>
      <w:r>
        <w:rPr>
          <w:rFonts w:hint="eastAsia" w:ascii="宋体" w:hAnsi="宋体" w:eastAsia="宋体" w:cs="宋体"/>
          <w:bCs/>
          <w:sz w:val="18"/>
          <w:szCs w:val="18"/>
          <w:lang w:eastAsia="zh-CN"/>
        </w:rPr>
        <w:t>基因组比对率：比对到参考基因组上的reads数目占比。</w:t>
      </w:r>
    </w:p>
    <w:p>
      <w:pPr>
        <w:numPr>
          <w:ilvl w:val="0"/>
          <w:numId w:val="15"/>
        </w:numPr>
        <w:spacing w:before="53" w:line="360" w:lineRule="auto"/>
        <w:ind w:left="133"/>
        <w:rPr>
          <w:rFonts w:hint="eastAsia" w:ascii="宋体" w:hAnsi="宋体" w:eastAsia="宋体" w:cs="宋体"/>
          <w:bCs/>
          <w:sz w:val="18"/>
          <w:szCs w:val="18"/>
          <w:lang w:eastAsia="zh-CN"/>
        </w:rPr>
      </w:pPr>
      <w:r>
        <w:rPr>
          <w:rFonts w:hint="eastAsia" w:ascii="宋体" w:hAnsi="宋体" w:eastAsia="宋体" w:cs="宋体"/>
          <w:bCs/>
          <w:sz w:val="18"/>
          <w:szCs w:val="18"/>
          <w:lang w:eastAsia="zh-CN"/>
        </w:rPr>
        <w:t>碱基质量Q30占比：测序数据中碱基质量在Q30以上（即碱基识别错误率在千分之一以下）的占比。</w:t>
      </w:r>
    </w:p>
    <w:p>
      <w:pPr>
        <w:numPr>
          <w:ilvl w:val="0"/>
          <w:numId w:val="15"/>
        </w:numPr>
        <w:spacing w:before="53" w:line="360" w:lineRule="auto"/>
        <w:ind w:left="133"/>
        <w:rPr>
          <w:rFonts w:hint="eastAsia" w:ascii="宋体" w:hAnsi="宋体" w:eastAsia="宋体" w:cs="宋体"/>
          <w:bCs/>
          <w:sz w:val="18"/>
          <w:szCs w:val="18"/>
          <w:lang w:eastAsia="zh-CN"/>
        </w:rPr>
      </w:pPr>
      <w:r>
        <w:rPr>
          <w:rFonts w:hint="eastAsia" w:ascii="宋体" w:hAnsi="宋体" w:eastAsia="宋体" w:cs="宋体"/>
          <w:bCs/>
          <w:sz w:val="18"/>
          <w:szCs w:val="18"/>
          <w:lang w:eastAsia="zh-CN"/>
        </w:rPr>
        <w:t>总体质量评估：根据 DNA 平均测序深度进行评估，分为“合格”、“警戒”、“不合格”三个等级。总体质量评估为“警戒”或者“不合格”时，均会影响检测的准确性和敏感性。</w:t>
      </w:r>
    </w:p>
    <w:p>
      <w:pPr>
        <w:widowControl/>
        <w:rPr>
          <w:rFonts w:ascii="Times New Roman" w:hAnsi="Times New Roman" w:eastAsia="微软雅黑" w:cs="黑体"/>
          <w:sz w:val="21"/>
          <w:lang w:eastAsia="zh-CN"/>
        </w:rPr>
      </w:pPr>
      <w:r>
        <w:rPr>
          <w:rFonts w:ascii="Times New Roman" w:hAnsi="Times New Roman" w:eastAsia="微软雅黑" w:cs="黑体"/>
          <w:sz w:val="21"/>
          <w:lang w:eastAsia="zh-CN"/>
        </w:rPr>
        <w:br w:type="page"/>
      </w:r>
    </w:p>
    <w:p>
      <w:pPr>
        <w:rPr>
          <w:rFonts w:ascii="Times New Roman" w:hAnsi="Times New Roman" w:eastAsia="微软雅黑" w:cs="黑体"/>
          <w:sz w:val="21"/>
          <w:lang w:eastAsia="zh-CN"/>
        </w:rPr>
      </w:pPr>
    </w:p>
    <w:p>
      <w:pPr>
        <w:pStyle w:val="38"/>
        <w:numPr>
          <w:ilvl w:val="0"/>
          <w:numId w:val="14"/>
        </w:numPr>
        <w:bidi w:val="0"/>
        <w:spacing w:line="360" w:lineRule="auto"/>
        <w:ind w:left="832" w:leftChars="0" w:hanging="832" w:firstLineChars="0"/>
        <w:jc w:val="left"/>
        <w:rPr>
          <w:rFonts w:hint="eastAsia" w:ascii="宋体" w:hAnsi="宋体" w:eastAsia="宋体" w:cs="宋体"/>
          <w:b/>
          <w:bCs/>
          <w:spacing w:val="23"/>
          <w:sz w:val="21"/>
          <w:szCs w:val="21"/>
        </w:rPr>
      </w:pPr>
      <w:bookmarkStart w:id="74" w:name="_Toc19288"/>
      <w:bookmarkStart w:id="75" w:name="_Toc11193_WPSOffice_Level1"/>
      <w:bookmarkStart w:id="76" w:name="_Toc28810_WPSOffice_Level1"/>
      <w:r>
        <w:rPr>
          <w:rFonts w:hint="eastAsia" w:ascii="宋体" w:hAnsi="宋体" w:eastAsia="宋体" w:cs="宋体"/>
          <w:b/>
          <w:bCs/>
          <w:spacing w:val="23"/>
          <w:sz w:val="21"/>
          <w:szCs w:val="21"/>
        </w:rPr>
        <w:t>BRCA1&amp;BRCA2基因背景介绍</w:t>
      </w:r>
      <w:bookmarkEnd w:id="74"/>
    </w:p>
    <w:bookmarkEnd w:id="75"/>
    <w:bookmarkEnd w:id="76"/>
    <w:p>
      <w:pPr>
        <w:keepNext w:val="0"/>
        <w:keepLines w:val="0"/>
        <w:pageBreakBefore w:val="0"/>
        <w:widowControl w:val="0"/>
        <w:kinsoku/>
        <w:wordWrap/>
        <w:overflowPunct/>
        <w:topLinePunct w:val="0"/>
        <w:autoSpaceDE/>
        <w:autoSpaceDN/>
        <w:bidi w:val="0"/>
        <w:adjustRightInd/>
        <w:snapToGrid/>
        <w:spacing w:before="26" w:line="312" w:lineRule="auto"/>
        <w:jc w:val="both"/>
        <w:textAlignment w:val="auto"/>
        <w:rPr>
          <w:rFonts w:hint="eastAsia" w:ascii="宋体" w:hAnsi="宋体" w:eastAsia="宋体" w:cs="宋体"/>
          <w:sz w:val="21"/>
          <w:szCs w:val="21"/>
          <w:lang w:eastAsia="zh-CN"/>
        </w:rPr>
      </w:pPr>
      <w:r>
        <w:rPr>
          <w:rFonts w:hint="eastAsia" w:ascii="宋体" w:hAnsi="宋体" w:eastAsia="宋体" w:cs="宋体"/>
          <w:sz w:val="21"/>
          <w:szCs w:val="21"/>
          <w:lang w:eastAsia="zh-CN"/>
        </w:rPr>
        <w:t>BRCA1、BRCA2为乳腺癌易感基因，目前研究表明这两个基因和乳腺癌、卵巢癌、前列腺癌等多种肿瘤发生相关。BRCA基因有害遗传突变可以增加易感人群患乳腺癌和卵巢癌的概率。大规模人群研究</w:t>
      </w:r>
      <w:r>
        <w:rPr>
          <w:rFonts w:hint="eastAsia" w:ascii="宋体" w:hAnsi="宋体" w:eastAsia="宋体" w:cs="宋体"/>
          <w:sz w:val="21"/>
          <w:szCs w:val="21"/>
          <w:vertAlign w:val="superscript"/>
          <w:lang w:eastAsia="zh-CN"/>
        </w:rPr>
        <w:t>a</w:t>
      </w:r>
      <w:r>
        <w:rPr>
          <w:rFonts w:hint="eastAsia" w:ascii="宋体" w:hAnsi="宋体" w:eastAsia="宋体" w:cs="宋体"/>
          <w:sz w:val="21"/>
          <w:szCs w:val="21"/>
          <w:lang w:eastAsia="zh-CN"/>
        </w:rPr>
        <w:t>显示由BRCA1、BRCA2突变致癌占乳腺癌病患的5%~10%，而且多发生在50岁以下女性。根据突变所在的位置不同，携带者患乳腺癌和卵巢癌的几率也不相同。如果携带BRCA1突变，不经任何预防措施，首患乳腺癌的概率为50%~80%，次患乳腺癌的概率为40%~60%，卵巢癌的概率为20%~45%。而BRCA2突变时，患癌的概率在乳腺癌和BRCA1突变相似，但卵巢癌概率稍低为10%~20%。一般女性人群患卵巢癌的风险约是1.7%，而携带BRCA1突变的女性到70岁时患卵巢癌的风险高达39%~46%，携带BRCA2基因突变的女性到70岁时患卵巢癌的风险为10%~27%。遗传性卵巢癌患者约50%是由于BRCA1和BRCA2基因突变所导致的。</w:t>
      </w:r>
    </w:p>
    <w:p>
      <w:pPr>
        <w:keepNext w:val="0"/>
        <w:keepLines w:val="0"/>
        <w:pageBreakBefore w:val="0"/>
        <w:widowControl w:val="0"/>
        <w:kinsoku/>
        <w:wordWrap/>
        <w:overflowPunct/>
        <w:topLinePunct w:val="0"/>
        <w:autoSpaceDE/>
        <w:autoSpaceDN/>
        <w:bidi w:val="0"/>
        <w:adjustRightInd/>
        <w:snapToGrid/>
        <w:spacing w:before="26" w:line="312" w:lineRule="auto"/>
        <w:textAlignment w:val="auto"/>
        <w:rPr>
          <w:rFonts w:hint="eastAsia" w:ascii="宋体" w:hAnsi="宋体" w:eastAsia="宋体" w:cs="宋体"/>
          <w:sz w:val="21"/>
          <w:szCs w:val="21"/>
          <w:lang w:eastAsia="zh-CN"/>
        </w:rPr>
      </w:pPr>
      <w:r>
        <w:rPr>
          <w:rFonts w:hint="eastAsia" w:ascii="宋体" w:hAnsi="宋体" w:eastAsia="宋体" w:cs="宋体"/>
          <w:sz w:val="21"/>
          <w:szCs w:val="21"/>
          <w:vertAlign w:val="superscript"/>
          <w:lang w:eastAsia="zh-CN"/>
        </w:rPr>
        <w:t>a</w:t>
      </w:r>
      <w:r>
        <w:rPr>
          <w:rFonts w:hint="eastAsia" w:ascii="宋体" w:hAnsi="宋体" w:eastAsia="宋体" w:cs="宋体"/>
          <w:sz w:val="21"/>
          <w:szCs w:val="21"/>
          <w:lang w:eastAsia="zh-CN"/>
        </w:rPr>
        <w:t>数据出自世界范围内人群的调查，中国人群的BRCA有害突变携带者患病比例和其有一定的差异。</w:t>
      </w:r>
    </w:p>
    <w:p>
      <w:pPr>
        <w:rPr>
          <w:lang w:eastAsia="zh-CN"/>
        </w:rPr>
      </w:pPr>
      <w:r>
        <w:rPr>
          <w:rFonts w:hint="eastAsia" w:ascii="宋体" w:hAnsi="宋体" w:eastAsia="宋体" w:cs="宋体"/>
          <w:b/>
          <w:bCs/>
          <w:spacing w:val="20"/>
          <w:kern w:val="2"/>
          <w:sz w:val="21"/>
          <w:szCs w:val="21"/>
          <w:lang w:val="en-US" w:eastAsia="zh-CN"/>
        </w:rPr>
        <w:t>2.1、</w:t>
      </w:r>
      <w:r>
        <w:rPr>
          <w:rFonts w:hint="default" w:ascii="宋体" w:hAnsi="宋体" w:eastAsia="宋体" w:cs="宋体"/>
          <w:b/>
          <w:bCs/>
          <w:spacing w:val="20"/>
          <w:kern w:val="2"/>
          <w:sz w:val="21"/>
          <w:szCs w:val="21"/>
          <w:lang w:eastAsia="zh-CN"/>
        </w:rPr>
        <w:t>BRCA1&amp;BRCA2基因说明及用药提示</w:t>
      </w:r>
    </w:p>
    <w:bookmarkEnd w:id="17"/>
    <w:tbl>
      <w:tblPr>
        <w:tblStyle w:val="14"/>
        <w:tblW w:w="10207"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0" w:type="dxa"/>
          <w:bottom w:w="0" w:type="dxa"/>
          <w:right w:w="0" w:type="dxa"/>
        </w:tblCellMar>
      </w:tblPr>
      <w:tblGrid>
        <w:gridCol w:w="709"/>
        <w:gridCol w:w="4820"/>
        <w:gridCol w:w="2129"/>
        <w:gridCol w:w="2549"/>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454" w:hRule="atLeast"/>
          <w:jc w:val="center"/>
        </w:trPr>
        <w:tc>
          <w:tcPr>
            <w:tcW w:w="709" w:type="dxa"/>
            <w:shd w:val="clear" w:color="auto" w:fill="9DC3E6"/>
            <w:vAlign w:val="center"/>
          </w:tcPr>
          <w:p>
            <w:pPr>
              <w:pStyle w:val="20"/>
              <w:spacing w:before="10"/>
              <w:jc w:val="center"/>
              <w:rPr>
                <w:rFonts w:hint="eastAsia" w:ascii="宋体" w:hAnsi="宋体" w:eastAsia="宋体" w:cs="宋体"/>
                <w:b/>
                <w:color w:val="auto"/>
                <w:sz w:val="21"/>
                <w:szCs w:val="21"/>
              </w:rPr>
            </w:pPr>
            <w:bookmarkStart w:id="77" w:name="_Toc12835"/>
            <w:bookmarkStart w:id="78" w:name="_Toc8003"/>
            <w:bookmarkStart w:id="79" w:name="_Toc17792_WPSOffice_Level2"/>
            <w:r>
              <w:rPr>
                <w:rFonts w:hint="eastAsia" w:ascii="宋体" w:hAnsi="宋体" w:eastAsia="宋体" w:cs="宋体"/>
                <w:b/>
                <w:color w:val="auto"/>
                <w:sz w:val="21"/>
                <w:szCs w:val="21"/>
              </w:rPr>
              <w:t>基因</w:t>
            </w:r>
          </w:p>
        </w:tc>
        <w:tc>
          <w:tcPr>
            <w:tcW w:w="4820" w:type="dxa"/>
            <w:shd w:val="clear" w:color="auto" w:fill="9DC3E6"/>
            <w:vAlign w:val="center"/>
          </w:tcPr>
          <w:p>
            <w:pPr>
              <w:pStyle w:val="20"/>
              <w:spacing w:before="10"/>
              <w:jc w:val="center"/>
              <w:rPr>
                <w:rFonts w:hint="eastAsia" w:ascii="宋体" w:hAnsi="宋体" w:eastAsia="宋体" w:cs="宋体"/>
                <w:b/>
                <w:color w:val="auto"/>
                <w:sz w:val="21"/>
                <w:szCs w:val="21"/>
              </w:rPr>
            </w:pPr>
            <w:r>
              <w:rPr>
                <w:rFonts w:hint="eastAsia" w:ascii="宋体" w:hAnsi="宋体" w:eastAsia="宋体" w:cs="宋体"/>
                <w:b/>
                <w:color w:val="auto"/>
                <w:sz w:val="21"/>
                <w:szCs w:val="21"/>
              </w:rPr>
              <w:t>基因说明</w:t>
            </w:r>
          </w:p>
        </w:tc>
        <w:tc>
          <w:tcPr>
            <w:tcW w:w="2129" w:type="dxa"/>
            <w:shd w:val="clear" w:color="auto" w:fill="9DC3E6"/>
            <w:vAlign w:val="center"/>
          </w:tcPr>
          <w:p>
            <w:pPr>
              <w:pStyle w:val="20"/>
              <w:jc w:val="center"/>
              <w:rPr>
                <w:rFonts w:hint="eastAsia" w:ascii="宋体" w:hAnsi="宋体" w:eastAsia="宋体" w:cs="宋体"/>
                <w:b/>
                <w:color w:val="auto"/>
                <w:sz w:val="21"/>
                <w:szCs w:val="21"/>
              </w:rPr>
            </w:pPr>
            <w:r>
              <w:rPr>
                <w:rFonts w:hint="eastAsia" w:ascii="宋体" w:hAnsi="宋体" w:eastAsia="宋体" w:cs="宋体"/>
                <w:b/>
                <w:color w:val="auto"/>
                <w:sz w:val="21"/>
                <w:szCs w:val="21"/>
              </w:rPr>
              <w:t>靶向药物</w:t>
            </w:r>
          </w:p>
        </w:tc>
        <w:tc>
          <w:tcPr>
            <w:tcW w:w="2549" w:type="dxa"/>
            <w:shd w:val="clear" w:color="auto" w:fill="9DC3E6"/>
            <w:vAlign w:val="center"/>
          </w:tcPr>
          <w:p>
            <w:pPr>
              <w:pStyle w:val="20"/>
              <w:ind w:left="134"/>
              <w:jc w:val="center"/>
              <w:rPr>
                <w:rFonts w:hint="eastAsia" w:ascii="宋体" w:hAnsi="宋体" w:eastAsia="宋体" w:cs="宋体"/>
                <w:b/>
                <w:color w:val="auto"/>
                <w:sz w:val="21"/>
                <w:szCs w:val="21"/>
                <w:lang w:eastAsia="zh-CN"/>
              </w:rPr>
            </w:pPr>
            <w:r>
              <w:rPr>
                <w:rFonts w:hint="eastAsia" w:ascii="宋体" w:hAnsi="宋体" w:eastAsia="宋体" w:cs="宋体"/>
                <w:b/>
                <w:color w:val="auto"/>
                <w:sz w:val="21"/>
                <w:szCs w:val="21"/>
                <w:lang w:eastAsia="zh-CN"/>
              </w:rPr>
              <w:t>用药提示（仅供参考）</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397" w:hRule="atLeast"/>
          <w:jc w:val="center"/>
        </w:trPr>
        <w:tc>
          <w:tcPr>
            <w:tcW w:w="10207" w:type="dxa"/>
            <w:gridSpan w:val="4"/>
            <w:vAlign w:val="center"/>
          </w:tcPr>
          <w:p>
            <w:pPr>
              <w:pStyle w:val="20"/>
              <w:keepNext w:val="0"/>
              <w:keepLines w:val="0"/>
              <w:pageBreakBefore w:val="0"/>
              <w:widowControl w:val="0"/>
              <w:kinsoku/>
              <w:wordWrap w:val="0"/>
              <w:overflowPunct/>
              <w:topLinePunct w:val="0"/>
              <w:autoSpaceDE/>
              <w:autoSpaceDN/>
              <w:bidi w:val="0"/>
              <w:adjustRightInd/>
              <w:snapToGrid/>
              <w:ind w:left="119" w:right="181"/>
              <w:jc w:val="both"/>
              <w:textAlignment w:val="auto"/>
              <w:rPr>
                <w:rFonts w:hint="eastAsia" w:ascii="宋体" w:hAnsi="宋体" w:eastAsia="宋体" w:cs="宋体"/>
                <w:sz w:val="21"/>
                <w:szCs w:val="21"/>
                <w:lang w:eastAsia="zh-CN"/>
              </w:rPr>
            </w:pPr>
            <w:r>
              <w:rPr>
                <w:rFonts w:hint="eastAsia" w:ascii="宋体" w:hAnsi="宋体" w:eastAsia="宋体" w:cs="宋体"/>
                <w:sz w:val="21"/>
                <w:szCs w:val="21"/>
                <w:lang w:eastAsia="zh-CN"/>
              </w:rPr>
              <w:t>{%tr for brca in brcaGeneSpecification %}</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397" w:hRule="atLeast"/>
          <w:jc w:val="center"/>
        </w:trPr>
        <w:tc>
          <w:tcPr>
            <w:tcW w:w="709" w:type="dxa"/>
            <w:vAlign w:val="center"/>
          </w:tcPr>
          <w:p>
            <w:pPr>
              <w:pStyle w:val="20"/>
              <w:keepNext w:val="0"/>
              <w:keepLines w:val="0"/>
              <w:pageBreakBefore w:val="0"/>
              <w:widowControl w:val="0"/>
              <w:kinsoku/>
              <w:wordWrap w:val="0"/>
              <w:overflowPunct/>
              <w:topLinePunct w:val="0"/>
              <w:autoSpaceDE/>
              <w:autoSpaceDN/>
              <w:bidi w:val="0"/>
              <w:adjustRightInd/>
              <w:snapToGrid/>
              <w:spacing w:before="158"/>
              <w:jc w:val="both"/>
              <w:textAlignment w:val="auto"/>
              <w:rPr>
                <w:rFonts w:hint="eastAsia" w:ascii="宋体" w:hAnsi="宋体" w:eastAsia="宋体" w:cs="宋体"/>
                <w:b/>
                <w:bCs/>
                <w:sz w:val="21"/>
                <w:szCs w:val="21"/>
                <w:lang w:eastAsia="zh-CN"/>
              </w:rPr>
            </w:pPr>
            <w:r>
              <w:rPr>
                <w:rFonts w:hint="eastAsia" w:ascii="宋体" w:hAnsi="宋体" w:eastAsia="宋体" w:cs="宋体"/>
                <w:b/>
                <w:bCs/>
                <w:sz w:val="21"/>
                <w:szCs w:val="21"/>
                <w:lang w:eastAsia="zh-CN"/>
              </w:rPr>
              <w:t>{{ brca.gene }}</w:t>
            </w:r>
          </w:p>
        </w:tc>
        <w:tc>
          <w:tcPr>
            <w:tcW w:w="4820" w:type="dxa"/>
            <w:vAlign w:val="center"/>
          </w:tcPr>
          <w:p>
            <w:pPr>
              <w:pStyle w:val="20"/>
              <w:keepNext w:val="0"/>
              <w:keepLines w:val="0"/>
              <w:pageBreakBefore w:val="0"/>
              <w:widowControl w:val="0"/>
              <w:kinsoku/>
              <w:wordWrap w:val="0"/>
              <w:overflowPunct/>
              <w:topLinePunct w:val="0"/>
              <w:autoSpaceDE/>
              <w:autoSpaceDN/>
              <w:bidi w:val="0"/>
              <w:adjustRightInd/>
              <w:snapToGrid/>
              <w:ind w:left="119" w:right="40"/>
              <w:jc w:val="both"/>
              <w:textAlignment w:val="auto"/>
              <w:rPr>
                <w:rFonts w:hint="eastAsia" w:ascii="宋体" w:hAnsi="宋体" w:eastAsia="宋体" w:cs="宋体"/>
                <w:sz w:val="21"/>
                <w:szCs w:val="21"/>
                <w:lang w:eastAsia="zh-CN"/>
              </w:rPr>
            </w:pPr>
            <w:r>
              <w:rPr>
                <w:rFonts w:hint="eastAsia" w:ascii="宋体" w:hAnsi="宋体" w:eastAsia="宋体" w:cs="宋体"/>
                <w:sz w:val="21"/>
                <w:szCs w:val="21"/>
                <w:lang w:eastAsia="zh-CN"/>
              </w:rPr>
              <w:t>{{ brca.gene_specification }}</w:t>
            </w:r>
          </w:p>
        </w:tc>
        <w:tc>
          <w:tcPr>
            <w:tcW w:w="2129" w:type="dxa"/>
            <w:vAlign w:val="center"/>
          </w:tcPr>
          <w:p>
            <w:pPr>
              <w:pStyle w:val="20"/>
              <w:keepNext w:val="0"/>
              <w:keepLines w:val="0"/>
              <w:pageBreakBefore w:val="0"/>
              <w:widowControl w:val="0"/>
              <w:kinsoku/>
              <w:wordWrap w:val="0"/>
              <w:overflowPunct/>
              <w:topLinePunct w:val="0"/>
              <w:autoSpaceDE/>
              <w:autoSpaceDN/>
              <w:bidi w:val="0"/>
              <w:adjustRightInd/>
              <w:snapToGrid/>
              <w:spacing w:before="35"/>
              <w:ind w:left="110" w:leftChars="50"/>
              <w:jc w:val="both"/>
              <w:textAlignment w:val="auto"/>
              <w:rPr>
                <w:rFonts w:hint="eastAsia" w:ascii="宋体" w:hAnsi="宋体" w:eastAsia="宋体" w:cs="宋体"/>
                <w:sz w:val="21"/>
                <w:szCs w:val="21"/>
                <w:lang w:eastAsia="zh-CN"/>
              </w:rPr>
            </w:pPr>
            <w:r>
              <w:rPr>
                <w:rFonts w:hint="eastAsia" w:ascii="宋体" w:hAnsi="宋体" w:eastAsia="宋体" w:cs="宋体"/>
                <w:sz w:val="21"/>
                <w:szCs w:val="21"/>
                <w:lang w:eastAsia="zh-CN"/>
              </w:rPr>
              <w:t>{% for b in brca.drugAndsuperscript %}{%if loop.last%}{{ b.targeted_drug }}</w:t>
            </w:r>
            <w:r>
              <w:rPr>
                <w:rFonts w:hint="eastAsia" w:ascii="宋体" w:hAnsi="宋体" w:eastAsia="宋体" w:cs="宋体"/>
                <w:sz w:val="21"/>
                <w:szCs w:val="21"/>
                <w:vertAlign w:val="superscript"/>
                <w:lang w:eastAsia="zh-CN"/>
              </w:rPr>
              <w:t>{{ b.superscript }}</w:t>
            </w:r>
            <w:r>
              <w:rPr>
                <w:rFonts w:hint="eastAsia" w:ascii="宋体" w:hAnsi="宋体" w:eastAsia="宋体" w:cs="宋体"/>
                <w:sz w:val="21"/>
                <w:szCs w:val="21"/>
                <w:lang w:eastAsia="zh-CN"/>
              </w:rPr>
              <w:t>{%else%}{{ b.targeted_drug }}</w:t>
            </w:r>
            <w:r>
              <w:rPr>
                <w:rFonts w:hint="eastAsia" w:ascii="宋体" w:hAnsi="宋体" w:eastAsia="宋体" w:cs="宋体"/>
                <w:sz w:val="21"/>
                <w:szCs w:val="21"/>
                <w:vertAlign w:val="superscript"/>
                <w:lang w:eastAsia="zh-CN"/>
              </w:rPr>
              <w:t>{{ b.superscript }}</w:t>
            </w:r>
            <w:r>
              <w:rPr>
                <w:rFonts w:hint="eastAsia" w:ascii="宋体" w:hAnsi="宋体" w:eastAsia="宋体" w:cs="宋体"/>
                <w:sz w:val="21"/>
                <w:szCs w:val="21"/>
                <w:lang w:eastAsia="zh-CN"/>
              </w:rPr>
              <w:t>、</w:t>
            </w:r>
          </w:p>
          <w:p>
            <w:pPr>
              <w:keepNext w:val="0"/>
              <w:keepLines w:val="0"/>
              <w:pageBreakBefore w:val="0"/>
              <w:widowControl w:val="0"/>
              <w:kinsoku/>
              <w:wordWrap w:val="0"/>
              <w:overflowPunct/>
              <w:topLinePunct w:val="0"/>
              <w:autoSpaceDE/>
              <w:autoSpaceDN/>
              <w:bidi w:val="0"/>
              <w:adjustRightInd/>
              <w:snapToGrid/>
              <w:ind w:left="110" w:leftChars="50"/>
              <w:jc w:val="both"/>
              <w:textAlignment w:val="auto"/>
              <w:rPr>
                <w:rFonts w:hint="eastAsia" w:ascii="宋体" w:hAnsi="宋体" w:eastAsia="宋体" w:cs="宋体"/>
                <w:sz w:val="21"/>
                <w:szCs w:val="21"/>
              </w:rPr>
            </w:pPr>
            <w:r>
              <w:rPr>
                <w:rFonts w:hint="eastAsia" w:ascii="宋体" w:hAnsi="宋体" w:eastAsia="宋体" w:cs="宋体"/>
                <w:sz w:val="21"/>
                <w:szCs w:val="21"/>
                <w:lang w:eastAsia="zh-CN"/>
              </w:rPr>
              <w:t>{%endif%}{% endfor %}</w:t>
            </w:r>
          </w:p>
        </w:tc>
        <w:tc>
          <w:tcPr>
            <w:tcW w:w="2549" w:type="dxa"/>
            <w:vAlign w:val="center"/>
          </w:tcPr>
          <w:p>
            <w:pPr>
              <w:pStyle w:val="20"/>
              <w:keepNext w:val="0"/>
              <w:keepLines w:val="0"/>
              <w:pageBreakBefore w:val="0"/>
              <w:widowControl w:val="0"/>
              <w:kinsoku/>
              <w:wordWrap w:val="0"/>
              <w:overflowPunct/>
              <w:topLinePunct w:val="0"/>
              <w:autoSpaceDE/>
              <w:autoSpaceDN/>
              <w:bidi w:val="0"/>
              <w:adjustRightInd/>
              <w:snapToGrid/>
              <w:ind w:left="119" w:right="181"/>
              <w:jc w:val="both"/>
              <w:textAlignment w:val="auto"/>
              <w:rPr>
                <w:rFonts w:hint="eastAsia" w:ascii="宋体" w:hAnsi="宋体" w:eastAsia="宋体" w:cs="宋体"/>
                <w:sz w:val="21"/>
                <w:szCs w:val="21"/>
                <w:lang w:eastAsia="zh-CN"/>
              </w:rPr>
            </w:pPr>
            <w:r>
              <w:rPr>
                <w:rFonts w:hint="eastAsia" w:ascii="宋体" w:hAnsi="宋体" w:eastAsia="宋体" w:cs="宋体"/>
                <w:sz w:val="21"/>
                <w:szCs w:val="21"/>
                <w:lang w:eastAsia="zh-CN"/>
              </w:rPr>
              <w:t>{{ brca.medication_suggestion }}</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397" w:hRule="atLeast"/>
          <w:jc w:val="center"/>
        </w:trPr>
        <w:tc>
          <w:tcPr>
            <w:tcW w:w="10207" w:type="dxa"/>
            <w:gridSpan w:val="4"/>
            <w:vAlign w:val="center"/>
          </w:tcPr>
          <w:p>
            <w:pPr>
              <w:pStyle w:val="20"/>
              <w:keepNext w:val="0"/>
              <w:keepLines w:val="0"/>
              <w:pageBreakBefore w:val="0"/>
              <w:widowControl w:val="0"/>
              <w:kinsoku/>
              <w:wordWrap w:val="0"/>
              <w:overflowPunct/>
              <w:topLinePunct w:val="0"/>
              <w:autoSpaceDE/>
              <w:autoSpaceDN/>
              <w:bidi w:val="0"/>
              <w:adjustRightInd/>
              <w:snapToGrid/>
              <w:ind w:left="119" w:right="181"/>
              <w:jc w:val="both"/>
              <w:textAlignment w:val="auto"/>
              <w:rPr>
                <w:rFonts w:hint="eastAsia" w:ascii="宋体" w:hAnsi="宋体" w:eastAsia="宋体" w:cs="宋体"/>
                <w:sz w:val="21"/>
                <w:szCs w:val="21"/>
                <w:lang w:eastAsia="zh-CN"/>
              </w:rPr>
            </w:pPr>
            <w:r>
              <w:rPr>
                <w:rFonts w:hint="eastAsia" w:ascii="宋体" w:hAnsi="宋体" w:eastAsia="宋体" w:cs="宋体"/>
                <w:sz w:val="21"/>
                <w:szCs w:val="21"/>
                <w:lang w:eastAsia="zh-CN"/>
              </w:rPr>
              <w:t>{%tr endfor %}</w:t>
            </w:r>
          </w:p>
        </w:tc>
      </w:tr>
      <w:bookmarkEnd w:id="77"/>
      <w:bookmarkEnd w:id="78"/>
    </w:tbl>
    <w:p>
      <w:pPr>
        <w:keepNext w:val="0"/>
        <w:keepLines w:val="0"/>
        <w:pageBreakBefore w:val="0"/>
        <w:widowControl w:val="0"/>
        <w:kinsoku/>
        <w:wordWrap/>
        <w:overflowPunct/>
        <w:topLinePunct w:val="0"/>
        <w:autoSpaceDE/>
        <w:autoSpaceDN/>
        <w:bidi w:val="0"/>
        <w:adjustRightInd/>
        <w:snapToGrid/>
        <w:spacing w:before="0" w:beforeLines="50" w:line="240" w:lineRule="auto"/>
        <w:textAlignment w:val="auto"/>
        <w:rPr>
          <w:rFonts w:hint="eastAsia" w:ascii="宋体" w:hAnsi="宋体" w:eastAsia="宋体" w:cs="宋体"/>
          <w:b/>
          <w:sz w:val="18"/>
          <w:szCs w:val="18"/>
        </w:rPr>
      </w:pPr>
      <w:r>
        <w:rPr>
          <w:rFonts w:hint="eastAsia" w:ascii="宋体" w:hAnsi="宋体" w:eastAsia="宋体" w:cs="宋体"/>
          <w:b/>
          <w:sz w:val="18"/>
          <w:szCs w:val="18"/>
        </w:rPr>
        <w:t>注：</w:t>
      </w:r>
    </w:p>
    <w:p>
      <w:pPr>
        <w:pStyle w:val="39"/>
        <w:keepNext w:val="0"/>
        <w:keepLines w:val="0"/>
        <w:pageBreakBefore w:val="0"/>
        <w:widowControl w:val="0"/>
        <w:numPr>
          <w:ilvl w:val="0"/>
          <w:numId w:val="17"/>
        </w:numPr>
        <w:kinsoku/>
        <w:wordWrap/>
        <w:overflowPunct/>
        <w:topLinePunct w:val="0"/>
        <w:autoSpaceDE w:val="0"/>
        <w:autoSpaceDN w:val="0"/>
        <w:bidi w:val="0"/>
        <w:adjustRightInd/>
        <w:snapToGrid/>
        <w:spacing w:line="288" w:lineRule="auto"/>
        <w:ind w:left="420" w:hanging="420" w:firstLineChars="0"/>
        <w:textAlignment w:val="auto"/>
        <w:rPr>
          <w:rFonts w:hint="eastAsia" w:ascii="宋体" w:hAnsi="宋体" w:eastAsia="宋体" w:cs="宋体"/>
          <w:sz w:val="18"/>
          <w:szCs w:val="18"/>
          <w:lang w:eastAsia="zh-CN"/>
        </w:rPr>
      </w:pPr>
      <w:r>
        <w:rPr>
          <w:rFonts w:hint="eastAsia" w:ascii="宋体" w:hAnsi="宋体" w:eastAsia="宋体" w:cs="宋体"/>
          <w:sz w:val="18"/>
          <w:szCs w:val="18"/>
          <w:lang w:eastAsia="zh-CN"/>
        </w:rPr>
        <w:t>数字1表示FDA获批药物；</w:t>
      </w:r>
    </w:p>
    <w:p>
      <w:pPr>
        <w:pStyle w:val="39"/>
        <w:keepNext w:val="0"/>
        <w:keepLines w:val="0"/>
        <w:pageBreakBefore w:val="0"/>
        <w:widowControl w:val="0"/>
        <w:numPr>
          <w:ilvl w:val="0"/>
          <w:numId w:val="17"/>
        </w:numPr>
        <w:kinsoku/>
        <w:wordWrap/>
        <w:overflowPunct/>
        <w:topLinePunct w:val="0"/>
        <w:autoSpaceDE w:val="0"/>
        <w:autoSpaceDN w:val="0"/>
        <w:bidi w:val="0"/>
        <w:adjustRightInd/>
        <w:snapToGrid/>
        <w:spacing w:line="288" w:lineRule="auto"/>
        <w:ind w:left="420" w:hanging="420" w:firstLineChars="0"/>
        <w:textAlignment w:val="auto"/>
        <w:rPr>
          <w:rFonts w:hint="eastAsia" w:ascii="宋体" w:hAnsi="宋体" w:eastAsia="宋体" w:cs="宋体"/>
          <w:sz w:val="18"/>
          <w:szCs w:val="18"/>
          <w:lang w:eastAsia="zh-CN"/>
        </w:rPr>
      </w:pPr>
      <w:r>
        <w:rPr>
          <w:rFonts w:hint="eastAsia" w:ascii="宋体" w:hAnsi="宋体" w:eastAsia="宋体" w:cs="宋体"/>
          <w:sz w:val="18"/>
          <w:szCs w:val="18"/>
          <w:lang w:eastAsia="zh-CN"/>
        </w:rPr>
        <w:t>数字2表示临床试验的药物；</w:t>
      </w:r>
    </w:p>
    <w:p>
      <w:pPr>
        <w:pStyle w:val="39"/>
        <w:keepNext w:val="0"/>
        <w:keepLines w:val="0"/>
        <w:pageBreakBefore w:val="0"/>
        <w:widowControl w:val="0"/>
        <w:numPr>
          <w:ilvl w:val="0"/>
          <w:numId w:val="17"/>
        </w:numPr>
        <w:kinsoku/>
        <w:wordWrap/>
        <w:overflowPunct/>
        <w:topLinePunct w:val="0"/>
        <w:autoSpaceDE w:val="0"/>
        <w:autoSpaceDN w:val="0"/>
        <w:bidi w:val="0"/>
        <w:adjustRightInd/>
        <w:snapToGrid/>
        <w:spacing w:line="288" w:lineRule="auto"/>
        <w:ind w:left="420" w:hanging="420" w:firstLineChars="0"/>
        <w:textAlignment w:val="auto"/>
        <w:rPr>
          <w:rFonts w:hint="eastAsia" w:ascii="宋体" w:hAnsi="宋体" w:eastAsia="宋体" w:cs="宋体"/>
          <w:sz w:val="18"/>
          <w:szCs w:val="18"/>
          <w:lang w:eastAsia="zh-CN"/>
        </w:rPr>
      </w:pPr>
      <w:r>
        <w:rPr>
          <w:rFonts w:hint="eastAsia" w:ascii="宋体" w:hAnsi="宋体" w:eastAsia="宋体" w:cs="宋体"/>
          <w:sz w:val="18"/>
          <w:szCs w:val="18"/>
          <w:lang w:eastAsia="zh-CN"/>
        </w:rPr>
        <w:t>*表示NMPA获批药物。</w:t>
      </w:r>
    </w:p>
    <w:p>
      <w:pPr>
        <w:rPr>
          <w:lang w:eastAsia="zh-CN"/>
        </w:rPr>
      </w:pPr>
      <w:r>
        <w:rPr>
          <w:lang w:eastAsia="zh-CN"/>
        </w:rPr>
        <w:br w:type="page"/>
      </w:r>
    </w:p>
    <w:p>
      <w:pPr>
        <w:pStyle w:val="38"/>
        <w:numPr>
          <w:ilvl w:val="0"/>
          <w:numId w:val="14"/>
        </w:numPr>
        <w:bidi w:val="0"/>
        <w:spacing w:line="360" w:lineRule="auto"/>
        <w:ind w:left="832" w:leftChars="0" w:hanging="832" w:firstLineChars="0"/>
        <w:jc w:val="left"/>
        <w:rPr>
          <w:rFonts w:hint="eastAsia"/>
          <w:b/>
          <w:bCs/>
          <w:spacing w:val="23"/>
          <w:sz w:val="21"/>
          <w:szCs w:val="21"/>
          <w:lang w:eastAsia="zh-CN"/>
        </w:rPr>
      </w:pPr>
      <w:bookmarkStart w:id="80" w:name="_Toc1693"/>
      <w:bookmarkStart w:id="81" w:name="_Toc2110"/>
      <w:bookmarkStart w:id="82" w:name="_Toc27809"/>
      <w:bookmarkStart w:id="83" w:name="_Toc4503"/>
      <w:bookmarkStart w:id="84" w:name="_Toc11901"/>
      <w:bookmarkStart w:id="85" w:name="_Toc22162_WPSOffice_Level1"/>
      <w:bookmarkStart w:id="86" w:name="_Toc13275"/>
      <w:bookmarkStart w:id="87" w:name="_Toc22623"/>
      <w:bookmarkStart w:id="88" w:name="_Toc19584_WPSOffice_Level1"/>
      <w:bookmarkStart w:id="89" w:name="_Toc14611_WPSOffice_Level1"/>
      <w:r>
        <w:rPr>
          <w:rFonts w:hint="eastAsia"/>
          <w:b/>
          <w:bCs/>
          <w:spacing w:val="23"/>
          <w:sz w:val="21"/>
          <w:szCs w:val="21"/>
          <w:lang w:eastAsia="zh-CN"/>
        </w:rPr>
        <w:t>易感人群特征</w:t>
      </w:r>
      <w:bookmarkEnd w:id="80"/>
      <w:bookmarkEnd w:id="81"/>
    </w:p>
    <w:p>
      <w:pPr>
        <w:spacing w:before="26" w:line="360" w:lineRule="auto"/>
        <w:rPr>
          <w:rFonts w:hint="eastAsia" w:ascii="宋体" w:hAnsi="宋体" w:eastAsia="宋体" w:cs="宋体"/>
          <w:b/>
          <w:sz w:val="21"/>
          <w:szCs w:val="21"/>
          <w:lang w:eastAsia="zh-CN"/>
        </w:rPr>
      </w:pPr>
      <w:r>
        <w:rPr>
          <w:rFonts w:hint="eastAsia" w:ascii="宋体" w:hAnsi="宋体" w:eastAsia="宋体" w:cs="宋体"/>
          <w:b/>
          <w:bCs/>
          <w:sz w:val="21"/>
          <w:szCs w:val="21"/>
          <w:lang w:val="en-US" w:eastAsia="zh-CN"/>
        </w:rPr>
        <w:t>3.1、</w:t>
      </w:r>
      <w:r>
        <w:rPr>
          <w:rFonts w:hint="eastAsia" w:ascii="宋体" w:hAnsi="宋体" w:eastAsia="宋体" w:cs="宋体"/>
          <w:b/>
          <w:bCs/>
          <w:sz w:val="21"/>
          <w:szCs w:val="21"/>
          <w:lang w:eastAsia="zh-CN"/>
        </w:rPr>
        <w:t>乳腺癌、卵巢癌易感人群特征</w:t>
      </w:r>
    </w:p>
    <w:p>
      <w:pPr>
        <w:spacing w:before="26" w:line="360" w:lineRule="auto"/>
        <w:rPr>
          <w:rFonts w:hint="eastAsia" w:ascii="宋体" w:hAnsi="宋体" w:eastAsia="宋体" w:cs="宋体"/>
          <w:lang w:eastAsia="zh-CN"/>
        </w:rPr>
      </w:pPr>
      <w:r>
        <w:rPr>
          <w:rFonts w:hint="eastAsia" w:ascii="宋体" w:hAnsi="宋体" w:eastAsia="宋体" w:cs="宋体"/>
          <w:lang w:eastAsia="zh-CN"/>
        </w:rPr>
        <w:t>1 患者发病年龄≤45岁；</w:t>
      </w:r>
    </w:p>
    <w:p>
      <w:pPr>
        <w:spacing w:before="26" w:line="360" w:lineRule="auto"/>
        <w:rPr>
          <w:rFonts w:hint="eastAsia" w:ascii="宋体" w:hAnsi="宋体" w:eastAsia="宋体" w:cs="宋体"/>
          <w:lang w:eastAsia="zh-CN"/>
        </w:rPr>
      </w:pPr>
      <w:r>
        <w:rPr>
          <w:rFonts w:hint="eastAsia" w:ascii="宋体" w:hAnsi="宋体" w:eastAsia="宋体" w:cs="宋体"/>
          <w:lang w:eastAsia="zh-CN"/>
        </w:rPr>
        <w:t>2 患者发病年龄46~50岁发病，同时伴有：</w:t>
      </w:r>
    </w:p>
    <w:p>
      <w:pPr>
        <w:widowControl/>
        <w:numPr>
          <w:ilvl w:val="0"/>
          <w:numId w:val="18"/>
        </w:numPr>
        <w:spacing w:before="26" w:line="360" w:lineRule="auto"/>
        <w:ind w:firstLine="220" w:firstLineChars="100"/>
        <w:rPr>
          <w:rFonts w:hint="eastAsia" w:ascii="宋体" w:hAnsi="宋体" w:eastAsia="宋体" w:cs="宋体"/>
        </w:rPr>
      </w:pPr>
      <w:r>
        <w:rPr>
          <w:rFonts w:hint="eastAsia" w:ascii="宋体" w:hAnsi="宋体" w:eastAsia="宋体" w:cs="宋体"/>
        </w:rPr>
        <w:t>第二原发性乳腺癌；</w:t>
      </w:r>
    </w:p>
    <w:p>
      <w:pPr>
        <w:spacing w:before="26" w:line="360" w:lineRule="auto"/>
        <w:ind w:firstLine="220" w:firstLineChars="100"/>
        <w:rPr>
          <w:rFonts w:hint="eastAsia" w:ascii="宋体" w:hAnsi="宋体" w:eastAsia="宋体" w:cs="宋体"/>
          <w:lang w:eastAsia="zh-CN"/>
        </w:rPr>
      </w:pPr>
      <w:r>
        <w:rPr>
          <w:rFonts w:hint="eastAsia" w:ascii="宋体" w:hAnsi="宋体" w:eastAsia="宋体" w:cs="宋体"/>
          <w:lang w:eastAsia="zh-CN"/>
        </w:rPr>
        <w:t>(2) 满足≥1项以下家族史标准：</w:t>
      </w:r>
    </w:p>
    <w:p>
      <w:pPr>
        <w:spacing w:before="26" w:line="360" w:lineRule="auto"/>
        <w:ind w:left="880" w:leftChars="300" w:hanging="220" w:hangingChars="100"/>
        <w:rPr>
          <w:rFonts w:hint="eastAsia" w:ascii="宋体" w:hAnsi="宋体" w:eastAsia="宋体" w:cs="宋体"/>
          <w:lang w:eastAsia="zh-CN"/>
        </w:rPr>
      </w:pPr>
      <w:r>
        <w:rPr>
          <w:rFonts w:hint="eastAsia" w:ascii="宋体" w:hAnsi="宋体" w:eastAsia="宋体" w:cs="宋体"/>
          <w:lang w:eastAsia="zh-CN"/>
        </w:rPr>
        <w:t>① ≥1血缘近亲有任何年龄发病的乳腺癌史、卵巢癌史、胰腺癌史、前列腺癌史（Gleason评分≥7）或导管内前列腺癌；</w:t>
      </w:r>
    </w:p>
    <w:p>
      <w:pPr>
        <w:spacing w:before="26" w:line="360" w:lineRule="auto"/>
        <w:ind w:firstLine="660" w:firstLineChars="300"/>
        <w:rPr>
          <w:rFonts w:hint="eastAsia" w:ascii="宋体" w:hAnsi="宋体" w:eastAsia="宋体" w:cs="宋体"/>
          <w:lang w:eastAsia="zh-CN"/>
        </w:rPr>
      </w:pPr>
      <w:r>
        <w:rPr>
          <w:rFonts w:hint="eastAsia" w:ascii="宋体" w:hAnsi="宋体" w:eastAsia="宋体" w:cs="宋体"/>
          <w:lang w:eastAsia="zh-CN"/>
        </w:rPr>
        <w:t>② 未知或有限的家族史；</w:t>
      </w:r>
    </w:p>
    <w:p>
      <w:pPr>
        <w:spacing w:before="26" w:line="360" w:lineRule="auto"/>
        <w:rPr>
          <w:rFonts w:hint="eastAsia" w:ascii="宋体" w:hAnsi="宋体" w:eastAsia="宋体" w:cs="宋体"/>
          <w:lang w:eastAsia="zh-CN"/>
        </w:rPr>
      </w:pPr>
      <w:r>
        <w:rPr>
          <w:rFonts w:hint="eastAsia" w:ascii="宋体" w:hAnsi="宋体" w:eastAsia="宋体" w:cs="宋体"/>
          <w:lang w:eastAsia="zh-CN"/>
        </w:rPr>
        <w:t>3 患者发病年龄≤60岁发病，同时伴有：三阴性乳腺癌；</w:t>
      </w:r>
    </w:p>
    <w:p>
      <w:pPr>
        <w:spacing w:before="26" w:line="360" w:lineRule="auto"/>
        <w:rPr>
          <w:rFonts w:hint="eastAsia" w:ascii="宋体" w:hAnsi="宋体" w:eastAsia="宋体" w:cs="宋体"/>
          <w:lang w:eastAsia="zh-CN"/>
        </w:rPr>
      </w:pPr>
      <w:r>
        <w:rPr>
          <w:rFonts w:hint="eastAsia" w:ascii="宋体" w:hAnsi="宋体" w:eastAsia="宋体" w:cs="宋体"/>
          <w:lang w:eastAsia="zh-CN"/>
        </w:rPr>
        <w:t>4 所有男性乳腺癌患者；</w:t>
      </w:r>
    </w:p>
    <w:p>
      <w:pPr>
        <w:spacing w:before="26" w:line="360" w:lineRule="auto"/>
        <w:rPr>
          <w:rFonts w:hint="eastAsia" w:ascii="宋体" w:hAnsi="宋体" w:eastAsia="宋体" w:cs="宋体"/>
          <w:lang w:eastAsia="zh-CN"/>
        </w:rPr>
      </w:pPr>
      <w:r>
        <w:rPr>
          <w:rFonts w:hint="eastAsia" w:ascii="宋体" w:hAnsi="宋体" w:eastAsia="宋体" w:cs="宋体"/>
          <w:lang w:eastAsia="zh-CN"/>
        </w:rPr>
        <w:t>5 任何年龄发病，同时满足≥1项以下家族史标准：</w:t>
      </w:r>
    </w:p>
    <w:p>
      <w:pPr>
        <w:spacing w:before="26" w:line="360" w:lineRule="auto"/>
        <w:ind w:firstLine="660" w:firstLineChars="300"/>
        <w:rPr>
          <w:rFonts w:hint="eastAsia" w:ascii="宋体" w:hAnsi="宋体" w:eastAsia="宋体" w:cs="宋体"/>
          <w:lang w:eastAsia="zh-CN"/>
        </w:rPr>
      </w:pPr>
      <w:r>
        <w:rPr>
          <w:rFonts w:hint="eastAsia" w:ascii="宋体" w:hAnsi="宋体" w:eastAsia="宋体" w:cs="宋体"/>
          <w:lang w:eastAsia="zh-CN"/>
        </w:rPr>
        <w:t>① ≥1血缘近亲有≤50岁发病的乳腺癌史；</w:t>
      </w:r>
    </w:p>
    <w:p>
      <w:pPr>
        <w:spacing w:before="26" w:line="360" w:lineRule="auto"/>
        <w:ind w:firstLine="660" w:firstLineChars="300"/>
        <w:rPr>
          <w:rFonts w:hint="eastAsia" w:ascii="宋体" w:hAnsi="宋体" w:eastAsia="宋体" w:cs="宋体"/>
          <w:lang w:eastAsia="zh-CN"/>
        </w:rPr>
      </w:pPr>
      <w:r>
        <w:rPr>
          <w:rFonts w:hint="eastAsia" w:ascii="宋体" w:hAnsi="宋体" w:eastAsia="宋体" w:cs="宋体"/>
          <w:lang w:eastAsia="zh-CN"/>
        </w:rPr>
        <w:t>② 在任何年龄被诊断患有卵巢癌、胰腺癌或转移性前列腺癌或导管内前列腺癌；</w:t>
      </w:r>
    </w:p>
    <w:p>
      <w:pPr>
        <w:spacing w:before="26" w:line="360" w:lineRule="auto"/>
        <w:ind w:firstLine="660" w:firstLineChars="300"/>
        <w:rPr>
          <w:rFonts w:hint="eastAsia" w:ascii="宋体" w:hAnsi="宋体" w:eastAsia="宋体" w:cs="宋体"/>
          <w:lang w:eastAsia="zh-CN"/>
        </w:rPr>
      </w:pPr>
      <w:r>
        <w:rPr>
          <w:rFonts w:hint="eastAsia" w:ascii="宋体" w:hAnsi="宋体" w:eastAsia="宋体" w:cs="宋体"/>
          <w:lang w:eastAsia="zh-CN"/>
        </w:rPr>
        <w:t>③ ≥2血缘近亲有任何年龄发病的乳腺癌或前列腺癌（任何级别）；</w:t>
      </w:r>
    </w:p>
    <w:p>
      <w:pPr>
        <w:spacing w:before="26" w:line="360" w:lineRule="auto"/>
        <w:ind w:left="880" w:leftChars="300" w:hanging="220" w:hangingChars="100"/>
        <w:rPr>
          <w:rFonts w:hint="eastAsia" w:ascii="宋体" w:hAnsi="宋体" w:eastAsia="宋体" w:cs="宋体"/>
          <w:lang w:eastAsia="zh-CN"/>
        </w:rPr>
      </w:pPr>
      <w:r>
        <w:rPr>
          <w:rFonts w:hint="eastAsia" w:ascii="宋体" w:hAnsi="宋体" w:eastAsia="宋体" w:cs="宋体"/>
          <w:lang w:eastAsia="zh-CN"/>
        </w:rPr>
        <w:t>④ 有三级亲属患有乳腺癌和（或）卵巢癌，同时其有≥2血缘近亲患有乳腺癌（其中至少有1例≤50岁）和（或）卵巢癌；</w:t>
      </w:r>
    </w:p>
    <w:p>
      <w:pPr>
        <w:spacing w:before="26" w:line="360" w:lineRule="auto"/>
        <w:ind w:firstLine="660" w:firstLineChars="300"/>
        <w:rPr>
          <w:rFonts w:hint="eastAsia" w:ascii="宋体" w:hAnsi="宋体" w:eastAsia="宋体" w:cs="宋体"/>
          <w:lang w:eastAsia="zh-CN"/>
        </w:rPr>
      </w:pPr>
      <w:r>
        <w:rPr>
          <w:rFonts w:hint="eastAsia" w:ascii="宋体" w:hAnsi="宋体" w:eastAsia="宋体" w:cs="宋体"/>
          <w:lang w:eastAsia="zh-CN"/>
        </w:rPr>
        <w:t>⑤ 血缘近亲有男性乳腺癌家族史；</w:t>
      </w:r>
    </w:p>
    <w:p>
      <w:pPr>
        <w:spacing w:before="26" w:line="360" w:lineRule="auto"/>
        <w:ind w:firstLine="660" w:firstLineChars="300"/>
        <w:rPr>
          <w:rFonts w:hint="eastAsia" w:ascii="宋体" w:hAnsi="宋体" w:eastAsia="宋体" w:cs="宋体"/>
          <w:lang w:eastAsia="zh-CN"/>
        </w:rPr>
      </w:pPr>
      <w:r>
        <w:rPr>
          <w:rFonts w:hint="eastAsia" w:ascii="宋体" w:hAnsi="宋体" w:eastAsia="宋体" w:cs="宋体"/>
          <w:lang w:eastAsia="zh-CN"/>
        </w:rPr>
        <w:t>⑥ 有已知的家族型致病性BRCA1/2基因突变。</w:t>
      </w:r>
    </w:p>
    <w:p>
      <w:pPr>
        <w:spacing w:before="26"/>
        <w:ind w:firstLine="660" w:firstLineChars="300"/>
        <w:rPr>
          <w:rFonts w:hint="eastAsia" w:ascii="宋体" w:hAnsi="宋体" w:eastAsia="宋体" w:cs="宋体"/>
          <w:lang w:eastAsia="zh-CN"/>
        </w:rPr>
      </w:pPr>
    </w:p>
    <w:p>
      <w:pPr>
        <w:spacing w:before="26" w:line="360" w:lineRule="auto"/>
        <w:rPr>
          <w:rFonts w:hint="eastAsia" w:ascii="宋体" w:hAnsi="宋体" w:eastAsia="宋体" w:cs="宋体"/>
          <w:sz w:val="18"/>
          <w:szCs w:val="18"/>
          <w:lang w:eastAsia="zh-CN"/>
        </w:rPr>
      </w:pPr>
      <w:r>
        <w:rPr>
          <w:rFonts w:hint="eastAsia" w:ascii="宋体" w:hAnsi="宋体" w:eastAsia="宋体" w:cs="宋体"/>
          <w:sz w:val="18"/>
          <w:szCs w:val="18"/>
          <w:lang w:eastAsia="zh-CN"/>
        </w:rPr>
        <w:t>注：符合以上标准中一条或多条即应考虑进一步的风险评估、遗传咨询，以及基因检测和管理。仅有家族史个体应慎重解读基因检测结果，因其可能存在明显局限性。</w:t>
      </w:r>
    </w:p>
    <w:p>
      <w:pPr>
        <w:rPr>
          <w:rFonts w:hint="eastAsia" w:ascii="宋体" w:hAnsi="宋体" w:eastAsia="宋体" w:cs="宋体"/>
          <w:b/>
          <w:sz w:val="4"/>
          <w:szCs w:val="21"/>
          <w:lang w:eastAsia="zh-CN"/>
        </w:rPr>
      </w:pPr>
      <w:r>
        <w:rPr>
          <w:rFonts w:hint="eastAsia" w:ascii="宋体" w:hAnsi="宋体" w:eastAsia="宋体" w:cs="宋体"/>
          <w:b/>
          <w:bCs/>
          <w:color w:val="416AAB"/>
          <w:sz w:val="24"/>
          <w:szCs w:val="24"/>
          <w:lang w:eastAsia="zh-CN"/>
        </w:rPr>
        <w:br w:type="page"/>
      </w:r>
      <w:r>
        <w:rPr>
          <w:rFonts w:hint="eastAsia" w:ascii="宋体" w:hAnsi="宋体" w:eastAsia="宋体" w:cs="宋体"/>
          <w:b/>
          <w:bCs/>
          <w:sz w:val="21"/>
          <w:szCs w:val="21"/>
          <w:lang w:val="en-US" w:eastAsia="zh-CN"/>
        </w:rPr>
        <w:t>3.2、</w:t>
      </w:r>
      <w:r>
        <w:rPr>
          <w:rFonts w:hint="eastAsia" w:ascii="宋体" w:hAnsi="宋体" w:eastAsia="宋体" w:cs="宋体"/>
          <w:b/>
          <w:bCs/>
          <w:sz w:val="21"/>
          <w:szCs w:val="21"/>
          <w:lang w:eastAsia="zh-CN"/>
        </w:rPr>
        <w:t>前列腺癌易感人群特征</w:t>
      </w:r>
    </w:p>
    <w:p>
      <w:pPr>
        <w:spacing w:before="26" w:line="360" w:lineRule="auto"/>
        <w:rPr>
          <w:rFonts w:hint="eastAsia" w:ascii="宋体" w:hAnsi="宋体" w:eastAsia="宋体" w:cs="宋体"/>
          <w:lang w:eastAsia="zh-CN"/>
        </w:rPr>
      </w:pPr>
      <w:r>
        <w:rPr>
          <w:rFonts w:hint="eastAsia" w:ascii="宋体" w:hAnsi="宋体" w:eastAsia="宋体" w:cs="宋体"/>
          <w:lang w:eastAsia="zh-CN"/>
        </w:rPr>
        <w:t>1 &gt;50岁的男性；</w:t>
      </w:r>
    </w:p>
    <w:p>
      <w:pPr>
        <w:spacing w:before="26" w:line="360" w:lineRule="auto"/>
        <w:rPr>
          <w:rFonts w:hint="eastAsia" w:ascii="宋体" w:hAnsi="宋体" w:eastAsia="宋体" w:cs="宋体"/>
          <w:lang w:eastAsia="zh-CN"/>
        </w:rPr>
      </w:pPr>
      <w:r>
        <w:rPr>
          <w:rFonts w:hint="eastAsia" w:ascii="宋体" w:hAnsi="宋体" w:eastAsia="宋体" w:cs="宋体"/>
          <w:lang w:eastAsia="zh-CN"/>
        </w:rPr>
        <w:t>2 患者个人有男性乳腺癌或胰腺癌病史；</w:t>
      </w:r>
    </w:p>
    <w:p>
      <w:pPr>
        <w:spacing w:before="26" w:line="360" w:lineRule="auto"/>
        <w:rPr>
          <w:rFonts w:hint="eastAsia" w:ascii="宋体" w:hAnsi="宋体" w:eastAsia="宋体" w:cs="宋体"/>
          <w:lang w:eastAsia="zh-CN"/>
        </w:rPr>
      </w:pPr>
      <w:r>
        <w:rPr>
          <w:rFonts w:hint="eastAsia" w:ascii="宋体" w:hAnsi="宋体" w:eastAsia="宋体" w:cs="宋体"/>
          <w:lang w:eastAsia="zh-CN"/>
        </w:rPr>
        <w:t>3 &gt;40岁且前列腺特异性抗原（PSA）&gt;1μg/L；</w:t>
      </w:r>
    </w:p>
    <w:p>
      <w:pPr>
        <w:spacing w:before="26" w:line="360" w:lineRule="auto"/>
        <w:rPr>
          <w:rFonts w:hint="eastAsia" w:ascii="宋体" w:hAnsi="宋体" w:eastAsia="宋体" w:cs="宋体"/>
          <w:lang w:eastAsia="zh-CN"/>
        </w:rPr>
      </w:pPr>
      <w:r>
        <w:rPr>
          <w:rFonts w:hint="eastAsia" w:ascii="宋体" w:hAnsi="宋体" w:eastAsia="宋体" w:cs="宋体"/>
          <w:lang w:eastAsia="zh-CN"/>
        </w:rPr>
        <w:t>4 &gt;45岁，同时满足≥1项一下家族史：</w:t>
      </w:r>
    </w:p>
    <w:p>
      <w:pPr>
        <w:spacing w:before="26" w:line="360" w:lineRule="auto"/>
        <w:ind w:left="218" w:leftChars="99" w:firstLine="110" w:firstLineChars="50"/>
        <w:rPr>
          <w:rFonts w:hint="eastAsia" w:ascii="宋体" w:hAnsi="宋体" w:eastAsia="宋体" w:cs="宋体"/>
          <w:lang w:eastAsia="zh-CN"/>
        </w:rPr>
      </w:pPr>
      <w:r>
        <w:rPr>
          <w:rFonts w:hint="eastAsia" w:ascii="宋体" w:hAnsi="宋体" w:eastAsia="宋体" w:cs="宋体"/>
          <w:lang w:eastAsia="zh-CN"/>
        </w:rPr>
        <w:t>① 有兄弟、父亲或其他家族成员在60岁前诊断为前列腺癌或因前列腺癌死亡；</w:t>
      </w:r>
    </w:p>
    <w:p>
      <w:pPr>
        <w:spacing w:before="26" w:line="360" w:lineRule="auto"/>
        <w:ind w:left="438" w:leftChars="149" w:hanging="110" w:hangingChars="50"/>
        <w:rPr>
          <w:rFonts w:hint="eastAsia" w:ascii="宋体" w:hAnsi="宋体" w:eastAsia="宋体" w:cs="宋体"/>
          <w:lang w:eastAsia="zh-CN"/>
        </w:rPr>
      </w:pPr>
      <w:r>
        <w:rPr>
          <w:rFonts w:hint="eastAsia" w:ascii="宋体" w:hAnsi="宋体" w:eastAsia="宋体" w:cs="宋体"/>
          <w:lang w:eastAsia="zh-CN"/>
        </w:rPr>
        <w:t>② 同系家属中具有多名包括胆管癌、乳腺癌、胰腺癌、前列腺癌、卵巢癌、结直肠癌、子宫内膜癌、胃癌、肾癌、黑色素瘤、小肠癌以及尿路上皮癌患者，特别是其确诊年龄≤50岁；</w:t>
      </w:r>
    </w:p>
    <w:p>
      <w:pPr>
        <w:spacing w:before="26" w:line="360" w:lineRule="auto"/>
        <w:ind w:left="218" w:leftChars="99" w:firstLine="110" w:firstLineChars="50"/>
        <w:rPr>
          <w:rFonts w:hint="eastAsia" w:ascii="宋体" w:hAnsi="宋体" w:eastAsia="宋体" w:cs="宋体"/>
          <w:lang w:eastAsia="zh-CN"/>
        </w:rPr>
      </w:pPr>
      <w:r>
        <w:rPr>
          <w:rFonts w:hint="eastAsia" w:ascii="宋体" w:hAnsi="宋体" w:eastAsia="宋体" w:cs="宋体"/>
          <w:lang w:eastAsia="zh-CN"/>
        </w:rPr>
        <w:t>③ 已知家族携带相关胚系致病基因（BRCA1/BRCA2等）突变。</w:t>
      </w:r>
    </w:p>
    <w:p>
      <w:pPr>
        <w:spacing w:before="26" w:line="360" w:lineRule="auto"/>
        <w:ind w:left="218" w:leftChars="99" w:firstLine="2"/>
        <w:rPr>
          <w:rFonts w:hint="eastAsia" w:ascii="宋体" w:hAnsi="宋体" w:eastAsia="宋体" w:cs="宋体"/>
          <w:lang w:eastAsia="zh-CN"/>
        </w:rPr>
      </w:pPr>
    </w:p>
    <w:p>
      <w:pPr>
        <w:spacing w:before="26" w:line="360" w:lineRule="auto"/>
        <w:rPr>
          <w:rFonts w:hint="eastAsia" w:ascii="宋体" w:hAnsi="宋体" w:eastAsia="宋体" w:cs="宋体"/>
          <w:sz w:val="18"/>
          <w:szCs w:val="18"/>
          <w:lang w:eastAsia="zh-CN"/>
        </w:rPr>
      </w:pPr>
      <w:r>
        <w:rPr>
          <w:rFonts w:hint="eastAsia" w:ascii="宋体" w:hAnsi="宋体" w:eastAsia="宋体" w:cs="宋体"/>
          <w:sz w:val="18"/>
          <w:szCs w:val="18"/>
          <w:lang w:eastAsia="zh-CN"/>
        </w:rPr>
        <w:t>注：符合以上标准中一条或多条即应考虑进一步的风险评估、遗传咨询，以及基因检测和管理。仅有家族史个体应慎重解读基因检测结果，因其可能存在明显局限性。</w:t>
      </w:r>
    </w:p>
    <w:p>
      <w:pPr>
        <w:rPr>
          <w:rFonts w:hint="eastAsia" w:ascii="宋体" w:hAnsi="宋体" w:eastAsia="宋体" w:cs="宋体"/>
          <w:b/>
          <w:bCs/>
          <w:sz w:val="21"/>
          <w:szCs w:val="21"/>
          <w:lang w:val="en-US" w:eastAsia="zh-CN"/>
        </w:rPr>
      </w:pPr>
    </w:p>
    <w:p>
      <w:pPr>
        <w:rPr>
          <w:rFonts w:hint="eastAsia" w:ascii="宋体" w:hAnsi="宋体" w:eastAsia="宋体" w:cs="宋体"/>
          <w:b/>
          <w:bCs/>
          <w:sz w:val="21"/>
          <w:szCs w:val="21"/>
          <w:lang w:val="en-US" w:eastAsia="zh-CN"/>
        </w:rPr>
      </w:pPr>
      <w:r>
        <w:rPr>
          <w:rFonts w:hint="eastAsia" w:ascii="宋体" w:hAnsi="宋体" w:eastAsia="宋体" w:cs="宋体"/>
          <w:b/>
          <w:bCs/>
          <w:sz w:val="21"/>
          <w:szCs w:val="21"/>
          <w:lang w:val="en-US" w:eastAsia="zh-CN"/>
        </w:rPr>
        <w:t>3.3、胰腺癌易感人群特征</w:t>
      </w:r>
    </w:p>
    <w:p>
      <w:pPr>
        <w:pStyle w:val="27"/>
        <w:spacing w:line="360" w:lineRule="auto"/>
        <w:outlineLvl w:val="9"/>
        <w:rPr>
          <w:rFonts w:hint="eastAsia" w:ascii="宋体" w:hAnsi="宋体" w:eastAsia="宋体" w:cs="宋体"/>
          <w:b w:val="0"/>
          <w:bCs w:val="0"/>
          <w:color w:val="auto"/>
          <w:sz w:val="22"/>
          <w:szCs w:val="22"/>
        </w:rPr>
      </w:pPr>
      <w:bookmarkStart w:id="90" w:name="_Toc3846"/>
      <w:bookmarkStart w:id="91" w:name="_Toc29283"/>
      <w:bookmarkStart w:id="92" w:name="_Toc32060"/>
      <w:bookmarkStart w:id="93" w:name="_Toc5400"/>
      <w:bookmarkStart w:id="94" w:name="_Toc27291"/>
      <w:bookmarkStart w:id="95" w:name="_Toc24719"/>
      <w:bookmarkStart w:id="96" w:name="_Toc4680"/>
      <w:bookmarkStart w:id="97" w:name="_Toc30426"/>
      <w:bookmarkStart w:id="98" w:name="_Toc29484"/>
      <w:r>
        <w:rPr>
          <w:rFonts w:hint="eastAsia" w:ascii="宋体" w:hAnsi="宋体" w:eastAsia="宋体" w:cs="宋体"/>
          <w:b w:val="0"/>
          <w:bCs w:val="0"/>
          <w:color w:val="auto"/>
          <w:sz w:val="22"/>
          <w:szCs w:val="22"/>
        </w:rPr>
        <w:t>1 40岁以上，同时伴有≥1项下述者</w:t>
      </w:r>
      <w:bookmarkEnd w:id="90"/>
      <w:bookmarkEnd w:id="91"/>
      <w:bookmarkEnd w:id="92"/>
      <w:bookmarkEnd w:id="93"/>
      <w:bookmarkEnd w:id="94"/>
      <w:bookmarkEnd w:id="95"/>
      <w:bookmarkEnd w:id="96"/>
      <w:bookmarkEnd w:id="97"/>
      <w:bookmarkEnd w:id="98"/>
    </w:p>
    <w:p>
      <w:pPr>
        <w:spacing w:before="26" w:line="360" w:lineRule="auto"/>
        <w:ind w:left="218" w:leftChars="99" w:firstLine="110" w:firstLineChars="50"/>
        <w:rPr>
          <w:rFonts w:hint="eastAsia" w:ascii="宋体" w:hAnsi="宋体" w:eastAsia="宋体" w:cs="宋体"/>
          <w:lang w:eastAsia="zh-CN"/>
        </w:rPr>
      </w:pPr>
      <w:r>
        <w:rPr>
          <w:rFonts w:hint="eastAsia" w:ascii="宋体" w:hAnsi="宋体" w:eastAsia="宋体" w:cs="宋体"/>
          <w:lang w:eastAsia="zh-CN"/>
        </w:rPr>
        <w:t>① 无家族遗传史的新近突发糖尿病患者；</w:t>
      </w:r>
    </w:p>
    <w:p>
      <w:pPr>
        <w:spacing w:before="26" w:line="360" w:lineRule="auto"/>
        <w:ind w:left="218" w:leftChars="99" w:firstLine="110" w:firstLineChars="50"/>
        <w:rPr>
          <w:rFonts w:hint="eastAsia" w:ascii="宋体" w:hAnsi="宋体" w:eastAsia="宋体" w:cs="宋体"/>
          <w:lang w:eastAsia="zh-CN"/>
        </w:rPr>
      </w:pPr>
      <w:r>
        <w:rPr>
          <w:rFonts w:hint="eastAsia" w:ascii="宋体" w:hAnsi="宋体" w:eastAsia="宋体" w:cs="宋体"/>
          <w:lang w:eastAsia="zh-CN"/>
        </w:rPr>
        <w:t>② 有长期吸烟、饮酒、高脂肪和高蛋白饮食史；</w:t>
      </w:r>
    </w:p>
    <w:p>
      <w:pPr>
        <w:spacing w:before="26" w:line="360" w:lineRule="auto"/>
        <w:ind w:left="438" w:leftChars="149" w:hanging="110" w:hangingChars="50"/>
        <w:rPr>
          <w:rFonts w:hint="eastAsia" w:ascii="宋体" w:hAnsi="宋体" w:eastAsia="宋体" w:cs="宋体"/>
          <w:lang w:eastAsia="zh-CN"/>
        </w:rPr>
      </w:pPr>
      <w:r>
        <w:rPr>
          <w:rFonts w:hint="eastAsia" w:ascii="宋体" w:hAnsi="宋体" w:eastAsia="宋体" w:cs="宋体"/>
          <w:lang w:eastAsia="zh-CN"/>
        </w:rPr>
        <w:t>③ 慢性胰腺炎反复发作者，尤其合并胰管结石的慢性胰腺炎；在胰腺炎发病后20年或在40岁时（选较早者）进行胰腺癌筛查；</w:t>
      </w:r>
    </w:p>
    <w:p>
      <w:pPr>
        <w:spacing w:before="26" w:line="360" w:lineRule="auto"/>
        <w:ind w:left="218" w:leftChars="99" w:firstLine="110" w:firstLineChars="50"/>
        <w:rPr>
          <w:rFonts w:hint="eastAsia" w:ascii="宋体" w:hAnsi="宋体" w:eastAsia="宋体" w:cs="宋体"/>
          <w:lang w:eastAsia="zh-CN"/>
        </w:rPr>
      </w:pPr>
      <w:r>
        <w:rPr>
          <w:rFonts w:hint="eastAsia" w:ascii="宋体" w:hAnsi="宋体" w:eastAsia="宋体" w:cs="宋体"/>
          <w:lang w:eastAsia="zh-CN"/>
        </w:rPr>
        <w:t>④ 主胰管型粘液乳头状瘤、粘液性囊性腺瘤，突性假乳头状瘤患者，有血清CA19-9升高者；</w:t>
      </w:r>
    </w:p>
    <w:p>
      <w:pPr>
        <w:pStyle w:val="27"/>
        <w:spacing w:line="360" w:lineRule="auto"/>
        <w:outlineLvl w:val="9"/>
        <w:rPr>
          <w:rFonts w:hint="eastAsia" w:ascii="宋体" w:hAnsi="宋体" w:eastAsia="宋体" w:cs="宋体"/>
          <w:b w:val="0"/>
          <w:bCs w:val="0"/>
          <w:color w:val="auto"/>
          <w:sz w:val="22"/>
          <w:szCs w:val="22"/>
        </w:rPr>
      </w:pPr>
      <w:bookmarkStart w:id="99" w:name="_Toc28696"/>
      <w:bookmarkStart w:id="100" w:name="_Toc126"/>
      <w:bookmarkStart w:id="101" w:name="_Toc1891"/>
      <w:bookmarkStart w:id="102" w:name="_Toc10299"/>
      <w:bookmarkStart w:id="103" w:name="_Toc21034"/>
      <w:bookmarkStart w:id="104" w:name="_Toc783"/>
      <w:bookmarkStart w:id="105" w:name="_Toc32349"/>
      <w:bookmarkStart w:id="106" w:name="_Toc22196"/>
      <w:bookmarkStart w:id="107" w:name="_Toc26941"/>
      <w:r>
        <w:rPr>
          <w:rFonts w:hint="eastAsia" w:ascii="宋体" w:hAnsi="宋体" w:eastAsia="宋体" w:cs="宋体"/>
          <w:b w:val="0"/>
          <w:bCs w:val="0"/>
          <w:color w:val="auto"/>
          <w:sz w:val="22"/>
          <w:szCs w:val="22"/>
        </w:rPr>
        <w:t>2 有胰腺癌家族史、糖尿病史</w:t>
      </w:r>
      <w:bookmarkEnd w:id="99"/>
      <w:bookmarkEnd w:id="100"/>
      <w:bookmarkEnd w:id="101"/>
      <w:bookmarkEnd w:id="102"/>
      <w:bookmarkEnd w:id="103"/>
      <w:bookmarkEnd w:id="104"/>
      <w:bookmarkEnd w:id="105"/>
      <w:bookmarkEnd w:id="106"/>
      <w:bookmarkEnd w:id="107"/>
    </w:p>
    <w:p>
      <w:pPr>
        <w:spacing w:before="26" w:line="360" w:lineRule="auto"/>
        <w:ind w:left="218" w:leftChars="99" w:firstLine="110" w:firstLineChars="50"/>
        <w:rPr>
          <w:rFonts w:hint="eastAsia" w:ascii="宋体" w:hAnsi="宋体" w:eastAsia="宋体" w:cs="宋体"/>
          <w:lang w:eastAsia="zh-CN"/>
        </w:rPr>
      </w:pPr>
      <w:r>
        <w:rPr>
          <w:rFonts w:hint="eastAsia" w:ascii="宋体" w:hAnsi="宋体" w:eastAsia="宋体" w:cs="宋体"/>
          <w:lang w:eastAsia="zh-CN"/>
        </w:rPr>
        <w:t>① 一级亲属被确认患有胰腺外分泌癌的个体；</w:t>
      </w:r>
    </w:p>
    <w:p>
      <w:pPr>
        <w:spacing w:before="26" w:line="360" w:lineRule="auto"/>
        <w:ind w:left="438" w:leftChars="149" w:hanging="110" w:hangingChars="50"/>
        <w:rPr>
          <w:rFonts w:hint="eastAsia" w:ascii="宋体" w:hAnsi="宋体" w:eastAsia="宋体" w:cs="宋体"/>
          <w:lang w:eastAsia="zh-CN"/>
        </w:rPr>
      </w:pPr>
      <w:r>
        <w:rPr>
          <w:rFonts w:hint="eastAsia" w:ascii="宋体" w:hAnsi="宋体" w:eastAsia="宋体" w:cs="宋体"/>
          <w:lang w:eastAsia="zh-CN"/>
        </w:rPr>
        <w:t>② 携带已知的胰腺癌遗传易感基因的致病/疑似致病突变（包括ATM、BRCA1、BRCA2、CDKN2A等，具体可参考第一部分所列基因）和有胰腺癌家族史（血缘一级亲属或二级亲属为胰腺癌患者）的人群；</w:t>
      </w:r>
    </w:p>
    <w:p>
      <w:pPr>
        <w:spacing w:before="26" w:line="360" w:lineRule="auto"/>
        <w:ind w:left="438" w:leftChars="149" w:hanging="110" w:hangingChars="50"/>
        <w:rPr>
          <w:rFonts w:hint="eastAsia" w:ascii="宋体" w:hAnsi="宋体" w:eastAsia="宋体" w:cs="宋体"/>
          <w:lang w:eastAsia="zh-CN"/>
        </w:rPr>
      </w:pPr>
      <w:r>
        <w:rPr>
          <w:rFonts w:hint="eastAsia" w:ascii="宋体" w:hAnsi="宋体" w:eastAsia="宋体" w:cs="宋体"/>
          <w:lang w:eastAsia="zh-CN"/>
        </w:rPr>
        <w:t>③ 家族中有≥2个同支的一级亲属确诊为胰腺外分泌癌时，即使家族中没有携带已知的胚系致病/疑似致病突变也要进行早期筛查（某些机构建议1个一级亲属和1个二级亲属患胰腺癌时也进行筛查）；</w:t>
      </w:r>
    </w:p>
    <w:p>
      <w:pPr>
        <w:spacing w:before="26" w:line="360" w:lineRule="auto"/>
        <w:ind w:left="438" w:leftChars="149" w:hanging="110" w:hangingChars="50"/>
        <w:rPr>
          <w:rFonts w:hint="eastAsia" w:ascii="宋体" w:hAnsi="宋体" w:eastAsia="宋体" w:cs="宋体"/>
          <w:lang w:eastAsia="zh-CN"/>
        </w:rPr>
      </w:pPr>
      <w:r>
        <w:rPr>
          <w:rFonts w:hint="eastAsia" w:ascii="宋体" w:hAnsi="宋体" w:eastAsia="宋体" w:cs="宋体"/>
          <w:lang w:eastAsia="zh-CN"/>
        </w:rPr>
        <w:t xml:space="preserve">④ </w:t>
      </w:r>
      <w:r>
        <w:rPr>
          <w:rFonts w:hint="eastAsia" w:cs="宋体"/>
          <w:lang w:val="en-US" w:eastAsia="zh-CN"/>
        </w:rPr>
        <w:t>家</w:t>
      </w:r>
      <w:r>
        <w:rPr>
          <w:rFonts w:hint="eastAsia" w:ascii="宋体" w:hAnsi="宋体" w:eastAsia="宋体" w:cs="宋体"/>
          <w:lang w:eastAsia="zh-CN"/>
        </w:rPr>
        <w:t>族中有≥3个同支的一级和/或二级亲属确诊为胰腺外分泌癌时，即使家族中没有携带已知的胚系致病/疑似致病突变也要进行筛查。</w:t>
      </w:r>
    </w:p>
    <w:p>
      <w:pPr>
        <w:spacing w:before="26" w:line="360" w:lineRule="auto"/>
        <w:rPr>
          <w:rFonts w:hint="eastAsia" w:ascii="宋体" w:hAnsi="宋体" w:eastAsia="宋体" w:cs="宋体"/>
          <w:sz w:val="18"/>
          <w:szCs w:val="18"/>
          <w:lang w:eastAsia="zh-CN"/>
        </w:rPr>
      </w:pPr>
    </w:p>
    <w:p>
      <w:pPr>
        <w:spacing w:before="26" w:line="360" w:lineRule="auto"/>
        <w:rPr>
          <w:rFonts w:hint="eastAsia" w:ascii="宋体" w:hAnsi="宋体" w:eastAsia="宋体" w:cs="宋体"/>
          <w:sz w:val="18"/>
          <w:szCs w:val="18"/>
          <w:lang w:eastAsia="zh-CN"/>
        </w:rPr>
      </w:pPr>
      <w:r>
        <w:rPr>
          <w:rFonts w:hint="eastAsia" w:ascii="宋体" w:hAnsi="宋体" w:eastAsia="宋体" w:cs="宋体"/>
          <w:sz w:val="18"/>
          <w:szCs w:val="18"/>
          <w:lang w:eastAsia="zh-CN"/>
        </w:rPr>
        <w:t>注：符合以上标准中一条或多条即应考虑进一步的风险评估、遗传咨询，以及基因检测和管理。仅有家族史个体应慎重解读基因检测结果，因其可能存在明显局限性。</w:t>
      </w:r>
    </w:p>
    <w:p>
      <w:pPr>
        <w:spacing w:line="360" w:lineRule="auto"/>
        <w:rPr>
          <w:lang w:eastAsia="zh-CN"/>
        </w:rPr>
      </w:pPr>
    </w:p>
    <w:p>
      <w:pPr>
        <w:rPr>
          <w:rFonts w:ascii="Times New Roman" w:hAnsi="Times New Roman" w:eastAsia="微软雅黑" w:cs="Times New Roman"/>
          <w:sz w:val="24"/>
          <w:szCs w:val="24"/>
          <w:lang w:eastAsia="zh-CN"/>
        </w:rPr>
      </w:pPr>
      <w:r>
        <w:rPr>
          <w:rFonts w:ascii="Times New Roman" w:hAnsi="Times New Roman" w:eastAsia="微软雅黑" w:cs="Times New Roman"/>
          <w:sz w:val="24"/>
          <w:szCs w:val="24"/>
          <w:lang w:eastAsia="zh-CN"/>
        </w:rPr>
        <w:br w:type="page"/>
      </w:r>
    </w:p>
    <w:p/>
    <w:p>
      <w:pPr>
        <w:pStyle w:val="38"/>
        <w:numPr>
          <w:ilvl w:val="0"/>
          <w:numId w:val="14"/>
        </w:numPr>
        <w:bidi w:val="0"/>
        <w:spacing w:line="360" w:lineRule="auto"/>
        <w:ind w:left="832" w:leftChars="0" w:hanging="832" w:firstLineChars="0"/>
        <w:jc w:val="left"/>
        <w:rPr>
          <w:b/>
          <w:bCs/>
          <w:spacing w:val="23"/>
          <w:sz w:val="21"/>
          <w:szCs w:val="21"/>
        </w:rPr>
      </w:pPr>
      <w:bookmarkStart w:id="108" w:name="_Toc24147"/>
      <w:r>
        <w:rPr>
          <w:b/>
          <w:bCs/>
          <w:spacing w:val="23"/>
          <w:sz w:val="21"/>
          <w:szCs w:val="21"/>
        </w:rPr>
        <w:t>参考文献</w:t>
      </w:r>
      <w:bookmarkEnd w:id="82"/>
      <w:bookmarkEnd w:id="83"/>
      <w:bookmarkEnd w:id="84"/>
      <w:bookmarkEnd w:id="108"/>
    </w:p>
    <w:bookmarkEnd w:id="79"/>
    <w:bookmarkEnd w:id="85"/>
    <w:bookmarkEnd w:id="86"/>
    <w:bookmarkEnd w:id="87"/>
    <w:bookmarkEnd w:id="88"/>
    <w:bookmarkEnd w:id="89"/>
    <w:p>
      <w:pPr>
        <w:widowControl/>
        <w:adjustRightInd w:val="0"/>
        <w:snapToGrid w:val="0"/>
        <w:spacing w:after="120" w:afterLines="50" w:line="360" w:lineRule="auto"/>
        <w:jc w:val="both"/>
        <w:rPr>
          <w:rFonts w:hint="eastAsia" w:ascii="宋体" w:hAnsi="宋体" w:eastAsia="宋体" w:cs="宋体"/>
          <w:sz w:val="18"/>
          <w:szCs w:val="18"/>
          <w:lang w:eastAsia="zh-CN"/>
        </w:rPr>
      </w:pPr>
      <w:r>
        <w:rPr>
          <w:rFonts w:hint="eastAsia" w:ascii="宋体" w:hAnsi="宋体" w:eastAsia="宋体" w:cs="宋体"/>
          <w:sz w:val="18"/>
          <w:szCs w:val="18"/>
          <w:lang w:eastAsia="zh-CN"/>
        </w:rPr>
        <w:t>Nakonechny Q B, Gilks C B. Ovarian cancer in hereditary cancer susceptibility syndromes[J]. Surgical pathology clinics, 2016, 9(2): 189-199. [PMID: 27241103]</w:t>
      </w:r>
    </w:p>
    <w:p>
      <w:pPr>
        <w:widowControl/>
        <w:adjustRightInd w:val="0"/>
        <w:snapToGrid w:val="0"/>
        <w:spacing w:after="120" w:afterLines="50" w:line="360" w:lineRule="auto"/>
        <w:jc w:val="both"/>
        <w:rPr>
          <w:rFonts w:hint="eastAsia" w:ascii="宋体" w:hAnsi="宋体" w:eastAsia="宋体" w:cs="宋体"/>
          <w:sz w:val="18"/>
          <w:szCs w:val="18"/>
          <w:lang w:eastAsia="zh-CN"/>
        </w:rPr>
      </w:pPr>
      <w:r>
        <w:rPr>
          <w:rFonts w:hint="eastAsia" w:ascii="宋体" w:hAnsi="宋体" w:eastAsia="宋体" w:cs="宋体"/>
          <w:sz w:val="18"/>
          <w:szCs w:val="18"/>
          <w:lang w:eastAsia="zh-CN"/>
        </w:rPr>
        <w:t>Chui M H, Ryan P, Radigan J, et al. The histomorphology of Lynch syndrome–associated ovarian carcinomas: toward a subtype-specific screening strategy[J]. The American journal of surgical pathology, 2014, 38(9): 1173-1181. [PMID: 25025451]</w:t>
      </w:r>
    </w:p>
    <w:p>
      <w:pPr>
        <w:widowControl/>
        <w:adjustRightInd w:val="0"/>
        <w:snapToGrid w:val="0"/>
        <w:spacing w:after="120" w:afterLines="50" w:line="360" w:lineRule="auto"/>
        <w:jc w:val="both"/>
        <w:rPr>
          <w:rFonts w:hint="eastAsia" w:ascii="宋体" w:hAnsi="宋体" w:eastAsia="宋体" w:cs="宋体"/>
          <w:sz w:val="18"/>
          <w:szCs w:val="18"/>
          <w:lang w:eastAsia="zh-CN"/>
        </w:rPr>
      </w:pPr>
      <w:r>
        <w:rPr>
          <w:rFonts w:hint="eastAsia" w:ascii="宋体" w:hAnsi="宋体" w:eastAsia="宋体" w:cs="宋体"/>
          <w:sz w:val="18"/>
          <w:szCs w:val="18"/>
          <w:lang w:eastAsia="zh-CN"/>
        </w:rPr>
        <w:t>Lu K H, Daniels M. Endometrial and ovarian cancer in women with Lynch syndrome: update in screening and prevention[J]. Familial cancer, 2013, 12(2): 273-277. [PMID: 23765559]</w:t>
      </w:r>
    </w:p>
    <w:p>
      <w:pPr>
        <w:widowControl/>
        <w:adjustRightInd w:val="0"/>
        <w:snapToGrid w:val="0"/>
        <w:spacing w:after="120" w:afterLines="50" w:line="360" w:lineRule="auto"/>
        <w:jc w:val="both"/>
        <w:rPr>
          <w:rFonts w:hint="eastAsia" w:ascii="宋体" w:hAnsi="宋体" w:eastAsia="宋体" w:cs="宋体"/>
          <w:sz w:val="18"/>
          <w:szCs w:val="18"/>
          <w:lang w:eastAsia="zh-CN"/>
        </w:rPr>
      </w:pPr>
      <w:r>
        <w:rPr>
          <w:rFonts w:hint="eastAsia" w:ascii="宋体" w:hAnsi="宋体" w:eastAsia="宋体" w:cs="宋体"/>
          <w:sz w:val="18"/>
          <w:szCs w:val="18"/>
          <w:lang w:eastAsia="zh-CN"/>
        </w:rPr>
        <w:t>Lancaster J M, Powell C B, Chen L, et al. Society of Gynecologic Oncology statement on risk assessment for inherited gynecologic cancer predispositions[J]. Gynecologic oncology, 2015, 136(1): 3-7. [PMID: 25238946]</w:t>
      </w:r>
    </w:p>
    <w:p>
      <w:pPr>
        <w:widowControl/>
        <w:adjustRightInd w:val="0"/>
        <w:snapToGrid w:val="0"/>
        <w:spacing w:after="120" w:afterLines="50" w:line="360" w:lineRule="auto"/>
        <w:jc w:val="both"/>
        <w:rPr>
          <w:rFonts w:hint="eastAsia" w:ascii="宋体" w:hAnsi="宋体" w:eastAsia="宋体" w:cs="宋体"/>
          <w:sz w:val="18"/>
          <w:szCs w:val="18"/>
          <w:lang w:eastAsia="zh-CN"/>
        </w:rPr>
      </w:pPr>
      <w:r>
        <w:rPr>
          <w:rFonts w:hint="eastAsia" w:ascii="宋体" w:hAnsi="宋体" w:eastAsia="宋体" w:cs="宋体"/>
          <w:sz w:val="18"/>
          <w:szCs w:val="18"/>
          <w:lang w:eastAsia="zh-CN"/>
        </w:rPr>
        <w:t>Tr R, Mitra N, Wan F, et al. Association of type and location of BRCA1 and BRCA2 mutations with risk of breast and ovarian cancer[J]. JAMA INTERNAL MEDICINE, 2015 (Aprile): 1347-1361. [PMID: 25849179]</w:t>
      </w:r>
    </w:p>
    <w:p>
      <w:pPr>
        <w:widowControl/>
        <w:adjustRightInd w:val="0"/>
        <w:snapToGrid w:val="0"/>
        <w:spacing w:after="120" w:afterLines="50" w:line="360" w:lineRule="auto"/>
        <w:jc w:val="both"/>
        <w:rPr>
          <w:rFonts w:hint="eastAsia" w:ascii="宋体" w:hAnsi="宋体" w:eastAsia="宋体" w:cs="宋体"/>
          <w:sz w:val="18"/>
          <w:szCs w:val="18"/>
          <w:lang w:eastAsia="zh-CN"/>
        </w:rPr>
      </w:pPr>
      <w:r>
        <w:rPr>
          <w:rFonts w:hint="eastAsia" w:ascii="宋体" w:hAnsi="宋体" w:eastAsia="宋体" w:cs="宋体"/>
          <w:sz w:val="18"/>
          <w:szCs w:val="18"/>
          <w:lang w:eastAsia="zh-CN"/>
        </w:rPr>
        <w:t>Daly M B, Axilbund J E, Buys S, et al. Genetic/familial high-risk assessment: breast and ovarian[J]. Journal of the National Comprehensive Cancer Network, 2010, 8(5): 562-594. [PMID: 20495085]</w:t>
      </w:r>
    </w:p>
    <w:p>
      <w:pPr>
        <w:widowControl/>
        <w:adjustRightInd w:val="0"/>
        <w:snapToGrid w:val="0"/>
        <w:spacing w:after="120" w:afterLines="50" w:line="360" w:lineRule="auto"/>
        <w:jc w:val="both"/>
        <w:rPr>
          <w:rFonts w:hint="eastAsia" w:ascii="宋体" w:hAnsi="宋体" w:eastAsia="宋体" w:cs="宋体"/>
          <w:sz w:val="18"/>
          <w:szCs w:val="18"/>
          <w:lang w:eastAsia="zh-CN"/>
        </w:rPr>
      </w:pPr>
      <w:r>
        <w:rPr>
          <w:rFonts w:hint="eastAsia" w:ascii="宋体" w:hAnsi="宋体" w:eastAsia="宋体" w:cs="宋体"/>
          <w:sz w:val="18"/>
          <w:szCs w:val="18"/>
          <w:lang w:eastAsia="zh-CN"/>
        </w:rPr>
        <w:t>Walsh C S, Blum A, Walts A, et al. Lynch syndrome among gynecologic oncology patients meeting Bethesda guidelines for screening[J]. Gynecologic oncology, 2010, 116(3): 516-521. [PMID: 20034658]</w:t>
      </w:r>
    </w:p>
    <w:p>
      <w:pPr>
        <w:widowControl/>
        <w:adjustRightInd w:val="0"/>
        <w:snapToGrid w:val="0"/>
        <w:spacing w:after="120" w:afterLines="50" w:line="360" w:lineRule="auto"/>
        <w:jc w:val="both"/>
        <w:rPr>
          <w:rFonts w:hint="eastAsia" w:ascii="宋体" w:hAnsi="宋体" w:eastAsia="宋体" w:cs="宋体"/>
          <w:sz w:val="18"/>
          <w:szCs w:val="18"/>
          <w:lang w:eastAsia="zh-CN"/>
        </w:rPr>
      </w:pPr>
      <w:r>
        <w:rPr>
          <w:rFonts w:hint="eastAsia" w:ascii="宋体" w:hAnsi="宋体" w:eastAsia="宋体" w:cs="宋体"/>
          <w:sz w:val="18"/>
          <w:szCs w:val="18"/>
          <w:lang w:eastAsia="zh-CN"/>
        </w:rPr>
        <w:t>Shulman L P. Hereditary breast and ovarian cancer (HBOC): clinical features and counseling for BRCA1 and BRCA2, Lynch syndrome, Cowden syndrome, and Li-Fraumeni syndrome[J]. Obstetrics and Gynecology Clinics, 2010, 37(1): 109-133. [PMID: 20494261]</w:t>
      </w:r>
    </w:p>
    <w:p>
      <w:pPr>
        <w:widowControl/>
        <w:adjustRightInd w:val="0"/>
        <w:snapToGrid w:val="0"/>
        <w:spacing w:after="120" w:afterLines="50" w:line="360" w:lineRule="auto"/>
        <w:jc w:val="both"/>
        <w:rPr>
          <w:rFonts w:hint="eastAsia" w:ascii="宋体" w:hAnsi="宋体" w:eastAsia="宋体" w:cs="宋体"/>
          <w:sz w:val="18"/>
          <w:szCs w:val="18"/>
          <w:lang w:eastAsia="zh-CN"/>
        </w:rPr>
      </w:pPr>
      <w:r>
        <w:rPr>
          <w:rFonts w:hint="eastAsia" w:ascii="宋体" w:hAnsi="宋体" w:eastAsia="宋体" w:cs="宋体"/>
          <w:sz w:val="18"/>
          <w:szCs w:val="18"/>
          <w:lang w:eastAsia="zh-CN"/>
        </w:rPr>
        <w:t>Zhang S, Royer R, Li S, et al. Frequencies of BRCA1 and BRCA2 mutations among 1,342 unselected patients with invasive ovarian cancer[J]. Gynecologic oncology, 2011, 121(2): 353-357. [PMID: 21324516]</w:t>
      </w:r>
    </w:p>
    <w:p>
      <w:pPr>
        <w:widowControl/>
        <w:adjustRightInd w:val="0"/>
        <w:snapToGrid w:val="0"/>
        <w:spacing w:after="120" w:afterLines="50" w:line="360" w:lineRule="auto"/>
        <w:jc w:val="both"/>
        <w:rPr>
          <w:rFonts w:hint="eastAsia" w:ascii="宋体" w:hAnsi="宋体" w:eastAsia="宋体" w:cs="宋体"/>
          <w:sz w:val="18"/>
          <w:szCs w:val="18"/>
          <w:lang w:eastAsia="zh-CN"/>
        </w:rPr>
      </w:pPr>
      <w:r>
        <w:rPr>
          <w:rFonts w:hint="eastAsia" w:ascii="宋体" w:hAnsi="宋体" w:eastAsia="宋体" w:cs="宋体"/>
          <w:sz w:val="18"/>
          <w:szCs w:val="18"/>
          <w:lang w:eastAsia="zh-CN"/>
        </w:rPr>
        <w:t>Liu G, Yang D, Sun Y, et al. Differing clinical impact of BRCA1 and BRCA2 mutations in serous ovarian cancer[J]. Pharmacogenomics, 2012, 13(13): 1523-1535. [PMID: 23057551]</w:t>
      </w:r>
    </w:p>
    <w:p>
      <w:pPr>
        <w:widowControl/>
        <w:adjustRightInd w:val="0"/>
        <w:snapToGrid w:val="0"/>
        <w:spacing w:after="120" w:afterLines="50" w:line="360" w:lineRule="auto"/>
        <w:jc w:val="both"/>
        <w:rPr>
          <w:rFonts w:hint="eastAsia" w:ascii="宋体" w:hAnsi="宋体" w:eastAsia="宋体" w:cs="宋体"/>
          <w:sz w:val="18"/>
          <w:szCs w:val="18"/>
          <w:lang w:eastAsia="zh-CN"/>
        </w:rPr>
      </w:pPr>
      <w:r>
        <w:rPr>
          <w:rFonts w:hint="eastAsia" w:ascii="宋体" w:hAnsi="宋体" w:eastAsia="宋体" w:cs="宋体"/>
          <w:sz w:val="18"/>
          <w:szCs w:val="18"/>
          <w:lang w:eastAsia="zh-CN"/>
        </w:rPr>
        <w:t>Finch A, Beiner M, Lubinski J, et al. Salpingo-oophorectomy and the risk of ovarian, fallopian tube, and peritoneal cancers in women with a BRCA1 or BRCA2 Mutation[J]. Jama, 2006, 296(2): 185-192. [PMID: 16835424]</w:t>
      </w:r>
    </w:p>
    <w:p>
      <w:pPr>
        <w:widowControl/>
        <w:adjustRightInd w:val="0"/>
        <w:snapToGrid w:val="0"/>
        <w:spacing w:after="120" w:afterLines="50" w:line="360" w:lineRule="auto"/>
        <w:jc w:val="both"/>
        <w:rPr>
          <w:rFonts w:hint="eastAsia" w:ascii="宋体" w:hAnsi="宋体" w:eastAsia="宋体" w:cs="宋体"/>
          <w:sz w:val="18"/>
          <w:szCs w:val="18"/>
          <w:lang w:eastAsia="zh-CN"/>
        </w:rPr>
      </w:pPr>
      <w:r>
        <w:rPr>
          <w:rFonts w:hint="eastAsia" w:ascii="宋体" w:hAnsi="宋体" w:eastAsia="宋体" w:cs="宋体"/>
          <w:sz w:val="18"/>
          <w:szCs w:val="18"/>
          <w:lang w:eastAsia="zh-CN"/>
        </w:rPr>
        <w:t>Stan D L, Shuster L T, Wick M J, et al. Challenging and complex decisions in the management of the BRCA mutation carrier[J]. Journal of Women's Health, 2013, 22(10): 825-834. [PMID: 23987739]</w:t>
      </w:r>
    </w:p>
    <w:p>
      <w:pPr>
        <w:widowControl/>
        <w:adjustRightInd w:val="0"/>
        <w:snapToGrid w:val="0"/>
        <w:spacing w:after="120" w:afterLines="50" w:line="360" w:lineRule="auto"/>
        <w:jc w:val="both"/>
        <w:rPr>
          <w:rFonts w:hint="eastAsia" w:ascii="宋体" w:hAnsi="宋体" w:eastAsia="宋体" w:cs="宋体"/>
          <w:sz w:val="18"/>
          <w:szCs w:val="18"/>
          <w:lang w:eastAsia="zh-CN"/>
        </w:rPr>
      </w:pPr>
      <w:r>
        <w:rPr>
          <w:rFonts w:hint="eastAsia" w:ascii="宋体" w:hAnsi="宋体" w:eastAsia="宋体" w:cs="宋体"/>
          <w:sz w:val="18"/>
          <w:szCs w:val="18"/>
          <w:lang w:eastAsia="zh-CN"/>
        </w:rPr>
        <w:t>Elit L, Hirte H. Palliative systemic therapy for women with recurrent epithelial ovarian cancer: current options[J]. OncoTargets and therapy, 2013, 6: 107. [PMID: 23459506]</w:t>
      </w:r>
    </w:p>
    <w:p>
      <w:pPr>
        <w:widowControl/>
        <w:adjustRightInd w:val="0"/>
        <w:snapToGrid w:val="0"/>
        <w:spacing w:after="120" w:afterLines="50" w:line="360" w:lineRule="auto"/>
        <w:jc w:val="both"/>
        <w:rPr>
          <w:rFonts w:hint="eastAsia" w:ascii="宋体" w:hAnsi="宋体" w:eastAsia="宋体" w:cs="宋体"/>
          <w:sz w:val="18"/>
          <w:szCs w:val="18"/>
          <w:lang w:eastAsia="zh-CN"/>
        </w:rPr>
      </w:pPr>
      <w:r>
        <w:rPr>
          <w:rFonts w:hint="eastAsia" w:ascii="宋体" w:hAnsi="宋体" w:eastAsia="宋体" w:cs="宋体"/>
          <w:sz w:val="18"/>
          <w:szCs w:val="18"/>
          <w:lang w:eastAsia="zh-CN"/>
        </w:rPr>
        <w:t>Suh D H, Lee K H, Kim K, et al. Major clinical research advances in gynecologic cancer in 2014[J]. Journal of gynecologic oncology, 2015, 26(2): 156-167. [PMID: 25872896]</w:t>
      </w:r>
    </w:p>
    <w:p>
      <w:pPr>
        <w:widowControl/>
        <w:adjustRightInd w:val="0"/>
        <w:snapToGrid w:val="0"/>
        <w:spacing w:after="120" w:afterLines="50" w:line="360" w:lineRule="auto"/>
        <w:jc w:val="both"/>
        <w:rPr>
          <w:rFonts w:hint="eastAsia" w:ascii="宋体" w:hAnsi="宋体" w:eastAsia="宋体" w:cs="宋体"/>
          <w:sz w:val="18"/>
          <w:szCs w:val="18"/>
          <w:lang w:eastAsia="zh-CN"/>
        </w:rPr>
      </w:pPr>
      <w:r>
        <w:rPr>
          <w:rFonts w:hint="eastAsia" w:ascii="宋体" w:hAnsi="宋体" w:eastAsia="宋体" w:cs="宋体"/>
          <w:sz w:val="18"/>
          <w:szCs w:val="18"/>
          <w:lang w:eastAsia="zh-CN"/>
        </w:rPr>
        <w:t>C, Angelina Tjokrowidjaja A B, et al. Prognostic nomogram for progression-free survival in patients with BRCA mutations and platinum-sensitive recurrent ovarian cancer on maintenance olaparib therapy following response to chemotherapy[J]. European Journal of Cancer, 2021, 154:190-200. [PMID: 34293664]</w:t>
      </w:r>
    </w:p>
    <w:p>
      <w:pPr>
        <w:widowControl/>
        <w:adjustRightInd w:val="0"/>
        <w:snapToGrid w:val="0"/>
        <w:spacing w:after="120" w:afterLines="50" w:line="360" w:lineRule="auto"/>
        <w:jc w:val="both"/>
        <w:rPr>
          <w:rFonts w:hint="eastAsia" w:ascii="宋体" w:hAnsi="宋体" w:eastAsia="宋体" w:cs="宋体"/>
          <w:sz w:val="18"/>
          <w:szCs w:val="18"/>
          <w:lang w:eastAsia="zh-CN"/>
        </w:rPr>
      </w:pPr>
      <w:r>
        <w:rPr>
          <w:rFonts w:hint="eastAsia" w:ascii="宋体" w:hAnsi="宋体" w:eastAsia="宋体" w:cs="宋体"/>
          <w:sz w:val="18"/>
          <w:szCs w:val="18"/>
          <w:lang w:eastAsia="zh-CN"/>
        </w:rPr>
        <w:t>Andrew R Clamp, Domenica Lorusso, Amit M Oza, et al. Rucaparib maintenance treatment for recurrent ovarian carcinoma: the effects of progression-free interval and prior therapies on efficacy and safety in the randomized phase III trial ARIEL3[J]. Int J Gynecol Cancer. 2021, 31(7):949-958. [PMID: 34103386]</w:t>
      </w:r>
    </w:p>
    <w:p>
      <w:pPr>
        <w:widowControl/>
        <w:adjustRightInd w:val="0"/>
        <w:snapToGrid w:val="0"/>
        <w:spacing w:after="120" w:afterLines="50" w:line="360" w:lineRule="auto"/>
        <w:jc w:val="both"/>
        <w:rPr>
          <w:rFonts w:hint="eastAsia" w:ascii="宋体" w:hAnsi="宋体" w:eastAsia="宋体" w:cs="宋体"/>
          <w:sz w:val="18"/>
          <w:szCs w:val="18"/>
          <w:lang w:eastAsia="zh-CN"/>
        </w:rPr>
      </w:pPr>
      <w:r>
        <w:rPr>
          <w:rFonts w:hint="eastAsia" w:ascii="宋体" w:hAnsi="宋体" w:eastAsia="宋体" w:cs="宋体"/>
          <w:sz w:val="18"/>
          <w:szCs w:val="18"/>
          <w:lang w:eastAsia="zh-CN"/>
        </w:rPr>
        <w:t>Chee Khoon Lee, Michael L Friedlander, Angelina Tjokrowidjaja, et al. Molecular and clinical predictors of improvement in progression‐free survival with maintenance PARP inhibitor therapy in women with platinum‐sensitive, recurrent ovarian cancer: A meta‐analysis[J]. Cancer, 2021. 127(14):2432-2441. [PMID: 33740262]</w:t>
      </w:r>
    </w:p>
    <w:p>
      <w:pPr>
        <w:widowControl/>
        <w:adjustRightInd w:val="0"/>
        <w:snapToGrid w:val="0"/>
        <w:spacing w:after="120" w:afterLines="50" w:line="360" w:lineRule="auto"/>
        <w:jc w:val="both"/>
        <w:rPr>
          <w:rFonts w:hint="eastAsia" w:ascii="宋体" w:hAnsi="宋体" w:eastAsia="宋体" w:cs="宋体"/>
          <w:sz w:val="18"/>
          <w:szCs w:val="18"/>
          <w:lang w:eastAsia="zh-CN"/>
        </w:rPr>
      </w:pPr>
      <w:r>
        <w:rPr>
          <w:rFonts w:hint="eastAsia" w:ascii="宋体" w:hAnsi="宋体" w:eastAsia="宋体" w:cs="宋体"/>
          <w:sz w:val="18"/>
          <w:szCs w:val="18"/>
          <w:lang w:eastAsia="zh-CN"/>
        </w:rPr>
        <w:t>Arnold Lee. Fuzuloparib: First Approval[J]. Drugs. 2021, 81(10):1221-1226. [PMID: 34118019]</w:t>
      </w:r>
    </w:p>
    <w:p>
      <w:pPr>
        <w:widowControl/>
        <w:adjustRightInd w:val="0"/>
        <w:snapToGrid w:val="0"/>
        <w:spacing w:after="120" w:afterLines="50" w:line="360" w:lineRule="auto"/>
        <w:jc w:val="both"/>
        <w:rPr>
          <w:rFonts w:hint="eastAsia" w:ascii="宋体" w:hAnsi="宋体" w:eastAsia="宋体" w:cs="宋体"/>
          <w:sz w:val="18"/>
          <w:szCs w:val="18"/>
          <w:lang w:eastAsia="zh-CN"/>
        </w:rPr>
      </w:pPr>
      <w:r>
        <w:rPr>
          <w:rFonts w:hint="eastAsia" w:ascii="宋体" w:hAnsi="宋体" w:eastAsia="宋体" w:cs="宋体"/>
          <w:sz w:val="18"/>
          <w:szCs w:val="18"/>
          <w:lang w:eastAsia="zh-CN"/>
        </w:rPr>
        <w:t>Anthony Markham. Pamiparib: First Approval[J]. Drugs. 2021. [PMID: 34287805]Muthiah Bose, Juliane Sachsenweger, Niina Laurila, et al. BRCA1 mislocalization leads to aberrant DNA damage response in heterozygous ABRAXAS1 mutation carrier cells[J]. Hum Mol Genet, 2019,28(24):4148-4160. [PMID: 31630195]</w:t>
      </w:r>
    </w:p>
    <w:p>
      <w:pPr>
        <w:widowControl/>
        <w:adjustRightInd w:val="0"/>
        <w:snapToGrid w:val="0"/>
        <w:spacing w:after="120" w:afterLines="50" w:line="360" w:lineRule="auto"/>
        <w:jc w:val="both"/>
        <w:rPr>
          <w:rFonts w:hint="eastAsia" w:ascii="宋体" w:hAnsi="宋体" w:eastAsia="宋体" w:cs="宋体"/>
          <w:sz w:val="18"/>
          <w:szCs w:val="18"/>
          <w:lang w:eastAsia="zh-CN"/>
        </w:rPr>
      </w:pPr>
      <w:r>
        <w:rPr>
          <w:rFonts w:hint="eastAsia" w:ascii="宋体" w:hAnsi="宋体" w:eastAsia="宋体" w:cs="宋体"/>
          <w:sz w:val="18"/>
          <w:szCs w:val="18"/>
          <w:lang w:eastAsia="zh-CN"/>
        </w:rPr>
        <w:t>Zdenek Kleibl, Vessela N Kristensen. Women at High Risk of Breast Cancer: Molecular Characteristics, Clinical Presentation and Management[J]. Breast, 2016, 28:136-44. [PMID: 27318168]</w:t>
      </w:r>
    </w:p>
    <w:p>
      <w:pPr>
        <w:widowControl/>
        <w:adjustRightInd w:val="0"/>
        <w:snapToGrid w:val="0"/>
        <w:spacing w:after="120" w:afterLines="50" w:line="360" w:lineRule="auto"/>
        <w:jc w:val="both"/>
        <w:rPr>
          <w:rFonts w:hint="eastAsia" w:ascii="宋体" w:hAnsi="宋体" w:eastAsia="宋体" w:cs="宋体"/>
          <w:sz w:val="18"/>
          <w:szCs w:val="18"/>
          <w:lang w:eastAsia="zh-CN"/>
        </w:rPr>
      </w:pPr>
      <w:r>
        <w:rPr>
          <w:rFonts w:hint="eastAsia" w:ascii="宋体" w:hAnsi="宋体" w:eastAsia="宋体" w:cs="宋体"/>
          <w:sz w:val="18"/>
          <w:szCs w:val="18"/>
          <w:lang w:eastAsia="zh-CN"/>
        </w:rPr>
        <w:t>Clare Turnbull, Sarah Hines, Anthony Renwick. Mutation and Association Analysis of GEN1 in Breast Cancer Susceptibility[J], Breast Cancer Res Treat, 2010, 124(1):283-8. [PMID: 20512659]</w:t>
      </w:r>
    </w:p>
    <w:sectPr>
      <w:footerReference r:id="rId6" w:type="default"/>
      <w:pgSz w:w="11910" w:h="16840"/>
      <w:pgMar w:top="1417" w:right="805" w:bottom="737" w:left="805" w:header="454" w:footer="397" w:gutter="0"/>
      <w:pgBorders>
        <w:top w:val="none" w:sz="0" w:space="0"/>
        <w:left w:val="none" w:sz="0" w:space="0"/>
        <w:bottom w:val="none" w:sz="0" w:space="0"/>
        <w:right w:val="none" w:sz="0" w:space="0"/>
      </w:pgBorders>
      <w:pgNumType w:fmt="decimal" w:start="1"/>
      <w:cols w:space="0" w:num="1"/>
      <w:rtlGutter w:val="0"/>
      <w:docGrid w:linePitch="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roman"/>
    <w:pitch w:val="default"/>
    <w:sig w:usb0="E0002EFF" w:usb1="C000785B" w:usb2="00000009" w:usb3="00000000" w:csb0="400001FF" w:csb1="FFFF0000"/>
  </w:font>
  <w:font w:name="宋体">
    <w:panose1 w:val="02010600030101010101"/>
    <w:charset w:val="50"/>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微软雅黑">
    <w:panose1 w:val="020B0503020204020204"/>
    <w:charset w:val="86"/>
    <w:family w:val="swiss"/>
    <w:pitch w:val="default"/>
    <w:sig w:usb0="80000287" w:usb1="2ACF3C50" w:usb2="00000016" w:usb3="00000000" w:csb0="0004001F" w:csb1="00000000"/>
  </w:font>
  <w:font w:name="Arial Regular">
    <w:altName w:val="Arial"/>
    <w:panose1 w:val="020B0604020202020204"/>
    <w:charset w:val="00"/>
    <w:family w:val="auto"/>
    <w:pitch w:val="default"/>
    <w:sig w:usb0="00000000" w:usb1="00000000" w:usb2="00000000" w:usb3="00000000" w:csb0="0000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9"/>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9"/>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9"/>
    </w:pPr>
    <w:r>
      <w:rPr>
        <w:sz w:val="18"/>
      </w:rPr>
      <mc:AlternateContent>
        <mc:Choice Requires="wps">
          <w:drawing>
            <wp:anchor distT="0" distB="0" distL="114300" distR="114300" simplePos="0" relativeHeight="251663360" behindDoc="0" locked="0" layoutInCell="1" allowOverlap="1">
              <wp:simplePos x="0" y="0"/>
              <wp:positionH relativeFrom="margin">
                <wp:align>center</wp:align>
              </wp:positionH>
              <wp:positionV relativeFrom="paragraph">
                <wp:posOffset>0</wp:posOffset>
              </wp:positionV>
              <wp:extent cx="4203700" cy="169545"/>
              <wp:effectExtent l="0" t="0" r="0" b="0"/>
              <wp:wrapNone/>
              <wp:docPr id="18" name="文本框 18"/>
              <wp:cNvGraphicFramePr/>
              <a:graphic xmlns:a="http://schemas.openxmlformats.org/drawingml/2006/main">
                <a:graphicData uri="http://schemas.microsoft.com/office/word/2010/wordprocessingShape">
                  <wps:wsp>
                    <wps:cNvSpPr txBox="1"/>
                    <wps:spPr>
                      <a:xfrm>
                        <a:off x="0" y="0"/>
                        <a:ext cx="4203700" cy="169545"/>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pPr>
                            <w:pStyle w:val="9"/>
                            <w:jc w:val="center"/>
                          </w:pPr>
                          <w:r>
                            <w:rPr>
                              <w:rFonts w:hint="eastAsia" w:ascii="宋体" w:hAnsi="宋体" w:eastAsia="宋体" w:cs="宋体"/>
                            </w:rPr>
                            <w:t xml:space="preserve">第 </w:t>
                          </w:r>
                          <w:r>
                            <w:rPr>
                              <w:rFonts w:hint="eastAsia" w:ascii="宋体" w:hAnsi="宋体" w:eastAsia="宋体" w:cs="宋体"/>
                            </w:rPr>
                            <w:fldChar w:fldCharType="begin"/>
                          </w:r>
                          <w:r>
                            <w:rPr>
                              <w:rFonts w:hint="eastAsia" w:ascii="宋体" w:hAnsi="宋体" w:eastAsia="宋体" w:cs="宋体"/>
                            </w:rPr>
                            <w:instrText xml:space="preserve"> PAGE  \* MERGEFORMAT </w:instrText>
                          </w:r>
                          <w:r>
                            <w:rPr>
                              <w:rFonts w:hint="eastAsia" w:ascii="宋体" w:hAnsi="宋体" w:eastAsia="宋体" w:cs="宋体"/>
                            </w:rPr>
                            <w:fldChar w:fldCharType="separate"/>
                          </w:r>
                          <w:r>
                            <w:rPr>
                              <w:rFonts w:hint="eastAsia" w:ascii="宋体" w:hAnsi="宋体" w:eastAsia="宋体" w:cs="宋体"/>
                            </w:rPr>
                            <w:t>1</w:t>
                          </w:r>
                          <w:r>
                            <w:rPr>
                              <w:rFonts w:hint="eastAsia" w:ascii="宋体" w:hAnsi="宋体" w:eastAsia="宋体" w:cs="宋体"/>
                            </w:rPr>
                            <w:fldChar w:fldCharType="end"/>
                          </w:r>
                          <w:r>
                            <w:rPr>
                              <w:rFonts w:hint="eastAsia" w:ascii="宋体" w:hAnsi="宋体" w:eastAsia="宋体" w:cs="宋体"/>
                            </w:rPr>
                            <w:t xml:space="preserve"> 页 共 </w:t>
                          </w:r>
                          <w:r>
                            <w:rPr>
                              <w:rFonts w:hint="eastAsia" w:ascii="宋体" w:hAnsi="宋体" w:eastAsia="宋体" w:cs="宋体"/>
                              <w:b w:val="0"/>
                              <w:bCs w:val="0"/>
                            </w:rPr>
                            <w:fldChar w:fldCharType="begin"/>
                          </w:r>
                          <w:r>
                            <w:rPr>
                              <w:rFonts w:hint="eastAsia" w:ascii="宋体" w:hAnsi="宋体" w:eastAsia="宋体" w:cs="宋体"/>
                              <w:b w:val="0"/>
                              <w:bCs w:val="0"/>
                            </w:rPr>
                            <w:instrText xml:space="preserve"> </w:instrText>
                          </w:r>
                          <w:r>
                            <w:rPr>
                              <w:rFonts w:hint="eastAsia" w:ascii="宋体" w:hAnsi="宋体" w:eastAsia="宋体" w:cs="宋体"/>
                              <w:b w:val="0"/>
                              <w:bCs w:val="0"/>
                              <w:lang w:eastAsia="zh-CN"/>
                            </w:rPr>
                            <w:instrText xml:space="preserve">=</w:instrText>
                          </w:r>
                          <w:r>
                            <w:rPr>
                              <w:rFonts w:hint="eastAsia" w:ascii="宋体" w:hAnsi="宋体" w:eastAsia="宋体" w:cs="宋体"/>
                              <w:b w:val="0"/>
                              <w:bCs w:val="0"/>
                            </w:rPr>
                            <w:fldChar w:fldCharType="begin"/>
                          </w:r>
                          <w:r>
                            <w:rPr>
                              <w:rFonts w:hint="eastAsia" w:ascii="宋体" w:hAnsi="宋体" w:eastAsia="宋体" w:cs="宋体"/>
                              <w:b w:val="0"/>
                              <w:bCs w:val="0"/>
                            </w:rPr>
                            <w:instrText xml:space="preserve"> NUMPAGES </w:instrText>
                          </w:r>
                          <w:r>
                            <w:rPr>
                              <w:rFonts w:hint="eastAsia" w:ascii="宋体" w:hAnsi="宋体" w:eastAsia="宋体" w:cs="宋体"/>
                              <w:b w:val="0"/>
                              <w:bCs w:val="0"/>
                            </w:rPr>
                            <w:fldChar w:fldCharType="separate"/>
                          </w:r>
                          <w:r>
                            <w:rPr>
                              <w:rFonts w:hint="eastAsia" w:ascii="宋体" w:hAnsi="宋体" w:eastAsia="宋体" w:cs="宋体"/>
                              <w:b w:val="0"/>
                              <w:bCs w:val="0"/>
                            </w:rPr>
                            <w:instrText xml:space="preserve">39</w:instrText>
                          </w:r>
                          <w:r>
                            <w:rPr>
                              <w:rFonts w:hint="eastAsia" w:ascii="宋体" w:hAnsi="宋体" w:eastAsia="宋体" w:cs="宋体"/>
                              <w:b w:val="0"/>
                              <w:bCs w:val="0"/>
                            </w:rPr>
                            <w:fldChar w:fldCharType="end"/>
                          </w:r>
                          <w:r>
                            <w:rPr>
                              <w:rFonts w:hint="eastAsia" w:ascii="宋体" w:hAnsi="宋体" w:eastAsia="宋体" w:cs="宋体"/>
                              <w:b w:val="0"/>
                              <w:bCs w:val="0"/>
                              <w:lang w:eastAsia="zh-CN"/>
                            </w:rPr>
                            <w:instrText xml:space="preserve">-</w:instrText>
                          </w:r>
                          <w:r>
                            <w:rPr>
                              <w:rFonts w:hint="eastAsia" w:ascii="宋体" w:hAnsi="宋体" w:eastAsia="宋体" w:cs="宋体"/>
                              <w:b w:val="0"/>
                              <w:bCs w:val="0"/>
                              <w:lang w:val="en-US" w:eastAsia="zh-CN"/>
                            </w:rPr>
                            <w:instrText xml:space="preserve">2</w:instrText>
                          </w:r>
                          <w:r>
                            <w:rPr>
                              <w:rFonts w:hint="eastAsia" w:ascii="宋体" w:hAnsi="宋体" w:eastAsia="宋体" w:cs="宋体"/>
                              <w:b w:val="0"/>
                              <w:bCs w:val="0"/>
                            </w:rPr>
                            <w:instrText xml:space="preserve">  \* MERGEFORMAT </w:instrText>
                          </w:r>
                          <w:r>
                            <w:rPr>
                              <w:rFonts w:hint="eastAsia" w:ascii="宋体" w:hAnsi="宋体" w:eastAsia="宋体" w:cs="宋体"/>
                              <w:b w:val="0"/>
                              <w:bCs w:val="0"/>
                            </w:rPr>
                            <w:fldChar w:fldCharType="separate"/>
                          </w:r>
                          <w:r>
                            <w:rPr>
                              <w:rFonts w:hint="eastAsia" w:ascii="宋体" w:hAnsi="宋体" w:eastAsia="宋体" w:cs="宋体"/>
                              <w:b w:val="0"/>
                              <w:bCs w:val="0"/>
                            </w:rPr>
                            <w:t>34</w:t>
                          </w:r>
                          <w:r>
                            <w:rPr>
                              <w:rFonts w:hint="eastAsia" w:ascii="宋体" w:hAnsi="宋体" w:eastAsia="宋体" w:cs="宋体"/>
                              <w:b w:val="0"/>
                              <w:bCs w:val="0"/>
                            </w:rPr>
                            <w:fldChar w:fldCharType="end"/>
                          </w:r>
                          <w:r>
                            <w:rPr>
                              <w:rFonts w:hint="eastAsia" w:ascii="宋体" w:hAnsi="宋体" w:eastAsia="宋体" w:cs="宋体"/>
                            </w:rPr>
                            <w:t xml:space="preserve"> 页</w:t>
                          </w:r>
                        </w:p>
                      </w:txbxContent>
                    </wps:txbx>
                    <wps:bodyPr rot="0" spcFirstLastPara="0" vertOverflow="overflow" horzOverflow="overflow" vert="horz" wrap="square" lIns="0" tIns="0" rIns="0" bIns="0" numCol="1" spcCol="0" rtlCol="0" fromWordArt="0" anchor="t" anchorCtr="0" forceAA="0" upright="0" compatLnSpc="1">
                      <a:noAutofit/>
                    </wps:bodyPr>
                  </wps:wsp>
                </a:graphicData>
              </a:graphic>
            </wp:anchor>
          </w:drawing>
        </mc:Choice>
        <mc:Fallback>
          <w:pict>
            <v:shape id="_x0000_s1026" o:spid="_x0000_s1026" o:spt="202" type="#_x0000_t202" style="position:absolute;left:0pt;margin-top:0pt;height:13.35pt;width:331pt;mso-position-horizontal:center;mso-position-horizontal-relative:margin;z-index:251663360;mso-width-relative:page;mso-height-relative:page;" filled="f" stroked="f" coordsize="21600,21600" o:gfxdata="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">
              <v:fill on="f" focussize="0,0"/>
              <v:stroke on="f" weight="0.5pt"/>
              <v:imagedata o:title=""/>
              <o:lock v:ext="edit" aspectratio="f"/>
              <v:textbox inset="0mm,0mm,0mm,0mm">
                <w:txbxContent>
                  <w:p>
                    <w:pPr>
                      <w:pStyle w:val="9"/>
                      <w:jc w:val="center"/>
                    </w:pPr>
                    <w:r>
                      <w:rPr>
                        <w:rFonts w:hint="eastAsia" w:ascii="宋体" w:hAnsi="宋体" w:eastAsia="宋体" w:cs="宋体"/>
                      </w:rPr>
                      <w:t xml:space="preserve">第 </w:t>
                    </w:r>
                    <w:r>
                      <w:rPr>
                        <w:rFonts w:hint="eastAsia" w:ascii="宋体" w:hAnsi="宋体" w:eastAsia="宋体" w:cs="宋体"/>
                      </w:rPr>
                      <w:fldChar w:fldCharType="begin"/>
                    </w:r>
                    <w:r>
                      <w:rPr>
                        <w:rFonts w:hint="eastAsia" w:ascii="宋体" w:hAnsi="宋体" w:eastAsia="宋体" w:cs="宋体"/>
                      </w:rPr>
                      <w:instrText xml:space="preserve"> PAGE  \* MERGEFORMAT </w:instrText>
                    </w:r>
                    <w:r>
                      <w:rPr>
                        <w:rFonts w:hint="eastAsia" w:ascii="宋体" w:hAnsi="宋体" w:eastAsia="宋体" w:cs="宋体"/>
                      </w:rPr>
                      <w:fldChar w:fldCharType="separate"/>
                    </w:r>
                    <w:r>
                      <w:rPr>
                        <w:rFonts w:hint="eastAsia" w:ascii="宋体" w:hAnsi="宋体" w:eastAsia="宋体" w:cs="宋体"/>
                      </w:rPr>
                      <w:t>1</w:t>
                    </w:r>
                    <w:r>
                      <w:rPr>
                        <w:rFonts w:hint="eastAsia" w:ascii="宋体" w:hAnsi="宋体" w:eastAsia="宋体" w:cs="宋体"/>
                      </w:rPr>
                      <w:fldChar w:fldCharType="end"/>
                    </w:r>
                    <w:r>
                      <w:rPr>
                        <w:rFonts w:hint="eastAsia" w:ascii="宋体" w:hAnsi="宋体" w:eastAsia="宋体" w:cs="宋体"/>
                      </w:rPr>
                      <w:t xml:space="preserve"> 页 共 </w:t>
                    </w:r>
                    <w:r>
                      <w:rPr>
                        <w:rFonts w:hint="eastAsia" w:ascii="宋体" w:hAnsi="宋体" w:eastAsia="宋体" w:cs="宋体"/>
                        <w:b w:val="0"/>
                        <w:bCs w:val="0"/>
                      </w:rPr>
                      <w:fldChar w:fldCharType="begin"/>
                    </w:r>
                    <w:r>
                      <w:rPr>
                        <w:rFonts w:hint="eastAsia" w:ascii="宋体" w:hAnsi="宋体" w:eastAsia="宋体" w:cs="宋体"/>
                        <w:b w:val="0"/>
                        <w:bCs w:val="0"/>
                      </w:rPr>
                      <w:instrText xml:space="preserve"> </w:instrText>
                    </w:r>
                    <w:r>
                      <w:rPr>
                        <w:rFonts w:hint="eastAsia" w:ascii="宋体" w:hAnsi="宋体" w:eastAsia="宋体" w:cs="宋体"/>
                        <w:b w:val="0"/>
                        <w:bCs w:val="0"/>
                        <w:lang w:eastAsia="zh-CN"/>
                      </w:rPr>
                      <w:instrText xml:space="preserve">=</w:instrText>
                    </w:r>
                    <w:r>
                      <w:rPr>
                        <w:rFonts w:hint="eastAsia" w:ascii="宋体" w:hAnsi="宋体" w:eastAsia="宋体" w:cs="宋体"/>
                        <w:b w:val="0"/>
                        <w:bCs w:val="0"/>
                      </w:rPr>
                      <w:fldChar w:fldCharType="begin"/>
                    </w:r>
                    <w:r>
                      <w:rPr>
                        <w:rFonts w:hint="eastAsia" w:ascii="宋体" w:hAnsi="宋体" w:eastAsia="宋体" w:cs="宋体"/>
                        <w:b w:val="0"/>
                        <w:bCs w:val="0"/>
                      </w:rPr>
                      <w:instrText xml:space="preserve"> NUMPAGES </w:instrText>
                    </w:r>
                    <w:r>
                      <w:rPr>
                        <w:rFonts w:hint="eastAsia" w:ascii="宋体" w:hAnsi="宋体" w:eastAsia="宋体" w:cs="宋体"/>
                        <w:b w:val="0"/>
                        <w:bCs w:val="0"/>
                      </w:rPr>
                      <w:fldChar w:fldCharType="separate"/>
                    </w:r>
                    <w:r>
                      <w:rPr>
                        <w:rFonts w:hint="eastAsia" w:ascii="宋体" w:hAnsi="宋体" w:eastAsia="宋体" w:cs="宋体"/>
                        <w:b w:val="0"/>
                        <w:bCs w:val="0"/>
                      </w:rPr>
                      <w:instrText xml:space="preserve">39</w:instrText>
                    </w:r>
                    <w:r>
                      <w:rPr>
                        <w:rFonts w:hint="eastAsia" w:ascii="宋体" w:hAnsi="宋体" w:eastAsia="宋体" w:cs="宋体"/>
                        <w:b w:val="0"/>
                        <w:bCs w:val="0"/>
                      </w:rPr>
                      <w:fldChar w:fldCharType="end"/>
                    </w:r>
                    <w:r>
                      <w:rPr>
                        <w:rFonts w:hint="eastAsia" w:ascii="宋体" w:hAnsi="宋体" w:eastAsia="宋体" w:cs="宋体"/>
                        <w:b w:val="0"/>
                        <w:bCs w:val="0"/>
                        <w:lang w:eastAsia="zh-CN"/>
                      </w:rPr>
                      <w:instrText xml:space="preserve">-</w:instrText>
                    </w:r>
                    <w:r>
                      <w:rPr>
                        <w:rFonts w:hint="eastAsia" w:ascii="宋体" w:hAnsi="宋体" w:eastAsia="宋体" w:cs="宋体"/>
                        <w:b w:val="0"/>
                        <w:bCs w:val="0"/>
                        <w:lang w:val="en-US" w:eastAsia="zh-CN"/>
                      </w:rPr>
                      <w:instrText xml:space="preserve">2</w:instrText>
                    </w:r>
                    <w:r>
                      <w:rPr>
                        <w:rFonts w:hint="eastAsia" w:ascii="宋体" w:hAnsi="宋体" w:eastAsia="宋体" w:cs="宋体"/>
                        <w:b w:val="0"/>
                        <w:bCs w:val="0"/>
                      </w:rPr>
                      <w:instrText xml:space="preserve">  \* MERGEFORMAT </w:instrText>
                    </w:r>
                    <w:r>
                      <w:rPr>
                        <w:rFonts w:hint="eastAsia" w:ascii="宋体" w:hAnsi="宋体" w:eastAsia="宋体" w:cs="宋体"/>
                        <w:b w:val="0"/>
                        <w:bCs w:val="0"/>
                      </w:rPr>
                      <w:fldChar w:fldCharType="separate"/>
                    </w:r>
                    <w:r>
                      <w:rPr>
                        <w:rFonts w:hint="eastAsia" w:ascii="宋体" w:hAnsi="宋体" w:eastAsia="宋体" w:cs="宋体"/>
                        <w:b w:val="0"/>
                        <w:bCs w:val="0"/>
                      </w:rPr>
                      <w:t>34</w:t>
                    </w:r>
                    <w:r>
                      <w:rPr>
                        <w:rFonts w:hint="eastAsia" w:ascii="宋体" w:hAnsi="宋体" w:eastAsia="宋体" w:cs="宋体"/>
                        <w:b w:val="0"/>
                        <w:bCs w:val="0"/>
                      </w:rPr>
                      <w:fldChar w:fldCharType="end"/>
                    </w:r>
                    <w:r>
                      <w:rPr>
                        <w:rFonts w:hint="eastAsia" w:ascii="宋体" w:hAnsi="宋体" w:eastAsia="宋体" w:cs="宋体"/>
                      </w:rPr>
                      <w:t xml:space="preserve"> 页</w:t>
                    </w:r>
                  </w:p>
                </w:txbxContent>
              </v:textbox>
            </v:shape>
          </w:pict>
        </mc:Fallback>
      </mc:AlternateContent>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10"/>
      <w:pBdr>
        <w:bottom w:val="single" w:color="000000" w:sz="4" w:space="0"/>
      </w:pBdr>
      <w:wordWrap/>
      <w:jc w:val="left"/>
    </w:pPr>
    <w:r>
      <w:rPr>
        <w:rFonts w:hint="eastAsia"/>
        <w:lang w:val="en-US" w:eastAsia="zh-CN"/>
      </w:rPr>
      <w:drawing>
        <wp:inline distT="0" distB="0" distL="114935" distR="114935">
          <wp:extent cx="1153795" cy="484505"/>
          <wp:effectExtent l="0" t="0" r="4445" b="3175"/>
          <wp:docPr id="2" name="图片 2" descr="安为康logo上下"/>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安为康logo上下"/>
                  <pic:cNvPicPr>
                    <a:picLocks noChangeAspect="1"/>
                  </pic:cNvPicPr>
                </pic:nvPicPr>
                <pic:blipFill>
                  <a:blip r:embed="rId1"/>
                  <a:stretch>
                    <a:fillRect/>
                  </a:stretch>
                </pic:blipFill>
                <pic:spPr>
                  <a:xfrm>
                    <a:off x="0" y="0"/>
                    <a:ext cx="1153795" cy="484505"/>
                  </a:xfrm>
                  <a:prstGeom prst="rect">
                    <a:avLst/>
                  </a:prstGeom>
                </pic:spPr>
              </pic:pic>
            </a:graphicData>
          </a:graphic>
        </wp:inline>
      </w:drawing>
    </w:r>
    <w:r>
      <w:rPr>
        <w:rFonts w:hint="eastAsia"/>
        <w:lang w:val="en-US" w:eastAsia="zh-CN"/>
      </w:rPr>
      <w:t xml:space="preserve">                                   </w:t>
    </w:r>
    <w:r>
      <w:rPr>
        <w:rFonts w:hint="eastAsia" w:ascii="微软雅黑" w:hAnsi="微软雅黑" w:eastAsia="微软雅黑" w:cs="微软雅黑"/>
        <w:sz w:val="21"/>
        <w:szCs w:val="21"/>
        <w:lang w:val="en-US" w:eastAsia="zh-CN"/>
      </w:rPr>
      <w:t>公司地址：合肥市庐阳区临泉路7266号研发楼安创大楼</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numPicBullet w:numPicBulletId="0">
    <w:pict>
      <v:shape id="0" type="#_x0000_t75" style="width:47px;height:47px" o:bullet="t">
        <v:imagedata r:id="rId1" o:title=""/>
      </v:shape>
    </w:pict>
  </w:numPicBullet>
  <w:numPicBullet w:numPicBulletId="1">
    <w:pict>
      <v:shape id="1" type="#_x0000_t75" style="width:59px;height:59px" o:bullet="t">
        <v:imagedata r:id="rId2" o:title=""/>
      </v:shape>
    </w:pict>
  </w:numPicBullet>
  <w:numPicBullet w:numPicBulletId="2">
    <w:pict>
      <v:shape id="2" type="#_x0000_t75" style="width:59px;height:59px" o:bullet="t">
        <v:imagedata r:id="rId3" o:title=""/>
      </v:shape>
    </w:pict>
  </w:numPicBullet>
  <w:abstractNum w:abstractNumId="0">
    <w:nsid w:val="80C373F8"/>
    <w:multiLevelType w:val="singleLevel"/>
    <w:tmpl w:val="80C373F8"/>
    <w:lvl w:ilvl="0" w:tentative="0">
      <w:start w:val="1"/>
      <w:numFmt w:val="chineseCounting"/>
      <w:pStyle w:val="37"/>
      <w:suff w:val="nothing"/>
      <w:lvlText w:val="%1、"/>
      <w:lvlJc w:val="left"/>
      <w:pPr>
        <w:ind w:left="0" w:firstLine="420"/>
      </w:pPr>
      <w:rPr>
        <w:rFonts w:hint="eastAsia"/>
      </w:rPr>
    </w:lvl>
  </w:abstractNum>
  <w:abstractNum w:abstractNumId="1">
    <w:nsid w:val="91B5975A"/>
    <w:multiLevelType w:val="multilevel"/>
    <w:tmpl w:val="91B5975A"/>
    <w:lvl w:ilvl="0" w:tentative="0">
      <w:start w:val="1"/>
      <w:numFmt w:val="decimal"/>
      <w:pStyle w:val="38"/>
      <w:suff w:val="nothing"/>
      <w:lvlText w:val="%1、"/>
      <w:lvlJc w:val="left"/>
      <w:pPr>
        <w:tabs>
          <w:tab w:val="left" w:pos="420"/>
        </w:tabs>
        <w:ind w:left="0" w:firstLine="0"/>
      </w:pPr>
      <w:rPr>
        <w:rFonts w:hint="default" w:ascii="宋体" w:hAnsi="宋体" w:eastAsia="宋体" w:cs="宋体"/>
        <w:b/>
        <w:bCs/>
      </w:rPr>
    </w:lvl>
    <w:lvl w:ilvl="1" w:tentative="0">
      <w:start w:val="1"/>
      <w:numFmt w:val="decimal"/>
      <w:suff w:val="space"/>
      <w:lvlText w:val="%2、"/>
      <w:lvlJc w:val="left"/>
      <w:pPr>
        <w:ind w:left="0" w:firstLine="0"/>
      </w:pPr>
      <w:rPr>
        <w:rFonts w:hint="eastAsia" w:ascii="Times New Roman" w:hAnsi="Times New Roman" w:eastAsia="微软雅黑" w:cs="Times New Roman"/>
        <w:b/>
        <w:i w:val="0"/>
        <w:color w:val="31849B"/>
      </w:rPr>
    </w:lvl>
    <w:lvl w:ilvl="2" w:tentative="0">
      <w:start w:val="1"/>
      <w:numFmt w:val="decimal"/>
      <w:suff w:val="space"/>
      <w:lvlText w:val="%2.%3"/>
      <w:lvlJc w:val="left"/>
      <w:pPr>
        <w:ind w:left="0" w:firstLine="0"/>
      </w:pPr>
      <w:rPr>
        <w:rFonts w:hint="eastAsia"/>
        <w:b/>
        <w:bCs w:val="0"/>
        <w:i w:val="0"/>
        <w:iCs w:val="0"/>
        <w:caps w:val="0"/>
        <w:smallCaps w:val="0"/>
        <w:strike w:val="0"/>
        <w:dstrike w:val="0"/>
        <w:vanish w:val="0"/>
        <w:color w:val="31849B"/>
        <w:spacing w:val="0"/>
        <w:kern w:val="0"/>
        <w:position w:val="0"/>
        <w:sz w:val="22"/>
        <w:szCs w:val="22"/>
        <w:u w:val="none"/>
        <w:vertAlign w:val="baseline"/>
      </w:rPr>
    </w:lvl>
    <w:lvl w:ilvl="3" w:tentative="0">
      <w:start w:val="1"/>
      <w:numFmt w:val="decimal"/>
      <w:suff w:val="space"/>
      <w:lvlText w:val="%2.%3.%4"/>
      <w:lvlJc w:val="left"/>
      <w:pPr>
        <w:ind w:left="0" w:firstLine="0"/>
      </w:pPr>
      <w:rPr>
        <w:rFonts w:hint="eastAsia"/>
      </w:rPr>
    </w:lvl>
    <w:lvl w:ilvl="4" w:tentative="0">
      <w:start w:val="1"/>
      <w:numFmt w:val="decimal"/>
      <w:lvlText w:val="%1.%2.%3.%4.%5"/>
      <w:lvlJc w:val="left"/>
      <w:pPr>
        <w:ind w:left="0" w:firstLine="0"/>
      </w:pPr>
      <w:rPr>
        <w:rFonts w:hint="eastAsia"/>
      </w:rPr>
    </w:lvl>
    <w:lvl w:ilvl="5" w:tentative="0">
      <w:start w:val="1"/>
      <w:numFmt w:val="decimal"/>
      <w:lvlText w:val="%1.%2.%3.%4.%5.%6"/>
      <w:lvlJc w:val="left"/>
      <w:pPr>
        <w:ind w:left="0" w:firstLine="0"/>
      </w:pPr>
      <w:rPr>
        <w:rFonts w:hint="eastAsia"/>
      </w:rPr>
    </w:lvl>
    <w:lvl w:ilvl="6" w:tentative="0">
      <w:start w:val="1"/>
      <w:numFmt w:val="decimal"/>
      <w:lvlText w:val="%1.%2.%3.%4.%5.%6.%7"/>
      <w:lvlJc w:val="left"/>
      <w:pPr>
        <w:ind w:left="0" w:firstLine="0"/>
      </w:pPr>
      <w:rPr>
        <w:rFonts w:hint="eastAsia"/>
      </w:rPr>
    </w:lvl>
    <w:lvl w:ilvl="7" w:tentative="0">
      <w:start w:val="1"/>
      <w:numFmt w:val="decimal"/>
      <w:lvlText w:val="%1.%2.%3.%4.%5.%6.%7.%8"/>
      <w:lvlJc w:val="left"/>
      <w:pPr>
        <w:ind w:left="0" w:firstLine="0"/>
      </w:pPr>
      <w:rPr>
        <w:rFonts w:hint="eastAsia"/>
      </w:rPr>
    </w:lvl>
    <w:lvl w:ilvl="8" w:tentative="0">
      <w:start w:val="1"/>
      <w:numFmt w:val="decimal"/>
      <w:lvlText w:val="%1.%2.%3.%4.%5.%6.%7.%8.%9"/>
      <w:lvlJc w:val="left"/>
      <w:pPr>
        <w:ind w:left="0" w:firstLine="0"/>
      </w:pPr>
      <w:rPr>
        <w:rFonts w:hint="eastAsia"/>
      </w:rPr>
    </w:lvl>
  </w:abstractNum>
  <w:abstractNum w:abstractNumId="2">
    <w:nsid w:val="D4BFD5F7"/>
    <w:multiLevelType w:val="multilevel"/>
    <w:tmpl w:val="D4BFD5F7"/>
    <w:lvl w:ilvl="0" w:tentative="0">
      <w:start w:val="1"/>
      <w:numFmt w:val="decimal"/>
      <w:lvlText w:val="%1."/>
      <w:lvlJc w:val="left"/>
      <w:pPr>
        <w:ind w:left="420" w:hanging="420"/>
      </w:p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3">
    <w:nsid w:val="E7DCC9E3"/>
    <w:multiLevelType w:val="multilevel"/>
    <w:tmpl w:val="E7DCC9E3"/>
    <w:lvl w:ilvl="0" w:tentative="0">
      <w:start w:val="1"/>
      <w:numFmt w:val="decimal"/>
      <w:lvlText w:val="%1."/>
      <w:lvlJc w:val="left"/>
      <w:pPr>
        <w:ind w:left="420" w:hanging="420"/>
      </w:p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4">
    <w:nsid w:val="12127B25"/>
    <w:multiLevelType w:val="multilevel"/>
    <w:tmpl w:val="12127B25"/>
    <w:lvl w:ilvl="0" w:tentative="0">
      <w:start w:val="1"/>
      <w:numFmt w:val="decimal"/>
      <w:lvlText w:val="%1."/>
      <w:lvlJc w:val="left"/>
      <w:pPr>
        <w:ind w:left="420" w:hanging="420"/>
      </w:p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5">
    <w:nsid w:val="219D0AF6"/>
    <w:multiLevelType w:val="singleLevel"/>
    <w:tmpl w:val="219D0AF6"/>
    <w:lvl w:ilvl="0" w:tentative="0">
      <w:start w:val="1"/>
      <w:numFmt w:val="decimal"/>
      <w:suff w:val="space"/>
      <w:lvlText w:val="%1."/>
      <w:lvlJc w:val="left"/>
      <w:rPr>
        <w:rFonts w:hint="default"/>
        <w:sz w:val="18"/>
        <w:szCs w:val="18"/>
      </w:rPr>
    </w:lvl>
  </w:abstractNum>
  <w:abstractNum w:abstractNumId="6">
    <w:nsid w:val="2CEC1C1C"/>
    <w:multiLevelType w:val="multilevel"/>
    <w:tmpl w:val="2CEC1C1C"/>
    <w:lvl w:ilvl="0" w:tentative="0">
      <w:start w:val="1"/>
      <w:numFmt w:val="bullet"/>
      <w:pStyle w:val="24"/>
      <w:lvlText w:val=""/>
      <w:lvlJc w:val="left"/>
      <w:pPr>
        <w:ind w:left="420" w:hanging="420"/>
      </w:pPr>
      <w:rPr>
        <w:rFonts w:hint="default" w:ascii="Wingdings" w:hAnsi="Wingdings"/>
      </w:rPr>
    </w:lvl>
    <w:lvl w:ilvl="1" w:tentative="0">
      <w:start w:val="1"/>
      <w:numFmt w:val="bullet"/>
      <w:lvlText w:val=""/>
      <w:lvlJc w:val="left"/>
      <w:pPr>
        <w:ind w:left="840" w:hanging="420"/>
      </w:pPr>
      <w:rPr>
        <w:rFonts w:hint="default" w:ascii="Wingdings" w:hAnsi="Wingdings"/>
      </w:rPr>
    </w:lvl>
    <w:lvl w:ilvl="2" w:tentative="0">
      <w:start w:val="1"/>
      <w:numFmt w:val="bullet"/>
      <w:lvlText w:val=""/>
      <w:lvlJc w:val="left"/>
      <w:pPr>
        <w:ind w:left="1260" w:hanging="420"/>
      </w:pPr>
      <w:rPr>
        <w:rFonts w:hint="default" w:ascii="Wingdings" w:hAnsi="Wingdings"/>
      </w:rPr>
    </w:lvl>
    <w:lvl w:ilvl="3" w:tentative="0">
      <w:start w:val="1"/>
      <w:numFmt w:val="bullet"/>
      <w:lvlText w:val=""/>
      <w:lvlJc w:val="left"/>
      <w:pPr>
        <w:ind w:left="1680" w:hanging="420"/>
      </w:pPr>
      <w:rPr>
        <w:rFonts w:hint="default" w:ascii="Wingdings" w:hAnsi="Wingdings"/>
      </w:rPr>
    </w:lvl>
    <w:lvl w:ilvl="4" w:tentative="0">
      <w:start w:val="1"/>
      <w:numFmt w:val="bullet"/>
      <w:lvlText w:val=""/>
      <w:lvlJc w:val="left"/>
      <w:pPr>
        <w:ind w:left="2100" w:hanging="420"/>
      </w:pPr>
      <w:rPr>
        <w:rFonts w:hint="default" w:ascii="Wingdings" w:hAnsi="Wingdings"/>
      </w:rPr>
    </w:lvl>
    <w:lvl w:ilvl="5" w:tentative="0">
      <w:start w:val="1"/>
      <w:numFmt w:val="bullet"/>
      <w:lvlText w:val=""/>
      <w:lvlJc w:val="left"/>
      <w:pPr>
        <w:ind w:left="2520" w:hanging="420"/>
      </w:pPr>
      <w:rPr>
        <w:rFonts w:hint="default" w:ascii="Wingdings" w:hAnsi="Wingdings"/>
      </w:rPr>
    </w:lvl>
    <w:lvl w:ilvl="6" w:tentative="0">
      <w:start w:val="1"/>
      <w:numFmt w:val="bullet"/>
      <w:lvlText w:val=""/>
      <w:lvlJc w:val="left"/>
      <w:pPr>
        <w:ind w:left="2940" w:hanging="420"/>
      </w:pPr>
      <w:rPr>
        <w:rFonts w:hint="default" w:ascii="Wingdings" w:hAnsi="Wingdings"/>
      </w:rPr>
    </w:lvl>
    <w:lvl w:ilvl="7" w:tentative="0">
      <w:start w:val="1"/>
      <w:numFmt w:val="bullet"/>
      <w:lvlText w:val=""/>
      <w:lvlJc w:val="left"/>
      <w:pPr>
        <w:ind w:left="3360" w:hanging="420"/>
      </w:pPr>
      <w:rPr>
        <w:rFonts w:hint="default" w:ascii="Wingdings" w:hAnsi="Wingdings"/>
      </w:rPr>
    </w:lvl>
    <w:lvl w:ilvl="8" w:tentative="0">
      <w:start w:val="1"/>
      <w:numFmt w:val="bullet"/>
      <w:lvlText w:val=""/>
      <w:lvlJc w:val="left"/>
      <w:pPr>
        <w:ind w:left="3780" w:hanging="420"/>
      </w:pPr>
      <w:rPr>
        <w:rFonts w:hint="default" w:ascii="Wingdings" w:hAnsi="Wingdings"/>
      </w:rPr>
    </w:lvl>
  </w:abstractNum>
  <w:abstractNum w:abstractNumId="7">
    <w:nsid w:val="34613CBC"/>
    <w:multiLevelType w:val="multilevel"/>
    <w:tmpl w:val="34613CBC"/>
    <w:lvl w:ilvl="0" w:tentative="0">
      <w:start w:val="1"/>
      <w:numFmt w:val="bullet"/>
      <w:pStyle w:val="26"/>
      <w:lvlText w:val=""/>
      <w:lvlPicBulletId w:val="2"/>
      <w:lvlJc w:val="center"/>
      <w:pPr>
        <w:ind w:left="573" w:hanging="420"/>
      </w:pPr>
      <w:rPr>
        <w:rFonts w:hint="default" w:ascii="Symbol" w:hAnsi="Symbol"/>
        <w:color w:val="auto"/>
        <w:sz w:val="20"/>
        <w:szCs w:val="20"/>
      </w:rPr>
    </w:lvl>
    <w:lvl w:ilvl="1" w:tentative="0">
      <w:start w:val="1"/>
      <w:numFmt w:val="bullet"/>
      <w:lvlText w:val=""/>
      <w:lvlJc w:val="left"/>
      <w:pPr>
        <w:ind w:left="993" w:hanging="420"/>
      </w:pPr>
      <w:rPr>
        <w:rFonts w:hint="default" w:ascii="Wingdings" w:hAnsi="Wingdings"/>
      </w:rPr>
    </w:lvl>
    <w:lvl w:ilvl="2" w:tentative="0">
      <w:start w:val="1"/>
      <w:numFmt w:val="bullet"/>
      <w:lvlText w:val=""/>
      <w:lvlJc w:val="left"/>
      <w:pPr>
        <w:ind w:left="1413" w:hanging="420"/>
      </w:pPr>
      <w:rPr>
        <w:rFonts w:hint="default" w:ascii="Wingdings" w:hAnsi="Wingdings"/>
      </w:rPr>
    </w:lvl>
    <w:lvl w:ilvl="3" w:tentative="0">
      <w:start w:val="1"/>
      <w:numFmt w:val="bullet"/>
      <w:lvlText w:val=""/>
      <w:lvlJc w:val="left"/>
      <w:pPr>
        <w:ind w:left="1833" w:hanging="420"/>
      </w:pPr>
      <w:rPr>
        <w:rFonts w:hint="default" w:ascii="Wingdings" w:hAnsi="Wingdings"/>
      </w:rPr>
    </w:lvl>
    <w:lvl w:ilvl="4" w:tentative="0">
      <w:start w:val="1"/>
      <w:numFmt w:val="bullet"/>
      <w:lvlText w:val=""/>
      <w:lvlJc w:val="left"/>
      <w:pPr>
        <w:ind w:left="2253" w:hanging="420"/>
      </w:pPr>
      <w:rPr>
        <w:rFonts w:hint="default" w:ascii="Wingdings" w:hAnsi="Wingdings"/>
      </w:rPr>
    </w:lvl>
    <w:lvl w:ilvl="5" w:tentative="0">
      <w:start w:val="1"/>
      <w:numFmt w:val="bullet"/>
      <w:lvlText w:val=""/>
      <w:lvlJc w:val="left"/>
      <w:pPr>
        <w:ind w:left="2673" w:hanging="420"/>
      </w:pPr>
      <w:rPr>
        <w:rFonts w:hint="default" w:ascii="Wingdings" w:hAnsi="Wingdings"/>
      </w:rPr>
    </w:lvl>
    <w:lvl w:ilvl="6" w:tentative="0">
      <w:start w:val="1"/>
      <w:numFmt w:val="bullet"/>
      <w:lvlText w:val=""/>
      <w:lvlJc w:val="left"/>
      <w:pPr>
        <w:ind w:left="3093" w:hanging="420"/>
      </w:pPr>
      <w:rPr>
        <w:rFonts w:hint="default" w:ascii="Wingdings" w:hAnsi="Wingdings"/>
      </w:rPr>
    </w:lvl>
    <w:lvl w:ilvl="7" w:tentative="0">
      <w:start w:val="1"/>
      <w:numFmt w:val="bullet"/>
      <w:lvlText w:val=""/>
      <w:lvlJc w:val="left"/>
      <w:pPr>
        <w:ind w:left="3513" w:hanging="420"/>
      </w:pPr>
      <w:rPr>
        <w:rFonts w:hint="default" w:ascii="Wingdings" w:hAnsi="Wingdings"/>
      </w:rPr>
    </w:lvl>
    <w:lvl w:ilvl="8" w:tentative="0">
      <w:start w:val="1"/>
      <w:numFmt w:val="bullet"/>
      <w:lvlText w:val=""/>
      <w:lvlJc w:val="left"/>
      <w:pPr>
        <w:ind w:left="3933" w:hanging="420"/>
      </w:pPr>
      <w:rPr>
        <w:rFonts w:hint="default" w:ascii="Wingdings" w:hAnsi="Wingdings"/>
      </w:rPr>
    </w:lvl>
  </w:abstractNum>
  <w:abstractNum w:abstractNumId="8">
    <w:nsid w:val="3FE2A38E"/>
    <w:multiLevelType w:val="singleLevel"/>
    <w:tmpl w:val="3FE2A38E"/>
    <w:lvl w:ilvl="0" w:tentative="0">
      <w:start w:val="1"/>
      <w:numFmt w:val="decimal"/>
      <w:lvlText w:val="%1."/>
      <w:lvlJc w:val="left"/>
      <w:pPr>
        <w:ind w:left="425" w:hanging="425"/>
      </w:pPr>
      <w:rPr>
        <w:rFonts w:hint="default"/>
      </w:rPr>
    </w:lvl>
  </w:abstractNum>
  <w:abstractNum w:abstractNumId="9">
    <w:nsid w:val="537D38B0"/>
    <w:multiLevelType w:val="multilevel"/>
    <w:tmpl w:val="537D38B0"/>
    <w:lvl w:ilvl="0" w:tentative="0">
      <w:start w:val="1"/>
      <w:numFmt w:val="bullet"/>
      <w:pStyle w:val="2"/>
      <w:lvlText w:val=""/>
      <w:lvlPicBulletId w:val="0"/>
      <w:lvlJc w:val="center"/>
      <w:pPr>
        <w:ind w:left="573" w:hanging="420"/>
      </w:pPr>
      <w:rPr>
        <w:rFonts w:hint="default" w:ascii="Symbol" w:hAnsi="Symbol"/>
        <w:color w:val="auto"/>
        <w:sz w:val="20"/>
        <w:szCs w:val="20"/>
      </w:rPr>
    </w:lvl>
    <w:lvl w:ilvl="1" w:tentative="0">
      <w:start w:val="1"/>
      <w:numFmt w:val="bullet"/>
      <w:lvlText w:val=""/>
      <w:lvlJc w:val="left"/>
      <w:pPr>
        <w:ind w:left="993" w:hanging="420"/>
      </w:pPr>
      <w:rPr>
        <w:rFonts w:hint="default" w:ascii="Wingdings" w:hAnsi="Wingdings"/>
      </w:rPr>
    </w:lvl>
    <w:lvl w:ilvl="2" w:tentative="0">
      <w:start w:val="1"/>
      <w:numFmt w:val="bullet"/>
      <w:lvlText w:val=""/>
      <w:lvlJc w:val="left"/>
      <w:pPr>
        <w:ind w:left="1413" w:hanging="420"/>
      </w:pPr>
      <w:rPr>
        <w:rFonts w:hint="default" w:ascii="Wingdings" w:hAnsi="Wingdings"/>
      </w:rPr>
    </w:lvl>
    <w:lvl w:ilvl="3" w:tentative="0">
      <w:start w:val="1"/>
      <w:numFmt w:val="bullet"/>
      <w:lvlText w:val=""/>
      <w:lvlJc w:val="left"/>
      <w:pPr>
        <w:ind w:left="1833" w:hanging="420"/>
      </w:pPr>
      <w:rPr>
        <w:rFonts w:hint="default" w:ascii="Wingdings" w:hAnsi="Wingdings"/>
      </w:rPr>
    </w:lvl>
    <w:lvl w:ilvl="4" w:tentative="0">
      <w:start w:val="1"/>
      <w:numFmt w:val="bullet"/>
      <w:lvlText w:val=""/>
      <w:lvlJc w:val="left"/>
      <w:pPr>
        <w:ind w:left="2253" w:hanging="420"/>
      </w:pPr>
      <w:rPr>
        <w:rFonts w:hint="default" w:ascii="Wingdings" w:hAnsi="Wingdings"/>
      </w:rPr>
    </w:lvl>
    <w:lvl w:ilvl="5" w:tentative="0">
      <w:start w:val="1"/>
      <w:numFmt w:val="bullet"/>
      <w:lvlText w:val=""/>
      <w:lvlJc w:val="left"/>
      <w:pPr>
        <w:ind w:left="2673" w:hanging="420"/>
      </w:pPr>
      <w:rPr>
        <w:rFonts w:hint="default" w:ascii="Wingdings" w:hAnsi="Wingdings"/>
      </w:rPr>
    </w:lvl>
    <w:lvl w:ilvl="6" w:tentative="0">
      <w:start w:val="1"/>
      <w:numFmt w:val="bullet"/>
      <w:lvlText w:val=""/>
      <w:lvlJc w:val="left"/>
      <w:pPr>
        <w:ind w:left="3093" w:hanging="420"/>
      </w:pPr>
      <w:rPr>
        <w:rFonts w:hint="default" w:ascii="Wingdings" w:hAnsi="Wingdings"/>
      </w:rPr>
    </w:lvl>
    <w:lvl w:ilvl="7" w:tentative="0">
      <w:start w:val="1"/>
      <w:numFmt w:val="bullet"/>
      <w:lvlText w:val=""/>
      <w:lvlJc w:val="left"/>
      <w:pPr>
        <w:ind w:left="3513" w:hanging="420"/>
      </w:pPr>
      <w:rPr>
        <w:rFonts w:hint="default" w:ascii="Wingdings" w:hAnsi="Wingdings"/>
      </w:rPr>
    </w:lvl>
    <w:lvl w:ilvl="8" w:tentative="0">
      <w:start w:val="1"/>
      <w:numFmt w:val="bullet"/>
      <w:lvlText w:val=""/>
      <w:lvlJc w:val="left"/>
      <w:pPr>
        <w:ind w:left="3933" w:hanging="420"/>
      </w:pPr>
      <w:rPr>
        <w:rFonts w:hint="default" w:ascii="Wingdings" w:hAnsi="Wingdings"/>
      </w:rPr>
    </w:lvl>
  </w:abstractNum>
  <w:abstractNum w:abstractNumId="10">
    <w:nsid w:val="58AABCAB"/>
    <w:multiLevelType w:val="singleLevel"/>
    <w:tmpl w:val="58AABCAB"/>
    <w:lvl w:ilvl="0" w:tentative="0">
      <w:start w:val="1"/>
      <w:numFmt w:val="bullet"/>
      <w:lvlText w:val=""/>
      <w:lvlJc w:val="left"/>
      <w:pPr>
        <w:ind w:left="420" w:hanging="420"/>
      </w:pPr>
      <w:rPr>
        <w:rFonts w:hint="default" w:ascii="Wingdings" w:hAnsi="Wingdings"/>
      </w:rPr>
    </w:lvl>
  </w:abstractNum>
  <w:abstractNum w:abstractNumId="11">
    <w:nsid w:val="5B812BEF"/>
    <w:multiLevelType w:val="multilevel"/>
    <w:tmpl w:val="5B812BEF"/>
    <w:lvl w:ilvl="0" w:tentative="0">
      <w:start w:val="1"/>
      <w:numFmt w:val="bullet"/>
      <w:pStyle w:val="23"/>
      <w:lvlText w:val=""/>
      <w:lvlPicBulletId w:val="1"/>
      <w:lvlJc w:val="center"/>
      <w:pPr>
        <w:ind w:left="573" w:hanging="420"/>
      </w:pPr>
      <w:rPr>
        <w:rFonts w:hint="default" w:ascii="Symbol" w:hAnsi="Symbol"/>
        <w:color w:val="auto"/>
        <w:sz w:val="20"/>
        <w:szCs w:val="20"/>
      </w:rPr>
    </w:lvl>
    <w:lvl w:ilvl="1" w:tentative="0">
      <w:start w:val="1"/>
      <w:numFmt w:val="bullet"/>
      <w:lvlText w:val=""/>
      <w:lvlJc w:val="left"/>
      <w:pPr>
        <w:ind w:left="993" w:hanging="420"/>
      </w:pPr>
      <w:rPr>
        <w:rFonts w:hint="default" w:ascii="Wingdings" w:hAnsi="Wingdings"/>
      </w:rPr>
    </w:lvl>
    <w:lvl w:ilvl="2" w:tentative="0">
      <w:start w:val="1"/>
      <w:numFmt w:val="bullet"/>
      <w:lvlText w:val=""/>
      <w:lvlJc w:val="left"/>
      <w:pPr>
        <w:ind w:left="1413" w:hanging="420"/>
      </w:pPr>
      <w:rPr>
        <w:rFonts w:hint="default" w:ascii="Wingdings" w:hAnsi="Wingdings"/>
      </w:rPr>
    </w:lvl>
    <w:lvl w:ilvl="3" w:tentative="0">
      <w:start w:val="1"/>
      <w:numFmt w:val="bullet"/>
      <w:lvlText w:val=""/>
      <w:lvlJc w:val="left"/>
      <w:pPr>
        <w:ind w:left="1833" w:hanging="420"/>
      </w:pPr>
      <w:rPr>
        <w:rFonts w:hint="default" w:ascii="Wingdings" w:hAnsi="Wingdings"/>
      </w:rPr>
    </w:lvl>
    <w:lvl w:ilvl="4" w:tentative="0">
      <w:start w:val="1"/>
      <w:numFmt w:val="bullet"/>
      <w:lvlText w:val=""/>
      <w:lvlJc w:val="left"/>
      <w:pPr>
        <w:ind w:left="2253" w:hanging="420"/>
      </w:pPr>
      <w:rPr>
        <w:rFonts w:hint="default" w:ascii="Wingdings" w:hAnsi="Wingdings"/>
      </w:rPr>
    </w:lvl>
    <w:lvl w:ilvl="5" w:tentative="0">
      <w:start w:val="1"/>
      <w:numFmt w:val="bullet"/>
      <w:lvlText w:val=""/>
      <w:lvlJc w:val="left"/>
      <w:pPr>
        <w:ind w:left="2673" w:hanging="420"/>
      </w:pPr>
      <w:rPr>
        <w:rFonts w:hint="default" w:ascii="Wingdings" w:hAnsi="Wingdings"/>
      </w:rPr>
    </w:lvl>
    <w:lvl w:ilvl="6" w:tentative="0">
      <w:start w:val="1"/>
      <w:numFmt w:val="bullet"/>
      <w:lvlText w:val=""/>
      <w:lvlJc w:val="left"/>
      <w:pPr>
        <w:ind w:left="3093" w:hanging="420"/>
      </w:pPr>
      <w:rPr>
        <w:rFonts w:hint="default" w:ascii="Wingdings" w:hAnsi="Wingdings"/>
      </w:rPr>
    </w:lvl>
    <w:lvl w:ilvl="7" w:tentative="0">
      <w:start w:val="1"/>
      <w:numFmt w:val="bullet"/>
      <w:lvlText w:val=""/>
      <w:lvlJc w:val="left"/>
      <w:pPr>
        <w:ind w:left="3513" w:hanging="420"/>
      </w:pPr>
      <w:rPr>
        <w:rFonts w:hint="default" w:ascii="Wingdings" w:hAnsi="Wingdings"/>
      </w:rPr>
    </w:lvl>
    <w:lvl w:ilvl="8" w:tentative="0">
      <w:start w:val="1"/>
      <w:numFmt w:val="bullet"/>
      <w:lvlText w:val=""/>
      <w:lvlJc w:val="left"/>
      <w:pPr>
        <w:ind w:left="3933" w:hanging="420"/>
      </w:pPr>
      <w:rPr>
        <w:rFonts w:hint="default" w:ascii="Wingdings" w:hAnsi="Wingdings"/>
      </w:rPr>
    </w:lvl>
  </w:abstractNum>
  <w:abstractNum w:abstractNumId="12">
    <w:nsid w:val="5D416980"/>
    <w:multiLevelType w:val="singleLevel"/>
    <w:tmpl w:val="5D416980"/>
    <w:lvl w:ilvl="0" w:tentative="0">
      <w:start w:val="1"/>
      <w:numFmt w:val="bullet"/>
      <w:lvlText w:val=""/>
      <w:lvlJc w:val="left"/>
      <w:pPr>
        <w:ind w:left="420" w:hanging="420"/>
      </w:pPr>
      <w:rPr>
        <w:rFonts w:hint="default" w:ascii="Wingdings" w:hAnsi="Wingdings"/>
      </w:rPr>
    </w:lvl>
  </w:abstractNum>
  <w:abstractNum w:abstractNumId="13">
    <w:nsid w:val="64416983"/>
    <w:multiLevelType w:val="multilevel"/>
    <w:tmpl w:val="64416983"/>
    <w:lvl w:ilvl="0" w:tentative="0">
      <w:start w:val="1"/>
      <w:numFmt w:val="bullet"/>
      <w:pStyle w:val="3"/>
      <w:lvlText w:val=""/>
      <w:lvlJc w:val="left"/>
      <w:pPr>
        <w:ind w:left="832" w:hanging="420"/>
      </w:pPr>
      <w:rPr>
        <w:rFonts w:hint="default" w:ascii="Wingdings" w:hAnsi="Wingdings"/>
      </w:rPr>
    </w:lvl>
    <w:lvl w:ilvl="1" w:tentative="0">
      <w:start w:val="1"/>
      <w:numFmt w:val="bullet"/>
      <w:lvlText w:val=""/>
      <w:lvlJc w:val="left"/>
      <w:pPr>
        <w:ind w:left="1252" w:hanging="420"/>
      </w:pPr>
      <w:rPr>
        <w:rFonts w:hint="default" w:ascii="Wingdings" w:hAnsi="Wingdings"/>
      </w:rPr>
    </w:lvl>
    <w:lvl w:ilvl="2" w:tentative="0">
      <w:start w:val="1"/>
      <w:numFmt w:val="bullet"/>
      <w:lvlText w:val=""/>
      <w:lvlJc w:val="left"/>
      <w:pPr>
        <w:ind w:left="1672" w:hanging="420"/>
      </w:pPr>
      <w:rPr>
        <w:rFonts w:hint="default" w:ascii="Wingdings" w:hAnsi="Wingdings"/>
      </w:rPr>
    </w:lvl>
    <w:lvl w:ilvl="3" w:tentative="0">
      <w:start w:val="1"/>
      <w:numFmt w:val="bullet"/>
      <w:lvlText w:val=""/>
      <w:lvlJc w:val="left"/>
      <w:pPr>
        <w:ind w:left="2092" w:hanging="420"/>
      </w:pPr>
      <w:rPr>
        <w:rFonts w:hint="default" w:ascii="Wingdings" w:hAnsi="Wingdings"/>
      </w:rPr>
    </w:lvl>
    <w:lvl w:ilvl="4" w:tentative="0">
      <w:start w:val="1"/>
      <w:numFmt w:val="bullet"/>
      <w:lvlText w:val=""/>
      <w:lvlJc w:val="left"/>
      <w:pPr>
        <w:ind w:left="2512" w:hanging="420"/>
      </w:pPr>
      <w:rPr>
        <w:rFonts w:hint="default" w:ascii="Wingdings" w:hAnsi="Wingdings"/>
      </w:rPr>
    </w:lvl>
    <w:lvl w:ilvl="5" w:tentative="0">
      <w:start w:val="1"/>
      <w:numFmt w:val="bullet"/>
      <w:lvlText w:val=""/>
      <w:lvlJc w:val="left"/>
      <w:pPr>
        <w:ind w:left="2932" w:hanging="420"/>
      </w:pPr>
      <w:rPr>
        <w:rFonts w:hint="default" w:ascii="Wingdings" w:hAnsi="Wingdings"/>
      </w:rPr>
    </w:lvl>
    <w:lvl w:ilvl="6" w:tentative="0">
      <w:start w:val="1"/>
      <w:numFmt w:val="bullet"/>
      <w:lvlText w:val=""/>
      <w:lvlJc w:val="left"/>
      <w:pPr>
        <w:ind w:left="3352" w:hanging="420"/>
      </w:pPr>
      <w:rPr>
        <w:rFonts w:hint="default" w:ascii="Wingdings" w:hAnsi="Wingdings"/>
      </w:rPr>
    </w:lvl>
    <w:lvl w:ilvl="7" w:tentative="0">
      <w:start w:val="1"/>
      <w:numFmt w:val="bullet"/>
      <w:lvlText w:val=""/>
      <w:lvlJc w:val="left"/>
      <w:pPr>
        <w:ind w:left="3772" w:hanging="420"/>
      </w:pPr>
      <w:rPr>
        <w:rFonts w:hint="default" w:ascii="Wingdings" w:hAnsi="Wingdings"/>
      </w:rPr>
    </w:lvl>
    <w:lvl w:ilvl="8" w:tentative="0">
      <w:start w:val="1"/>
      <w:numFmt w:val="bullet"/>
      <w:lvlText w:val=""/>
      <w:lvlJc w:val="left"/>
      <w:pPr>
        <w:ind w:left="4192" w:hanging="420"/>
      </w:pPr>
      <w:rPr>
        <w:rFonts w:hint="default" w:ascii="Wingdings" w:hAnsi="Wingdings"/>
      </w:rPr>
    </w:lvl>
  </w:abstractNum>
  <w:abstractNum w:abstractNumId="14">
    <w:nsid w:val="6BAC6FD5"/>
    <w:multiLevelType w:val="singleLevel"/>
    <w:tmpl w:val="6BAC6FD5"/>
    <w:lvl w:ilvl="0" w:tentative="0">
      <w:start w:val="1"/>
      <w:numFmt w:val="decimal"/>
      <w:suff w:val="space"/>
      <w:lvlText w:val="(%1)"/>
      <w:lvlJc w:val="left"/>
    </w:lvl>
  </w:abstractNum>
  <w:abstractNum w:abstractNumId="15">
    <w:nsid w:val="6BDFC2CE"/>
    <w:multiLevelType w:val="multilevel"/>
    <w:tmpl w:val="6BDFC2CE"/>
    <w:lvl w:ilvl="0" w:tentative="0">
      <w:start w:val="1"/>
      <w:numFmt w:val="decimal"/>
      <w:lvlText w:val="%1."/>
      <w:lvlJc w:val="left"/>
      <w:pPr>
        <w:ind w:left="420" w:hanging="420"/>
      </w:p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num w:numId="1">
    <w:abstractNumId w:val="9"/>
  </w:num>
  <w:num w:numId="2">
    <w:abstractNumId w:val="13"/>
  </w:num>
  <w:num w:numId="3">
    <w:abstractNumId w:val="11"/>
  </w:num>
  <w:num w:numId="4">
    <w:abstractNumId w:val="6"/>
  </w:num>
  <w:num w:numId="5">
    <w:abstractNumId w:val="7"/>
  </w:num>
  <w:num w:numId="6">
    <w:abstractNumId w:val="0"/>
  </w:num>
  <w:num w:numId="7">
    <w:abstractNumId w:val="1"/>
  </w:num>
  <w:num w:numId="8">
    <w:abstractNumId w:val="15"/>
  </w:num>
  <w:num w:numId="9">
    <w:abstractNumId w:val="3"/>
  </w:num>
  <w:num w:numId="10">
    <w:abstractNumId w:val="2"/>
  </w:num>
  <w:num w:numId="11">
    <w:abstractNumId w:val="8"/>
  </w:num>
  <w:num w:numId="12">
    <w:abstractNumId w:val="12"/>
  </w:num>
  <w:num w:numId="13">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
    <w:abstractNumId w:val="5"/>
  </w:num>
  <w:num w:numId="16">
    <w:abstractNumId w:val="10"/>
  </w:num>
  <w:num w:numId="17">
    <w:abstractNumId w:val="4"/>
  </w:num>
  <w:num w:numId="18">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bordersDoNotSurroundHeader w:val="1"/>
  <w:bordersDoNotSurroundFooter w:val="1"/>
  <w:hideSpellingErrors/>
  <w:hideGrammaticalErrors/>
  <w:documentProtection w:enforcement="0"/>
  <w:defaultTabStop w:val="420"/>
  <w:drawingGridVerticalSpacing w:val="156"/>
  <w:noPunctuationKerning w:val="1"/>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NzhjODRmNWJhZTVkNTI1OGI2YWZlNjVkNDIwMWYwMDkifQ=="/>
  </w:docVars>
  <w:rsids>
    <w:rsidRoot w:val="00172A27"/>
    <w:rsid w:val="00036E5B"/>
    <w:rsid w:val="00052290"/>
    <w:rsid w:val="00081920"/>
    <w:rsid w:val="000D731E"/>
    <w:rsid w:val="000F0EF6"/>
    <w:rsid w:val="001141D3"/>
    <w:rsid w:val="001222E6"/>
    <w:rsid w:val="00154460"/>
    <w:rsid w:val="00163124"/>
    <w:rsid w:val="00170EE8"/>
    <w:rsid w:val="00172A27"/>
    <w:rsid w:val="00177AF0"/>
    <w:rsid w:val="00197022"/>
    <w:rsid w:val="002017D7"/>
    <w:rsid w:val="00210690"/>
    <w:rsid w:val="002233EA"/>
    <w:rsid w:val="00276CD5"/>
    <w:rsid w:val="00286CBA"/>
    <w:rsid w:val="002D4647"/>
    <w:rsid w:val="002E7BF1"/>
    <w:rsid w:val="002F55B3"/>
    <w:rsid w:val="00330820"/>
    <w:rsid w:val="00384980"/>
    <w:rsid w:val="003959EB"/>
    <w:rsid w:val="003A11EB"/>
    <w:rsid w:val="003C3ECA"/>
    <w:rsid w:val="003D2994"/>
    <w:rsid w:val="004A2A20"/>
    <w:rsid w:val="004F0D2F"/>
    <w:rsid w:val="0052321F"/>
    <w:rsid w:val="00530DEA"/>
    <w:rsid w:val="00537454"/>
    <w:rsid w:val="005828BC"/>
    <w:rsid w:val="00587FB6"/>
    <w:rsid w:val="005D6E7F"/>
    <w:rsid w:val="005F5F72"/>
    <w:rsid w:val="00601E73"/>
    <w:rsid w:val="006A31A2"/>
    <w:rsid w:val="006C251D"/>
    <w:rsid w:val="0073500A"/>
    <w:rsid w:val="007C3E24"/>
    <w:rsid w:val="007C75C2"/>
    <w:rsid w:val="007E782E"/>
    <w:rsid w:val="00833749"/>
    <w:rsid w:val="00852D20"/>
    <w:rsid w:val="00864468"/>
    <w:rsid w:val="008B2982"/>
    <w:rsid w:val="008C0338"/>
    <w:rsid w:val="008D0329"/>
    <w:rsid w:val="008D3A92"/>
    <w:rsid w:val="00907638"/>
    <w:rsid w:val="00925228"/>
    <w:rsid w:val="009642B3"/>
    <w:rsid w:val="009A5F18"/>
    <w:rsid w:val="009B30F9"/>
    <w:rsid w:val="009D520A"/>
    <w:rsid w:val="00A010BF"/>
    <w:rsid w:val="00A0169B"/>
    <w:rsid w:val="00A64FFB"/>
    <w:rsid w:val="00A87211"/>
    <w:rsid w:val="00AE5DB4"/>
    <w:rsid w:val="00B01B75"/>
    <w:rsid w:val="00B0681C"/>
    <w:rsid w:val="00B8029D"/>
    <w:rsid w:val="00B93560"/>
    <w:rsid w:val="00BA69BC"/>
    <w:rsid w:val="00BA75BF"/>
    <w:rsid w:val="00BE686C"/>
    <w:rsid w:val="00C5314B"/>
    <w:rsid w:val="00C65D90"/>
    <w:rsid w:val="00C7340D"/>
    <w:rsid w:val="00C93764"/>
    <w:rsid w:val="00C96B88"/>
    <w:rsid w:val="00CA759C"/>
    <w:rsid w:val="00D1791D"/>
    <w:rsid w:val="00D2107B"/>
    <w:rsid w:val="00D22BB0"/>
    <w:rsid w:val="00D37694"/>
    <w:rsid w:val="00D40855"/>
    <w:rsid w:val="00D42537"/>
    <w:rsid w:val="00D730DF"/>
    <w:rsid w:val="00D97168"/>
    <w:rsid w:val="00DA2F2F"/>
    <w:rsid w:val="00DB3C5A"/>
    <w:rsid w:val="00DB610F"/>
    <w:rsid w:val="00E31BA8"/>
    <w:rsid w:val="00E50803"/>
    <w:rsid w:val="00E54B6E"/>
    <w:rsid w:val="00E90BC9"/>
    <w:rsid w:val="00E95FE1"/>
    <w:rsid w:val="00EB6EFB"/>
    <w:rsid w:val="00EF7DB4"/>
    <w:rsid w:val="00F25C1E"/>
    <w:rsid w:val="00F5027A"/>
    <w:rsid w:val="00F6571C"/>
    <w:rsid w:val="00FB4715"/>
    <w:rsid w:val="00FD2063"/>
    <w:rsid w:val="00FF7BB1"/>
    <w:rsid w:val="011A030A"/>
    <w:rsid w:val="011A0D8B"/>
    <w:rsid w:val="013466F6"/>
    <w:rsid w:val="018016F0"/>
    <w:rsid w:val="01A0337A"/>
    <w:rsid w:val="02337A11"/>
    <w:rsid w:val="02497534"/>
    <w:rsid w:val="028358E7"/>
    <w:rsid w:val="029A67E2"/>
    <w:rsid w:val="02CA5230"/>
    <w:rsid w:val="0329174C"/>
    <w:rsid w:val="033463D6"/>
    <w:rsid w:val="036A695E"/>
    <w:rsid w:val="038726D8"/>
    <w:rsid w:val="03921468"/>
    <w:rsid w:val="03E921F1"/>
    <w:rsid w:val="03EE14CD"/>
    <w:rsid w:val="04452706"/>
    <w:rsid w:val="04455AD9"/>
    <w:rsid w:val="045D52C7"/>
    <w:rsid w:val="04791D69"/>
    <w:rsid w:val="04871837"/>
    <w:rsid w:val="04A167FA"/>
    <w:rsid w:val="04BD1641"/>
    <w:rsid w:val="04C17114"/>
    <w:rsid w:val="04C74740"/>
    <w:rsid w:val="04CD44FD"/>
    <w:rsid w:val="04E53C66"/>
    <w:rsid w:val="05815BFE"/>
    <w:rsid w:val="05887898"/>
    <w:rsid w:val="05B13825"/>
    <w:rsid w:val="05F23D13"/>
    <w:rsid w:val="06A4457F"/>
    <w:rsid w:val="06A61E8D"/>
    <w:rsid w:val="06E36A2C"/>
    <w:rsid w:val="06EB7F4D"/>
    <w:rsid w:val="07114ABD"/>
    <w:rsid w:val="07250EAC"/>
    <w:rsid w:val="074043CC"/>
    <w:rsid w:val="0795408A"/>
    <w:rsid w:val="07AB34E7"/>
    <w:rsid w:val="07D36A00"/>
    <w:rsid w:val="07D93108"/>
    <w:rsid w:val="07DB59EB"/>
    <w:rsid w:val="080761B4"/>
    <w:rsid w:val="083F50A2"/>
    <w:rsid w:val="088D7FF0"/>
    <w:rsid w:val="09705B33"/>
    <w:rsid w:val="097539E9"/>
    <w:rsid w:val="0A043ABA"/>
    <w:rsid w:val="0A337BEA"/>
    <w:rsid w:val="0A562754"/>
    <w:rsid w:val="0A757891"/>
    <w:rsid w:val="0A8703FE"/>
    <w:rsid w:val="0ADA7F11"/>
    <w:rsid w:val="0ADD29EC"/>
    <w:rsid w:val="0AEC09F3"/>
    <w:rsid w:val="0B5F0945"/>
    <w:rsid w:val="0BA82D72"/>
    <w:rsid w:val="0C1768CC"/>
    <w:rsid w:val="0C3A0C95"/>
    <w:rsid w:val="0C3E5385"/>
    <w:rsid w:val="0C96240B"/>
    <w:rsid w:val="0D055CE8"/>
    <w:rsid w:val="0D0E2E15"/>
    <w:rsid w:val="0D194A15"/>
    <w:rsid w:val="0D854BCA"/>
    <w:rsid w:val="0D877621"/>
    <w:rsid w:val="0D9819F1"/>
    <w:rsid w:val="0DD81675"/>
    <w:rsid w:val="0E11445D"/>
    <w:rsid w:val="0E542351"/>
    <w:rsid w:val="0E60008E"/>
    <w:rsid w:val="0E632099"/>
    <w:rsid w:val="0E644C2B"/>
    <w:rsid w:val="0E82580A"/>
    <w:rsid w:val="0EBF2A43"/>
    <w:rsid w:val="0EC91129"/>
    <w:rsid w:val="0ED843CC"/>
    <w:rsid w:val="0F2012A5"/>
    <w:rsid w:val="0FB9297A"/>
    <w:rsid w:val="0FEF6595"/>
    <w:rsid w:val="0FFE1C1F"/>
    <w:rsid w:val="101761F1"/>
    <w:rsid w:val="10A519AE"/>
    <w:rsid w:val="10C1473A"/>
    <w:rsid w:val="10D26947"/>
    <w:rsid w:val="10DF3908"/>
    <w:rsid w:val="11067689"/>
    <w:rsid w:val="110D3F98"/>
    <w:rsid w:val="118B49B4"/>
    <w:rsid w:val="12722FE7"/>
    <w:rsid w:val="12850E64"/>
    <w:rsid w:val="12963DA1"/>
    <w:rsid w:val="12F372F0"/>
    <w:rsid w:val="132318D4"/>
    <w:rsid w:val="132612E4"/>
    <w:rsid w:val="13897526"/>
    <w:rsid w:val="13AB527B"/>
    <w:rsid w:val="14157116"/>
    <w:rsid w:val="143D5D55"/>
    <w:rsid w:val="147565B0"/>
    <w:rsid w:val="14872247"/>
    <w:rsid w:val="148972D9"/>
    <w:rsid w:val="149B7751"/>
    <w:rsid w:val="14C82A00"/>
    <w:rsid w:val="14D66FBC"/>
    <w:rsid w:val="14E50274"/>
    <w:rsid w:val="150E31A1"/>
    <w:rsid w:val="15196B67"/>
    <w:rsid w:val="152B5F53"/>
    <w:rsid w:val="152E3223"/>
    <w:rsid w:val="153F7D0D"/>
    <w:rsid w:val="156E1C8F"/>
    <w:rsid w:val="158B683E"/>
    <w:rsid w:val="15D73C77"/>
    <w:rsid w:val="165063E4"/>
    <w:rsid w:val="16A6744E"/>
    <w:rsid w:val="16BD5BE8"/>
    <w:rsid w:val="16E67B0D"/>
    <w:rsid w:val="16EF32B7"/>
    <w:rsid w:val="16F8465A"/>
    <w:rsid w:val="175C3095"/>
    <w:rsid w:val="179E5A16"/>
    <w:rsid w:val="17EF172D"/>
    <w:rsid w:val="18036692"/>
    <w:rsid w:val="18115FA7"/>
    <w:rsid w:val="184F5A03"/>
    <w:rsid w:val="188B1EE6"/>
    <w:rsid w:val="188E10A8"/>
    <w:rsid w:val="18A5002C"/>
    <w:rsid w:val="19437087"/>
    <w:rsid w:val="195752BF"/>
    <w:rsid w:val="1969147D"/>
    <w:rsid w:val="199369D8"/>
    <w:rsid w:val="19A825C3"/>
    <w:rsid w:val="19B95CF3"/>
    <w:rsid w:val="19C03740"/>
    <w:rsid w:val="1A5E6E15"/>
    <w:rsid w:val="1A9C4C96"/>
    <w:rsid w:val="1ABF08C1"/>
    <w:rsid w:val="1AF45ED7"/>
    <w:rsid w:val="1B10343F"/>
    <w:rsid w:val="1B28649B"/>
    <w:rsid w:val="1B3B4866"/>
    <w:rsid w:val="1B824137"/>
    <w:rsid w:val="1BA36B7F"/>
    <w:rsid w:val="1BAD3E87"/>
    <w:rsid w:val="1C166655"/>
    <w:rsid w:val="1C6F14EE"/>
    <w:rsid w:val="1C7A05D0"/>
    <w:rsid w:val="1C98707F"/>
    <w:rsid w:val="1CCD19AC"/>
    <w:rsid w:val="1CD3634C"/>
    <w:rsid w:val="1CFB3D7D"/>
    <w:rsid w:val="1D0B7646"/>
    <w:rsid w:val="1D103BE7"/>
    <w:rsid w:val="1D306ECF"/>
    <w:rsid w:val="1DE8432D"/>
    <w:rsid w:val="1E1954BB"/>
    <w:rsid w:val="1E4567AB"/>
    <w:rsid w:val="1E5B4AE9"/>
    <w:rsid w:val="1EAB0C6A"/>
    <w:rsid w:val="1EAF2912"/>
    <w:rsid w:val="1EE510E1"/>
    <w:rsid w:val="1EEB2832"/>
    <w:rsid w:val="1F2B7CAE"/>
    <w:rsid w:val="1FB23A5A"/>
    <w:rsid w:val="1FC77337"/>
    <w:rsid w:val="20205A20"/>
    <w:rsid w:val="202D7F0F"/>
    <w:rsid w:val="204D7D98"/>
    <w:rsid w:val="20855B55"/>
    <w:rsid w:val="209432E5"/>
    <w:rsid w:val="20943D07"/>
    <w:rsid w:val="20C205EB"/>
    <w:rsid w:val="20CA3A62"/>
    <w:rsid w:val="21182154"/>
    <w:rsid w:val="216F18A9"/>
    <w:rsid w:val="218960DE"/>
    <w:rsid w:val="21D55A39"/>
    <w:rsid w:val="22180203"/>
    <w:rsid w:val="22322E8D"/>
    <w:rsid w:val="224C7FA0"/>
    <w:rsid w:val="226A689A"/>
    <w:rsid w:val="22D4409F"/>
    <w:rsid w:val="23116357"/>
    <w:rsid w:val="2322058C"/>
    <w:rsid w:val="232B252D"/>
    <w:rsid w:val="235C2C2A"/>
    <w:rsid w:val="23DC4798"/>
    <w:rsid w:val="23FF1819"/>
    <w:rsid w:val="240007AE"/>
    <w:rsid w:val="2436525A"/>
    <w:rsid w:val="244D2216"/>
    <w:rsid w:val="250E3D96"/>
    <w:rsid w:val="25152B1F"/>
    <w:rsid w:val="253036C5"/>
    <w:rsid w:val="256C4478"/>
    <w:rsid w:val="25C7784B"/>
    <w:rsid w:val="25CB59E7"/>
    <w:rsid w:val="26601CD1"/>
    <w:rsid w:val="26976104"/>
    <w:rsid w:val="26AD5B69"/>
    <w:rsid w:val="271A3FF4"/>
    <w:rsid w:val="271C165B"/>
    <w:rsid w:val="2786240A"/>
    <w:rsid w:val="27870460"/>
    <w:rsid w:val="27984A7E"/>
    <w:rsid w:val="27EA6CAB"/>
    <w:rsid w:val="28642123"/>
    <w:rsid w:val="28855B91"/>
    <w:rsid w:val="28B63ACE"/>
    <w:rsid w:val="28B640D1"/>
    <w:rsid w:val="28B74238"/>
    <w:rsid w:val="28B83CA7"/>
    <w:rsid w:val="28E502F9"/>
    <w:rsid w:val="292D0C40"/>
    <w:rsid w:val="29363F06"/>
    <w:rsid w:val="296F5B95"/>
    <w:rsid w:val="29DE0525"/>
    <w:rsid w:val="29EF70C8"/>
    <w:rsid w:val="2A221D03"/>
    <w:rsid w:val="2A3716AB"/>
    <w:rsid w:val="2A51621C"/>
    <w:rsid w:val="2ADE2A02"/>
    <w:rsid w:val="2B485DBB"/>
    <w:rsid w:val="2B692B05"/>
    <w:rsid w:val="2B8C0A94"/>
    <w:rsid w:val="2BA074D5"/>
    <w:rsid w:val="2BDE1876"/>
    <w:rsid w:val="2BE90339"/>
    <w:rsid w:val="2C165FD1"/>
    <w:rsid w:val="2C427C83"/>
    <w:rsid w:val="2E0C0EE9"/>
    <w:rsid w:val="2E3D6CA4"/>
    <w:rsid w:val="2E7C3545"/>
    <w:rsid w:val="2E824F5C"/>
    <w:rsid w:val="2EB35A8A"/>
    <w:rsid w:val="2F28730D"/>
    <w:rsid w:val="2F324DC4"/>
    <w:rsid w:val="30310CEB"/>
    <w:rsid w:val="304862D7"/>
    <w:rsid w:val="30DA24F1"/>
    <w:rsid w:val="30E41C41"/>
    <w:rsid w:val="31033685"/>
    <w:rsid w:val="310959FE"/>
    <w:rsid w:val="3109732A"/>
    <w:rsid w:val="31464ABB"/>
    <w:rsid w:val="315E5833"/>
    <w:rsid w:val="32080EDC"/>
    <w:rsid w:val="324E6866"/>
    <w:rsid w:val="32AB7EAB"/>
    <w:rsid w:val="32B71D27"/>
    <w:rsid w:val="32DB7156"/>
    <w:rsid w:val="32DE07F1"/>
    <w:rsid w:val="32F01EBB"/>
    <w:rsid w:val="33323300"/>
    <w:rsid w:val="33725A73"/>
    <w:rsid w:val="338527AA"/>
    <w:rsid w:val="33AE0711"/>
    <w:rsid w:val="33CF05AE"/>
    <w:rsid w:val="33E6227C"/>
    <w:rsid w:val="346D24B1"/>
    <w:rsid w:val="34777EA9"/>
    <w:rsid w:val="348573AD"/>
    <w:rsid w:val="34EA0013"/>
    <w:rsid w:val="35055D74"/>
    <w:rsid w:val="354B10C4"/>
    <w:rsid w:val="357E5409"/>
    <w:rsid w:val="35945D5F"/>
    <w:rsid w:val="35B3556B"/>
    <w:rsid w:val="35F5325E"/>
    <w:rsid w:val="360630CA"/>
    <w:rsid w:val="360A76FC"/>
    <w:rsid w:val="367860B7"/>
    <w:rsid w:val="36940077"/>
    <w:rsid w:val="36E25529"/>
    <w:rsid w:val="371E73E3"/>
    <w:rsid w:val="37E81DE8"/>
    <w:rsid w:val="3848012E"/>
    <w:rsid w:val="39334160"/>
    <w:rsid w:val="39525C52"/>
    <w:rsid w:val="399A5E65"/>
    <w:rsid w:val="39A64D30"/>
    <w:rsid w:val="3A196F5A"/>
    <w:rsid w:val="3A202424"/>
    <w:rsid w:val="3A49481A"/>
    <w:rsid w:val="3A4D09F5"/>
    <w:rsid w:val="3A9A1B61"/>
    <w:rsid w:val="3AF460F5"/>
    <w:rsid w:val="3B6B584B"/>
    <w:rsid w:val="3B721C7C"/>
    <w:rsid w:val="3B99114B"/>
    <w:rsid w:val="3B9B0105"/>
    <w:rsid w:val="3BEA5380"/>
    <w:rsid w:val="3BF35040"/>
    <w:rsid w:val="3C3F24CA"/>
    <w:rsid w:val="3C5D7D9D"/>
    <w:rsid w:val="3C852078"/>
    <w:rsid w:val="3CC95781"/>
    <w:rsid w:val="3D1C54C3"/>
    <w:rsid w:val="3D621347"/>
    <w:rsid w:val="3D6C60E9"/>
    <w:rsid w:val="3D855C98"/>
    <w:rsid w:val="3D8E6B72"/>
    <w:rsid w:val="3DB27834"/>
    <w:rsid w:val="3E5C4C18"/>
    <w:rsid w:val="3E7D0E01"/>
    <w:rsid w:val="3EC949BD"/>
    <w:rsid w:val="3F051B05"/>
    <w:rsid w:val="3F1D1FAD"/>
    <w:rsid w:val="3F4343E8"/>
    <w:rsid w:val="3FC0487B"/>
    <w:rsid w:val="3FCB42E0"/>
    <w:rsid w:val="3FF2193A"/>
    <w:rsid w:val="405979F4"/>
    <w:rsid w:val="40890521"/>
    <w:rsid w:val="40895D14"/>
    <w:rsid w:val="40BA2B58"/>
    <w:rsid w:val="40CD5E20"/>
    <w:rsid w:val="41C73588"/>
    <w:rsid w:val="41EC43CC"/>
    <w:rsid w:val="41FF695D"/>
    <w:rsid w:val="42AF2F7A"/>
    <w:rsid w:val="42D665BD"/>
    <w:rsid w:val="42F70CC1"/>
    <w:rsid w:val="435766B4"/>
    <w:rsid w:val="43821027"/>
    <w:rsid w:val="44024434"/>
    <w:rsid w:val="44A12C57"/>
    <w:rsid w:val="44C23006"/>
    <w:rsid w:val="44C6598F"/>
    <w:rsid w:val="452112A4"/>
    <w:rsid w:val="452C52BD"/>
    <w:rsid w:val="453671AF"/>
    <w:rsid w:val="454A2BAB"/>
    <w:rsid w:val="459308E1"/>
    <w:rsid w:val="45A93012"/>
    <w:rsid w:val="45D4644E"/>
    <w:rsid w:val="45FA0F57"/>
    <w:rsid w:val="46550A34"/>
    <w:rsid w:val="46A072C4"/>
    <w:rsid w:val="46B72EB2"/>
    <w:rsid w:val="470B23FB"/>
    <w:rsid w:val="47855EE6"/>
    <w:rsid w:val="47A33F8A"/>
    <w:rsid w:val="4811052D"/>
    <w:rsid w:val="48552080"/>
    <w:rsid w:val="4883115E"/>
    <w:rsid w:val="488A5A4F"/>
    <w:rsid w:val="48C65C4C"/>
    <w:rsid w:val="48F33103"/>
    <w:rsid w:val="49114D9F"/>
    <w:rsid w:val="499E6F1D"/>
    <w:rsid w:val="49C56F37"/>
    <w:rsid w:val="49D85856"/>
    <w:rsid w:val="4A1A1AFC"/>
    <w:rsid w:val="4A1C7F69"/>
    <w:rsid w:val="4A2048F5"/>
    <w:rsid w:val="4A305504"/>
    <w:rsid w:val="4A4A7BE5"/>
    <w:rsid w:val="4A4C0DA7"/>
    <w:rsid w:val="4A4F7BFE"/>
    <w:rsid w:val="4A590643"/>
    <w:rsid w:val="4A693618"/>
    <w:rsid w:val="4A7345CA"/>
    <w:rsid w:val="4A83553B"/>
    <w:rsid w:val="4AA36DBB"/>
    <w:rsid w:val="4AEF7D5A"/>
    <w:rsid w:val="4B315A79"/>
    <w:rsid w:val="4B4D7464"/>
    <w:rsid w:val="4B6232EC"/>
    <w:rsid w:val="4B8E2760"/>
    <w:rsid w:val="4BC14EAA"/>
    <w:rsid w:val="4BE42260"/>
    <w:rsid w:val="4C050246"/>
    <w:rsid w:val="4C0B1AE7"/>
    <w:rsid w:val="4C0F23A4"/>
    <w:rsid w:val="4C120763"/>
    <w:rsid w:val="4C1677E9"/>
    <w:rsid w:val="4C6263AC"/>
    <w:rsid w:val="4D123B20"/>
    <w:rsid w:val="4D236C31"/>
    <w:rsid w:val="4D6A309D"/>
    <w:rsid w:val="4D7D1BC3"/>
    <w:rsid w:val="4D9E31C3"/>
    <w:rsid w:val="4DB6655A"/>
    <w:rsid w:val="4DC108F4"/>
    <w:rsid w:val="4DC26600"/>
    <w:rsid w:val="4E010F87"/>
    <w:rsid w:val="4E0176F5"/>
    <w:rsid w:val="4E296E9F"/>
    <w:rsid w:val="4E414BB2"/>
    <w:rsid w:val="4EB776DE"/>
    <w:rsid w:val="4ED24E8A"/>
    <w:rsid w:val="4ED75229"/>
    <w:rsid w:val="4ED84F0E"/>
    <w:rsid w:val="4EED06FD"/>
    <w:rsid w:val="4F0A4F22"/>
    <w:rsid w:val="4F2C4F1E"/>
    <w:rsid w:val="4F3B50DC"/>
    <w:rsid w:val="4F491728"/>
    <w:rsid w:val="4F5624CB"/>
    <w:rsid w:val="4F8A3F4D"/>
    <w:rsid w:val="4F8D5BC1"/>
    <w:rsid w:val="4FB467F9"/>
    <w:rsid w:val="4FD02F65"/>
    <w:rsid w:val="502D4F37"/>
    <w:rsid w:val="50EB4AB7"/>
    <w:rsid w:val="50FC115E"/>
    <w:rsid w:val="510D07DF"/>
    <w:rsid w:val="511A2283"/>
    <w:rsid w:val="514D0773"/>
    <w:rsid w:val="516F1C65"/>
    <w:rsid w:val="519B28E7"/>
    <w:rsid w:val="51D35A9F"/>
    <w:rsid w:val="524D5852"/>
    <w:rsid w:val="52594F0F"/>
    <w:rsid w:val="5282034B"/>
    <w:rsid w:val="52832C8D"/>
    <w:rsid w:val="52DB3A4A"/>
    <w:rsid w:val="52DC5D03"/>
    <w:rsid w:val="52E57CC3"/>
    <w:rsid w:val="5312550A"/>
    <w:rsid w:val="53667193"/>
    <w:rsid w:val="53BC2C8F"/>
    <w:rsid w:val="53D1543B"/>
    <w:rsid w:val="53DE69BF"/>
    <w:rsid w:val="541A0F48"/>
    <w:rsid w:val="541C0D17"/>
    <w:rsid w:val="541E45C6"/>
    <w:rsid w:val="542A6641"/>
    <w:rsid w:val="544B130D"/>
    <w:rsid w:val="54AB72C9"/>
    <w:rsid w:val="54C71FE7"/>
    <w:rsid w:val="54D44608"/>
    <w:rsid w:val="54D723E8"/>
    <w:rsid w:val="550721D5"/>
    <w:rsid w:val="553D567B"/>
    <w:rsid w:val="55645861"/>
    <w:rsid w:val="556F2AE4"/>
    <w:rsid w:val="55A47060"/>
    <w:rsid w:val="55AC636A"/>
    <w:rsid w:val="55C15CC7"/>
    <w:rsid w:val="55F3376F"/>
    <w:rsid w:val="56162778"/>
    <w:rsid w:val="563648E8"/>
    <w:rsid w:val="567222CB"/>
    <w:rsid w:val="56A650A5"/>
    <w:rsid w:val="56B967C0"/>
    <w:rsid w:val="56BE67A9"/>
    <w:rsid w:val="56EE7782"/>
    <w:rsid w:val="571C57F3"/>
    <w:rsid w:val="57345015"/>
    <w:rsid w:val="576B0D91"/>
    <w:rsid w:val="57830686"/>
    <w:rsid w:val="57C96345"/>
    <w:rsid w:val="57CB6623"/>
    <w:rsid w:val="57D92384"/>
    <w:rsid w:val="57F17DFC"/>
    <w:rsid w:val="58020827"/>
    <w:rsid w:val="581808D2"/>
    <w:rsid w:val="585D27D8"/>
    <w:rsid w:val="58666381"/>
    <w:rsid w:val="58791C73"/>
    <w:rsid w:val="5889686F"/>
    <w:rsid w:val="58941028"/>
    <w:rsid w:val="58A44110"/>
    <w:rsid w:val="58A47FA0"/>
    <w:rsid w:val="58CE4C79"/>
    <w:rsid w:val="58DE21CC"/>
    <w:rsid w:val="58E6455C"/>
    <w:rsid w:val="5927169E"/>
    <w:rsid w:val="599C7C0C"/>
    <w:rsid w:val="59FB3CA9"/>
    <w:rsid w:val="5A21029D"/>
    <w:rsid w:val="5A3C11E6"/>
    <w:rsid w:val="5A540A70"/>
    <w:rsid w:val="5AA63E98"/>
    <w:rsid w:val="5B19039D"/>
    <w:rsid w:val="5B2616E5"/>
    <w:rsid w:val="5B3A4C3E"/>
    <w:rsid w:val="5B884B96"/>
    <w:rsid w:val="5BA557F4"/>
    <w:rsid w:val="5CA06501"/>
    <w:rsid w:val="5D090FC9"/>
    <w:rsid w:val="5E112F6F"/>
    <w:rsid w:val="5E1455E7"/>
    <w:rsid w:val="5E4D291A"/>
    <w:rsid w:val="5E9E54E7"/>
    <w:rsid w:val="5F7128AF"/>
    <w:rsid w:val="5F850887"/>
    <w:rsid w:val="5FA2526B"/>
    <w:rsid w:val="5FAA3C47"/>
    <w:rsid w:val="5FB850F5"/>
    <w:rsid w:val="5FC12063"/>
    <w:rsid w:val="5FDC1404"/>
    <w:rsid w:val="5FF61953"/>
    <w:rsid w:val="600E54F4"/>
    <w:rsid w:val="606B09F8"/>
    <w:rsid w:val="607B75C7"/>
    <w:rsid w:val="60A827A3"/>
    <w:rsid w:val="60D51A59"/>
    <w:rsid w:val="60E82224"/>
    <w:rsid w:val="60F575C1"/>
    <w:rsid w:val="61147D5F"/>
    <w:rsid w:val="6141130F"/>
    <w:rsid w:val="61426DE4"/>
    <w:rsid w:val="61B17DFE"/>
    <w:rsid w:val="62070A08"/>
    <w:rsid w:val="62601E58"/>
    <w:rsid w:val="62847EA7"/>
    <w:rsid w:val="62B62F9F"/>
    <w:rsid w:val="62DB637F"/>
    <w:rsid w:val="62FA10BA"/>
    <w:rsid w:val="62FD5017"/>
    <w:rsid w:val="63296CF6"/>
    <w:rsid w:val="634624B2"/>
    <w:rsid w:val="63522758"/>
    <w:rsid w:val="63532130"/>
    <w:rsid w:val="63B77886"/>
    <w:rsid w:val="63C57EA5"/>
    <w:rsid w:val="63D615FE"/>
    <w:rsid w:val="640B7333"/>
    <w:rsid w:val="64582635"/>
    <w:rsid w:val="6469117D"/>
    <w:rsid w:val="64871562"/>
    <w:rsid w:val="64EA7FB1"/>
    <w:rsid w:val="64EC6C5A"/>
    <w:rsid w:val="64FC396E"/>
    <w:rsid w:val="653D7AF3"/>
    <w:rsid w:val="655E7666"/>
    <w:rsid w:val="6569254B"/>
    <w:rsid w:val="658D3BDA"/>
    <w:rsid w:val="65B119A5"/>
    <w:rsid w:val="65F916BF"/>
    <w:rsid w:val="6602534E"/>
    <w:rsid w:val="6622535F"/>
    <w:rsid w:val="663A6D90"/>
    <w:rsid w:val="66565CBE"/>
    <w:rsid w:val="670E76D1"/>
    <w:rsid w:val="67326007"/>
    <w:rsid w:val="67574E33"/>
    <w:rsid w:val="675C4146"/>
    <w:rsid w:val="67D77C44"/>
    <w:rsid w:val="67DE460B"/>
    <w:rsid w:val="68645048"/>
    <w:rsid w:val="6884286B"/>
    <w:rsid w:val="690459DC"/>
    <w:rsid w:val="690B7AFD"/>
    <w:rsid w:val="69404AFD"/>
    <w:rsid w:val="694F2539"/>
    <w:rsid w:val="69543567"/>
    <w:rsid w:val="6A6D318E"/>
    <w:rsid w:val="6A90444F"/>
    <w:rsid w:val="6A930078"/>
    <w:rsid w:val="6A987A85"/>
    <w:rsid w:val="6AAE2501"/>
    <w:rsid w:val="6AFC4C50"/>
    <w:rsid w:val="6AFF6DD9"/>
    <w:rsid w:val="6B2031BA"/>
    <w:rsid w:val="6B206811"/>
    <w:rsid w:val="6B274553"/>
    <w:rsid w:val="6B456FE3"/>
    <w:rsid w:val="6B6721F6"/>
    <w:rsid w:val="6B713444"/>
    <w:rsid w:val="6B7A60D6"/>
    <w:rsid w:val="6B9F6D44"/>
    <w:rsid w:val="6BF26F47"/>
    <w:rsid w:val="6C203A9A"/>
    <w:rsid w:val="6C385BB0"/>
    <w:rsid w:val="6C43246F"/>
    <w:rsid w:val="6C5B55B5"/>
    <w:rsid w:val="6CA6506C"/>
    <w:rsid w:val="6CB75CCD"/>
    <w:rsid w:val="6CB84D0B"/>
    <w:rsid w:val="6D2D26D4"/>
    <w:rsid w:val="6D425E8D"/>
    <w:rsid w:val="6D550E72"/>
    <w:rsid w:val="6D6F7597"/>
    <w:rsid w:val="6DA84871"/>
    <w:rsid w:val="6DD662C6"/>
    <w:rsid w:val="6E411486"/>
    <w:rsid w:val="6E437048"/>
    <w:rsid w:val="6E6602A3"/>
    <w:rsid w:val="6E9303C1"/>
    <w:rsid w:val="6EAE7221"/>
    <w:rsid w:val="6ECF03D4"/>
    <w:rsid w:val="6EEA4B30"/>
    <w:rsid w:val="6EEB1850"/>
    <w:rsid w:val="6F313CA3"/>
    <w:rsid w:val="6F9601BC"/>
    <w:rsid w:val="6FBE7937"/>
    <w:rsid w:val="6FC02C16"/>
    <w:rsid w:val="6FF6475E"/>
    <w:rsid w:val="70093B7A"/>
    <w:rsid w:val="70184EA3"/>
    <w:rsid w:val="704C5807"/>
    <w:rsid w:val="70687850"/>
    <w:rsid w:val="707A1033"/>
    <w:rsid w:val="70CB53E1"/>
    <w:rsid w:val="70E45041"/>
    <w:rsid w:val="714E12CF"/>
    <w:rsid w:val="71561022"/>
    <w:rsid w:val="717604C9"/>
    <w:rsid w:val="7207078C"/>
    <w:rsid w:val="7209016D"/>
    <w:rsid w:val="7259341C"/>
    <w:rsid w:val="728B00C1"/>
    <w:rsid w:val="72BA43E6"/>
    <w:rsid w:val="72C37F88"/>
    <w:rsid w:val="734521A8"/>
    <w:rsid w:val="734E3694"/>
    <w:rsid w:val="73707E67"/>
    <w:rsid w:val="73776F50"/>
    <w:rsid w:val="73AA7D0C"/>
    <w:rsid w:val="73E922BE"/>
    <w:rsid w:val="741F0C23"/>
    <w:rsid w:val="743439CA"/>
    <w:rsid w:val="748F3308"/>
    <w:rsid w:val="74BC7F66"/>
    <w:rsid w:val="74DD127A"/>
    <w:rsid w:val="75260EE2"/>
    <w:rsid w:val="753D1C2F"/>
    <w:rsid w:val="75686B98"/>
    <w:rsid w:val="75874327"/>
    <w:rsid w:val="766C1E9B"/>
    <w:rsid w:val="7677072C"/>
    <w:rsid w:val="76A00464"/>
    <w:rsid w:val="76A021B3"/>
    <w:rsid w:val="76B664D7"/>
    <w:rsid w:val="76E33575"/>
    <w:rsid w:val="76EB2B73"/>
    <w:rsid w:val="770B0914"/>
    <w:rsid w:val="772D09DE"/>
    <w:rsid w:val="77430656"/>
    <w:rsid w:val="775D41D3"/>
    <w:rsid w:val="77A33591"/>
    <w:rsid w:val="77D16924"/>
    <w:rsid w:val="77DA2952"/>
    <w:rsid w:val="7824651E"/>
    <w:rsid w:val="782C2784"/>
    <w:rsid w:val="78326601"/>
    <w:rsid w:val="78B9498D"/>
    <w:rsid w:val="797F7147"/>
    <w:rsid w:val="79BE2A91"/>
    <w:rsid w:val="79CF1C14"/>
    <w:rsid w:val="79F0553D"/>
    <w:rsid w:val="79F9757E"/>
    <w:rsid w:val="7A290C7B"/>
    <w:rsid w:val="7A6634A8"/>
    <w:rsid w:val="7A697D45"/>
    <w:rsid w:val="7A992CC0"/>
    <w:rsid w:val="7B3A50B0"/>
    <w:rsid w:val="7B8B2C1D"/>
    <w:rsid w:val="7BCA3B47"/>
    <w:rsid w:val="7BD020E4"/>
    <w:rsid w:val="7BDE06A1"/>
    <w:rsid w:val="7BFD07D5"/>
    <w:rsid w:val="7C01614C"/>
    <w:rsid w:val="7D12020E"/>
    <w:rsid w:val="7D2F0819"/>
    <w:rsid w:val="7D2F33BE"/>
    <w:rsid w:val="7D793C28"/>
    <w:rsid w:val="7D7F5AA9"/>
    <w:rsid w:val="7D8C0F6F"/>
    <w:rsid w:val="7DA062E2"/>
    <w:rsid w:val="7E517338"/>
    <w:rsid w:val="7E9771C1"/>
    <w:rsid w:val="7EB604BE"/>
    <w:rsid w:val="7EC33344"/>
    <w:rsid w:val="7F143B0B"/>
    <w:rsid w:val="7F6A5445"/>
    <w:rsid w:val="7FE3027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1" w:semiHidden="0" w:name="Normal"/>
    <w:lsdException w:qFormat="1" w:unhideWhenUsed="0" w:uiPriority="1" w:semiHidden="0" w:name="heading 1"/>
    <w:lsdException w:qFormat="1" w:unhideWhenUsed="0" w:uiPriority="1" w:semiHidden="0" w:name="heading 2"/>
    <w:lsdException w:qFormat="1" w:unhideWhenUsed="0" w:uiPriority="1" w:semiHidden="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iPriority="39" w:semiHidden="0" w:name="toc 1"/>
    <w:lsdException w:qFormat="1" w:uiPriority="39" w:semiHidden="0" w:name="toc 2"/>
    <w:lsdException w:qFormat="1"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qFormat="1" w:unhideWhenUsed="0" w:uiPriority="0" w:semiHidden="0" w:name="annotation text"/>
    <w:lsdException w:qFormat="1" w:unhideWhenUsed="0" w:uiPriority="0" w:semiHidden="0" w:name="header"/>
    <w:lsdException w:qFormat="1" w:uiPriority="99"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qFormat="1"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iPriority="1" w:name="Default Paragraph Font"/>
    <w:lsdException w:qFormat="1" w:unhideWhenUsed="0" w:uiPriority="1"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iPriority="99" w:name="Normal Table"/>
    <w:lsdException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qFormat="1" w:unhideWhenUsed="0" w:uiPriority="0" w:semiHidden="0" w:name="Balloon Text"/>
    <w:lsdException w:qFormat="1" w:unhideWhenUsed="0" w:uiPriority="59"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99"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1"/>
    <w:pPr>
      <w:widowControl w:val="0"/>
    </w:pPr>
    <w:rPr>
      <w:rFonts w:ascii="宋体" w:hAnsi="宋体" w:eastAsia="宋体" w:cs="宋体"/>
      <w:sz w:val="22"/>
      <w:szCs w:val="22"/>
      <w:lang w:val="en-US" w:eastAsia="en-US" w:bidi="ar-SA"/>
    </w:rPr>
  </w:style>
  <w:style w:type="paragraph" w:styleId="2">
    <w:name w:val="heading 1"/>
    <w:basedOn w:val="1"/>
    <w:next w:val="1"/>
    <w:autoRedefine/>
    <w:qFormat/>
    <w:uiPriority w:val="1"/>
    <w:pPr>
      <w:numPr>
        <w:ilvl w:val="0"/>
        <w:numId w:val="1"/>
      </w:numPr>
      <w:jc w:val="center"/>
      <w:outlineLvl w:val="0"/>
    </w:pPr>
    <w:rPr>
      <w:rFonts w:ascii="Times New Roman" w:hAnsi="Times New Roman" w:eastAsia="微软雅黑" w:cs="黑体"/>
      <w:b/>
      <w:bCs/>
      <w:color w:val="00B050"/>
      <w:sz w:val="28"/>
      <w:szCs w:val="36"/>
      <w:lang w:eastAsia="zh-CN"/>
    </w:rPr>
  </w:style>
  <w:style w:type="paragraph" w:styleId="3">
    <w:name w:val="heading 2"/>
    <w:basedOn w:val="1"/>
    <w:next w:val="1"/>
    <w:qFormat/>
    <w:uiPriority w:val="1"/>
    <w:pPr>
      <w:numPr>
        <w:ilvl w:val="0"/>
        <w:numId w:val="2"/>
      </w:numPr>
      <w:jc w:val="center"/>
      <w:outlineLvl w:val="1"/>
    </w:pPr>
    <w:rPr>
      <w:rFonts w:ascii="Times New Roman" w:hAnsi="Times New Roman" w:eastAsia="微软雅黑" w:cs="黑体"/>
      <w:b/>
      <w:bCs/>
      <w:color w:val="00B050"/>
      <w:sz w:val="24"/>
      <w:szCs w:val="30"/>
    </w:rPr>
  </w:style>
  <w:style w:type="paragraph" w:styleId="4">
    <w:name w:val="heading 3"/>
    <w:basedOn w:val="1"/>
    <w:next w:val="1"/>
    <w:autoRedefine/>
    <w:qFormat/>
    <w:uiPriority w:val="1"/>
    <w:pPr>
      <w:outlineLvl w:val="2"/>
    </w:pPr>
    <w:rPr>
      <w:rFonts w:eastAsia="黑体"/>
      <w:b/>
      <w:sz w:val="28"/>
      <w:szCs w:val="30"/>
    </w:rPr>
  </w:style>
  <w:style w:type="character" w:default="1" w:styleId="16">
    <w:name w:val="Default Paragraph Font"/>
    <w:semiHidden/>
    <w:unhideWhenUsed/>
    <w:qFormat/>
    <w:uiPriority w:val="1"/>
  </w:style>
  <w:style w:type="table" w:default="1" w:styleId="14">
    <w:name w:val="Normal Table"/>
    <w:semiHidden/>
    <w:unhideWhenUsed/>
    <w:qFormat/>
    <w:uiPriority w:val="99"/>
    <w:tblPr>
      <w:tblCellMar>
        <w:top w:w="0" w:type="dxa"/>
        <w:left w:w="108" w:type="dxa"/>
        <w:bottom w:w="0" w:type="dxa"/>
        <w:right w:w="108" w:type="dxa"/>
      </w:tblCellMar>
    </w:tblPr>
  </w:style>
  <w:style w:type="paragraph" w:styleId="5">
    <w:name w:val="annotation text"/>
    <w:basedOn w:val="1"/>
    <w:qFormat/>
    <w:uiPriority w:val="0"/>
  </w:style>
  <w:style w:type="paragraph" w:styleId="6">
    <w:name w:val="Body Text"/>
    <w:basedOn w:val="1"/>
    <w:qFormat/>
    <w:uiPriority w:val="1"/>
    <w:rPr>
      <w:sz w:val="18"/>
      <w:szCs w:val="18"/>
    </w:rPr>
  </w:style>
  <w:style w:type="paragraph" w:styleId="7">
    <w:name w:val="toc 3"/>
    <w:basedOn w:val="1"/>
    <w:next w:val="1"/>
    <w:qFormat/>
    <w:uiPriority w:val="0"/>
    <w:pPr>
      <w:ind w:left="840" w:leftChars="400"/>
    </w:pPr>
  </w:style>
  <w:style w:type="paragraph" w:styleId="8">
    <w:name w:val="Balloon Text"/>
    <w:basedOn w:val="1"/>
    <w:link w:val="36"/>
    <w:autoRedefine/>
    <w:qFormat/>
    <w:uiPriority w:val="0"/>
    <w:rPr>
      <w:sz w:val="18"/>
      <w:szCs w:val="18"/>
    </w:rPr>
  </w:style>
  <w:style w:type="paragraph" w:styleId="9">
    <w:name w:val="footer"/>
    <w:basedOn w:val="1"/>
    <w:autoRedefine/>
    <w:unhideWhenUsed/>
    <w:qFormat/>
    <w:uiPriority w:val="99"/>
    <w:pPr>
      <w:tabs>
        <w:tab w:val="center" w:pos="4153"/>
        <w:tab w:val="right" w:pos="8306"/>
      </w:tabs>
      <w:snapToGrid w:val="0"/>
    </w:pPr>
    <w:rPr>
      <w:sz w:val="18"/>
      <w:szCs w:val="18"/>
    </w:rPr>
  </w:style>
  <w:style w:type="paragraph" w:styleId="10">
    <w:name w:val="header"/>
    <w:basedOn w:val="1"/>
    <w:autoRedefine/>
    <w:qFormat/>
    <w:uiPriority w:val="0"/>
    <w:pPr>
      <w:pBdr>
        <w:top w:val="none" w:color="auto" w:sz="0" w:space="1"/>
        <w:left w:val="none" w:color="auto" w:sz="0" w:space="4"/>
        <w:bottom w:val="none" w:color="auto" w:sz="0" w:space="1"/>
        <w:right w:val="none" w:color="auto" w:sz="0" w:space="4"/>
      </w:pBdr>
      <w:tabs>
        <w:tab w:val="center" w:pos="4153"/>
        <w:tab w:val="right" w:pos="8306"/>
      </w:tabs>
      <w:snapToGrid w:val="0"/>
      <w:jc w:val="both"/>
    </w:pPr>
    <w:rPr>
      <w:sz w:val="18"/>
    </w:rPr>
  </w:style>
  <w:style w:type="paragraph" w:styleId="11">
    <w:name w:val="toc 1"/>
    <w:basedOn w:val="1"/>
    <w:next w:val="1"/>
    <w:autoRedefine/>
    <w:unhideWhenUsed/>
    <w:qFormat/>
    <w:uiPriority w:val="39"/>
  </w:style>
  <w:style w:type="paragraph" w:styleId="12">
    <w:name w:val="toc 2"/>
    <w:basedOn w:val="1"/>
    <w:next w:val="1"/>
    <w:autoRedefine/>
    <w:unhideWhenUsed/>
    <w:qFormat/>
    <w:uiPriority w:val="39"/>
    <w:pPr>
      <w:ind w:left="420" w:leftChars="200"/>
    </w:pPr>
  </w:style>
  <w:style w:type="paragraph" w:styleId="13">
    <w:name w:val="Normal (Web)"/>
    <w:basedOn w:val="1"/>
    <w:autoRedefine/>
    <w:qFormat/>
    <w:uiPriority w:val="0"/>
    <w:rPr>
      <w:sz w:val="24"/>
    </w:rPr>
  </w:style>
  <w:style w:type="table" w:styleId="15">
    <w:name w:val="Table Grid"/>
    <w:basedOn w:val="14"/>
    <w:autoRedefine/>
    <w:qFormat/>
    <w:uiPriority w:val="59"/>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character" w:styleId="17">
    <w:name w:val="Strong"/>
    <w:basedOn w:val="16"/>
    <w:autoRedefine/>
    <w:qFormat/>
    <w:uiPriority w:val="0"/>
    <w:rPr>
      <w:b/>
    </w:rPr>
  </w:style>
  <w:style w:type="character" w:styleId="18">
    <w:name w:val="Hyperlink"/>
    <w:basedOn w:val="16"/>
    <w:autoRedefine/>
    <w:unhideWhenUsed/>
    <w:qFormat/>
    <w:uiPriority w:val="99"/>
    <w:rPr>
      <w:color w:val="0563C1" w:themeColor="hyperlink"/>
      <w:u w:val="single"/>
      <w14:textFill>
        <w14:solidFill>
          <w14:schemeClr w14:val="hlink"/>
        </w14:solidFill>
      </w14:textFill>
    </w:rPr>
  </w:style>
  <w:style w:type="character" w:styleId="19">
    <w:name w:val="annotation reference"/>
    <w:basedOn w:val="16"/>
    <w:autoRedefine/>
    <w:qFormat/>
    <w:uiPriority w:val="0"/>
    <w:rPr>
      <w:sz w:val="21"/>
      <w:szCs w:val="21"/>
    </w:rPr>
  </w:style>
  <w:style w:type="paragraph" w:customStyle="1" w:styleId="20">
    <w:name w:val="Table Paragraph"/>
    <w:basedOn w:val="1"/>
    <w:qFormat/>
    <w:uiPriority w:val="1"/>
  </w:style>
  <w:style w:type="table" w:customStyle="1" w:styleId="21">
    <w:name w:val="Table Normal1"/>
    <w:autoRedefine/>
    <w:unhideWhenUsed/>
    <w:qFormat/>
    <w:uiPriority w:val="2"/>
    <w:tblPr>
      <w:tblCellMar>
        <w:top w:w="0" w:type="dxa"/>
        <w:left w:w="0" w:type="dxa"/>
        <w:bottom w:w="0" w:type="dxa"/>
        <w:right w:w="0" w:type="dxa"/>
      </w:tblCellMar>
    </w:tblPr>
  </w:style>
  <w:style w:type="paragraph" w:customStyle="1" w:styleId="22">
    <w:name w:val="List Paragraph1"/>
    <w:basedOn w:val="1"/>
    <w:autoRedefine/>
    <w:qFormat/>
    <w:uiPriority w:val="34"/>
    <w:rPr>
      <w:rFonts w:asciiTheme="minorHAnsi" w:hAnsiTheme="minorHAnsi" w:eastAsiaTheme="minorEastAsia" w:cstheme="minorBidi"/>
    </w:rPr>
  </w:style>
  <w:style w:type="paragraph" w:customStyle="1" w:styleId="23">
    <w:name w:val="标题1-1"/>
    <w:basedOn w:val="2"/>
    <w:next w:val="1"/>
    <w:autoRedefine/>
    <w:qFormat/>
    <w:uiPriority w:val="1"/>
    <w:pPr>
      <w:numPr>
        <w:numId w:val="3"/>
      </w:numPr>
    </w:pPr>
    <w:rPr>
      <w:rFonts w:cs="Times New Roman"/>
      <w:bCs w:val="0"/>
      <w:color w:val="45A3A7"/>
    </w:rPr>
  </w:style>
  <w:style w:type="paragraph" w:customStyle="1" w:styleId="24">
    <w:name w:val="标题2-1"/>
    <w:basedOn w:val="3"/>
    <w:next w:val="1"/>
    <w:autoRedefine/>
    <w:qFormat/>
    <w:uiPriority w:val="1"/>
    <w:pPr>
      <w:numPr>
        <w:numId w:val="4"/>
      </w:numPr>
      <w:spacing w:line="276" w:lineRule="auto"/>
    </w:pPr>
    <w:rPr>
      <w:rFonts w:cs="Times New Roman"/>
      <w:color w:val="45A3A7"/>
      <w:szCs w:val="24"/>
      <w:lang w:eastAsia="zh-CN"/>
    </w:rPr>
  </w:style>
  <w:style w:type="paragraph" w:customStyle="1" w:styleId="25">
    <w:name w:val="样式1"/>
    <w:basedOn w:val="6"/>
    <w:autoRedefine/>
    <w:qFormat/>
    <w:uiPriority w:val="1"/>
    <w:pPr>
      <w:spacing w:line="276" w:lineRule="auto"/>
    </w:pPr>
    <w:rPr>
      <w:rFonts w:ascii="Times New Roman" w:hAnsi="Times New Roman" w:eastAsia="微软雅黑" w:cs="Times New Roman"/>
      <w:b/>
      <w:color w:val="45A3A7"/>
      <w:sz w:val="24"/>
      <w:szCs w:val="24"/>
      <w:lang w:eastAsia="zh-CN"/>
    </w:rPr>
  </w:style>
  <w:style w:type="paragraph" w:customStyle="1" w:styleId="26">
    <w:name w:val="标题1-3"/>
    <w:basedOn w:val="2"/>
    <w:next w:val="1"/>
    <w:autoRedefine/>
    <w:qFormat/>
    <w:uiPriority w:val="1"/>
    <w:pPr>
      <w:numPr>
        <w:numId w:val="5"/>
      </w:numPr>
    </w:pPr>
    <w:rPr>
      <w:rFonts w:cs="Times New Roman"/>
      <w:color w:val="416AAB"/>
      <w:szCs w:val="32"/>
    </w:rPr>
  </w:style>
  <w:style w:type="paragraph" w:customStyle="1" w:styleId="27">
    <w:name w:val="标题2-3"/>
    <w:basedOn w:val="3"/>
    <w:next w:val="1"/>
    <w:autoRedefine/>
    <w:qFormat/>
    <w:uiPriority w:val="1"/>
    <w:pPr>
      <w:numPr>
        <w:numId w:val="0"/>
      </w:numPr>
      <w:spacing w:before="12" w:line="380" w:lineRule="exact"/>
      <w:jc w:val="left"/>
    </w:pPr>
    <w:rPr>
      <w:rFonts w:cs="Times New Roman"/>
      <w:color w:val="416AAB"/>
      <w:szCs w:val="24"/>
      <w:lang w:eastAsia="zh-CN"/>
    </w:rPr>
  </w:style>
  <w:style w:type="paragraph" w:customStyle="1" w:styleId="28">
    <w:name w:val="WPSOffice手动目录 1"/>
    <w:autoRedefine/>
    <w:qFormat/>
    <w:uiPriority w:val="0"/>
    <w:rPr>
      <w:rFonts w:asciiTheme="minorHAnsi" w:hAnsiTheme="minorHAnsi" w:eastAsiaTheme="minorHAnsi" w:cstheme="minorBidi"/>
      <w:lang w:val="en-US" w:eastAsia="zh-CN" w:bidi="ar-SA"/>
    </w:rPr>
  </w:style>
  <w:style w:type="paragraph" w:customStyle="1" w:styleId="29">
    <w:name w:val="WPSOffice手动目录 2"/>
    <w:autoRedefine/>
    <w:qFormat/>
    <w:uiPriority w:val="0"/>
    <w:pPr>
      <w:ind w:left="200" w:leftChars="200"/>
    </w:pPr>
    <w:rPr>
      <w:rFonts w:asciiTheme="minorHAnsi" w:hAnsiTheme="minorHAnsi" w:eastAsiaTheme="minorHAnsi" w:cstheme="minorBidi"/>
      <w:lang w:val="en-US" w:eastAsia="zh-CN" w:bidi="ar-SA"/>
    </w:rPr>
  </w:style>
  <w:style w:type="paragraph" w:customStyle="1" w:styleId="30">
    <w:name w:val="列出段落1"/>
    <w:basedOn w:val="1"/>
    <w:autoRedefine/>
    <w:unhideWhenUsed/>
    <w:qFormat/>
    <w:uiPriority w:val="34"/>
    <w:pPr>
      <w:spacing w:before="42"/>
      <w:ind w:left="1699" w:hanging="380"/>
    </w:pPr>
    <w:rPr>
      <w:sz w:val="24"/>
    </w:rPr>
  </w:style>
  <w:style w:type="paragraph" w:styleId="31">
    <w:name w:val="List Paragraph"/>
    <w:basedOn w:val="1"/>
    <w:qFormat/>
    <w:uiPriority w:val="99"/>
    <w:pPr>
      <w:ind w:firstLine="420" w:firstLineChars="200"/>
    </w:pPr>
  </w:style>
  <w:style w:type="table" w:customStyle="1" w:styleId="32">
    <w:name w:val="ffzstable0"/>
    <w:basedOn w:val="15"/>
    <w:qFormat/>
    <w:uiPriority w:val="0"/>
    <w:pPr>
      <w:jc w:val="center"/>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tcPr>
      <w:vAlign w:val="center"/>
    </w:tcPr>
  </w:style>
  <w:style w:type="table" w:customStyle="1" w:styleId="33">
    <w:name w:val="ffzstable1"/>
    <w:basedOn w:val="15"/>
    <w:autoRedefine/>
    <w:qFormat/>
    <w:uiPriority w:val="0"/>
    <w:pPr>
      <w:jc w:val="center"/>
    </w:pPr>
    <w:tblP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
    <w:tcPr>
      <w:tcBorders>
        <w:top w:val="single" w:color="000000" w:sz="4" w:space="0"/>
        <w:left w:val="single" w:color="000000" w:sz="4" w:space="0"/>
        <w:bottom w:val="single" w:color="000000" w:sz="4" w:space="0"/>
        <w:right w:val="single" w:color="000000" w:sz="4" w:space="0"/>
      </w:tcBorders>
      <w:vAlign w:val="center"/>
    </w:tcPr>
    <w:tblStylePr w:type="firstRow">
      <w:pPr>
        <w:jc w:val="center"/>
      </w:pPr>
      <w:rPr>
        <w:rFonts w:hint="default" w:ascii="Times New Roman" w:hAnsi="Times New Roman" w:cs="Times New Roman"/>
        <w:b/>
        <w:color w:val="FFFFFF"/>
      </w:rPr>
      <w:tcPr>
        <w:shd w:val="clear" w:color="auto" w:fill="017991"/>
      </w:tcPr>
    </w:tblStylePr>
  </w:style>
  <w:style w:type="paragraph" w:customStyle="1" w:styleId="34">
    <w:name w:val="WPSOffice手动目录 3"/>
    <w:qFormat/>
    <w:uiPriority w:val="0"/>
    <w:pPr>
      <w:ind w:left="400" w:leftChars="400"/>
    </w:pPr>
    <w:rPr>
      <w:rFonts w:ascii="Times New Roman" w:hAnsi="Times New Roman" w:eastAsia="宋体" w:cs="Times New Roman"/>
      <w:lang w:val="en-US" w:eastAsia="zh-CN" w:bidi="ar-SA"/>
    </w:rPr>
  </w:style>
  <w:style w:type="table" w:customStyle="1" w:styleId="35">
    <w:name w:val="Table Normal"/>
    <w:autoRedefine/>
    <w:qFormat/>
    <w:uiPriority w:val="0"/>
    <w:tblPr>
      <w:tblCellMar>
        <w:top w:w="0" w:type="dxa"/>
        <w:left w:w="0" w:type="dxa"/>
        <w:bottom w:w="0" w:type="dxa"/>
        <w:right w:w="0" w:type="dxa"/>
      </w:tblCellMar>
    </w:tblPr>
  </w:style>
  <w:style w:type="character" w:customStyle="1" w:styleId="36">
    <w:name w:val="批注框文本 Char"/>
    <w:basedOn w:val="16"/>
    <w:link w:val="8"/>
    <w:autoRedefine/>
    <w:qFormat/>
    <w:uiPriority w:val="0"/>
    <w:rPr>
      <w:rFonts w:ascii="宋体" w:hAnsi="宋体" w:cs="宋体"/>
      <w:sz w:val="18"/>
      <w:szCs w:val="18"/>
      <w:lang w:eastAsia="en-US"/>
    </w:rPr>
  </w:style>
  <w:style w:type="paragraph" w:customStyle="1" w:styleId="37">
    <w:name w:val="安为康一级标题"/>
    <w:basedOn w:val="1"/>
    <w:next w:val="1"/>
    <w:autoRedefine/>
    <w:qFormat/>
    <w:uiPriority w:val="0"/>
    <w:pPr>
      <w:numPr>
        <w:ilvl w:val="0"/>
        <w:numId w:val="6"/>
      </w:numPr>
      <w:ind w:left="0" w:firstLine="0"/>
      <w:jc w:val="center"/>
      <w:outlineLvl w:val="0"/>
    </w:pPr>
    <w:rPr>
      <w:rFonts w:ascii="Times New Roman" w:hAnsi="Times New Roman" w:eastAsia="宋体" w:cs="宋体"/>
      <w:b/>
      <w:bCs/>
      <w:color w:val="000000" w:themeColor="text1"/>
      <w:sz w:val="28"/>
      <w:szCs w:val="24"/>
      <w:lang w:eastAsia="zh-CN"/>
      <w14:textFill>
        <w14:solidFill>
          <w14:schemeClr w14:val="tx1"/>
        </w14:solidFill>
      </w14:textFill>
    </w:rPr>
  </w:style>
  <w:style w:type="paragraph" w:customStyle="1" w:styleId="38">
    <w:name w:val="样式2"/>
    <w:basedOn w:val="1"/>
    <w:next w:val="1"/>
    <w:qFormat/>
    <w:uiPriority w:val="0"/>
    <w:pPr>
      <w:numPr>
        <w:ilvl w:val="0"/>
        <w:numId w:val="7"/>
      </w:numPr>
      <w:ind w:left="832" w:hanging="420"/>
      <w:jc w:val="center"/>
      <w:outlineLvl w:val="1"/>
    </w:pPr>
    <w:rPr>
      <w:rFonts w:ascii="Times New Roman" w:hAnsi="Times New Roman" w:eastAsia="宋体" w:cs="宋体"/>
      <w:b/>
      <w:bCs/>
      <w:color w:val="000000" w:themeColor="text1"/>
      <w:sz w:val="24"/>
      <w:szCs w:val="30"/>
      <w14:textFill>
        <w14:solidFill>
          <w14:schemeClr w14:val="tx1"/>
        </w14:solidFill>
      </w14:textFill>
    </w:rPr>
  </w:style>
  <w:style w:type="paragraph" w:customStyle="1" w:styleId="39">
    <w:name w:val="列表段落2"/>
    <w:basedOn w:val="1"/>
    <w:autoRedefine/>
    <w:qFormat/>
    <w:uiPriority w:val="0"/>
    <w:pPr>
      <w:ind w:firstLine="420" w:firstLineChars="200"/>
    </w:pPr>
    <w:rPr>
      <w:rFonts w:ascii="Calibri" w:hAnsi="Calibri" w:cs="Times New Roman"/>
    </w:rPr>
  </w:style>
</w:styles>
</file>

<file path=word/_rels/document.xml.rels><?xml version="1.0" encoding="UTF-8" standalone="yes"?>
<Relationships xmlns="http://schemas.openxmlformats.org/package/2006/relationships"><Relationship Id="rId9" Type="http://schemas.openxmlformats.org/officeDocument/2006/relationships/image" Target="media/image3.png"/><Relationship Id="rId8" Type="http://schemas.openxmlformats.org/officeDocument/2006/relationships/image" Target="media/image2.png"/><Relationship Id="rId7" Type="http://schemas.openxmlformats.org/officeDocument/2006/relationships/theme" Target="theme/theme1.xml"/><Relationship Id="rId6" Type="http://schemas.openxmlformats.org/officeDocument/2006/relationships/footer" Target="footer3.xml"/><Relationship Id="rId5" Type="http://schemas.openxmlformats.org/officeDocument/2006/relationships/footer" Target="footer2.xml"/><Relationship Id="rId4" Type="http://schemas.openxmlformats.org/officeDocument/2006/relationships/footer" Target="footer1.xml"/><Relationship Id="rId3" Type="http://schemas.openxmlformats.org/officeDocument/2006/relationships/header" Target="header1.xml"/><Relationship Id="rId2" Type="http://schemas.openxmlformats.org/officeDocument/2006/relationships/settings" Target="settings.xml"/><Relationship Id="rId15" Type="http://schemas.openxmlformats.org/officeDocument/2006/relationships/fontTable" Target="fontTable.xml"/><Relationship Id="rId14" Type="http://schemas.openxmlformats.org/officeDocument/2006/relationships/numbering" Target="numbering.xml"/><Relationship Id="rId13" Type="http://schemas.openxmlformats.org/officeDocument/2006/relationships/customXml" Target="../customXml/item1.xml"/><Relationship Id="rId12" Type="http://schemas.openxmlformats.org/officeDocument/2006/relationships/image" Target="media/image6.jpeg"/><Relationship Id="rId11" Type="http://schemas.openxmlformats.org/officeDocument/2006/relationships/image" Target="media/image5.png"/><Relationship Id="rId10" Type="http://schemas.openxmlformats.org/officeDocument/2006/relationships/image" Target="media/image4.png"/><Relationship Id="rId1" Type="http://schemas.openxmlformats.org/officeDocument/2006/relationships/styles" Target="styles.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numbering.xml.rels><?xml version="1.0" encoding="UTF-8" standalone="yes"?>
<Relationships xmlns="http://schemas.openxmlformats.org/package/2006/relationships"><Relationship Id="rId3" Type="http://schemas.openxmlformats.org/officeDocument/2006/relationships/image" Target="media/image9.jpeg"/><Relationship Id="rId2" Type="http://schemas.openxmlformats.org/officeDocument/2006/relationships/image" Target="media/image8.jpeg"/><Relationship Id="rId1" Type="http://schemas.openxmlformats.org/officeDocument/2006/relationships/image" Target="media/image7.jpe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16</Pages>
  <Words>6159</Words>
  <Characters>14089</Characters>
  <Lines>395</Lines>
  <Paragraphs>111</Paragraphs>
  <TotalTime>1</TotalTime>
  <ScaleCrop>false</ScaleCrop>
  <LinksUpToDate>false</LinksUpToDate>
  <CharactersWithSpaces>15400</CharactersWithSpaces>
  <Application>WPS Office_12.1.0.16929_F1E327BC-269C-435d-A152-05C5408002CA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2021-04-22T09:08:00Z</dcterms:created>
  <dc:creator>86131</dc:creator>
  <cp:lastModifiedBy>yolo</cp:lastModifiedBy>
  <dcterms:modified xsi:type="dcterms:W3CDTF">2024-06-12T02:58:30Z</dcterms:modified>
  <cp:revision>38</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2052-12.1.0.16929</vt:lpwstr>
  </property>
  <property fmtid="{D5CDD505-2E9C-101B-9397-08002B2CF9AE}" pid="3" name="ICV">
    <vt:lpwstr>0ADA123E8FBD4FB5BAD3A36DC0A6751C</vt:lpwstr>
  </property>
</Properties>
</file>