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子宫内膜癌检测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pPr>
        <w:rPr>
          <w:sz w:val="20"/>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rPr>
          <w:sz w:val="21"/>
          <w:szCs w:val="21"/>
          <w:lang w:eastAsia="zh-CN"/>
        </w:rPr>
      </w:pPr>
    </w:p>
    <w:p>
      <w:pPr>
        <w:rPr>
          <w:sz w:val="21"/>
          <w:szCs w:val="21"/>
          <w:lang w:eastAsia="zh-CN"/>
        </w:rPr>
      </w:pP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_Toc8154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_Toc8154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_Toc9347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_Toc9347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_Toc5802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_Toc5802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_Toc25729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_Toc25729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_Toc24584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_Toc24584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5</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_Toc8047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微卫星不稳定（MSI）检测结果</w:t>
      </w:r>
      <w:bookmarkStart w:id="153" w:name="_GoBack"/>
      <w:bookmarkEnd w:id="153"/>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_Toc8047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_Toc17744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_Toc17744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_Toc16838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_Toc16838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_Toc31219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_Toc31219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13</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4"/>
          <w:szCs w:val="24"/>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_Toc8170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微卫星不稳定（MSI）检测结果解析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_Toc8170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{%if BodyDrugDrugDetectionStr or unknownVarAnalysisStr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_Toc14973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_Toc14973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%}{%if geneticCancerRiskInfo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_Toc7565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_Toc7565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_Toc4984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_Toc4984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19</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_Toc28182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_Toc28182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_Toc7179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_Toc7179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_Toc16363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_Toc16363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_Toc21884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_Toc21884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_Toc12776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_Toc12776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rPr>
          <w:sz w:val="21"/>
          <w:szCs w:val="21"/>
          <w:lang w:eastAsia="zh-CN"/>
        </w:rPr>
      </w:pPr>
      <w:r>
        <w:rPr>
          <w:szCs w:val="21"/>
          <w:lang w:eastAsia="zh-CN"/>
        </w:rPr>
        <w:fldChar w:fldCharType="end"/>
      </w:r>
    </w:p>
    <w:p>
      <w:pPr>
        <w:rPr>
          <w:sz w:val="21"/>
          <w:szCs w:val="21"/>
          <w:lang w:eastAsia="zh-CN"/>
        </w:rPr>
      </w:pP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3806"/>
      <w:bookmarkStart w:id="3" w:name="_Toc21009_WPSOffice_Level1"/>
      <w:bookmarkStart w:id="4" w:name="_Toc24397"/>
      <w:bookmarkStart w:id="5" w:name="_Toc8154"/>
      <w:bookmarkStart w:id="6" w:name="_Toc30143_WPSOffice_Level1"/>
      <w:bookmarkStart w:id="7" w:name="_Toc106294392"/>
      <w:bookmarkStart w:id="8" w:name="_Toc32054"/>
      <w:bookmarkStart w:id="9" w:name="_Toc21669"/>
      <w:bookmarkStart w:id="10" w:name="_Toc24178_WPSOffice_Level1"/>
      <w:bookmarkStart w:id="11" w:name="_Toc27500"/>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7451"/>
      <w:bookmarkStart w:id="13" w:name="_Toc106294393"/>
      <w:bookmarkStart w:id="14" w:name="_Toc9347"/>
      <w:bookmarkStart w:id="15" w:name="_Toc11015_WPSOffice_Level1"/>
      <w:bookmarkStart w:id="16" w:name="_Toc7021_WPSOffice_Level1"/>
      <w:bookmarkStart w:id="17" w:name="_Toc11465"/>
      <w:bookmarkStart w:id="18" w:name="_Toc18062_WPSOffice_Level1"/>
      <w:bookmarkStart w:id="19" w:name="_Toc19594"/>
      <w:bookmarkStart w:id="20" w:name="_Toc10518"/>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3369_WPSOffice_Level1"/>
      <w:bookmarkStart w:id="24" w:name="_Toc18058"/>
      <w:bookmarkStart w:id="25" w:name="_Toc6221_WPSOffice_Level1"/>
      <w:bookmarkStart w:id="26" w:name="_Toc25920"/>
      <w:bookmarkStart w:id="27" w:name="_Toc1410"/>
      <w:bookmarkStart w:id="28" w:name="_Toc3871"/>
      <w:bookmarkStart w:id="29" w:name="_Toc106294395"/>
      <w:bookmarkStart w:id="30" w:name="_Toc4088"/>
      <w:bookmarkStart w:id="31" w:name="_Toc5802"/>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49837254"/>
      <w:bookmarkStart w:id="33" w:name="_Toc13550"/>
      <w:bookmarkStart w:id="34" w:name="_Toc15649"/>
      <w:bookmarkStart w:id="35" w:name="_Toc25729"/>
      <w:bookmarkStart w:id="36" w:name="_Toc26045"/>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3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93"/>
        <w:gridCol w:w="1166"/>
        <w:gridCol w:w="1392"/>
        <w:gridCol w:w="242"/>
        <w:gridCol w:w="1052"/>
        <w:gridCol w:w="1164"/>
        <w:gridCol w:w="2144"/>
        <w:gridCol w:w="218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779" w:type="dxa"/>
            <w:gridSpan w:val="5"/>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pPr>
              <w:pStyle w:val="22"/>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微卫星不稳定性（MSI）</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微卫星不稳定性（MSI）</w:t>
            </w:r>
          </w:p>
        </w:tc>
        <w:tc>
          <w:tcPr>
            <w:tcW w:w="6779" w:type="dxa"/>
            <w:gridSpan w:val="5"/>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0" w:leftChars="50" w:right="57"/>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92"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65"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33" w:type="dxa"/>
            <w:gridSpan w:val="2"/>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1"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63" w:type="dxa"/>
            <w:tcBorders>
              <w:tl2br w:val="nil"/>
              <w:tr2bl w:val="nil"/>
            </w:tcBorders>
            <w:shd w:val="clear" w:color="auto" w:fill="auto"/>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42"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81"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92"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65"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33"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92"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65"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33"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92"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65"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33" w:type="dxa"/>
            <w:gridSpan w:val="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1"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92"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65"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33"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63"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42"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8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779" w:type="dxa"/>
            <w:gridSpan w:val="5"/>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2806700</wp:posOffset>
                </wp:positionH>
                <wp:positionV relativeFrom="paragraph">
                  <wp:posOffset>33020</wp:posOffset>
                </wp:positionV>
                <wp:extent cx="2906395" cy="466090"/>
                <wp:effectExtent l="0" t="0" r="8255" b="1270"/>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1312;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2767330</wp:posOffset>
                </wp:positionH>
                <wp:positionV relativeFrom="paragraph">
                  <wp:posOffset>26035</wp:posOffset>
                </wp:positionV>
                <wp:extent cx="2779395" cy="453390"/>
                <wp:effectExtent l="0" t="0" r="190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2336;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2727325</wp:posOffset>
                </wp:positionH>
                <wp:positionV relativeFrom="paragraph">
                  <wp:posOffset>59055</wp:posOffset>
                </wp:positionV>
                <wp:extent cx="2872105" cy="453390"/>
                <wp:effectExtent l="0" t="0" r="4445" b="3810"/>
                <wp:wrapNone/>
                <wp:docPr id="2"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3"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4"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3360;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iqTcNSoDAACnCAAADgAAAAAAAAABACAAAAAoAQAAZHJzL2Uyb0RvYy54bWxQSwECFAAKAAAAAACH&#10;TuJAAAAAAAAAAAAAAAAACgAAAAAAAAAAABAAAAB+BAAAZHJzL21lZGlhL1BLAQIUABQAAAAIAIdO&#10;4kA/cvQQOykAADYpAAAUAAAAAAAAAAEAIAAAAKYEAABkcnMvbWVkaWEvaW1hZ2UxLnBuZ1BLAQIU&#10;ABQAAAAIAIdO4kBh1QadTwsAAEoLAAAVAAAAAAAAAAEAIAAAABMu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n/fMLsAAADa&#10;AAAADwAAAGRycy9kb3ducmV2LnhtbEWPQWsCMRSE7wX/Q3hCL0UTFUq7GkUEqUIvXT14fGyem8XN&#10;y5LEVf+9KRR6HGbmG2axurtW9BRi41nDZKxAEFfeNFxrOB62ow8QMSEbbD2ThgdFWC0HLwssjL/x&#10;D/VlqkWGcCxQg02pK6SMlSWHcew74uydfXCYsgy1NAFvGe5aOVXqXTpsOC9Y7GhjqbqUV6fBvT2+&#10;aUr743pWfn6Fk5K7k+21fh1O1BxEonv6D/+1d0bDDH6v5Bs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n/fMLsAAADa&#10;AAAADwAAAAAAAAABACAAAAAiAAAAZHJzL2Rvd25yZXYueG1sUEsBAhQAFAAAAAgAh07iQDMvBZ47&#10;AAAAOQAAABAAAAAAAAAAAQAgAAAACgEAAGRycy9zaGFwZXhtbC54bWxQSwUGAAAAAAYABgBbAQAA&#10;tAM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2750185</wp:posOffset>
                </wp:positionH>
                <wp:positionV relativeFrom="paragraph">
                  <wp:posOffset>30480</wp:posOffset>
                </wp:positionV>
                <wp:extent cx="2803525" cy="453390"/>
                <wp:effectExtent l="0" t="0" r="6350" b="3810"/>
                <wp:wrapNone/>
                <wp:docPr id="1"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4384;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2894965</wp:posOffset>
                </wp:positionH>
                <wp:positionV relativeFrom="paragraph">
                  <wp:posOffset>27940</wp:posOffset>
                </wp:positionV>
                <wp:extent cx="2757805" cy="627380"/>
                <wp:effectExtent l="0" t="0" r="4445" b="1270"/>
                <wp:wrapNone/>
                <wp:docPr id="6" name="组合 34"/>
                <wp:cNvGraphicFramePr/>
                <a:graphic xmlns:a="http://schemas.openxmlformats.org/drawingml/2006/main">
                  <a:graphicData uri="http://schemas.microsoft.com/office/word/2010/wordprocessingGroup">
                    <wpg:wgp>
                      <wpg:cNvGrpSpPr/>
                      <wpg:grpSpPr>
                        <a:xfrm rot="0">
                          <a:off x="0" y="0"/>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95pt;margin-top:2.2pt;height:49.4pt;width:217.15pt;z-index:251665408;mso-width-relative:page;mso-height-relative:page;" coordorigin="12609,13215" coordsize="4343,988" o:gfxdata="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37" w:name="_Toc24584"/>
      <w:bookmarkStart w:id="38" w:name="_Toc106294396"/>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7"/>
      <w:bookmarkEnd w:id="3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9" w:name="_Toc106294397"/>
      <w:bookmarkStart w:id="40" w:name="_Toc2174"/>
      <w:r>
        <w:rPr>
          <w:rFonts w:hint="eastAsia" w:ascii="Times New Roman" w:hAnsi="Times New Roman"/>
          <w:color w:val="3DA6BB"/>
          <w:sz w:val="30"/>
          <w:lang w:eastAsia="zh-CN"/>
        </w:rPr>
        <w:t>TCGA分子分型检测结果</w:t>
      </w:r>
      <w:bookmarkEnd w:id="39"/>
      <w:bookmarkEnd w:id="40"/>
    </w:p>
    <w:tbl>
      <w:tblPr>
        <w:tblStyle w:val="16"/>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258" w:hRule="atLeast"/>
          <w:jc w:val="center"/>
        </w:trPr>
        <w:tc>
          <w:tcPr>
            <w:tcW w:w="4328" w:type="dxa"/>
            <w:shd w:val="clear" w:color="auto" w:fill="D3D3D3"/>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bookmarkStart w:id="41" w:name="_Toc11347"/>
      <w:bookmarkStart w:id="42" w:name="_Toc106294398"/>
      <w:r>
        <w:rPr>
          <w:rFonts w:hint="eastAsia"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7" name="图片 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3" w:name="_Toc8047"/>
      <w:r>
        <w:rPr>
          <w:rFonts w:hint="eastAsia" w:ascii="Times New Roman" w:hAnsi="Times New Roman"/>
          <w:color w:val="3DA6BB"/>
          <w:sz w:val="30"/>
          <w:lang w:eastAsia="zh-CN"/>
        </w:rPr>
        <w:t>微卫星不稳定（MSI）检测结果</w:t>
      </w:r>
      <w:bookmarkEnd w:id="41"/>
      <w:bookmarkEnd w:id="42"/>
      <w:bookmarkEnd w:id="43"/>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bookmarkStart w:id="44" w:name="_Toc30265"/>
      <w:bookmarkStart w:id="45" w:name="_Toc11015_WPSOffice_Level2"/>
      <w:bookmarkStart w:id="46" w:name="_Toc22976"/>
      <w:bookmarkStart w:id="47" w:name="_Toc106294399"/>
      <w:bookmarkStart w:id="48" w:name="_Toc9088"/>
      <w:bookmarkStart w:id="49" w:name="_Toc13666"/>
      <w:bookmarkStart w:id="50" w:name="_Toc18062_WPSOffice_Level2"/>
      <w:bookmarkStart w:id="51" w:name="_Toc23375"/>
      <w:bookmarkStart w:id="52" w:name="_Toc24979"/>
      <w:bookmarkStart w:id="53" w:name="_Toc23846_WPSOffice_Level1"/>
      <w:bookmarkStart w:id="54" w:name="_Toc23903"/>
      <w:bookmarkStart w:id="55" w:name="_Toc32443_WPSOffice_Level1"/>
      <w:bookmarkStart w:id="56" w:name="_Toc32661"/>
      <w:bookmarkStart w:id="57" w:name="_Toc28194"/>
      <w:bookmarkStart w:id="58" w:name="_Toc25727"/>
      <w:bookmarkStart w:id="59" w:name="_Toc4331_WPSOffice_Level1"/>
      <w:bookmarkStart w:id="60" w:name="_Toc5598"/>
      <w:r>
        <w:rPr>
          <w:rFonts w:hint="eastAsia" w:ascii="Times New Roman" w:hAnsi="Times New Roman" w:eastAsia="微软雅黑" w:cs="Times New Roman"/>
          <w:b/>
          <w:sz w:val="18"/>
          <w:shd w:val="clear" w:color="auto" w:fill="FFFFFF"/>
          <w:lang w:eastAsia="zh-CN"/>
        </w:rPr>
        <w:t>注：</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bookmarkEnd w:id="44"/>
    <w:bookmarkEnd w:id="45"/>
    <w:bookmarkEnd w:id="46"/>
    <w:bookmarkEnd w:id="47"/>
    <w:bookmarkEnd w:id="48"/>
    <w:bookmarkEnd w:id="49"/>
    <w:bookmarkEnd w:id="50"/>
    <w:bookmarkEnd w:id="51"/>
    <w:bookmarkEnd w:id="52"/>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17744"/>
      <w:r>
        <w:rPr>
          <w:rFonts w:hint="eastAsia" w:ascii="Times New Roman" w:hAnsi="Times New Roman"/>
          <w:color w:val="3DA6BB"/>
          <w:sz w:val="30"/>
          <w:lang w:eastAsia="zh-CN"/>
        </w:rPr>
        <w:t>体细胞变异分级提示</w:t>
      </w:r>
      <w:bookmarkEnd w:id="61"/>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4"/>
        <w:gridCol w:w="1077"/>
        <w:gridCol w:w="1530"/>
        <w:gridCol w:w="964"/>
        <w:gridCol w:w="1077"/>
        <w:gridCol w:w="2253"/>
        <w:gridCol w:w="2259"/>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2" w:name="_Toc30032"/>
      <w:bookmarkStart w:id="63" w:name="_Toc122"/>
      <w:bookmarkStart w:id="64" w:name="_Toc149837259"/>
      <w:bookmarkStart w:id="65" w:name="_Toc24086"/>
      <w:bookmarkStart w:id="66" w:name="_Toc13489_WPSOffice_Level2"/>
      <w:bookmarkStart w:id="67" w:name="_Toc30343"/>
      <w:bookmarkStart w:id="68" w:name="_Toc10743"/>
      <w:bookmarkStart w:id="69" w:name="_Toc13107"/>
      <w:bookmarkStart w:id="70" w:name="_Toc29093"/>
      <w:bookmarkStart w:id="71" w:name="_Toc19898_WPSOffice_Level2"/>
      <w:bookmarkStart w:id="72" w:name="_Hlk516758315"/>
      <w:bookmarkStart w:id="73" w:name="_Toc24038"/>
      <w:bookmarkStart w:id="74" w:name="_Toc27731"/>
      <w:bookmarkStart w:id="75" w:name="_Toc27804"/>
      <w:bookmarkStart w:id="76" w:name="_Toc106294400"/>
      <w:r>
        <w:rPr>
          <w:rFonts w:hint="eastAsia" w:ascii="Times New Roman" w:hAnsi="Times New Roman"/>
          <w:color w:val="3DA6BB"/>
          <w:sz w:val="30"/>
          <w:lang w:eastAsia="zh-CN"/>
        </w:rPr>
        <w:t>胚系变异结果提示</w:t>
      </w:r>
      <w:bookmarkEnd w:id="62"/>
      <w:bookmarkEnd w:id="63"/>
      <w:bookmarkEnd w:id="64"/>
      <w:bookmarkEnd w:id="65"/>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5"/>
        <w:gridCol w:w="1780"/>
        <w:gridCol w:w="1292"/>
        <w:gridCol w:w="1076"/>
        <w:gridCol w:w="2253"/>
        <w:gridCol w:w="225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bookmarkStart w:id="77" w:name="_Toc17526"/>
      <w:bookmarkStart w:id="78" w:name="_Toc7551_WPSOffice_Level2"/>
      <w:bookmarkStart w:id="79" w:name="_Toc25737"/>
      <w:bookmarkStart w:id="80" w:name="_Toc6221_WPSOffice_Level2"/>
      <w:bookmarkStart w:id="81" w:name="_Toc31872"/>
      <w:bookmarkStart w:id="82" w:name="_Toc14671"/>
      <w:bookmarkStart w:id="83" w:name="_Toc4339"/>
      <w:r>
        <w:rPr>
          <w:rFonts w:ascii="Times New Roman" w:hAnsi="Times New Roman" w:eastAsia="微软雅黑" w:cs="Times New Roman"/>
          <w:b/>
          <w:bCs/>
          <w:sz w:val="18"/>
          <w:szCs w:val="18"/>
          <w:lang w:eastAsia="zh-CN"/>
        </w:rPr>
        <w:t>注：</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4" w:name="_Toc149837260"/>
      <w:bookmarkStart w:id="85" w:name="_Toc29868"/>
      <w:bookmarkStart w:id="86" w:name="_Toc10945"/>
      <w:bookmarkStart w:id="87" w:name="_Toc16838"/>
      <w:r>
        <w:rPr>
          <w:rFonts w:hint="eastAsia" w:ascii="Times New Roman" w:hAnsi="Times New Roman"/>
          <w:color w:val="3DA6BB"/>
          <w:sz w:val="30"/>
          <w:lang w:eastAsia="zh-CN"/>
        </w:rPr>
        <w:t>本癌种FDA/NMPA获批的其他可选靶向药物</w:t>
      </w:r>
      <w:bookmarkEnd w:id="84"/>
      <w:bookmarkEnd w:id="85"/>
      <w:bookmarkEnd w:id="86"/>
      <w:bookmarkEnd w:id="87"/>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53"/>
    <w:bookmarkEnd w:id="54"/>
    <w:bookmarkEnd w:id="55"/>
    <w:bookmarkEnd w:id="56"/>
    <w:bookmarkEnd w:id="57"/>
    <w:bookmarkEnd w:id="58"/>
    <w:bookmarkEnd w:id="59"/>
    <w:bookmarkEnd w:id="60"/>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8" w:name="_Toc106294401"/>
      <w:bookmarkStart w:id="89" w:name="_Toc31219"/>
      <w:bookmarkStart w:id="90" w:name="_Toc26583"/>
      <w:bookmarkStart w:id="91" w:name="_Toc16594"/>
      <w:bookmarkStart w:id="92" w:name="_Toc13196_WPSOffice_Level1"/>
      <w:bookmarkStart w:id="93" w:name="_Toc2409"/>
      <w:bookmarkStart w:id="94" w:name="_Toc12505"/>
      <w:bookmarkStart w:id="95" w:name="_Toc21764_WPSOffice_Level1"/>
      <w:bookmarkStart w:id="96" w:name="_Toc27302"/>
      <w:bookmarkStart w:id="97" w:name="_Toc28240"/>
      <w:bookmarkStart w:id="98" w:name="_Toc1707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8"/>
      <w:bookmarkEnd w:id="89"/>
      <w:bookmarkEnd w:id="90"/>
      <w:bookmarkStart w:id="99" w:name="_Toc2639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8170"/>
      <w:bookmarkStart w:id="101" w:name="_Toc106294402"/>
      <w:bookmarkStart w:id="102" w:name="_Toc21309"/>
      <w:bookmarkStart w:id="103" w:name="_Toc29106"/>
      <w:bookmarkStart w:id="104" w:name="_Toc726"/>
      <w:bookmarkStart w:id="105" w:name="_Toc16200"/>
      <w:r>
        <w:rPr>
          <w:rFonts w:hint="eastAsia" w:ascii="Times New Roman" w:hAnsi="Times New Roman"/>
          <w:color w:val="3DA6BB"/>
          <w:sz w:val="30"/>
          <w:lang w:eastAsia="zh-CN"/>
        </w:rPr>
        <w:t>微卫星不稳定（MSI）检测结果解析</w:t>
      </w:r>
      <w:bookmarkEnd w:id="100"/>
      <w:bookmarkEnd w:id="101"/>
      <w:bookmarkEnd w:id="102"/>
      <w:bookmarkEnd w:id="103"/>
      <w:bookmarkEnd w:id="104"/>
      <w:bookmarkEnd w:id="105"/>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keepNext w:val="0"/>
              <w:keepLines w:val="0"/>
              <w:pageBreakBefore w:val="0"/>
              <w:widowControl w:val="0"/>
              <w:kinsoku/>
              <w:wordWrap/>
              <w:overflowPunct/>
              <w:topLinePunct w:val="0"/>
              <w:autoSpaceDE/>
              <w:autoSpaceDN/>
              <w:bidi w:val="0"/>
              <w:adjustRightInd/>
              <w:snapToGrid/>
              <w:spacing w:line="236"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keepNext w:val="0"/>
              <w:keepLines w:val="0"/>
              <w:pageBreakBefore w:val="0"/>
              <w:widowControl w:val="0"/>
              <w:numPr>
                <w:ilvl w:val="0"/>
                <w:numId w:val="13"/>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keepNext w:val="0"/>
              <w:keepLines w:val="0"/>
              <w:pageBreakBefore w:val="0"/>
              <w:widowControl w:val="0"/>
              <w:numPr>
                <w:ilvl w:val="0"/>
                <w:numId w:val="13"/>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pPr>
        <w:rPr>
          <w:rFonts w:ascii="微软雅黑" w:hAnsi="微软雅黑" w:eastAsia="微软雅黑" w:cs="微软雅黑"/>
          <w:b/>
          <w:color w:val="3DA6BB"/>
          <w:sz w:val="18"/>
          <w:szCs w:val="18"/>
          <w:lang w:eastAsia="zh-CN" w:bidi="ar"/>
        </w:rPr>
      </w:pPr>
      <w:r>
        <w:rPr>
          <w:rFonts w:hint="eastAsia" w:ascii="Times New Roman" w:hAnsi="Times New Roman" w:eastAsia="微软雅黑" w:cs="Times New Roman"/>
          <w:b/>
          <w:color w:val="3DA6BB"/>
          <w:sz w:val="24"/>
          <w:szCs w:val="24"/>
          <w:lang w:eastAsia="zh-CN"/>
        </w:rPr>
        <w:t>{%if BodyDrugDrugDetectionStr or unknownVarAnalysisStr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23606"/>
      <w:bookmarkStart w:id="107" w:name="_Toc14973"/>
      <w:bookmarkStart w:id="108" w:name="_Toc4331_WPSOffice_Level2"/>
      <w:bookmarkStart w:id="109" w:name="_Toc32443_WPSOffice_Level2"/>
      <w:bookmarkStart w:id="110" w:name="_Toc30847"/>
      <w:bookmarkStart w:id="111" w:name="_Toc32302"/>
      <w:r>
        <w:rPr>
          <w:rFonts w:hint="eastAsia" w:ascii="Times New Roman" w:hAnsi="Times New Roman"/>
          <w:color w:val="3DA6BB"/>
          <w:sz w:val="30"/>
          <w:lang w:eastAsia="zh-CN"/>
        </w:rPr>
        <w:t>体细胞变异结果解析</w:t>
      </w:r>
      <w:bookmarkEnd w:id="106"/>
      <w:bookmarkEnd w:id="107"/>
      <w:bookmarkEnd w:id="108"/>
      <w:bookmarkEnd w:id="109"/>
      <w:bookmarkEnd w:id="110"/>
      <w:bookmarkEnd w:id="111"/>
    </w:p>
    <w:p>
      <w:pPr>
        <w:jc w:val="both"/>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bookmarkStart w:id="112" w:name="_Toc23045"/>
      <w:bookmarkStart w:id="113" w:name="_Toc106294404"/>
      <w:bookmarkStart w:id="114" w:name="_Toc31058"/>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5" w:name="_Toc7565"/>
      <w:bookmarkStart w:id="116" w:name="_Toc21530"/>
      <w:bookmarkStart w:id="117" w:name="_Toc27047"/>
      <w:bookmarkStart w:id="118" w:name="_Toc149837265"/>
      <w:r>
        <w:rPr>
          <w:rFonts w:hint="eastAsia" w:ascii="Times New Roman" w:hAnsi="Times New Roman"/>
          <w:color w:val="3DA6BB"/>
          <w:sz w:val="30"/>
          <w:lang w:eastAsia="zh-CN"/>
        </w:rPr>
        <w:t>胚系变异结果解析</w:t>
      </w:r>
      <w:bookmarkEnd w:id="115"/>
      <w:bookmarkEnd w:id="116"/>
      <w:bookmarkEnd w:id="117"/>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8"/>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bookmarkEnd w:id="99"/>
    <w:bookmarkEnd w:id="112"/>
    <w:bookmarkEnd w:id="113"/>
    <w:bookmarkEnd w:id="114"/>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19" w:name="_Toc106294405"/>
      <w:bookmarkStart w:id="120" w:name="_Toc498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91"/>
      <w:bookmarkEnd w:id="92"/>
      <w:bookmarkEnd w:id="93"/>
      <w:bookmarkEnd w:id="94"/>
      <w:bookmarkEnd w:id="95"/>
      <w:bookmarkEnd w:id="96"/>
      <w:bookmarkEnd w:id="97"/>
      <w:bookmarkEnd w:id="98"/>
      <w:bookmarkEnd w:id="119"/>
      <w:bookmarkEnd w:id="120"/>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121" w:name="_Toc14255_WPSOffice_Level1"/>
      <w:bookmarkStart w:id="122" w:name="_Toc106294406"/>
      <w:bookmarkStart w:id="123" w:name="_Toc4168"/>
      <w:bookmarkStart w:id="124" w:name="_Toc27075"/>
      <w:bookmarkStart w:id="125" w:name="_Toc28182"/>
      <w:bookmarkStart w:id="126" w:name="_Toc31490"/>
      <w:bookmarkStart w:id="127" w:name="_Toc24085_WPSOffice_Level1"/>
      <w:bookmarkStart w:id="128" w:name="_Toc15840_WPSOffice_Level1"/>
      <w:r>
        <w:rPr>
          <w:rFonts w:hint="eastAsia" w:ascii="Times New Roman" w:hAnsi="Times New Roman"/>
          <w:color w:val="3DA6BB"/>
          <w:sz w:val="30"/>
          <w:lang w:val="en-US" w:eastAsia="zh-CN"/>
        </w:rPr>
        <w:t>样本质控情况</w:t>
      </w:r>
      <w:bookmarkEnd w:id="121"/>
      <w:bookmarkEnd w:id="122"/>
      <w:bookmarkEnd w:id="123"/>
      <w:bookmarkEnd w:id="124"/>
      <w:bookmarkEnd w:id="125"/>
      <w:bookmarkEnd w:id="126"/>
      <w:bookmarkEnd w:id="127"/>
      <w:bookmarkEnd w:id="128"/>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34"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34"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9" w:name="_Toc149837270"/>
      <w:bookmarkStart w:id="130" w:name="_Toc7179"/>
      <w:bookmarkStart w:id="131" w:name="_Toc7597"/>
      <w:bookmarkStart w:id="132" w:name="_Toc30950"/>
      <w:bookmarkStart w:id="133" w:name="_Toc17216"/>
      <w:bookmarkStart w:id="134" w:name="_Toc11446"/>
      <w:bookmarkStart w:id="135" w:name="_Toc106294408"/>
      <w:bookmarkStart w:id="136" w:name="_Toc3454"/>
      <w:bookmarkStart w:id="137" w:name="_Toc27809"/>
      <w:bookmarkStart w:id="138" w:name="_Toc4503"/>
      <w:bookmarkStart w:id="139" w:name="_Toc11901"/>
      <w:bookmarkStart w:id="140" w:name="_Toc106294410"/>
      <w:bookmarkStart w:id="141" w:name="_Toc14611_WPSOffice_Level1"/>
      <w:bookmarkStart w:id="142" w:name="_Toc22623"/>
      <w:bookmarkStart w:id="143" w:name="_Toc22162_WPSOffice_Level1"/>
      <w:bookmarkStart w:id="144" w:name="_Toc19584_WPSOffice_Level1"/>
      <w:bookmarkStart w:id="145" w:name="_Toc17792_WPSOffice_Level2"/>
      <w:bookmarkStart w:id="146" w:name="_Toc13275"/>
      <w:r>
        <w:rPr>
          <w:rFonts w:hint="eastAsia" w:ascii="Times New Roman" w:hAnsi="Times New Roman"/>
          <w:color w:val="3DA6BB"/>
          <w:sz w:val="30"/>
          <w:highlight w:val="none"/>
        </w:rPr>
        <w:t>子宫内膜癌分子分型与预后的相关性</w:t>
      </w:r>
      <w:bookmarkEnd w:id="129"/>
      <w:bookmarkEnd w:id="130"/>
      <w:bookmarkEnd w:id="131"/>
      <w:bookmarkEnd w:id="132"/>
      <w:bookmarkEnd w:id="133"/>
      <w:bookmarkEnd w:id="134"/>
      <w:bookmarkEnd w:id="135"/>
      <w:bookmarkEnd w:id="136"/>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9974" w:type="dxa"/>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7" w:name="_Toc16363"/>
      <w:bookmarkStart w:id="148" w:name="_Toc4976"/>
      <w:bookmarkStart w:id="149" w:name="_Toc15114"/>
      <w:bookmarkStart w:id="150" w:name="_Toc3409"/>
      <w:r>
        <w:rPr>
          <w:rFonts w:hint="eastAsia" w:ascii="Times New Roman" w:hAnsi="Times New Roman"/>
          <w:color w:val="3DA6BB"/>
          <w:sz w:val="30"/>
          <w:lang w:eastAsia="zh-CN"/>
        </w:rPr>
        <w:t>检测基因列表</w:t>
      </w:r>
      <w:bookmarkEnd w:id="147"/>
      <w:bookmarkEnd w:id="148"/>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pPr>
        <w:pStyle w:val="3"/>
        <w:numPr>
          <w:ilvl w:val="255"/>
          <w:numId w:val="0"/>
        </w:numPr>
        <w:jc w:val="left"/>
        <w:rPr>
          <w:rFonts w:hint="eastAsia"/>
          <w:color w:val="3DA6BB"/>
          <w:sz w:val="30"/>
          <w:highlight w:val="none"/>
          <w:lang w:eastAsia="zh-CN"/>
        </w:rPr>
      </w:pPr>
      <w:bookmarkStart w:id="151" w:name="_Toc21884"/>
      <w:r>
        <w:rPr>
          <w:rFonts w:hint="eastAsia"/>
          <w:color w:val="3DA6BB"/>
          <w:sz w:val="30"/>
          <w:highlight w:val="none"/>
          <w:lang w:eastAsia="zh-CN"/>
        </w:rPr>
        <w:t>检测方法与局限性</w:t>
      </w:r>
      <w:bookmarkEnd w:id="149"/>
      <w:bookmarkEnd w:id="150"/>
      <w:bookmarkEnd w:id="151"/>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rPr>
      </w:pPr>
      <w:r>
        <w:rPr>
          <w:rFonts w:hint="eastAsia" w:ascii="Times New Roman" w:hAnsi="Times New Roman"/>
          <w:color w:val="auto"/>
          <w:sz w:val="30"/>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52" w:name="_Toc12776"/>
      <w:r>
        <w:rPr>
          <w:rFonts w:hint="eastAsia" w:ascii="Times New Roman" w:hAnsi="Times New Roman"/>
          <w:color w:val="3DA6BB"/>
          <w:sz w:val="30"/>
          <w:lang w:eastAsia="zh-CN"/>
        </w:rPr>
        <w:t>参考文献</w:t>
      </w:r>
      <w:bookmarkEnd w:id="137"/>
      <w:bookmarkEnd w:id="138"/>
      <w:bookmarkEnd w:id="139"/>
      <w:bookmarkEnd w:id="140"/>
      <w:bookmarkEnd w:id="152"/>
    </w:p>
    <w:bookmarkEnd w:id="141"/>
    <w:bookmarkEnd w:id="142"/>
    <w:bookmarkEnd w:id="143"/>
    <w:bookmarkEnd w:id="144"/>
    <w:bookmarkEnd w:id="145"/>
    <w:bookmarkEnd w:id="146"/>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pPr>
        <w:rPr>
          <w:rFonts w:ascii="Times New Roman" w:hAnsi="Times New Roman" w:eastAsia="等线"/>
          <w:sz w:val="22"/>
        </w:rPr>
      </w:pPr>
      <w:r>
        <w:rPr>
          <w:rFonts w:ascii="Times New Roman" w:hAnsi="Times New Roman" w:eastAsia="等线"/>
          <w:sz w:val="22"/>
        </w:rPr>
        <w:br w:type="page"/>
      </w:r>
    </w:p>
    <w:p>
      <w:pPr>
        <w:pStyle w:val="15"/>
        <w:widowControl/>
        <w:rPr>
          <w:rFonts w:ascii="Times New Roman" w:hAnsi="Times New Roman" w:eastAsia="等线"/>
          <w:sz w:val="22"/>
        </w:rPr>
      </w:pPr>
      <w:r>
        <w:rPr>
          <w:rFonts w:hint="eastAsia"/>
        </w:rPr>
        <w:drawing>
          <wp:anchor distT="0" distB="0" distL="114300" distR="114300" simplePos="0" relativeHeight="251666432" behindDoc="0" locked="0" layoutInCell="1" allowOverlap="1">
            <wp:simplePos x="0" y="0"/>
            <wp:positionH relativeFrom="column">
              <wp:posOffset>-639445</wp:posOffset>
            </wp:positionH>
            <wp:positionV relativeFrom="paragraph">
              <wp:posOffset>-713105</wp:posOffset>
            </wp:positionV>
            <wp:extent cx="7597140" cy="10685780"/>
            <wp:effectExtent l="0" t="0" r="3810" b="1270"/>
            <wp:wrapNone/>
            <wp:docPr id="18" name="图片 1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18" name="图片 18" descr="lQLPDhsBUmJH1qPNBpTNBNqwkmtTe5WWYooB0ta-lgCnAA_1242_1684"/>
                    <pic:cNvPicPr/>
                  </pic:nvPicPr>
                  <pic:blipFill>
                    <a:blip r:embed="rId16"/>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pPr>
            <w:widowControl w:val="0"/>
            <w:tabs>
              <w:tab w:val="left" w:pos="4135"/>
              <w:tab w:val="left" w:pos="6340"/>
            </w:tabs>
            <w:autoSpaceDE w:val="0"/>
            <w:autoSpaceDN w:val="0"/>
            <w:spacing w:after="0" w:line="240" w:lineRule="auto"/>
            <w:ind w:firstLine="540" w:firstLineChars="300"/>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检测项目：子宫内膜癌检测</w:t>
          </w:r>
          <w:r>
            <w:rPr>
              <w:rFonts w:hint="eastAsia" w:ascii="微软雅黑" w:hAnsi="微软雅黑" w:eastAsia="微软雅黑" w:cs="微软雅黑"/>
              <w:sz w:val="18"/>
              <w:szCs w:val="18"/>
              <w:lang w:val="en-US" w:eastAsia="zh-CN" w:bidi="zh-CN"/>
            </w:rPr>
            <w:tab/>
          </w:r>
        </w:p>
      </w:tc>
    </w:tr>
  </w:tbl>
  <w:p>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5742940</wp:posOffset>
              </wp:positionH>
              <wp:positionV relativeFrom="paragraph">
                <wp:posOffset>300990</wp:posOffset>
              </wp:positionV>
              <wp:extent cx="396875" cy="264160"/>
              <wp:effectExtent l="0" t="0" r="0" b="0"/>
              <wp:wrapNone/>
              <wp:docPr id="8" name="文本框 8"/>
              <wp:cNvGraphicFramePr/>
              <a:graphic xmlns:a="http://schemas.openxmlformats.org/drawingml/2006/main">
                <a:graphicData uri="http://schemas.microsoft.com/office/word/2010/wordprocessingShape">
                  <wps:wsp>
                    <wps:cNvSpPr txBox="1"/>
                    <wps:spPr>
                      <a:xfrm>
                        <a:off x="0" y="0"/>
                        <a:ext cx="396875"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52.2pt;margin-top:23.7pt;height:20.8pt;width:31.25pt;mso-position-horizontal-relative:margin;z-index:251659264;mso-width-relative:page;mso-height-relative:page;" filled="f" stroked="f" coordsize="21600,21600" o:gfxdata="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1UV979gAAAAJAQAADwAAAAAAAAABACAAAAAiAAAAZHJzL2Rvd25y&#10;ZXYueG1sUEsBAhQAFAAAAAgAh07iQCRJvks3AgAAYQQAAA4AAAAAAAAAAQAgAAAAJwEAAGRycy9l&#10;Mm9Eb2MueG1sUEsFBgAAAAAGAAYAWQEAANAFAAAAAA==&#10;">
              <v:fill on="f" focussize="0,0"/>
              <v:stroke on="f" weight="0.5pt"/>
              <v:imagedata o:title=""/>
              <o:lock v:ext="edit" aspectratio="f"/>
              <v:textbox inset="0mm,0mm,0mm,0mm">
                <w:txbxContent>
                  <w:p>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4"/>
  </w:num>
  <w:num w:numId="4">
    <w:abstractNumId w:val="6"/>
  </w:num>
  <w:num w:numId="5">
    <w:abstractNumId w:val="8"/>
  </w:num>
  <w:num w:numId="6">
    <w:abstractNumId w:val="2"/>
  </w:num>
  <w:num w:numId="7">
    <w:abstractNumId w:val="7"/>
  </w:num>
  <w:num w:numId="8">
    <w:abstractNumId w:val="11"/>
  </w:num>
  <w:num w:numId="9">
    <w:abstractNumId w:val="9"/>
  </w:num>
  <w:num w:numId="10">
    <w:abstractNumId w:val="4"/>
  </w:num>
  <w:num w:numId="11">
    <w:abstractNumId w:val="10"/>
  </w:num>
  <w:num w:numId="12">
    <w:abstractNumId w:val="3"/>
  </w:num>
  <w:num w:numId="13">
    <w:abstractNumId w:val="0"/>
  </w:num>
  <w:num w:numId="14">
    <w:abstractNumId w:val="5"/>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1A2FCF"/>
    <w:rsid w:val="022D1058"/>
    <w:rsid w:val="02CA5230"/>
    <w:rsid w:val="03090862"/>
    <w:rsid w:val="031B6FF1"/>
    <w:rsid w:val="034C4630"/>
    <w:rsid w:val="038726D8"/>
    <w:rsid w:val="03A864D4"/>
    <w:rsid w:val="03AA5DB1"/>
    <w:rsid w:val="03E921F1"/>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7777B7"/>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9819F1"/>
    <w:rsid w:val="0E0946BB"/>
    <w:rsid w:val="0E0F3302"/>
    <w:rsid w:val="0E11445D"/>
    <w:rsid w:val="0E372F34"/>
    <w:rsid w:val="0E3966AF"/>
    <w:rsid w:val="0E542351"/>
    <w:rsid w:val="0E632099"/>
    <w:rsid w:val="0EBF2A43"/>
    <w:rsid w:val="0EC91129"/>
    <w:rsid w:val="0ED843CC"/>
    <w:rsid w:val="0EF32D57"/>
    <w:rsid w:val="0F252188"/>
    <w:rsid w:val="0F79527D"/>
    <w:rsid w:val="0F890797"/>
    <w:rsid w:val="0FAF0C41"/>
    <w:rsid w:val="0FB9297A"/>
    <w:rsid w:val="0FEF6595"/>
    <w:rsid w:val="10393EFC"/>
    <w:rsid w:val="10A519AE"/>
    <w:rsid w:val="10BE0EDD"/>
    <w:rsid w:val="110D3F98"/>
    <w:rsid w:val="126971EB"/>
    <w:rsid w:val="12850E64"/>
    <w:rsid w:val="12963DA1"/>
    <w:rsid w:val="12AA6CF0"/>
    <w:rsid w:val="12F372F0"/>
    <w:rsid w:val="132612E4"/>
    <w:rsid w:val="13897526"/>
    <w:rsid w:val="13AB527B"/>
    <w:rsid w:val="147F528E"/>
    <w:rsid w:val="14872247"/>
    <w:rsid w:val="148972D9"/>
    <w:rsid w:val="149B7751"/>
    <w:rsid w:val="14C82A00"/>
    <w:rsid w:val="14E343DA"/>
    <w:rsid w:val="14E50274"/>
    <w:rsid w:val="14EB01A7"/>
    <w:rsid w:val="150E31A1"/>
    <w:rsid w:val="15196B67"/>
    <w:rsid w:val="1524470F"/>
    <w:rsid w:val="152E3223"/>
    <w:rsid w:val="153F7D0D"/>
    <w:rsid w:val="15D73C77"/>
    <w:rsid w:val="165063E4"/>
    <w:rsid w:val="167138E8"/>
    <w:rsid w:val="16A90098"/>
    <w:rsid w:val="16B55A0A"/>
    <w:rsid w:val="16BD5BE8"/>
    <w:rsid w:val="16E67B0D"/>
    <w:rsid w:val="16F32DF9"/>
    <w:rsid w:val="17035AAC"/>
    <w:rsid w:val="179E5A16"/>
    <w:rsid w:val="17DA52FE"/>
    <w:rsid w:val="17EF172D"/>
    <w:rsid w:val="182E68FA"/>
    <w:rsid w:val="183609DF"/>
    <w:rsid w:val="18361E85"/>
    <w:rsid w:val="184F5A03"/>
    <w:rsid w:val="18780FC6"/>
    <w:rsid w:val="188B1EE6"/>
    <w:rsid w:val="188E10A8"/>
    <w:rsid w:val="18922765"/>
    <w:rsid w:val="1892589E"/>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E4A0C65"/>
    <w:rsid w:val="1E5248A2"/>
    <w:rsid w:val="1E750919"/>
    <w:rsid w:val="1E89067F"/>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AA7C62"/>
    <w:rsid w:val="22DD5BDB"/>
    <w:rsid w:val="2322058C"/>
    <w:rsid w:val="235C2C2A"/>
    <w:rsid w:val="23DC4798"/>
    <w:rsid w:val="23FF1819"/>
    <w:rsid w:val="245E0E58"/>
    <w:rsid w:val="24F86B97"/>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3E2A52"/>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27C83"/>
    <w:rsid w:val="2C580EC7"/>
    <w:rsid w:val="2D357FF6"/>
    <w:rsid w:val="2DAD2E9F"/>
    <w:rsid w:val="2DB304DA"/>
    <w:rsid w:val="2E0C0EE9"/>
    <w:rsid w:val="2E3D6CA4"/>
    <w:rsid w:val="2E7C3545"/>
    <w:rsid w:val="2EB35A8A"/>
    <w:rsid w:val="2F28730D"/>
    <w:rsid w:val="2F3A096F"/>
    <w:rsid w:val="2F3E547B"/>
    <w:rsid w:val="2F6046E7"/>
    <w:rsid w:val="2F8D7DD7"/>
    <w:rsid w:val="2FAC5A0D"/>
    <w:rsid w:val="30104E20"/>
    <w:rsid w:val="301E3BFB"/>
    <w:rsid w:val="304862D7"/>
    <w:rsid w:val="306E651E"/>
    <w:rsid w:val="30C51137"/>
    <w:rsid w:val="30DA24F1"/>
    <w:rsid w:val="310959FE"/>
    <w:rsid w:val="3109732A"/>
    <w:rsid w:val="315E5833"/>
    <w:rsid w:val="32080EDC"/>
    <w:rsid w:val="328D69DF"/>
    <w:rsid w:val="32AB7EAB"/>
    <w:rsid w:val="32B71D27"/>
    <w:rsid w:val="32DE07F1"/>
    <w:rsid w:val="32F6108F"/>
    <w:rsid w:val="333113A7"/>
    <w:rsid w:val="33323300"/>
    <w:rsid w:val="33505C7F"/>
    <w:rsid w:val="338527AA"/>
    <w:rsid w:val="33A83053"/>
    <w:rsid w:val="33AE0711"/>
    <w:rsid w:val="33C25642"/>
    <w:rsid w:val="33D42173"/>
    <w:rsid w:val="34540209"/>
    <w:rsid w:val="34777EA9"/>
    <w:rsid w:val="348421B6"/>
    <w:rsid w:val="348573AD"/>
    <w:rsid w:val="352C7928"/>
    <w:rsid w:val="357E5409"/>
    <w:rsid w:val="35945D5F"/>
    <w:rsid w:val="35B3556B"/>
    <w:rsid w:val="35C10B61"/>
    <w:rsid w:val="35F5325E"/>
    <w:rsid w:val="360630CA"/>
    <w:rsid w:val="360A76FC"/>
    <w:rsid w:val="36291A82"/>
    <w:rsid w:val="366A08A1"/>
    <w:rsid w:val="368C2874"/>
    <w:rsid w:val="371E73E3"/>
    <w:rsid w:val="376B45FB"/>
    <w:rsid w:val="376D57DD"/>
    <w:rsid w:val="37920091"/>
    <w:rsid w:val="37E81DE8"/>
    <w:rsid w:val="38275D59"/>
    <w:rsid w:val="3848012E"/>
    <w:rsid w:val="38F86950"/>
    <w:rsid w:val="39525C52"/>
    <w:rsid w:val="3956425B"/>
    <w:rsid w:val="39A25744"/>
    <w:rsid w:val="39A64D30"/>
    <w:rsid w:val="3A091C40"/>
    <w:rsid w:val="3A120448"/>
    <w:rsid w:val="3A202424"/>
    <w:rsid w:val="3A324C8E"/>
    <w:rsid w:val="3AF45BE0"/>
    <w:rsid w:val="3AF460F5"/>
    <w:rsid w:val="3AFA188B"/>
    <w:rsid w:val="3B6141E8"/>
    <w:rsid w:val="3B721C7C"/>
    <w:rsid w:val="3BB95303"/>
    <w:rsid w:val="3BEA5380"/>
    <w:rsid w:val="3C1C076F"/>
    <w:rsid w:val="3C3F24CA"/>
    <w:rsid w:val="3C5D7D9D"/>
    <w:rsid w:val="3D1C54C3"/>
    <w:rsid w:val="3D6C60E9"/>
    <w:rsid w:val="3D855C98"/>
    <w:rsid w:val="3D9C733B"/>
    <w:rsid w:val="3E0063C6"/>
    <w:rsid w:val="3E2570E8"/>
    <w:rsid w:val="3EC949BD"/>
    <w:rsid w:val="3F1D1FAD"/>
    <w:rsid w:val="3F3917BB"/>
    <w:rsid w:val="3F453F96"/>
    <w:rsid w:val="3F9904AC"/>
    <w:rsid w:val="3F9B2FB6"/>
    <w:rsid w:val="3FBC0B85"/>
    <w:rsid w:val="3FBD26A7"/>
    <w:rsid w:val="3FCB42E0"/>
    <w:rsid w:val="3FF2193A"/>
    <w:rsid w:val="404F2B17"/>
    <w:rsid w:val="405979F4"/>
    <w:rsid w:val="40895D14"/>
    <w:rsid w:val="408F6627"/>
    <w:rsid w:val="409F649C"/>
    <w:rsid w:val="40AE34F0"/>
    <w:rsid w:val="40B437EF"/>
    <w:rsid w:val="40BA2B58"/>
    <w:rsid w:val="40CC4A56"/>
    <w:rsid w:val="41306F7C"/>
    <w:rsid w:val="41761DF7"/>
    <w:rsid w:val="41C73588"/>
    <w:rsid w:val="41DE4F09"/>
    <w:rsid w:val="41EC43CC"/>
    <w:rsid w:val="41FF695D"/>
    <w:rsid w:val="42642ED6"/>
    <w:rsid w:val="42967F6B"/>
    <w:rsid w:val="42A17571"/>
    <w:rsid w:val="42D665BD"/>
    <w:rsid w:val="43184C21"/>
    <w:rsid w:val="4327476D"/>
    <w:rsid w:val="4363766A"/>
    <w:rsid w:val="43821027"/>
    <w:rsid w:val="438F1360"/>
    <w:rsid w:val="43F31768"/>
    <w:rsid w:val="44636E08"/>
    <w:rsid w:val="45126D36"/>
    <w:rsid w:val="452112A4"/>
    <w:rsid w:val="454A2BAB"/>
    <w:rsid w:val="459308E1"/>
    <w:rsid w:val="45A93012"/>
    <w:rsid w:val="45D4644E"/>
    <w:rsid w:val="467E0A90"/>
    <w:rsid w:val="46B72EB2"/>
    <w:rsid w:val="46E84813"/>
    <w:rsid w:val="47172C63"/>
    <w:rsid w:val="47221245"/>
    <w:rsid w:val="475461E9"/>
    <w:rsid w:val="47711FF7"/>
    <w:rsid w:val="47B56EA9"/>
    <w:rsid w:val="47BD380E"/>
    <w:rsid w:val="483045AC"/>
    <w:rsid w:val="483A4656"/>
    <w:rsid w:val="486758E9"/>
    <w:rsid w:val="48732DFA"/>
    <w:rsid w:val="48F33103"/>
    <w:rsid w:val="49335235"/>
    <w:rsid w:val="494527BF"/>
    <w:rsid w:val="499E6F1D"/>
    <w:rsid w:val="49C56F37"/>
    <w:rsid w:val="4A1A1AFC"/>
    <w:rsid w:val="4A1C7F69"/>
    <w:rsid w:val="4A4A7BE5"/>
    <w:rsid w:val="4A693618"/>
    <w:rsid w:val="4A83553B"/>
    <w:rsid w:val="4B315A79"/>
    <w:rsid w:val="4B670988"/>
    <w:rsid w:val="4B8A014A"/>
    <w:rsid w:val="4BB02A42"/>
    <w:rsid w:val="4BC14EAA"/>
    <w:rsid w:val="4C050246"/>
    <w:rsid w:val="4C096342"/>
    <w:rsid w:val="4C0F23A4"/>
    <w:rsid w:val="4C120763"/>
    <w:rsid w:val="4C6263AC"/>
    <w:rsid w:val="4CB76A1E"/>
    <w:rsid w:val="4CC874A2"/>
    <w:rsid w:val="4D6A309D"/>
    <w:rsid w:val="4D9D5085"/>
    <w:rsid w:val="4D9E31C3"/>
    <w:rsid w:val="4DB6655A"/>
    <w:rsid w:val="4DC108F4"/>
    <w:rsid w:val="4DF0484B"/>
    <w:rsid w:val="4E0176F5"/>
    <w:rsid w:val="4E1B37B3"/>
    <w:rsid w:val="4E414BB2"/>
    <w:rsid w:val="4E7E4296"/>
    <w:rsid w:val="4E803067"/>
    <w:rsid w:val="4ED24E8A"/>
    <w:rsid w:val="4ED75229"/>
    <w:rsid w:val="4F2C4F1E"/>
    <w:rsid w:val="4F5624CB"/>
    <w:rsid w:val="4F705C56"/>
    <w:rsid w:val="4FA64ABF"/>
    <w:rsid w:val="4FA65C1D"/>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170913"/>
    <w:rsid w:val="5927169E"/>
    <w:rsid w:val="5973475B"/>
    <w:rsid w:val="5A4C0D75"/>
    <w:rsid w:val="5B2616E5"/>
    <w:rsid w:val="5B3A4C3E"/>
    <w:rsid w:val="5B3F2EF0"/>
    <w:rsid w:val="5B884B96"/>
    <w:rsid w:val="5BF93517"/>
    <w:rsid w:val="5C5D01B9"/>
    <w:rsid w:val="5CEB3254"/>
    <w:rsid w:val="5CF4208A"/>
    <w:rsid w:val="5D090FC9"/>
    <w:rsid w:val="5D480F4A"/>
    <w:rsid w:val="5D505AC6"/>
    <w:rsid w:val="5D7217AC"/>
    <w:rsid w:val="5DBC388C"/>
    <w:rsid w:val="5F092887"/>
    <w:rsid w:val="5F2053F5"/>
    <w:rsid w:val="5F2931A3"/>
    <w:rsid w:val="5F5A335C"/>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93E0E"/>
    <w:rsid w:val="626A0523"/>
    <w:rsid w:val="62847EA7"/>
    <w:rsid w:val="62DB637F"/>
    <w:rsid w:val="62FA10BA"/>
    <w:rsid w:val="62FD5017"/>
    <w:rsid w:val="63296CF6"/>
    <w:rsid w:val="63532130"/>
    <w:rsid w:val="63CB5BE6"/>
    <w:rsid w:val="63D615FE"/>
    <w:rsid w:val="63F35261"/>
    <w:rsid w:val="640B7333"/>
    <w:rsid w:val="64137DD0"/>
    <w:rsid w:val="6469117D"/>
    <w:rsid w:val="648439BB"/>
    <w:rsid w:val="64871562"/>
    <w:rsid w:val="64EA7FB1"/>
    <w:rsid w:val="64EC6C5A"/>
    <w:rsid w:val="653D7AF3"/>
    <w:rsid w:val="657B0A8B"/>
    <w:rsid w:val="65B119A5"/>
    <w:rsid w:val="65F916BF"/>
    <w:rsid w:val="6622535F"/>
    <w:rsid w:val="66565CBE"/>
    <w:rsid w:val="66A12CC1"/>
    <w:rsid w:val="670E76D1"/>
    <w:rsid w:val="6727446C"/>
    <w:rsid w:val="67574E33"/>
    <w:rsid w:val="67745B77"/>
    <w:rsid w:val="67D77C44"/>
    <w:rsid w:val="685B3CEF"/>
    <w:rsid w:val="68645048"/>
    <w:rsid w:val="68816D21"/>
    <w:rsid w:val="6882763F"/>
    <w:rsid w:val="6884648C"/>
    <w:rsid w:val="690459DC"/>
    <w:rsid w:val="690B7AFD"/>
    <w:rsid w:val="69161060"/>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711D6"/>
    <w:rsid w:val="728B00C1"/>
    <w:rsid w:val="73214E54"/>
    <w:rsid w:val="733E3EC7"/>
    <w:rsid w:val="734521A8"/>
    <w:rsid w:val="73707E67"/>
    <w:rsid w:val="73BA58EC"/>
    <w:rsid w:val="73CA7D44"/>
    <w:rsid w:val="741F0C23"/>
    <w:rsid w:val="74216CE6"/>
    <w:rsid w:val="743439CA"/>
    <w:rsid w:val="74455F31"/>
    <w:rsid w:val="74687938"/>
    <w:rsid w:val="748F3308"/>
    <w:rsid w:val="74BC7F66"/>
    <w:rsid w:val="74DD127A"/>
    <w:rsid w:val="74DD501D"/>
    <w:rsid w:val="75137DDD"/>
    <w:rsid w:val="75327E4E"/>
    <w:rsid w:val="75390E82"/>
    <w:rsid w:val="754B1A74"/>
    <w:rsid w:val="75686B98"/>
    <w:rsid w:val="7585665E"/>
    <w:rsid w:val="75ED3955"/>
    <w:rsid w:val="763117EA"/>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B81B3B"/>
    <w:rsid w:val="7CE64909"/>
    <w:rsid w:val="7D4E0C16"/>
    <w:rsid w:val="7D793C28"/>
    <w:rsid w:val="7D8C0F6F"/>
    <w:rsid w:val="7DD60F10"/>
    <w:rsid w:val="7E096CA7"/>
    <w:rsid w:val="7E6009A4"/>
    <w:rsid w:val="7EEF3669"/>
    <w:rsid w:val="7F1A0A2B"/>
    <w:rsid w:val="7F425672"/>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6152</Words>
  <Characters>13989</Characters>
  <Lines>874</Lines>
  <Paragraphs>246</Paragraphs>
  <TotalTime>1</TotalTime>
  <ScaleCrop>false</ScaleCrop>
  <LinksUpToDate>false</LinksUpToDate>
  <CharactersWithSpaces>15063</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2024-01-25T03:12:15Z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EBA4B656BE5D4CF297D822159E5910BD_13</vt:lpwstr>
  </property>
</Properties>
</file>