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846F47">
      <w:pPr>
        <w:pStyle w:val="10"/>
        <w:rPr>
          <w:rFonts w:hint="default" w:ascii="Times New Roman" w:hAnsi="Times New Roman" w:eastAsia="微软雅黑" w:cs="Times New Roman"/>
          <w:sz w:val="2"/>
          <w:lang w:eastAsia="zh-CN"/>
        </w:rPr>
      </w:pPr>
    </w:p>
    <w:p w14:paraId="387E2A1D">
      <w:pPr>
        <w:pStyle w:val="10"/>
        <w:spacing w:before="10"/>
        <w:jc w:val="center"/>
        <w:rPr>
          <w:rFonts w:hint="default" w:ascii="Times New Roman" w:hAnsi="Times New Roman" w:eastAsia="微软雅黑" w:cs="Times New Roman"/>
          <w:b/>
          <w:bCs/>
          <w:color w:val="297AB1"/>
          <w:sz w:val="48"/>
          <w:szCs w:val="48"/>
          <w:lang w:val="en-US"/>
        </w:rPr>
      </w:pPr>
      <w:r>
        <w:rPr>
          <w:rFonts w:hint="eastAsia" w:ascii="黑体" w:eastAsia="黑体" w:cs="Times New Roman"/>
          <w:b/>
          <w:color w:val="297AB1"/>
          <w:kern w:val="2"/>
          <w:sz w:val="48"/>
          <w:szCs w:val="48"/>
          <w:lang w:val="en-US" w:eastAsia="zh-CN" w:bidi="ar-SA"/>
        </w:rPr>
        <w:t>分子病理检测报告</w:t>
      </w:r>
    </w:p>
    <w:p w14:paraId="7D4B806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黑体" w:cs="Times New Roman"/>
          <w:b/>
          <w:color w:val="000000" w:themeColor="text1"/>
          <w:kern w:val="2"/>
          <w:sz w:val="36"/>
          <w:szCs w:val="36"/>
          <w:lang w:eastAsia="zh-CN"/>
          <w14:textFill>
            <w14:solidFill>
              <w14:schemeClr w14:val="tx1"/>
            </w14:solidFill>
          </w14:textFill>
        </w:rPr>
      </w:pPr>
      <w:r>
        <w:rPr>
          <w:rFonts w:hint="eastAsia" w:ascii="Times New Roman" w:hAnsi="Times New Roman" w:eastAsia="黑体" w:cs="Times New Roman"/>
          <w:b/>
          <w:color w:val="000000" w:themeColor="text1"/>
          <w:kern w:val="2"/>
          <w:sz w:val="36"/>
          <w:szCs w:val="36"/>
          <w:lang w:val="en-US" w:eastAsia="zh-CN"/>
          <w14:textFill>
            <w14:solidFill>
              <w14:schemeClr w14:val="tx1"/>
            </w14:solidFill>
          </w14:textFill>
        </w:rPr>
        <w:t>实体瘤</w:t>
      </w:r>
      <w:r>
        <w:rPr>
          <w:rFonts w:hint="default" w:ascii="Times New Roman" w:hAnsi="Times New Roman" w:eastAsia="黑体" w:cs="Times New Roman"/>
          <w:b/>
          <w:color w:val="000000" w:themeColor="text1"/>
          <w:kern w:val="2"/>
          <w:sz w:val="36"/>
          <w:szCs w:val="36"/>
          <w:lang w:eastAsia="zh-CN"/>
          <w14:textFill>
            <w14:solidFill>
              <w14:schemeClr w14:val="tx1"/>
            </w14:solidFill>
          </w14:textFill>
        </w:rPr>
        <w:t>相关基因检测</w:t>
      </w:r>
    </w:p>
    <w:p w14:paraId="7839DC8C">
      <w:pPr>
        <w:rPr>
          <w:rFonts w:hint="default" w:ascii="Times New Roman" w:hAnsi="Times New Roman" w:eastAsia="微软雅黑" w:cs="Times New Roman"/>
          <w:lang w:eastAsia="zh-CN"/>
        </w:rPr>
      </w:pPr>
    </w:p>
    <w:tbl>
      <w:tblPr>
        <w:tblStyle w:val="18"/>
        <w:tblpPr w:leftFromText="181" w:rightFromText="181" w:vertAnchor="text" w:horzAnchor="margin" w:tblpXSpec="center" w:tblpY="92"/>
        <w:tblW w:w="93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33"/>
        <w:gridCol w:w="1635"/>
        <w:gridCol w:w="1380"/>
        <w:gridCol w:w="1980"/>
        <w:gridCol w:w="1320"/>
        <w:gridCol w:w="1692"/>
      </w:tblGrid>
      <w:tr w14:paraId="4A58D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trPr>
        <w:tc>
          <w:tcPr>
            <w:tcW w:w="1333" w:type="dxa"/>
            <w:shd w:val="clear" w:color="auto" w:fill="auto"/>
            <w:vAlign w:val="center"/>
          </w:tcPr>
          <w:p w14:paraId="1578FDEA">
            <w:pPr>
              <w:jc w:val="both"/>
              <w:rPr>
                <w:rFonts w:hint="default" w:ascii="Times New Roman" w:hAnsi="Times New Roman" w:eastAsia="微软雅黑" w:cs="Times New Roman"/>
                <w:b/>
                <w:bCs/>
                <w:kern w:val="2"/>
              </w:rPr>
            </w:pPr>
            <w:r>
              <w:rPr>
                <w:rFonts w:hint="default" w:ascii="Times New Roman" w:hAnsi="Times New Roman" w:eastAsia="微软雅黑" w:cs="Times New Roman"/>
                <w:b/>
                <w:bCs/>
                <w:kern w:val="2"/>
              </w:rPr>
              <w:t>姓名：</w:t>
            </w:r>
          </w:p>
        </w:tc>
        <w:tc>
          <w:tcPr>
            <w:tcW w:w="1635" w:type="dxa"/>
            <w:shd w:val="clear" w:color="auto" w:fill="auto"/>
            <w:vAlign w:val="center"/>
          </w:tcPr>
          <w:p w14:paraId="2AF17FA9">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 client }}</w:t>
            </w:r>
          </w:p>
        </w:tc>
        <w:tc>
          <w:tcPr>
            <w:tcW w:w="1380" w:type="dxa"/>
            <w:shd w:val="clear" w:color="auto" w:fill="auto"/>
            <w:vAlign w:val="center"/>
          </w:tcPr>
          <w:p w14:paraId="56D452F5">
            <w:pPr>
              <w:jc w:val="both"/>
              <w:rPr>
                <w:rFonts w:hint="default" w:ascii="Times New Roman" w:hAnsi="Times New Roman" w:eastAsia="微软雅黑" w:cs="Times New Roman"/>
                <w:b/>
                <w:bCs/>
                <w:kern w:val="2"/>
                <w:sz w:val="22"/>
                <w:szCs w:val="22"/>
                <w:lang w:val="en-US" w:eastAsia="en-US" w:bidi="ar-SA"/>
              </w:rPr>
            </w:pPr>
            <w:r>
              <w:rPr>
                <w:rFonts w:hint="default" w:ascii="Times New Roman" w:hAnsi="Times New Roman" w:eastAsia="微软雅黑" w:cs="Times New Roman"/>
                <w:b/>
                <w:bCs/>
                <w:kern w:val="2"/>
              </w:rPr>
              <w:t>性</w:t>
            </w:r>
            <w:r>
              <w:rPr>
                <w:rFonts w:hint="default" w:ascii="Times New Roman" w:hAnsi="Times New Roman" w:eastAsia="微软雅黑" w:cs="Times New Roman"/>
                <w:b/>
                <w:bCs/>
                <w:kern w:val="2"/>
                <w:lang w:eastAsia="zh-CN"/>
              </w:rPr>
              <w:t xml:space="preserve">  </w:t>
            </w:r>
            <w:r>
              <w:rPr>
                <w:rFonts w:hint="default" w:ascii="Times New Roman" w:hAnsi="Times New Roman" w:eastAsia="微软雅黑" w:cs="Times New Roman"/>
                <w:b/>
                <w:bCs/>
                <w:kern w:val="2"/>
              </w:rPr>
              <w:t>别：</w:t>
            </w:r>
          </w:p>
        </w:tc>
        <w:tc>
          <w:tcPr>
            <w:tcW w:w="1980" w:type="dxa"/>
            <w:shd w:val="clear" w:color="auto" w:fill="auto"/>
            <w:vAlign w:val="center"/>
          </w:tcPr>
          <w:p w14:paraId="749B83AD">
            <w:pPr>
              <w:jc w:val="both"/>
              <w:rPr>
                <w:rFonts w:hint="default" w:ascii="Times New Roman" w:hAnsi="Times New Roman" w:eastAsia="微软雅黑" w:cs="Times New Roman"/>
                <w:b w:val="0"/>
                <w:bCs w:val="0"/>
                <w:kern w:val="2"/>
                <w:sz w:val="22"/>
                <w:szCs w:val="22"/>
                <w:lang w:val="en-US" w:eastAsia="en-US" w:bidi="ar-SA"/>
              </w:rPr>
            </w:pPr>
            <w:r>
              <w:rPr>
                <w:rFonts w:hint="default" w:ascii="Times New Roman" w:hAnsi="Times New Roman" w:eastAsia="微软雅黑" w:cs="Times New Roman"/>
                <w:b w:val="0"/>
                <w:bCs w:val="0"/>
                <w:kern w:val="2"/>
              </w:rPr>
              <w:t>{{ sex }}</w:t>
            </w:r>
          </w:p>
        </w:tc>
        <w:tc>
          <w:tcPr>
            <w:tcW w:w="1320" w:type="dxa"/>
            <w:shd w:val="clear" w:color="auto" w:fill="auto"/>
            <w:vAlign w:val="center"/>
          </w:tcPr>
          <w:p w14:paraId="0719CD7C">
            <w:pPr>
              <w:jc w:val="both"/>
              <w:rPr>
                <w:rFonts w:hint="default" w:ascii="Times New Roman" w:hAnsi="Times New Roman" w:eastAsia="微软雅黑" w:cs="Times New Roman"/>
                <w:b/>
                <w:bCs/>
                <w:kern w:val="2"/>
                <w:sz w:val="22"/>
                <w:szCs w:val="22"/>
                <w:lang w:val="en-US" w:eastAsia="en-US" w:bidi="ar-SA"/>
              </w:rPr>
            </w:pPr>
            <w:r>
              <w:rPr>
                <w:rFonts w:hint="default" w:ascii="Times New Roman" w:hAnsi="Times New Roman" w:eastAsia="微软雅黑" w:cs="Times New Roman"/>
                <w:b/>
                <w:bCs/>
                <w:kern w:val="2"/>
              </w:rPr>
              <w:t>年</w:t>
            </w:r>
            <w:r>
              <w:rPr>
                <w:rFonts w:hint="default" w:ascii="Times New Roman" w:hAnsi="Times New Roman" w:eastAsia="微软雅黑" w:cs="Times New Roman"/>
                <w:b/>
                <w:bCs/>
                <w:kern w:val="2"/>
                <w:lang w:eastAsia="zh-CN"/>
              </w:rPr>
              <w:t xml:space="preserve">  </w:t>
            </w:r>
            <w:r>
              <w:rPr>
                <w:rFonts w:hint="default" w:ascii="Times New Roman" w:hAnsi="Times New Roman" w:eastAsia="微软雅黑" w:cs="Times New Roman"/>
                <w:b/>
                <w:bCs/>
                <w:kern w:val="2"/>
              </w:rPr>
              <w:t>龄：</w:t>
            </w:r>
          </w:p>
        </w:tc>
        <w:tc>
          <w:tcPr>
            <w:tcW w:w="1692" w:type="dxa"/>
            <w:shd w:val="clear" w:color="auto" w:fill="auto"/>
            <w:vAlign w:val="center"/>
          </w:tcPr>
          <w:p w14:paraId="4F8B81C6">
            <w:pPr>
              <w:jc w:val="both"/>
              <w:rPr>
                <w:rFonts w:hint="default" w:ascii="Times New Roman" w:hAnsi="Times New Roman" w:eastAsia="微软雅黑" w:cs="Times New Roman"/>
                <w:b w:val="0"/>
                <w:bCs w:val="0"/>
                <w:kern w:val="2"/>
                <w:sz w:val="22"/>
                <w:szCs w:val="22"/>
                <w:lang w:val="en-US" w:eastAsia="en-US" w:bidi="ar-SA"/>
              </w:rPr>
            </w:pPr>
            <w:r>
              <w:rPr>
                <w:rFonts w:hint="default" w:ascii="Times New Roman" w:hAnsi="Times New Roman" w:eastAsia="微软雅黑" w:cs="Times New Roman"/>
                <w:b w:val="0"/>
                <w:bCs w:val="0"/>
                <w:kern w:val="2"/>
              </w:rPr>
              <w:t>{{ age }}岁</w:t>
            </w:r>
          </w:p>
        </w:tc>
      </w:tr>
      <w:tr w14:paraId="62182D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trPr>
        <w:tc>
          <w:tcPr>
            <w:tcW w:w="1333" w:type="dxa"/>
            <w:shd w:val="clear" w:color="auto" w:fill="auto"/>
            <w:vAlign w:val="center"/>
          </w:tcPr>
          <w:p w14:paraId="425FB8FD">
            <w:pPr>
              <w:jc w:val="both"/>
              <w:rPr>
                <w:rFonts w:hint="default" w:ascii="Times New Roman" w:hAnsi="Times New Roman" w:eastAsia="微软雅黑" w:cs="Times New Roman"/>
                <w:b/>
                <w:bCs/>
                <w:kern w:val="2"/>
                <w:sz w:val="22"/>
                <w:szCs w:val="22"/>
                <w:lang w:val="en-US" w:eastAsia="en-US" w:bidi="ar-SA"/>
              </w:rPr>
            </w:pPr>
            <w:r>
              <w:rPr>
                <w:rFonts w:hint="default" w:ascii="Times New Roman" w:hAnsi="Times New Roman" w:eastAsia="微软雅黑" w:cs="Times New Roman"/>
                <w:b/>
                <w:bCs/>
                <w:kern w:val="2"/>
              </w:rPr>
              <w:t>科室：</w:t>
            </w:r>
          </w:p>
        </w:tc>
        <w:tc>
          <w:tcPr>
            <w:tcW w:w="1635" w:type="dxa"/>
            <w:shd w:val="clear" w:color="auto" w:fill="auto"/>
            <w:vAlign w:val="center"/>
          </w:tcPr>
          <w:p w14:paraId="772D590A">
            <w:pPr>
              <w:jc w:val="both"/>
              <w:rPr>
                <w:rFonts w:hint="default" w:ascii="Times New Roman" w:hAnsi="Times New Roman" w:eastAsia="微软雅黑" w:cs="Times New Roman"/>
                <w:b w:val="0"/>
                <w:bCs w:val="0"/>
                <w:kern w:val="2"/>
                <w:sz w:val="22"/>
                <w:szCs w:val="22"/>
                <w:lang w:val="en-US" w:eastAsia="en-US" w:bidi="ar-SA"/>
              </w:rPr>
            </w:pPr>
            <w:r>
              <w:rPr>
                <w:rFonts w:hint="default" w:ascii="Times New Roman" w:hAnsi="Times New Roman" w:eastAsia="微软雅黑" w:cs="Times New Roman"/>
                <w:b w:val="0"/>
                <w:bCs w:val="0"/>
                <w:kern w:val="2"/>
              </w:rPr>
              <w:t>{{ locationname }}</w:t>
            </w:r>
          </w:p>
        </w:tc>
        <w:tc>
          <w:tcPr>
            <w:tcW w:w="1380" w:type="dxa"/>
            <w:shd w:val="clear" w:color="auto" w:fill="auto"/>
            <w:vAlign w:val="center"/>
          </w:tcPr>
          <w:p w14:paraId="494D386B">
            <w:pPr>
              <w:jc w:val="both"/>
              <w:rPr>
                <w:rFonts w:hint="default" w:ascii="Times New Roman" w:hAnsi="Times New Roman" w:eastAsia="微软雅黑" w:cs="Times New Roman"/>
                <w:b/>
                <w:bCs/>
                <w:kern w:val="2"/>
                <w:sz w:val="22"/>
                <w:szCs w:val="22"/>
                <w:lang w:val="en-US" w:eastAsia="en-US" w:bidi="ar-SA"/>
              </w:rPr>
            </w:pPr>
            <w:r>
              <w:rPr>
                <w:rFonts w:hint="default" w:ascii="Times New Roman" w:hAnsi="Times New Roman" w:eastAsia="微软雅黑" w:cs="Times New Roman"/>
                <w:b/>
                <w:bCs/>
                <w:kern w:val="2"/>
              </w:rPr>
              <w:t>住院号：</w:t>
            </w:r>
          </w:p>
        </w:tc>
        <w:tc>
          <w:tcPr>
            <w:tcW w:w="1980" w:type="dxa"/>
            <w:shd w:val="clear" w:color="auto" w:fill="auto"/>
            <w:vAlign w:val="center"/>
          </w:tcPr>
          <w:p w14:paraId="272BAC19">
            <w:pPr>
              <w:jc w:val="both"/>
              <w:rPr>
                <w:rFonts w:hint="default" w:ascii="Times New Roman" w:hAnsi="Times New Roman" w:eastAsia="微软雅黑" w:cs="Times New Roman"/>
                <w:b w:val="0"/>
                <w:bCs w:val="0"/>
                <w:kern w:val="2"/>
                <w:sz w:val="22"/>
                <w:szCs w:val="22"/>
                <w:lang w:val="en-US" w:eastAsia="zh-CN" w:bidi="ar-SA"/>
              </w:rPr>
            </w:pPr>
            <w:r>
              <w:rPr>
                <w:rFonts w:hint="default" w:ascii="Times New Roman" w:hAnsi="Times New Roman" w:eastAsia="微软雅黑" w:cs="Times New Roman"/>
                <w:b w:val="0"/>
                <w:bCs w:val="0"/>
                <w:kern w:val="2"/>
              </w:rPr>
              <w:t>{{ room }}</w:t>
            </w:r>
          </w:p>
        </w:tc>
        <w:tc>
          <w:tcPr>
            <w:tcW w:w="1320" w:type="dxa"/>
            <w:shd w:val="clear" w:color="auto" w:fill="auto"/>
            <w:vAlign w:val="center"/>
          </w:tcPr>
          <w:p w14:paraId="5F8B8E7B">
            <w:pPr>
              <w:jc w:val="both"/>
              <w:rPr>
                <w:rFonts w:hint="default" w:ascii="Times New Roman" w:hAnsi="Times New Roman" w:eastAsia="微软雅黑" w:cs="Times New Roman"/>
                <w:b/>
                <w:bCs/>
                <w:kern w:val="2"/>
                <w:sz w:val="22"/>
                <w:szCs w:val="22"/>
                <w:lang w:val="en-US" w:eastAsia="en-US" w:bidi="ar-SA"/>
              </w:rPr>
            </w:pPr>
            <w:r>
              <w:rPr>
                <w:rFonts w:hint="default" w:ascii="Times New Roman" w:hAnsi="Times New Roman" w:eastAsia="微软雅黑" w:cs="Times New Roman"/>
                <w:b/>
                <w:bCs/>
                <w:kern w:val="2"/>
              </w:rPr>
              <w:t>样本编号：</w:t>
            </w:r>
          </w:p>
        </w:tc>
        <w:tc>
          <w:tcPr>
            <w:tcW w:w="1692" w:type="dxa"/>
            <w:shd w:val="clear" w:color="auto" w:fill="auto"/>
            <w:vAlign w:val="center"/>
          </w:tcPr>
          <w:p w14:paraId="266F7000">
            <w:pPr>
              <w:jc w:val="both"/>
              <w:rPr>
                <w:rFonts w:hint="default" w:ascii="Times New Roman" w:hAnsi="Times New Roman" w:eastAsia="微软雅黑" w:cs="Times New Roman"/>
                <w:b w:val="0"/>
                <w:bCs w:val="0"/>
                <w:kern w:val="2"/>
                <w:sz w:val="22"/>
                <w:szCs w:val="22"/>
                <w:lang w:val="en-US" w:eastAsia="en-US" w:bidi="ar-SA"/>
              </w:rPr>
            </w:pPr>
            <w:r>
              <w:rPr>
                <w:rFonts w:hint="default" w:ascii="Times New Roman" w:hAnsi="Times New Roman" w:eastAsia="微软雅黑" w:cs="Times New Roman"/>
                <w:b w:val="0"/>
                <w:bCs w:val="0"/>
                <w:kern w:val="2"/>
              </w:rPr>
              <w:t>{{ barcode }}</w:t>
            </w:r>
          </w:p>
        </w:tc>
      </w:tr>
      <w:tr w14:paraId="046EC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trPr>
        <w:tc>
          <w:tcPr>
            <w:tcW w:w="1333" w:type="dxa"/>
            <w:shd w:val="clear" w:color="auto" w:fill="auto"/>
            <w:vAlign w:val="center"/>
          </w:tcPr>
          <w:p w14:paraId="5BB4FB78">
            <w:pPr>
              <w:jc w:val="both"/>
              <w:rPr>
                <w:rFonts w:hint="default" w:ascii="Times New Roman" w:hAnsi="Times New Roman" w:eastAsia="微软雅黑" w:cs="Times New Roman"/>
                <w:b/>
                <w:bCs/>
                <w:kern w:val="2"/>
                <w:sz w:val="22"/>
                <w:szCs w:val="22"/>
                <w:lang w:val="en-US" w:eastAsia="en-US" w:bidi="ar-SA"/>
              </w:rPr>
            </w:pPr>
            <w:r>
              <w:rPr>
                <w:rFonts w:hint="default" w:ascii="Times New Roman" w:hAnsi="Times New Roman" w:eastAsia="微软雅黑" w:cs="Times New Roman"/>
                <w:b/>
                <w:bCs/>
                <w:kern w:val="2"/>
              </w:rPr>
              <w:t>疾病种类：</w:t>
            </w:r>
          </w:p>
        </w:tc>
        <w:tc>
          <w:tcPr>
            <w:tcW w:w="1635" w:type="dxa"/>
            <w:shd w:val="clear" w:color="auto" w:fill="auto"/>
            <w:vAlign w:val="center"/>
          </w:tcPr>
          <w:p w14:paraId="0C322D92">
            <w:pPr>
              <w:jc w:val="both"/>
              <w:rPr>
                <w:rFonts w:hint="default" w:ascii="Times New Roman" w:hAnsi="Times New Roman" w:eastAsia="微软雅黑" w:cs="Times New Roman"/>
                <w:b w:val="0"/>
                <w:bCs w:val="0"/>
                <w:kern w:val="2"/>
                <w:sz w:val="22"/>
                <w:szCs w:val="22"/>
                <w:lang w:val="en-US" w:eastAsia="en-US" w:bidi="ar-SA"/>
              </w:rPr>
            </w:pPr>
            <w:r>
              <w:rPr>
                <w:rFonts w:hint="default" w:ascii="Times New Roman" w:hAnsi="Times New Roman" w:eastAsia="微软雅黑" w:cs="Times New Roman"/>
                <w:b w:val="0"/>
                <w:bCs w:val="0"/>
                <w:kern w:val="2"/>
              </w:rPr>
              <w:t>{{ diseaseName }}</w:t>
            </w:r>
          </w:p>
        </w:tc>
        <w:tc>
          <w:tcPr>
            <w:tcW w:w="1380" w:type="dxa"/>
            <w:shd w:val="clear" w:color="auto" w:fill="auto"/>
            <w:vAlign w:val="center"/>
          </w:tcPr>
          <w:p w14:paraId="0CCA77BB">
            <w:pPr>
              <w:jc w:val="both"/>
              <w:rPr>
                <w:rFonts w:hint="eastAsia" w:ascii="Times New Roman" w:hAnsi="Times New Roman" w:eastAsia="微软雅黑" w:cs="Times New Roman"/>
                <w:b/>
                <w:bCs/>
                <w:kern w:val="2"/>
                <w:lang w:val="en-US" w:eastAsia="zh-CN"/>
              </w:rPr>
            </w:pPr>
            <w:r>
              <w:rPr>
                <w:rFonts w:hint="eastAsia" w:ascii="Times New Roman" w:hAnsi="Times New Roman" w:eastAsia="微软雅黑" w:cs="Times New Roman"/>
                <w:b/>
                <w:bCs/>
                <w:kern w:val="2"/>
                <w:lang w:val="en-US" w:eastAsia="zh-CN"/>
              </w:rPr>
              <w:t>标本来源：</w:t>
            </w:r>
          </w:p>
        </w:tc>
        <w:tc>
          <w:tcPr>
            <w:tcW w:w="1980" w:type="dxa"/>
            <w:shd w:val="clear" w:color="auto" w:fill="auto"/>
            <w:vAlign w:val="center"/>
          </w:tcPr>
          <w:p w14:paraId="725A7041">
            <w:pPr>
              <w:jc w:val="both"/>
              <w:rPr>
                <w:rFonts w:hint="eastAsia" w:ascii="Times New Roman" w:hAnsi="Times New Roman" w:eastAsia="微软雅黑" w:cs="Times New Roman"/>
                <w:b w:val="0"/>
                <w:bCs w:val="0"/>
                <w:kern w:val="2"/>
                <w:lang w:val="en-US" w:eastAsia="zh-CN"/>
              </w:rPr>
            </w:pPr>
            <w:r>
              <w:rPr>
                <w:rFonts w:hint="eastAsia" w:ascii="Times New Roman" w:hAnsi="Times New Roman" w:eastAsia="微软雅黑" w:cs="Times New Roman"/>
                <w:b w:val="0"/>
                <w:bCs w:val="0"/>
                <w:kern w:val="2"/>
                <w:lang w:eastAsia="zh-CN"/>
              </w:rPr>
              <w:t>{{ sample_type }}</w:t>
            </w:r>
          </w:p>
        </w:tc>
        <w:tc>
          <w:tcPr>
            <w:tcW w:w="1320" w:type="dxa"/>
            <w:shd w:val="clear" w:color="auto" w:fill="auto"/>
            <w:vAlign w:val="center"/>
          </w:tcPr>
          <w:p w14:paraId="4CB3CDD6">
            <w:pPr>
              <w:jc w:val="both"/>
              <w:rPr>
                <w:rFonts w:hint="default" w:ascii="Times New Roman" w:hAnsi="Times New Roman" w:eastAsia="微软雅黑" w:cs="Times New Roman"/>
                <w:b/>
                <w:bCs/>
                <w:kern w:val="2"/>
                <w:sz w:val="22"/>
                <w:szCs w:val="22"/>
                <w:lang w:val="en-US" w:eastAsia="en-US" w:bidi="ar-SA"/>
              </w:rPr>
            </w:pPr>
            <w:r>
              <w:rPr>
                <w:rFonts w:hint="default" w:ascii="Times New Roman" w:hAnsi="Times New Roman" w:eastAsia="微软雅黑" w:cs="Times New Roman"/>
                <w:b/>
                <w:bCs/>
                <w:kern w:val="2"/>
                <w:highlight w:val="none"/>
              </w:rPr>
              <w:t>样本</w:t>
            </w:r>
            <w:r>
              <w:rPr>
                <w:rFonts w:hint="eastAsia" w:ascii="Times New Roman" w:hAnsi="Times New Roman" w:eastAsia="微软雅黑" w:cs="Times New Roman"/>
                <w:b/>
                <w:bCs/>
                <w:kern w:val="2"/>
                <w:highlight w:val="none"/>
                <w:lang w:val="en-US" w:eastAsia="zh-CN"/>
              </w:rPr>
              <w:t>类型</w:t>
            </w:r>
            <w:r>
              <w:rPr>
                <w:rFonts w:hint="default" w:ascii="Times New Roman" w:hAnsi="Times New Roman" w:eastAsia="微软雅黑" w:cs="Times New Roman"/>
                <w:b/>
                <w:bCs/>
                <w:kern w:val="2"/>
              </w:rPr>
              <w:t>：</w:t>
            </w:r>
          </w:p>
        </w:tc>
        <w:tc>
          <w:tcPr>
            <w:tcW w:w="1692" w:type="dxa"/>
            <w:shd w:val="clear" w:color="auto" w:fill="auto"/>
            <w:vAlign w:val="center"/>
          </w:tcPr>
          <w:p w14:paraId="6365B0A4">
            <w:pPr>
              <w:jc w:val="both"/>
              <w:rPr>
                <w:rFonts w:hint="default" w:ascii="Times New Roman" w:hAnsi="Times New Roman" w:eastAsia="微软雅黑" w:cs="Times New Roman"/>
                <w:b w:val="0"/>
                <w:bCs w:val="0"/>
                <w:kern w:val="2"/>
                <w:sz w:val="22"/>
                <w:szCs w:val="22"/>
                <w:lang w:val="en-US" w:eastAsia="en-US" w:bidi="ar-SA"/>
              </w:rPr>
            </w:pPr>
            <w:r>
              <w:rPr>
                <w:rFonts w:hint="default" w:ascii="Times New Roman" w:hAnsi="Times New Roman" w:eastAsia="微软雅黑" w:cs="Times New Roman"/>
                <w:b w:val="0"/>
                <w:bCs w:val="0"/>
                <w:kern w:val="2"/>
              </w:rPr>
              <w:t>{{ specimentype }}</w:t>
            </w:r>
          </w:p>
        </w:tc>
      </w:tr>
      <w:tr w14:paraId="7C613F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trPr>
        <w:tc>
          <w:tcPr>
            <w:tcW w:w="1333" w:type="dxa"/>
            <w:shd w:val="clear" w:color="auto" w:fill="auto"/>
            <w:vAlign w:val="center"/>
          </w:tcPr>
          <w:p w14:paraId="43B51FB7">
            <w:pPr>
              <w:jc w:val="both"/>
              <w:rPr>
                <w:rFonts w:hint="default" w:ascii="Times New Roman" w:hAnsi="Times New Roman" w:eastAsia="微软雅黑" w:cs="Times New Roman"/>
                <w:b/>
                <w:bCs/>
                <w:kern w:val="2"/>
                <w:sz w:val="22"/>
                <w:szCs w:val="22"/>
                <w:lang w:val="en-US" w:eastAsia="en-US" w:bidi="ar-SA"/>
              </w:rPr>
            </w:pPr>
            <w:r>
              <w:rPr>
                <w:rFonts w:hint="default" w:ascii="Times New Roman" w:hAnsi="Times New Roman" w:eastAsia="微软雅黑" w:cs="Times New Roman"/>
                <w:b/>
                <w:bCs/>
                <w:kern w:val="2"/>
              </w:rPr>
              <w:t>样本数量：</w:t>
            </w:r>
          </w:p>
        </w:tc>
        <w:tc>
          <w:tcPr>
            <w:tcW w:w="1635" w:type="dxa"/>
            <w:shd w:val="clear" w:color="auto" w:fill="auto"/>
            <w:vAlign w:val="center"/>
          </w:tcPr>
          <w:p w14:paraId="43215707">
            <w:pPr>
              <w:jc w:val="both"/>
              <w:rPr>
                <w:rFonts w:hint="default" w:ascii="Times New Roman" w:hAnsi="Times New Roman" w:eastAsia="微软雅黑" w:cs="Times New Roman"/>
                <w:b w:val="0"/>
                <w:bCs w:val="0"/>
                <w:kern w:val="2"/>
                <w:sz w:val="22"/>
                <w:szCs w:val="22"/>
                <w:lang w:val="en-US" w:eastAsia="en-US" w:bidi="ar-SA"/>
              </w:rPr>
            </w:pPr>
            <w:r>
              <w:rPr>
                <w:rFonts w:hint="default" w:ascii="Times New Roman" w:hAnsi="Times New Roman" w:eastAsia="微软雅黑" w:cs="Times New Roman"/>
                <w:b w:val="0"/>
                <w:bCs w:val="0"/>
                <w:kern w:val="2"/>
                <w:lang w:eastAsia="zh-CN"/>
              </w:rPr>
              <w:t>{</w:t>
            </w:r>
            <w:r>
              <w:rPr>
                <w:rFonts w:hint="default" w:ascii="Times New Roman" w:hAnsi="Times New Roman" w:eastAsia="微软雅黑" w:cs="Times New Roman"/>
                <w:b w:val="0"/>
                <w:bCs w:val="0"/>
                <w:kern w:val="2"/>
              </w:rPr>
              <w:t>{</w:t>
            </w:r>
            <w:r>
              <w:rPr>
                <w:rFonts w:hint="default" w:ascii="Times New Roman" w:hAnsi="Times New Roman" w:eastAsia="微软雅黑" w:cs="Times New Roman"/>
                <w:b w:val="0"/>
                <w:bCs w:val="0"/>
                <w:kern w:val="2"/>
                <w:lang w:eastAsia="zh-CN"/>
              </w:rPr>
              <w:t xml:space="preserve"> </w:t>
            </w:r>
            <w:r>
              <w:rPr>
                <w:rFonts w:hint="default" w:ascii="Times New Roman" w:hAnsi="Times New Roman" w:eastAsia="微软雅黑" w:cs="Times New Roman"/>
                <w:b w:val="0"/>
                <w:bCs w:val="0"/>
                <w:kern w:val="2"/>
              </w:rPr>
              <w:t>specimenquantity</w:t>
            </w:r>
            <w:r>
              <w:rPr>
                <w:rFonts w:hint="default" w:ascii="Times New Roman" w:hAnsi="Times New Roman" w:eastAsia="微软雅黑" w:cs="Times New Roman"/>
                <w:b w:val="0"/>
                <w:bCs w:val="0"/>
                <w:kern w:val="2"/>
                <w:lang w:eastAsia="zh-CN"/>
              </w:rPr>
              <w:t xml:space="preserve"> }</w:t>
            </w:r>
            <w:r>
              <w:rPr>
                <w:rFonts w:hint="default" w:ascii="Times New Roman" w:hAnsi="Times New Roman" w:eastAsia="微软雅黑" w:cs="Times New Roman"/>
                <w:b w:val="0"/>
                <w:bCs w:val="0"/>
                <w:kern w:val="2"/>
              </w:rPr>
              <w:t>}</w:t>
            </w:r>
          </w:p>
        </w:tc>
        <w:tc>
          <w:tcPr>
            <w:tcW w:w="1380" w:type="dxa"/>
            <w:shd w:val="clear" w:color="auto" w:fill="auto"/>
            <w:vAlign w:val="center"/>
          </w:tcPr>
          <w:p w14:paraId="157B3141">
            <w:pPr>
              <w:jc w:val="both"/>
              <w:rPr>
                <w:rFonts w:hint="default" w:ascii="Times New Roman" w:hAnsi="Times New Roman" w:eastAsia="微软雅黑" w:cs="Times New Roman"/>
                <w:b/>
                <w:bCs/>
                <w:kern w:val="2"/>
                <w:sz w:val="22"/>
                <w:szCs w:val="22"/>
                <w:lang w:val="en-US" w:eastAsia="en-US" w:bidi="ar-SA"/>
              </w:rPr>
            </w:pPr>
            <w:r>
              <w:rPr>
                <w:rFonts w:hint="default" w:ascii="Times New Roman" w:hAnsi="Times New Roman" w:eastAsia="微软雅黑" w:cs="Times New Roman"/>
                <w:b/>
                <w:bCs/>
                <w:kern w:val="2"/>
              </w:rPr>
              <w:t>病理编号：</w:t>
            </w:r>
          </w:p>
        </w:tc>
        <w:tc>
          <w:tcPr>
            <w:tcW w:w="1980" w:type="dxa"/>
            <w:shd w:val="clear" w:color="auto" w:fill="auto"/>
            <w:vAlign w:val="center"/>
          </w:tcPr>
          <w:p w14:paraId="4EBEC91F">
            <w:pPr>
              <w:jc w:val="both"/>
              <w:rPr>
                <w:rFonts w:hint="default" w:ascii="Times New Roman" w:hAnsi="Times New Roman" w:eastAsia="微软雅黑" w:cs="Times New Roman"/>
                <w:b w:val="0"/>
                <w:bCs w:val="0"/>
                <w:kern w:val="2"/>
                <w:sz w:val="22"/>
                <w:szCs w:val="22"/>
                <w:lang w:val="en-US" w:eastAsia="en-US" w:bidi="ar-SA"/>
              </w:rPr>
            </w:pPr>
            <w:r>
              <w:rPr>
                <w:rFonts w:hint="default" w:ascii="Times New Roman" w:hAnsi="Times New Roman" w:eastAsia="微软雅黑" w:cs="Times New Roman"/>
                <w:b w:val="0"/>
                <w:bCs w:val="0"/>
                <w:kern w:val="2"/>
                <w:lang w:eastAsia="zh-CN"/>
              </w:rPr>
              <w:t>{{ template_subbarcode  }}</w:t>
            </w:r>
          </w:p>
        </w:tc>
        <w:tc>
          <w:tcPr>
            <w:tcW w:w="1320" w:type="dxa"/>
            <w:shd w:val="clear" w:color="auto" w:fill="auto"/>
            <w:vAlign w:val="center"/>
          </w:tcPr>
          <w:p w14:paraId="4C1AE807">
            <w:pPr>
              <w:jc w:val="both"/>
              <w:rPr>
                <w:rFonts w:hint="default" w:ascii="Times New Roman" w:hAnsi="Times New Roman" w:eastAsia="微软雅黑" w:cs="Times New Roman"/>
                <w:b/>
                <w:bCs/>
                <w:kern w:val="2"/>
                <w:sz w:val="22"/>
                <w:szCs w:val="22"/>
                <w:lang w:val="en-US" w:eastAsia="en-US" w:bidi="ar-SA"/>
              </w:rPr>
            </w:pPr>
            <w:r>
              <w:rPr>
                <w:rFonts w:hint="default" w:ascii="Times New Roman" w:hAnsi="Times New Roman" w:eastAsia="微软雅黑" w:cs="Times New Roman"/>
                <w:b/>
                <w:bCs/>
                <w:kern w:val="2"/>
              </w:rPr>
              <w:t>送检日期：</w:t>
            </w:r>
          </w:p>
        </w:tc>
        <w:tc>
          <w:tcPr>
            <w:tcW w:w="1692" w:type="dxa"/>
            <w:shd w:val="clear" w:color="auto" w:fill="auto"/>
            <w:vAlign w:val="center"/>
          </w:tcPr>
          <w:p w14:paraId="42CFA288">
            <w:pPr>
              <w:jc w:val="both"/>
              <w:rPr>
                <w:rFonts w:hint="default" w:ascii="Times New Roman" w:hAnsi="Times New Roman" w:eastAsia="微软雅黑" w:cs="Times New Roman"/>
                <w:b w:val="0"/>
                <w:bCs w:val="0"/>
                <w:kern w:val="2"/>
                <w:sz w:val="22"/>
                <w:szCs w:val="22"/>
                <w:lang w:val="en-US" w:eastAsia="en-US" w:bidi="ar-SA"/>
              </w:rPr>
            </w:pPr>
            <w:r>
              <w:rPr>
                <w:rFonts w:hint="default" w:ascii="Times New Roman" w:hAnsi="Times New Roman" w:eastAsia="微软雅黑" w:cs="Times New Roman"/>
                <w:b w:val="0"/>
                <w:bCs w:val="0"/>
                <w:kern w:val="2"/>
              </w:rPr>
              <w:t>{{ commission_date }}</w:t>
            </w:r>
          </w:p>
        </w:tc>
      </w:tr>
    </w:tbl>
    <w:p w14:paraId="16C88F00">
      <w:pPr>
        <w:rPr>
          <w:rFonts w:hint="default" w:ascii="Times New Roman" w:hAnsi="Times New Roman" w:eastAsia="微软雅黑" w:cs="Times New Roman"/>
          <w:lang w:eastAsia="zh-CN"/>
        </w:rPr>
      </w:pPr>
    </w:p>
    <w:p w14:paraId="097D3302">
      <w:pPr>
        <w:rPr>
          <w:rFonts w:hint="default" w:ascii="Times New Roman" w:hAnsi="Times New Roman" w:eastAsia="微软雅黑" w:cs="Times New Roman"/>
          <w:lang w:eastAsia="zh-CN"/>
        </w:rPr>
      </w:pPr>
    </w:p>
    <w:p w14:paraId="0373DB4E">
      <w:pPr>
        <w:rPr>
          <w:rFonts w:hint="default" w:ascii="Times New Roman" w:hAnsi="Times New Roman" w:eastAsia="微软雅黑" w:cs="Times New Roman"/>
          <w:lang w:eastAsia="zh-CN"/>
        </w:rPr>
      </w:pPr>
    </w:p>
    <w:p w14:paraId="26A28D28">
      <w:pPr>
        <w:keepNext w:val="0"/>
        <w:keepLines w:val="0"/>
        <w:widowControl/>
        <w:numPr>
          <w:ilvl w:val="0"/>
          <w:numId w:val="0"/>
        </w:numPr>
        <w:suppressLineNumbers w:val="0"/>
        <w:spacing w:line="360" w:lineRule="auto"/>
        <w:ind w:left="0" w:leftChars="0" w:firstLine="1324" w:firstLineChars="653"/>
        <w:jc w:val="left"/>
        <w:rPr>
          <w:rFonts w:hint="eastAsia" w:ascii="宋体" w:hAnsi="宋体" w:eastAsia="宋体" w:cs="宋体"/>
          <w:b/>
          <w:bCs/>
          <w:sz w:val="20"/>
          <w:szCs w:val="20"/>
        </w:rPr>
      </w:pPr>
      <w:r>
        <w:rPr>
          <w:rFonts w:hint="eastAsia"/>
          <w:b/>
          <w:spacing w:val="-4"/>
          <w:w w:val="105"/>
          <w:sz w:val="20"/>
          <w:lang w:val="en-US" w:eastAsia="zh-CN"/>
        </w:rPr>
        <w:t>·</w:t>
      </w:r>
      <w:r>
        <w:rPr>
          <w:rFonts w:hint="eastAsia" w:ascii="宋体" w:hAnsi="宋体" w:eastAsia="宋体" w:cs="宋体"/>
          <w:b/>
          <w:bCs/>
          <w:color w:val="000000"/>
          <w:kern w:val="0"/>
          <w:sz w:val="20"/>
          <w:szCs w:val="20"/>
          <w:lang w:val="en-US" w:eastAsia="zh-CN" w:bidi="ar"/>
        </w:rPr>
        <w:t>检测方法：高通量测序法 NGS（Next-Generation Sequencing）</w:t>
      </w:r>
    </w:p>
    <w:p w14:paraId="14E118A5">
      <w:pPr>
        <w:keepNext w:val="0"/>
        <w:keepLines w:val="0"/>
        <w:widowControl/>
        <w:numPr>
          <w:ilvl w:val="0"/>
          <w:numId w:val="0"/>
        </w:numPr>
        <w:suppressLineNumbers w:val="0"/>
        <w:spacing w:line="360" w:lineRule="auto"/>
        <w:ind w:left="0" w:leftChars="0" w:firstLine="1324" w:firstLineChars="653"/>
        <w:jc w:val="left"/>
        <w:rPr>
          <w:rFonts w:hint="eastAsia" w:ascii="宋体" w:hAnsi="宋体" w:eastAsia="宋体" w:cs="宋体"/>
          <w:b/>
          <w:bCs/>
          <w:sz w:val="20"/>
          <w:szCs w:val="20"/>
          <w:lang w:val="en-US"/>
        </w:rPr>
      </w:pPr>
      <w:r>
        <w:rPr>
          <w:rFonts w:hint="eastAsia"/>
          <w:b/>
          <w:spacing w:val="-4"/>
          <w:w w:val="105"/>
          <w:sz w:val="20"/>
          <w:lang w:val="en-US" w:eastAsia="zh-CN"/>
        </w:rPr>
        <w:t>·</w:t>
      </w:r>
      <w:r>
        <w:rPr>
          <w:rFonts w:hint="eastAsia" w:ascii="宋体" w:hAnsi="宋体" w:eastAsia="宋体" w:cs="宋体"/>
          <w:b/>
          <w:bCs/>
          <w:color w:val="000000"/>
          <w:kern w:val="0"/>
          <w:sz w:val="20"/>
          <w:szCs w:val="20"/>
          <w:lang w:val="en-US" w:eastAsia="zh-CN" w:bidi="ar"/>
        </w:rPr>
        <w:t>检测平台：基因测序仪 DA8600国械注准 20143401961</w:t>
      </w:r>
    </w:p>
    <w:p w14:paraId="1DB3469E">
      <w:pPr>
        <w:keepNext w:val="0"/>
        <w:keepLines w:val="0"/>
        <w:widowControl/>
        <w:suppressLineNumbers w:val="0"/>
        <w:spacing w:line="360" w:lineRule="auto"/>
        <w:ind w:left="0" w:leftChars="0" w:firstLine="1324" w:firstLineChars="653"/>
        <w:jc w:val="left"/>
        <w:rPr>
          <w:rFonts w:hint="eastAsia" w:ascii="宋体" w:hAnsi="宋体" w:eastAsia="宋体" w:cs="宋体"/>
          <w:b/>
          <w:bCs/>
          <w:sz w:val="20"/>
          <w:szCs w:val="20"/>
        </w:rPr>
      </w:pPr>
      <w:r>
        <w:rPr>
          <w:rFonts w:hint="eastAsia"/>
          <w:b/>
          <w:spacing w:val="-4"/>
          <w:w w:val="105"/>
          <w:sz w:val="20"/>
          <w:lang w:val="en-US" w:eastAsia="zh-CN"/>
        </w:rPr>
        <w:t>·</w:t>
      </w:r>
      <w:r>
        <w:rPr>
          <w:rFonts w:hint="eastAsia" w:ascii="宋体" w:hAnsi="宋体" w:eastAsia="宋体" w:cs="宋体"/>
          <w:b/>
          <w:bCs/>
          <w:color w:val="000000"/>
          <w:kern w:val="0"/>
          <w:sz w:val="20"/>
          <w:szCs w:val="20"/>
          <w:lang w:val="en-US" w:eastAsia="zh-CN" w:bidi="ar"/>
        </w:rPr>
        <w:t>检测试剂盒：人 EGFR、KRAS、BRAF、PIK3CA、ALK、ROS1 基因突变检测试剂盒</w:t>
      </w:r>
    </w:p>
    <w:p w14:paraId="23340919">
      <w:pPr>
        <w:keepNext w:val="0"/>
        <w:keepLines w:val="0"/>
        <w:widowControl/>
        <w:suppressLineNumbers w:val="0"/>
        <w:spacing w:line="360" w:lineRule="auto"/>
        <w:ind w:left="0" w:leftChars="0" w:firstLine="1767" w:firstLineChars="880"/>
        <w:jc w:val="left"/>
        <w:rPr>
          <w:rFonts w:hint="eastAsia" w:ascii="宋体" w:hAnsi="宋体" w:eastAsia="宋体" w:cs="宋体"/>
          <w:b/>
          <w:bCs/>
          <w:sz w:val="20"/>
          <w:szCs w:val="20"/>
        </w:rPr>
      </w:pPr>
      <w:r>
        <w:rPr>
          <w:rFonts w:hint="eastAsia" w:ascii="宋体" w:hAnsi="宋体" w:eastAsia="宋体" w:cs="宋体"/>
          <w:b/>
          <w:bCs/>
          <w:color w:val="000000"/>
          <w:kern w:val="0"/>
          <w:sz w:val="20"/>
          <w:szCs w:val="20"/>
          <w:lang w:val="en-US" w:eastAsia="zh-CN" w:bidi="ar"/>
        </w:rPr>
        <w:t>（半导体测序法）国械注准 20183400294</w:t>
      </w:r>
    </w:p>
    <w:p w14:paraId="6158E7E3">
      <w:pPr>
        <w:pStyle w:val="10"/>
        <w:spacing w:before="10"/>
        <w:rPr>
          <w:rFonts w:hint="default" w:ascii="Times New Roman" w:hAnsi="Times New Roman" w:eastAsia="微软雅黑" w:cs="Times New Roman"/>
          <w:sz w:val="15"/>
        </w:rPr>
      </w:pPr>
    </w:p>
    <w:p w14:paraId="34423425">
      <w:pPr>
        <w:pStyle w:val="3"/>
        <w:spacing w:line="360" w:lineRule="auto"/>
        <w:ind w:left="0"/>
        <w:jc w:val="both"/>
        <w:rPr>
          <w:rFonts w:hint="default" w:ascii="Times New Roman" w:hAnsi="Times New Roman" w:eastAsia="微软雅黑" w:cs="Times New Roman"/>
          <w:sz w:val="30"/>
          <w:szCs w:val="30"/>
          <w:lang w:eastAsia="zh-CN"/>
        </w:rPr>
      </w:pPr>
      <w:r>
        <w:rPr>
          <w:rFonts w:hint="default" w:ascii="Times New Roman" w:hAnsi="Times New Roman" w:eastAsia="微软雅黑" w:cs="Times New Roman"/>
          <w:sz w:val="30"/>
          <w:szCs w:val="30"/>
          <w:lang w:eastAsia="zh-CN"/>
        </w:rPr>
        <w:t>1. 检测基因列表及检测结果</w:t>
      </w:r>
    </w:p>
    <w:p w14:paraId="4689BB6A">
      <w:pPr>
        <w:pStyle w:val="10"/>
        <w:spacing w:before="1"/>
        <w:ind w:left="0" w:leftChars="0" w:firstLine="219" w:firstLineChars="74"/>
        <w:rPr>
          <w:rFonts w:hint="eastAsia" w:ascii="Times New Roman" w:hAnsi="Times New Roman" w:eastAsia="微软雅黑" w:cs="Times New Roman"/>
          <w:b/>
          <w:spacing w:val="-2"/>
          <w:sz w:val="30"/>
          <w:szCs w:val="30"/>
          <w:highlight w:val="none"/>
          <w:lang w:val="en-US" w:eastAsia="zh-CN"/>
        </w:rPr>
      </w:pPr>
      <w:r>
        <w:rPr>
          <w:rFonts w:hint="eastAsia" w:ascii="Times New Roman" w:hAnsi="Times New Roman" w:eastAsia="微软雅黑" w:cs="Times New Roman"/>
          <w:b/>
          <w:spacing w:val="-2"/>
          <w:sz w:val="30"/>
          <w:szCs w:val="30"/>
          <w:highlight w:val="none"/>
          <w:lang w:val="en-US" w:eastAsia="zh-CN"/>
        </w:rPr>
        <w:t>检测结果：</w:t>
      </w:r>
      <w:r>
        <w:rPr>
          <w:rFonts w:hint="default" w:ascii="Times New Roman" w:hAnsi="Times New Roman" w:eastAsia="微软雅黑" w:cs="Times New Roman"/>
          <w:sz w:val="21"/>
          <w:szCs w:val="21"/>
        </w:rPr>
        <w:t xml:space="preserve">{% if </w:t>
      </w:r>
      <w:r>
        <w:rPr>
          <w:rFonts w:hint="eastAsia" w:ascii="Times New Roman" w:hAnsi="Times New Roman" w:eastAsia="微软雅黑" w:cs="Times New Roman"/>
          <w:sz w:val="21"/>
          <w:szCs w:val="21"/>
          <w:lang w:val="en-US" w:eastAsia="zh-CN"/>
        </w:rPr>
        <w:t>hotGeneDrugSet</w:t>
      </w:r>
      <w:r>
        <w:rPr>
          <w:rFonts w:hint="default" w:ascii="Times New Roman" w:hAnsi="Times New Roman" w:eastAsia="微软雅黑" w:cs="Times New Roman"/>
          <w:sz w:val="21"/>
          <w:szCs w:val="21"/>
        </w:rPr>
        <w:t xml:space="preserve"> == [] %}</w:t>
      </w:r>
      <w:r>
        <w:rPr>
          <w:rFonts w:hint="eastAsia" w:ascii="Times New Roman" w:hAnsi="Times New Roman" w:eastAsia="微软雅黑" w:cs="Times New Roman"/>
          <w:color w:val="000000"/>
          <w:kern w:val="2"/>
          <w:sz w:val="30"/>
          <w:szCs w:val="30"/>
        </w:rPr>
        <w:t>未检测</w:t>
      </w:r>
      <w:r>
        <w:rPr>
          <w:rFonts w:hint="eastAsia" w:ascii="Times New Roman" w:hAnsi="Times New Roman" w:eastAsia="微软雅黑" w:cs="Times New Roman"/>
          <w:color w:val="000000"/>
          <w:kern w:val="2"/>
          <w:sz w:val="30"/>
          <w:szCs w:val="30"/>
          <w:lang w:val="en-US" w:eastAsia="zh-CN"/>
        </w:rPr>
        <w:t>到突变</w:t>
      </w:r>
      <w:r>
        <w:rPr>
          <w:rFonts w:hint="default" w:ascii="Times New Roman" w:hAnsi="Times New Roman" w:eastAsia="微软雅黑" w:cs="Times New Roman"/>
          <w:sz w:val="21"/>
          <w:szCs w:val="21"/>
        </w:rPr>
        <w:t xml:space="preserve">{% else%}{% for </w:t>
      </w:r>
      <w:r>
        <w:rPr>
          <w:rFonts w:hint="eastAsia" w:ascii="Times New Roman" w:hAnsi="Times New Roman" w:eastAsia="微软雅黑" w:cs="Times New Roman"/>
          <w:sz w:val="21"/>
          <w:szCs w:val="21"/>
          <w:lang w:val="en-US" w:eastAsia="zh-CN"/>
        </w:rPr>
        <w:t>i</w:t>
      </w:r>
      <w:r>
        <w:rPr>
          <w:rFonts w:hint="default" w:ascii="Times New Roman" w:hAnsi="Times New Roman" w:eastAsia="微软雅黑" w:cs="Times New Roman"/>
          <w:sz w:val="21"/>
          <w:szCs w:val="21"/>
        </w:rPr>
        <w:t xml:space="preserve"> in </w:t>
      </w:r>
      <w:r>
        <w:rPr>
          <w:rFonts w:hint="eastAsia" w:ascii="Times New Roman" w:hAnsi="Times New Roman" w:eastAsia="微软雅黑" w:cs="Times New Roman"/>
          <w:sz w:val="21"/>
          <w:szCs w:val="21"/>
          <w:lang w:val="en-US" w:eastAsia="zh-CN"/>
        </w:rPr>
        <w:t>hotGeneDrugSet</w:t>
      </w:r>
      <w:r>
        <w:rPr>
          <w:rFonts w:hint="default" w:ascii="Times New Roman" w:hAnsi="Times New Roman" w:eastAsia="微软雅黑" w:cs="Times New Roman"/>
          <w:sz w:val="21"/>
          <w:szCs w:val="21"/>
        </w:rPr>
        <w:t xml:space="preserve"> %}{%if loop.last%</w:t>
      </w:r>
      <w:r>
        <w:rPr>
          <w:rFonts w:hint="eastAsia" w:ascii="Times New Roman" w:hAnsi="Times New Roman" w:eastAsia="微软雅黑" w:cs="Times New Roman"/>
          <w:sz w:val="21"/>
          <w:szCs w:val="21"/>
          <w:lang w:val="en-US" w:eastAsia="zh-CN"/>
        </w:rPr>
        <w:t>}</w:t>
      </w:r>
      <w:r>
        <w:rPr>
          <w:rFonts w:hint="eastAsia" w:ascii="Times New Roman" w:hAnsi="Times New Roman" w:eastAsia="微软雅黑" w:cs="Times New Roman"/>
          <w:color w:val="FF0000"/>
          <w:kern w:val="2"/>
          <w:sz w:val="30"/>
          <w:szCs w:val="30"/>
          <w:lang w:val="en-US" w:eastAsia="zh-CN"/>
        </w:rPr>
        <w:t>{{ i }}</w:t>
      </w:r>
      <w:r>
        <w:rPr>
          <w:rFonts w:hint="default" w:ascii="Times New Roman" w:hAnsi="Times New Roman" w:eastAsia="微软雅黑" w:cs="Times New Roman"/>
          <w:sz w:val="21"/>
          <w:szCs w:val="21"/>
        </w:rPr>
        <w:t>{%else%}</w:t>
      </w:r>
      <w:r>
        <w:rPr>
          <w:rFonts w:hint="eastAsia" w:ascii="Times New Roman" w:hAnsi="Times New Roman" w:eastAsia="微软雅黑" w:cs="Times New Roman"/>
          <w:color w:val="FF0000"/>
          <w:kern w:val="2"/>
          <w:sz w:val="30"/>
          <w:szCs w:val="30"/>
          <w:lang w:val="en-US" w:eastAsia="zh-CN"/>
        </w:rPr>
        <w:t>{{ i }}、</w:t>
      </w:r>
      <w:r>
        <w:rPr>
          <w:rFonts w:hint="default" w:ascii="Times New Roman" w:hAnsi="Times New Roman" w:eastAsia="微软雅黑" w:cs="Times New Roman"/>
          <w:sz w:val="21"/>
          <w:szCs w:val="21"/>
        </w:rPr>
        <w:t>{%endif%}{% endfor %}{% endif%}</w:t>
      </w:r>
    </w:p>
    <w:tbl>
      <w:tblPr>
        <w:tblStyle w:val="17"/>
        <w:tblW w:w="4995" w:type="pct"/>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autofit"/>
        <w:tblCellMar>
          <w:top w:w="0" w:type="dxa"/>
          <w:left w:w="108" w:type="dxa"/>
          <w:bottom w:w="0" w:type="dxa"/>
          <w:right w:w="108" w:type="dxa"/>
        </w:tblCellMar>
      </w:tblPr>
      <w:tblGrid>
        <w:gridCol w:w="2476"/>
        <w:gridCol w:w="4894"/>
        <w:gridCol w:w="2526"/>
      </w:tblGrid>
      <w:tr w14:paraId="6DD52F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20" w:hRule="atLeast"/>
        </w:trPr>
        <w:tc>
          <w:tcPr>
            <w:tcW w:w="1251" w:type="pct"/>
            <w:tcBorders>
              <w:top w:val="nil"/>
              <w:bottom w:val="nil"/>
              <w:right w:val="single" w:color="FFFFFF" w:sz="18" w:space="0"/>
            </w:tcBorders>
            <w:shd w:val="clear" w:color="auto" w:fill="003261"/>
            <w:vAlign w:val="center"/>
          </w:tcPr>
          <w:p w14:paraId="5E1684B3">
            <w:pPr>
              <w:adjustRightInd w:val="0"/>
              <w:snapToGrid w:val="0"/>
              <w:jc w:val="center"/>
              <w:rPr>
                <w:rFonts w:hint="default" w:ascii="Times New Roman" w:hAnsi="Times New Roman" w:eastAsia="微软雅黑" w:cs="Times New Roman"/>
                <w:b/>
                <w:color w:val="FFFFFF"/>
                <w:sz w:val="18"/>
                <w:szCs w:val="18"/>
              </w:rPr>
            </w:pPr>
            <w:r>
              <w:rPr>
                <w:rFonts w:hint="eastAsia" w:ascii="Times New Roman" w:hAnsi="Times New Roman" w:eastAsia="微软雅黑" w:cs="Times New Roman"/>
                <w:b/>
                <w:color w:val="FFFFFF"/>
                <w:sz w:val="18"/>
                <w:szCs w:val="18"/>
                <w:lang w:val="en-US" w:eastAsia="zh-CN"/>
              </w:rPr>
              <w:t>基因</w:t>
            </w:r>
          </w:p>
        </w:tc>
        <w:tc>
          <w:tcPr>
            <w:tcW w:w="2472" w:type="pct"/>
            <w:tcBorders>
              <w:top w:val="nil"/>
              <w:left w:val="single" w:color="FFFFFF" w:sz="18" w:space="0"/>
              <w:bottom w:val="nil"/>
              <w:right w:val="single" w:color="FFFFFF" w:sz="18" w:space="0"/>
            </w:tcBorders>
            <w:shd w:val="clear" w:color="auto" w:fill="003261"/>
            <w:vAlign w:val="center"/>
          </w:tcPr>
          <w:p w14:paraId="6FA6A6FC">
            <w:pPr>
              <w:adjustRightInd w:val="0"/>
              <w:snapToGrid w:val="0"/>
              <w:jc w:val="center"/>
              <w:rPr>
                <w:rFonts w:hint="eastAsia" w:ascii="Times New Roman" w:hAnsi="Times New Roman" w:eastAsia="微软雅黑" w:cs="Times New Roman"/>
                <w:b/>
                <w:color w:val="FFFFFF"/>
                <w:sz w:val="18"/>
                <w:szCs w:val="18"/>
              </w:rPr>
            </w:pPr>
            <w:r>
              <w:rPr>
                <w:rFonts w:hint="eastAsia" w:ascii="Times New Roman" w:hAnsi="Times New Roman" w:eastAsia="微软雅黑" w:cs="Times New Roman"/>
                <w:b/>
                <w:color w:val="FFFFFF"/>
                <w:sz w:val="18"/>
                <w:szCs w:val="18"/>
                <w:lang w:val="en-US" w:eastAsia="zh-CN"/>
              </w:rPr>
              <w:t>检测结果</w:t>
            </w:r>
          </w:p>
        </w:tc>
        <w:tc>
          <w:tcPr>
            <w:tcW w:w="1276" w:type="pct"/>
            <w:tcBorders>
              <w:top w:val="nil"/>
              <w:left w:val="single" w:color="FFFFFF" w:sz="18" w:space="0"/>
              <w:bottom w:val="nil"/>
            </w:tcBorders>
            <w:shd w:val="clear" w:color="auto" w:fill="003261"/>
            <w:vAlign w:val="center"/>
          </w:tcPr>
          <w:p w14:paraId="6334ABC8">
            <w:pPr>
              <w:adjustRightInd w:val="0"/>
              <w:snapToGrid w:val="0"/>
              <w:jc w:val="center"/>
              <w:rPr>
                <w:rFonts w:hint="default" w:ascii="Times New Roman" w:hAnsi="Times New Roman" w:eastAsia="微软雅黑" w:cs="Times New Roman"/>
                <w:b/>
                <w:color w:val="FFFFFF"/>
                <w:sz w:val="18"/>
                <w:szCs w:val="18"/>
                <w:lang w:val="en-US"/>
              </w:rPr>
            </w:pPr>
            <w:r>
              <w:rPr>
                <w:rFonts w:hint="eastAsia" w:ascii="Times New Roman" w:hAnsi="Times New Roman" w:eastAsia="微软雅黑" w:cs="Times New Roman"/>
                <w:b/>
                <w:color w:val="FFFFFF"/>
                <w:sz w:val="18"/>
                <w:szCs w:val="18"/>
                <w:lang w:val="en-US" w:eastAsia="zh-CN"/>
              </w:rPr>
              <w:t>变异丰度/拷贝数/NDF值</w:t>
            </w:r>
          </w:p>
        </w:tc>
      </w:tr>
      <w:tr w14:paraId="2879D4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97" w:hRule="atLeast"/>
        </w:trPr>
        <w:tc>
          <w:tcPr>
            <w:tcW w:w="9896" w:type="dxa"/>
            <w:gridSpan w:val="3"/>
            <w:tcBorders>
              <w:top w:val="nil"/>
            </w:tcBorders>
            <w:shd w:val="clear" w:color="auto" w:fill="auto"/>
            <w:noWrap/>
            <w:vAlign w:val="center"/>
          </w:tcPr>
          <w:p w14:paraId="774E2327">
            <w:pPr>
              <w:adjustRightInd w:val="0"/>
              <w:snapToGrid w:val="0"/>
              <w:jc w:val="center"/>
              <w:rPr>
                <w:rFonts w:hint="default" w:ascii="Times New Roman" w:hAnsi="Times New Roman" w:eastAsia="微软雅黑" w:cs="Times New Roman"/>
                <w:color w:val="FF0000"/>
                <w:sz w:val="18"/>
                <w:szCs w:val="18"/>
              </w:rPr>
            </w:pPr>
            <w:r>
              <w:rPr>
                <w:rFonts w:ascii="Times New Roman" w:hAnsi="Times New Roman" w:eastAsia="微软雅黑" w:cs="Times New Roman"/>
                <w:color w:val="000000"/>
                <w:kern w:val="2"/>
                <w:sz w:val="21"/>
                <w:szCs w:val="21"/>
              </w:rPr>
              <w:t>{%tr for tip in hotGeneDrugTipLineStr %}</w:t>
            </w:r>
          </w:p>
        </w:tc>
      </w:tr>
      <w:tr w14:paraId="51CF9D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97" w:hRule="atLeast"/>
        </w:trPr>
        <w:tc>
          <w:tcPr>
            <w:tcW w:w="9896" w:type="dxa"/>
            <w:gridSpan w:val="3"/>
            <w:tcBorders>
              <w:top w:val="nil"/>
            </w:tcBorders>
            <w:shd w:val="clear" w:color="auto" w:fill="auto"/>
            <w:noWrap/>
            <w:vAlign w:val="center"/>
          </w:tcPr>
          <w:p w14:paraId="44DBC41A">
            <w:pPr>
              <w:jc w:val="center"/>
              <w:rPr>
                <w:rFonts w:hint="eastAsia" w:ascii="Times New Roman" w:hAnsi="Times New Roman" w:eastAsia="微软雅黑" w:cs="Times New Roman"/>
                <w:color w:val="FF0000"/>
                <w:sz w:val="18"/>
                <w:szCs w:val="18"/>
                <w:lang w:val="en-US" w:eastAsia="zh-CN"/>
              </w:rPr>
            </w:pPr>
            <w:r>
              <w:rPr>
                <w:rFonts w:ascii="Times New Roman" w:hAnsi="Times New Roman" w:eastAsia="微软雅黑" w:cs="Times New Roman"/>
                <w:color w:val="000000"/>
                <w:kern w:val="2"/>
                <w:sz w:val="21"/>
                <w:szCs w:val="21"/>
              </w:rPr>
              <w:t>{%tr if tip.ori_variant != ‘</w:t>
            </w:r>
            <w:r>
              <w:rPr>
                <w:rFonts w:hint="eastAsia" w:ascii="Times New Roman" w:hAnsi="Times New Roman" w:eastAsia="微软雅黑" w:cs="Times New Roman"/>
                <w:color w:val="000000"/>
                <w:kern w:val="2"/>
                <w:sz w:val="21"/>
                <w:szCs w:val="21"/>
              </w:rPr>
              <w:t>未检测到与用药相关突变</w:t>
            </w:r>
            <w:r>
              <w:rPr>
                <w:rFonts w:ascii="Times New Roman" w:hAnsi="Times New Roman" w:eastAsia="微软雅黑" w:cs="Times New Roman"/>
                <w:color w:val="000000"/>
                <w:kern w:val="2"/>
                <w:sz w:val="21"/>
                <w:szCs w:val="21"/>
              </w:rPr>
              <w:t>’ %}</w:t>
            </w:r>
          </w:p>
        </w:tc>
      </w:tr>
      <w:tr w14:paraId="532713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88" w:hRule="atLeast"/>
        </w:trPr>
        <w:tc>
          <w:tcPr>
            <w:tcW w:w="2148" w:type="dxa"/>
            <w:tcBorders>
              <w:top w:val="nil"/>
            </w:tcBorders>
            <w:shd w:val="clear" w:color="auto" w:fill="auto"/>
            <w:noWrap/>
            <w:vAlign w:val="center"/>
          </w:tcPr>
          <w:p w14:paraId="230863D0">
            <w:pPr>
              <w:ind w:left="162" w:leftChars="0" w:right="163" w:rightChars="0"/>
              <w:jc w:val="center"/>
              <w:rPr>
                <w:rFonts w:hint="eastAsia" w:ascii="Times New Roman" w:hAnsi="Times New Roman" w:eastAsia="微软雅黑" w:cs="Times New Roman"/>
                <w:sz w:val="18"/>
                <w:szCs w:val="18"/>
                <w:lang w:val="en-US" w:eastAsia="en-US"/>
              </w:rPr>
            </w:pPr>
            <w:r>
              <w:rPr>
                <w:rFonts w:ascii="Times New Roman" w:hAnsi="Times New Roman" w:eastAsia="微软雅黑" w:cs="Times New Roman"/>
                <w:b/>
                <w:color w:val="FF0000"/>
                <w:kern w:val="2"/>
                <w:sz w:val="21"/>
                <w:szCs w:val="21"/>
              </w:rPr>
              <w:t>{{ tip.gene }}</w:t>
            </w:r>
          </w:p>
        </w:tc>
        <w:tc>
          <w:tcPr>
            <w:tcW w:w="5452" w:type="dxa"/>
            <w:tcBorders>
              <w:top w:val="nil"/>
            </w:tcBorders>
            <w:shd w:val="clear" w:color="auto" w:fill="auto"/>
            <w:vAlign w:val="center"/>
          </w:tcPr>
          <w:p w14:paraId="303F31E1">
            <w:pPr>
              <w:spacing w:before="2"/>
              <w:ind w:left="116" w:leftChars="0" w:right="116" w:rightChars="0"/>
              <w:jc w:val="center"/>
              <w:rPr>
                <w:rFonts w:hint="eastAsia" w:ascii="Times New Roman" w:hAnsi="Times New Roman" w:eastAsia="微软雅黑" w:cs="Times New Roman"/>
                <w:sz w:val="18"/>
                <w:szCs w:val="18"/>
                <w:lang w:val="en-US" w:eastAsia="zh-CN"/>
              </w:rPr>
            </w:pPr>
            <w:r>
              <w:rPr>
                <w:rFonts w:ascii="Times New Roman" w:hAnsi="Times New Roman" w:eastAsia="微软雅黑" w:cs="Times New Roman"/>
                <w:color w:val="FF0000"/>
                <w:kern w:val="2"/>
                <w:sz w:val="21"/>
                <w:szCs w:val="21"/>
              </w:rPr>
              <w:t>{{ tip.ori_variant }}</w:t>
            </w:r>
          </w:p>
        </w:tc>
        <w:tc>
          <w:tcPr>
            <w:tcW w:w="2296" w:type="dxa"/>
            <w:tcBorders>
              <w:top w:val="nil"/>
            </w:tcBorders>
            <w:shd w:val="clear" w:color="auto" w:fill="auto"/>
            <w:vAlign w:val="center"/>
          </w:tcPr>
          <w:p w14:paraId="1DAB2D04">
            <w:pPr>
              <w:jc w:val="center"/>
              <w:rPr>
                <w:rFonts w:hint="eastAsia" w:ascii="Times New Roman" w:hAnsi="Times New Roman" w:eastAsia="微软雅黑" w:cs="Times New Roman"/>
                <w:sz w:val="18"/>
                <w:szCs w:val="18"/>
                <w:lang w:val="en-US" w:eastAsia="zh-CN"/>
              </w:rPr>
            </w:pPr>
            <w:r>
              <w:rPr>
                <w:rFonts w:ascii="Times New Roman" w:hAnsi="Times New Roman" w:eastAsia="微软雅黑" w:cs="Times New Roman"/>
                <w:color w:val="FF0000"/>
                <w:kern w:val="2"/>
                <w:sz w:val="21"/>
                <w:szCs w:val="21"/>
              </w:rPr>
              <w:t>{{ tip.mutFreq }}</w:t>
            </w:r>
          </w:p>
        </w:tc>
      </w:tr>
      <w:tr w14:paraId="0EE841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88" w:hRule="atLeast"/>
        </w:trPr>
        <w:tc>
          <w:tcPr>
            <w:tcW w:w="9896" w:type="dxa"/>
            <w:gridSpan w:val="3"/>
            <w:tcBorders>
              <w:top w:val="nil"/>
            </w:tcBorders>
            <w:shd w:val="clear" w:color="auto" w:fill="auto"/>
            <w:noWrap/>
            <w:vAlign w:val="center"/>
          </w:tcPr>
          <w:p w14:paraId="50E76C2B">
            <w:pPr>
              <w:jc w:val="center"/>
              <w:rPr>
                <w:rFonts w:hint="eastAsia" w:ascii="Times New Roman" w:hAnsi="Times New Roman" w:eastAsia="微软雅黑" w:cs="Times New Roman"/>
                <w:sz w:val="18"/>
                <w:szCs w:val="18"/>
                <w:lang w:val="en-US" w:eastAsia="zh-CN"/>
              </w:rPr>
            </w:pPr>
            <w:r>
              <w:rPr>
                <w:rFonts w:ascii="Times New Roman" w:hAnsi="Times New Roman" w:eastAsia="微软雅黑" w:cs="Times New Roman"/>
                <w:color w:val="000000"/>
                <w:kern w:val="2"/>
                <w:sz w:val="21"/>
                <w:szCs w:val="21"/>
              </w:rPr>
              <w:t>{%tr else %}</w:t>
            </w:r>
          </w:p>
        </w:tc>
      </w:tr>
      <w:tr w14:paraId="73C7FD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88" w:hRule="atLeast"/>
        </w:trPr>
        <w:tc>
          <w:tcPr>
            <w:tcW w:w="2148" w:type="dxa"/>
            <w:tcBorders>
              <w:top w:val="nil"/>
            </w:tcBorders>
            <w:shd w:val="clear" w:color="auto" w:fill="auto"/>
            <w:noWrap/>
            <w:vAlign w:val="center"/>
          </w:tcPr>
          <w:p w14:paraId="13DCDF79">
            <w:pPr>
              <w:ind w:left="162" w:leftChars="0" w:right="163" w:rightChars="0"/>
              <w:jc w:val="center"/>
              <w:rPr>
                <w:rFonts w:hint="eastAsia" w:ascii="Times New Roman" w:hAnsi="Times New Roman" w:eastAsia="微软雅黑" w:cs="Times New Roman"/>
                <w:sz w:val="18"/>
                <w:szCs w:val="18"/>
                <w:lang w:val="en-US" w:eastAsia="zh-Hans"/>
              </w:rPr>
            </w:pPr>
            <w:r>
              <w:rPr>
                <w:rFonts w:ascii="Times New Roman" w:hAnsi="Times New Roman" w:eastAsia="微软雅黑" w:cs="Times New Roman"/>
                <w:b/>
                <w:color w:val="000000"/>
                <w:kern w:val="2"/>
                <w:sz w:val="21"/>
                <w:szCs w:val="21"/>
              </w:rPr>
              <w:t>{{ tip.gene }}</w:t>
            </w:r>
          </w:p>
        </w:tc>
        <w:tc>
          <w:tcPr>
            <w:tcW w:w="5452" w:type="dxa"/>
            <w:tcBorders>
              <w:top w:val="nil"/>
            </w:tcBorders>
            <w:shd w:val="clear" w:color="auto" w:fill="auto"/>
            <w:vAlign w:val="center"/>
          </w:tcPr>
          <w:p w14:paraId="441BF385">
            <w:pPr>
              <w:spacing w:before="2"/>
              <w:ind w:left="116" w:leftChars="0" w:right="116" w:rightChars="0"/>
              <w:jc w:val="center"/>
              <w:rPr>
                <w:rFonts w:hint="eastAsia" w:ascii="Times New Roman" w:hAnsi="Times New Roman" w:eastAsia="微软雅黑" w:cs="Times New Roman"/>
                <w:sz w:val="18"/>
                <w:szCs w:val="18"/>
                <w:lang w:val="en-US" w:eastAsia="zh-CN"/>
              </w:rPr>
            </w:pPr>
            <w:r>
              <w:rPr>
                <w:rFonts w:ascii="Times New Roman" w:hAnsi="Times New Roman" w:eastAsia="微软雅黑" w:cs="Times New Roman"/>
                <w:color w:val="000000"/>
                <w:kern w:val="2"/>
                <w:sz w:val="21"/>
                <w:szCs w:val="21"/>
              </w:rPr>
              <w:t>{{ tip.ori_variant }}</w:t>
            </w:r>
          </w:p>
        </w:tc>
        <w:tc>
          <w:tcPr>
            <w:tcW w:w="2296" w:type="dxa"/>
            <w:tcBorders>
              <w:top w:val="nil"/>
            </w:tcBorders>
            <w:shd w:val="clear" w:color="auto" w:fill="auto"/>
            <w:vAlign w:val="center"/>
          </w:tcPr>
          <w:p w14:paraId="444D96D1">
            <w:pPr>
              <w:jc w:val="center"/>
              <w:rPr>
                <w:rFonts w:hint="eastAsia" w:ascii="Times New Roman" w:hAnsi="Times New Roman" w:eastAsia="微软雅黑" w:cs="Times New Roman"/>
                <w:sz w:val="18"/>
                <w:szCs w:val="18"/>
                <w:lang w:val="en-US" w:eastAsia="zh-CN"/>
              </w:rPr>
            </w:pPr>
            <w:r>
              <w:rPr>
                <w:rFonts w:ascii="Times New Roman" w:hAnsi="Times New Roman" w:eastAsia="微软雅黑" w:cs="Times New Roman"/>
                <w:color w:val="000000"/>
                <w:kern w:val="2"/>
                <w:sz w:val="21"/>
                <w:szCs w:val="21"/>
              </w:rPr>
              <w:t>{{ tip.mutFreq }}</w:t>
            </w:r>
          </w:p>
        </w:tc>
      </w:tr>
      <w:tr w14:paraId="30368A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88" w:hRule="atLeast"/>
        </w:trPr>
        <w:tc>
          <w:tcPr>
            <w:tcW w:w="9896" w:type="dxa"/>
            <w:gridSpan w:val="3"/>
            <w:tcBorders>
              <w:top w:val="nil"/>
            </w:tcBorders>
            <w:shd w:val="clear" w:color="auto" w:fill="auto"/>
            <w:noWrap/>
            <w:vAlign w:val="center"/>
          </w:tcPr>
          <w:p w14:paraId="047A36DD">
            <w:pPr>
              <w:jc w:val="center"/>
              <w:rPr>
                <w:rFonts w:hint="eastAsia" w:ascii="Times New Roman" w:hAnsi="Times New Roman" w:eastAsia="微软雅黑" w:cs="Times New Roman"/>
                <w:sz w:val="18"/>
                <w:szCs w:val="18"/>
                <w:lang w:val="en-US" w:eastAsia="zh-CN"/>
              </w:rPr>
            </w:pPr>
            <w:r>
              <w:rPr>
                <w:rFonts w:ascii="Times New Roman" w:hAnsi="Times New Roman" w:eastAsia="微软雅黑" w:cs="Times New Roman"/>
                <w:color w:val="000000"/>
                <w:kern w:val="2"/>
                <w:sz w:val="21"/>
                <w:szCs w:val="21"/>
              </w:rPr>
              <w:t>{%tr endif %}</w:t>
            </w:r>
          </w:p>
        </w:tc>
      </w:tr>
      <w:tr w14:paraId="78A6D1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88" w:hRule="atLeast"/>
        </w:trPr>
        <w:tc>
          <w:tcPr>
            <w:tcW w:w="9896" w:type="dxa"/>
            <w:gridSpan w:val="3"/>
            <w:tcBorders>
              <w:top w:val="nil"/>
            </w:tcBorders>
            <w:shd w:val="clear" w:color="auto" w:fill="auto"/>
            <w:noWrap/>
            <w:vAlign w:val="center"/>
          </w:tcPr>
          <w:p w14:paraId="28012C87">
            <w:pPr>
              <w:jc w:val="center"/>
              <w:rPr>
                <w:rFonts w:hint="eastAsia" w:ascii="Times New Roman" w:hAnsi="Times New Roman" w:eastAsia="微软雅黑" w:cs="Times New Roman"/>
                <w:sz w:val="18"/>
                <w:szCs w:val="18"/>
                <w:lang w:val="en-US" w:eastAsia="zh-CN"/>
              </w:rPr>
            </w:pPr>
            <w:r>
              <w:rPr>
                <w:rFonts w:ascii="Times New Roman" w:hAnsi="Times New Roman" w:eastAsia="微软雅黑" w:cs="Times New Roman"/>
                <w:color w:val="000000"/>
                <w:kern w:val="2"/>
                <w:sz w:val="21"/>
                <w:szCs w:val="21"/>
              </w:rPr>
              <w:t>{%tr endfor %}</w:t>
            </w:r>
          </w:p>
        </w:tc>
      </w:tr>
    </w:tbl>
    <w:p w14:paraId="05002017">
      <w:pPr>
        <w:pStyle w:val="10"/>
        <w:spacing w:before="1"/>
        <w:ind w:left="0" w:leftChars="0" w:firstLine="219" w:firstLineChars="74"/>
        <w:rPr>
          <w:rFonts w:hint="eastAsia" w:ascii="Times New Roman" w:hAnsi="Times New Roman" w:eastAsia="微软雅黑" w:cs="Times New Roman"/>
          <w:b/>
          <w:spacing w:val="-2"/>
          <w:sz w:val="30"/>
          <w:szCs w:val="30"/>
          <w:highlight w:val="yellow"/>
          <w:lang w:val="en-US" w:eastAsia="zh-CN"/>
        </w:rPr>
      </w:pPr>
    </w:p>
    <w:p w14:paraId="07E03DD9">
      <w:pPr>
        <w:rPr>
          <w:rFonts w:hint="default" w:ascii="Times New Roman" w:hAnsi="Times New Roman" w:eastAsia="微软雅黑" w:cs="Times New Roman"/>
          <w:color w:val="297AB1"/>
          <w:spacing w:val="-2"/>
          <w:lang w:eastAsia="zh-CN"/>
        </w:rPr>
      </w:pPr>
      <w:r>
        <w:rPr>
          <w:rFonts w:hint="default" w:ascii="Times New Roman" w:hAnsi="Times New Roman" w:eastAsia="微软雅黑" w:cs="Times New Roman"/>
          <w:spacing w:val="-2"/>
          <w:lang w:eastAsia="zh-CN"/>
        </w:rPr>
        <w:br w:type="page"/>
      </w:r>
    </w:p>
    <w:p w14:paraId="3E153E9F">
      <w:pPr>
        <w:pStyle w:val="10"/>
        <w:spacing w:before="1"/>
        <w:rPr>
          <w:rFonts w:hint="default" w:ascii="Times New Roman" w:hAnsi="Times New Roman" w:eastAsia="微软雅黑" w:cs="Times New Roman"/>
          <w:spacing w:val="-2"/>
          <w:lang w:eastAsia="zh-CN"/>
        </w:rPr>
      </w:pPr>
    </w:p>
    <w:p w14:paraId="755B39B5">
      <w:pPr>
        <w:pStyle w:val="3"/>
        <w:spacing w:line="360" w:lineRule="auto"/>
        <w:ind w:left="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基因变异信息及用药提示</w:t>
      </w:r>
    </w:p>
    <w:p w14:paraId="15932ED2">
      <w:pPr>
        <w:pStyle w:val="4"/>
        <w:ind w:left="0"/>
        <w:rPr>
          <w:rFonts w:hint="default" w:ascii="Times New Roman" w:hAnsi="Times New Roman" w:eastAsia="微软雅黑" w:cs="Times New Roman"/>
          <w:b/>
          <w:sz w:val="28"/>
          <w:lang w:eastAsia="zh-CN"/>
        </w:rPr>
      </w:pPr>
      <w:r>
        <w:rPr>
          <w:rFonts w:hint="default" w:ascii="Times New Roman" w:hAnsi="Times New Roman" w:eastAsia="微软雅黑" w:cs="Times New Roman"/>
          <w:b/>
          <w:sz w:val="28"/>
          <w:lang w:eastAsia="zh-CN"/>
        </w:rPr>
        <w:t>靶向药物提示汇总</w:t>
      </w:r>
    </w:p>
    <w:p w14:paraId="0C2AD6C6">
      <w:pPr>
        <w:rPr>
          <w:rFonts w:hint="default" w:ascii="Times New Roman" w:hAnsi="Times New Roman" w:eastAsia="微软雅黑" w:cs="Times New Roman"/>
          <w:lang w:eastAsia="zh-CN"/>
        </w:rPr>
      </w:pPr>
    </w:p>
    <w:p w14:paraId="128A15E4">
      <w:pPr>
        <w:spacing w:before="1" w:line="360" w:lineRule="auto"/>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若样本同时检出敏感突变和耐药突变，用药时请综合考虑。</w:t>
      </w:r>
    </w:p>
    <w:tbl>
      <w:tblPr>
        <w:tblStyle w:val="40"/>
        <w:tblW w:w="513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00"/>
        <w:gridCol w:w="1097"/>
        <w:gridCol w:w="1659"/>
        <w:gridCol w:w="1034"/>
        <w:gridCol w:w="2594"/>
        <w:gridCol w:w="2587"/>
      </w:tblGrid>
      <w:tr w14:paraId="35DCA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tblHeader/>
          <w:jc w:val="center"/>
        </w:trPr>
        <w:tc>
          <w:tcPr>
            <w:tcW w:w="501" w:type="pct"/>
            <w:tcBorders>
              <w:tl2br w:val="nil"/>
              <w:tr2bl w:val="nil"/>
            </w:tcBorders>
            <w:shd w:val="clear" w:color="auto" w:fill="004271"/>
            <w:vAlign w:val="center"/>
          </w:tcPr>
          <w:p w14:paraId="3C162A58">
            <w:pPr>
              <w:pStyle w:val="25"/>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变异分类</w:t>
            </w:r>
          </w:p>
        </w:tc>
        <w:tc>
          <w:tcPr>
            <w:tcW w:w="550" w:type="pct"/>
            <w:tcBorders>
              <w:tl2br w:val="nil"/>
              <w:tr2bl w:val="nil"/>
            </w:tcBorders>
            <w:shd w:val="clear" w:color="auto" w:fill="004271"/>
            <w:vAlign w:val="center"/>
          </w:tcPr>
          <w:p w14:paraId="33B5B250">
            <w:pPr>
              <w:pStyle w:val="25"/>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14:textFill>
                  <w14:solidFill>
                    <w14:schemeClr w14:val="bg1"/>
                  </w14:solidFill>
                </w14:textFill>
              </w:rPr>
              <w:t>突变基因</w:t>
            </w:r>
          </w:p>
        </w:tc>
        <w:tc>
          <w:tcPr>
            <w:tcW w:w="831" w:type="pct"/>
            <w:tcBorders>
              <w:tl2br w:val="nil"/>
              <w:tr2bl w:val="nil"/>
            </w:tcBorders>
            <w:shd w:val="clear" w:color="auto" w:fill="004271"/>
            <w:vAlign w:val="center"/>
          </w:tcPr>
          <w:p w14:paraId="366D0646">
            <w:pPr>
              <w:pStyle w:val="25"/>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14:textFill>
                  <w14:solidFill>
                    <w14:schemeClr w14:val="bg1"/>
                  </w14:solidFill>
                </w14:textFill>
              </w:rPr>
              <w:t>检测结果</w:t>
            </w:r>
          </w:p>
        </w:tc>
        <w:tc>
          <w:tcPr>
            <w:tcW w:w="518" w:type="pct"/>
            <w:tcBorders>
              <w:tl2br w:val="nil"/>
              <w:tr2bl w:val="nil"/>
            </w:tcBorders>
            <w:shd w:val="clear" w:color="auto" w:fill="004271"/>
            <w:vAlign w:val="center"/>
          </w:tcPr>
          <w:p w14:paraId="77C3E890">
            <w:pPr>
              <w:pStyle w:val="25"/>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highlight w:val="none"/>
                <w:lang w:eastAsia="zh-CN" w:bidi="ar"/>
                <w14:textFill>
                  <w14:solidFill>
                    <w14:schemeClr w14:val="bg1"/>
                  </w14:solidFill>
                </w14:textFill>
              </w:rPr>
              <w:t>变异丰度</w:t>
            </w:r>
            <w:r>
              <w:rPr>
                <w:rFonts w:hint="default" w:ascii="Times New Roman" w:hAnsi="Times New Roman" w:eastAsia="微软雅黑" w:cs="Times New Roman"/>
                <w:b/>
                <w:bCs/>
                <w:color w:val="FFFFFF" w:themeColor="background1"/>
                <w:sz w:val="18"/>
                <w:szCs w:val="18"/>
                <w:highlight w:val="none"/>
                <w:lang w:val="en-US" w:eastAsia="zh-CN" w:bidi="ar"/>
                <w14:textFill>
                  <w14:solidFill>
                    <w14:schemeClr w14:val="bg1"/>
                  </w14:solidFill>
                </w14:textFill>
              </w:rPr>
              <w:t>/</w:t>
            </w:r>
            <w:r>
              <w:rPr>
                <w:rFonts w:hint="default"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NDF值</w:t>
            </w:r>
          </w:p>
        </w:tc>
        <w:tc>
          <w:tcPr>
            <w:tcW w:w="1300" w:type="pct"/>
            <w:tcBorders>
              <w:tl2br w:val="nil"/>
              <w:tr2bl w:val="nil"/>
            </w:tcBorders>
            <w:shd w:val="clear" w:color="auto" w:fill="004271"/>
            <w:vAlign w:val="center"/>
          </w:tcPr>
          <w:p w14:paraId="3B9DE90B">
            <w:pPr>
              <w:pStyle w:val="25"/>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可能获益药物</w:t>
            </w:r>
          </w:p>
        </w:tc>
        <w:tc>
          <w:tcPr>
            <w:tcW w:w="1297" w:type="pct"/>
            <w:tcBorders>
              <w:tl2br w:val="nil"/>
              <w:tr2bl w:val="nil"/>
            </w:tcBorders>
            <w:shd w:val="clear" w:color="auto" w:fill="004271"/>
            <w:vAlign w:val="center"/>
          </w:tcPr>
          <w:p w14:paraId="0F17D708">
            <w:pPr>
              <w:pStyle w:val="25"/>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可能耐药药物</w:t>
            </w:r>
          </w:p>
        </w:tc>
      </w:tr>
      <w:tr w14:paraId="28A08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0" w:hRule="atLeast"/>
          <w:jc w:val="center"/>
        </w:trPr>
        <w:tc>
          <w:tcPr>
            <w:tcW w:w="5000" w:type="pct"/>
            <w:gridSpan w:val="6"/>
            <w:tcBorders>
              <w:tl2br w:val="nil"/>
              <w:tr2bl w:val="nil"/>
            </w:tcBorders>
            <w:shd w:val="clear" w:color="auto" w:fill="F2F2F2"/>
            <w:vAlign w:val="center"/>
          </w:tcPr>
          <w:p w14:paraId="18864882">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bodyDrugTipLineGene6Str </w:t>
            </w:r>
            <w:r>
              <w:rPr>
                <w:rFonts w:hint="eastAsia" w:ascii="Times New Roman" w:hAnsi="Times New Roman" w:eastAsia="微软雅黑" w:cs="Times New Roman"/>
                <w:sz w:val="18"/>
                <w:szCs w:val="18"/>
                <w:lang w:val="en-US" w:eastAsia="zh-CN"/>
              </w:rPr>
              <w:t xml:space="preserve">or </w:t>
            </w:r>
            <w:r>
              <w:rPr>
                <w:rFonts w:hint="eastAsia" w:ascii="Times New Roman" w:hAnsi="Times New Roman" w:eastAsia="微软雅黑" w:cs="Times New Roman"/>
                <w:sz w:val="18"/>
                <w:szCs w:val="18"/>
                <w:lang w:eastAsia="zh-CN"/>
              </w:rPr>
              <w:t>unknownTipLineGene6Str %}</w:t>
            </w:r>
          </w:p>
        </w:tc>
      </w:tr>
      <w:tr w14:paraId="65C92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0" w:hRule="atLeast"/>
          <w:jc w:val="center"/>
        </w:trPr>
        <w:tc>
          <w:tcPr>
            <w:tcW w:w="5000" w:type="pct"/>
            <w:gridSpan w:val="6"/>
            <w:tcBorders>
              <w:tl2br w:val="nil"/>
              <w:tr2bl w:val="nil"/>
            </w:tcBorders>
            <w:shd w:val="clear" w:color="auto" w:fill="F2F2F2"/>
            <w:vAlign w:val="center"/>
          </w:tcPr>
          <w:p w14:paraId="4CCAA00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bodyDrugTipLineGene6Str %}</w:t>
            </w:r>
          </w:p>
        </w:tc>
      </w:tr>
      <w:tr w14:paraId="2389A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38" w:hRule="atLeast"/>
          <w:jc w:val="center"/>
        </w:trPr>
        <w:tc>
          <w:tcPr>
            <w:tcW w:w="501" w:type="pct"/>
            <w:tcBorders>
              <w:tl2br w:val="nil"/>
              <w:tr2bl w:val="nil"/>
            </w:tcBorders>
            <w:shd w:val="clear" w:color="auto" w:fill="F2F2F2"/>
            <w:vAlign w:val="center"/>
          </w:tcPr>
          <w:p w14:paraId="04AB7938">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tip.variationClass }}</w:t>
            </w:r>
          </w:p>
        </w:tc>
        <w:tc>
          <w:tcPr>
            <w:tcW w:w="550" w:type="pct"/>
            <w:tcBorders>
              <w:tl2br w:val="nil"/>
              <w:tr2bl w:val="nil"/>
            </w:tcBorders>
            <w:shd w:val="clear" w:color="auto" w:fill="F2F2F2"/>
            <w:vAlign w:val="center"/>
          </w:tcPr>
          <w:p w14:paraId="243ECE26">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tip.gene }}</w:t>
            </w:r>
          </w:p>
        </w:tc>
        <w:tc>
          <w:tcPr>
            <w:tcW w:w="831" w:type="pct"/>
            <w:tcBorders>
              <w:tl2br w:val="nil"/>
              <w:tr2bl w:val="nil"/>
            </w:tcBorders>
            <w:shd w:val="clear" w:color="auto" w:fill="F2F2F2"/>
            <w:vAlign w:val="center"/>
          </w:tcPr>
          <w:p w14:paraId="636555D3">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518" w:type="pct"/>
            <w:tcBorders>
              <w:tl2br w:val="nil"/>
              <w:tr2bl w:val="nil"/>
            </w:tcBorders>
            <w:shd w:val="clear" w:color="auto" w:fill="F2F2F2"/>
            <w:vAlign w:val="center"/>
          </w:tcPr>
          <w:p w14:paraId="6891DB55">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c>
          <w:tcPr>
            <w:tcW w:w="1300" w:type="pct"/>
            <w:tcBorders>
              <w:tl2br w:val="nil"/>
              <w:tr2bl w:val="nil"/>
            </w:tcBorders>
            <w:shd w:val="clear" w:color="auto" w:fill="F2F2F2"/>
            <w:vAlign w:val="center"/>
          </w:tcPr>
          <w:p w14:paraId="10AAB68C">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 [] %}无{% else%}{% for d in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3F32BB57">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030B8CD9">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3</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73E8ADBC">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4</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77957A62">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c>
          <w:tcPr>
            <w:tcW w:w="1297" w:type="pct"/>
            <w:tcBorders>
              <w:tl2br w:val="nil"/>
              <w:tr2bl w:val="nil"/>
            </w:tcBorders>
            <w:shd w:val="clear" w:color="auto" w:fill="F2F2F2"/>
            <w:vAlign w:val="center"/>
          </w:tcPr>
          <w:p w14:paraId="7847245E">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if tip.ResistantDrug == [] %}无{% else%}{% for d in tip.ResistantDrug %}{%if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5</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37D62230">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6</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5BF621B7">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7</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792F5888">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8</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1010BBC9">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r>
      <w:tr w14:paraId="013D0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0" w:hRule="atLeast"/>
          <w:jc w:val="center"/>
        </w:trPr>
        <w:tc>
          <w:tcPr>
            <w:tcW w:w="5000" w:type="pct"/>
            <w:gridSpan w:val="6"/>
            <w:tcBorders>
              <w:tl2br w:val="nil"/>
              <w:tr2bl w:val="nil"/>
            </w:tcBorders>
            <w:shd w:val="clear" w:color="auto" w:fill="F2F2F2"/>
            <w:vAlign w:val="center"/>
          </w:tcPr>
          <w:p w14:paraId="704CCB53">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2C8BB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0" w:hRule="atLeast"/>
          <w:jc w:val="center"/>
        </w:trPr>
        <w:tc>
          <w:tcPr>
            <w:tcW w:w="5000" w:type="pct"/>
            <w:gridSpan w:val="6"/>
            <w:tcBorders>
              <w:tl2br w:val="nil"/>
              <w:tr2bl w:val="nil"/>
            </w:tcBorders>
            <w:shd w:val="clear" w:color="auto" w:fill="F2F2F2"/>
            <w:vAlign w:val="center"/>
          </w:tcPr>
          <w:p w14:paraId="668EA7D7">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unknownTipLineGene6Str %}</w:t>
            </w:r>
          </w:p>
        </w:tc>
      </w:tr>
      <w:tr w14:paraId="229EA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06" w:hRule="atLeast"/>
          <w:jc w:val="center"/>
        </w:trPr>
        <w:tc>
          <w:tcPr>
            <w:tcW w:w="501" w:type="pct"/>
            <w:tcBorders>
              <w:tl2br w:val="nil"/>
              <w:tr2bl w:val="nil"/>
            </w:tcBorders>
            <w:shd w:val="clear" w:color="auto" w:fill="F2F2F2"/>
            <w:vAlign w:val="center"/>
          </w:tcPr>
          <w:p w14:paraId="5F87C0A8">
            <w:pPr>
              <w:ind w:left="162" w:leftChars="0" w:right="163" w:rightChars="0"/>
              <w:jc w:val="center"/>
              <w:rPr>
                <w:rFonts w:hint="eastAsia"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tip.variationClass }}</w:t>
            </w:r>
          </w:p>
        </w:tc>
        <w:tc>
          <w:tcPr>
            <w:tcW w:w="550" w:type="pct"/>
            <w:tcBorders>
              <w:tl2br w:val="nil"/>
              <w:tr2bl w:val="nil"/>
            </w:tcBorders>
            <w:shd w:val="clear" w:color="auto" w:fill="F2F2F2"/>
            <w:vAlign w:val="center"/>
          </w:tcPr>
          <w:p w14:paraId="06933444">
            <w:pPr>
              <w:ind w:left="162" w:leftChars="0" w:right="163" w:rightChars="0"/>
              <w:jc w:val="center"/>
              <w:rPr>
                <w:rFonts w:hint="eastAsia"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tip.gene }}</w:t>
            </w:r>
          </w:p>
        </w:tc>
        <w:tc>
          <w:tcPr>
            <w:tcW w:w="831" w:type="pct"/>
            <w:tcBorders>
              <w:tl2br w:val="nil"/>
              <w:tr2bl w:val="nil"/>
            </w:tcBorders>
            <w:shd w:val="clear" w:color="auto" w:fill="F2F2F2"/>
            <w:vAlign w:val="center"/>
          </w:tcPr>
          <w:p w14:paraId="3E675862">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518" w:type="pct"/>
            <w:tcBorders>
              <w:tl2br w:val="nil"/>
              <w:tr2bl w:val="nil"/>
            </w:tcBorders>
            <w:shd w:val="clear" w:color="auto" w:fill="F2F2F2"/>
            <w:vAlign w:val="center"/>
          </w:tcPr>
          <w:p w14:paraId="70C75374">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c>
          <w:tcPr>
            <w:tcW w:w="1300" w:type="pct"/>
            <w:tcBorders>
              <w:tl2br w:val="nil"/>
              <w:tr2bl w:val="nil"/>
            </w:tcBorders>
            <w:shd w:val="clear" w:color="auto" w:fill="F2F2F2"/>
            <w:vAlign w:val="center"/>
          </w:tcPr>
          <w:p w14:paraId="64B94ADB">
            <w:pPr>
              <w:spacing w:before="1" w:line="249" w:lineRule="auto"/>
              <w:ind w:left="262" w:leftChars="0" w:right="131" w:righ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297" w:type="pct"/>
            <w:tcBorders>
              <w:tl2br w:val="nil"/>
              <w:tr2bl w:val="nil"/>
            </w:tcBorders>
            <w:shd w:val="clear" w:color="auto" w:fill="F2F2F2"/>
            <w:vAlign w:val="center"/>
          </w:tcPr>
          <w:p w14:paraId="5730832F">
            <w:pPr>
              <w:spacing w:before="1" w:line="249" w:lineRule="auto"/>
              <w:ind w:left="262" w:leftChars="0" w:right="131" w:righ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3A55F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0" w:hRule="atLeast"/>
          <w:jc w:val="center"/>
        </w:trPr>
        <w:tc>
          <w:tcPr>
            <w:tcW w:w="5000" w:type="pct"/>
            <w:gridSpan w:val="6"/>
            <w:tcBorders>
              <w:tl2br w:val="nil"/>
              <w:tr2bl w:val="nil"/>
            </w:tcBorders>
            <w:shd w:val="clear" w:color="auto" w:fill="F2F2F2"/>
            <w:vAlign w:val="center"/>
          </w:tcPr>
          <w:p w14:paraId="365E5F42">
            <w:pPr>
              <w:spacing w:before="1" w:line="249" w:lineRule="auto"/>
              <w:ind w:left="262" w:leftChars="0" w:right="131" w:righ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171B2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0" w:hRule="atLeast"/>
          <w:jc w:val="center"/>
        </w:trPr>
        <w:tc>
          <w:tcPr>
            <w:tcW w:w="5000" w:type="pct"/>
            <w:gridSpan w:val="6"/>
            <w:tcBorders>
              <w:tl2br w:val="nil"/>
              <w:tr2bl w:val="nil"/>
            </w:tcBorders>
            <w:shd w:val="clear" w:color="auto" w:fill="F2F2F2"/>
            <w:vAlign w:val="center"/>
          </w:tcPr>
          <w:p w14:paraId="14D83BF9">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6398E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04" w:hRule="atLeast"/>
          <w:jc w:val="center"/>
        </w:trPr>
        <w:tc>
          <w:tcPr>
            <w:tcW w:w="501" w:type="pct"/>
            <w:tcBorders>
              <w:tl2br w:val="nil"/>
              <w:tr2bl w:val="nil"/>
            </w:tcBorders>
            <w:shd w:val="clear" w:color="auto" w:fill="F2F2F2"/>
            <w:vAlign w:val="center"/>
          </w:tcPr>
          <w:p w14:paraId="7B2935BA">
            <w:pPr>
              <w:ind w:left="162" w:leftChars="0" w:right="163" w:rightChars="0"/>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val="en-US" w:eastAsia="zh-CN"/>
              </w:rPr>
              <w:t>暂无</w:t>
            </w:r>
          </w:p>
        </w:tc>
        <w:tc>
          <w:tcPr>
            <w:tcW w:w="550" w:type="pct"/>
            <w:tcBorders>
              <w:tl2br w:val="nil"/>
              <w:tr2bl w:val="nil"/>
            </w:tcBorders>
            <w:shd w:val="clear" w:color="auto" w:fill="F2F2F2"/>
            <w:vAlign w:val="center"/>
          </w:tcPr>
          <w:p w14:paraId="375D358E">
            <w:pPr>
              <w:spacing w:before="2"/>
              <w:ind w:left="116" w:leftChars="0" w:right="116" w:rightChars="0"/>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sz w:val="18"/>
                <w:szCs w:val="18"/>
                <w:lang w:val="en-US" w:eastAsia="zh-CN"/>
              </w:rPr>
              <w:t>暂无</w:t>
            </w:r>
          </w:p>
        </w:tc>
        <w:tc>
          <w:tcPr>
            <w:tcW w:w="831" w:type="pct"/>
            <w:tcBorders>
              <w:tl2br w:val="nil"/>
              <w:tr2bl w:val="nil"/>
            </w:tcBorders>
            <w:shd w:val="clear" w:color="auto" w:fill="F2F2F2"/>
            <w:vAlign w:val="center"/>
          </w:tcPr>
          <w:p w14:paraId="2B61DC65">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暂无</w:t>
            </w:r>
          </w:p>
        </w:tc>
        <w:tc>
          <w:tcPr>
            <w:tcW w:w="518" w:type="pct"/>
            <w:tcBorders>
              <w:tl2br w:val="nil"/>
              <w:tr2bl w:val="nil"/>
            </w:tcBorders>
            <w:shd w:val="clear" w:color="auto" w:fill="F2F2F2"/>
            <w:vAlign w:val="center"/>
          </w:tcPr>
          <w:p w14:paraId="7D7F30BD">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暂无</w:t>
            </w:r>
          </w:p>
        </w:tc>
        <w:tc>
          <w:tcPr>
            <w:tcW w:w="1300" w:type="pct"/>
            <w:tcBorders>
              <w:tl2br w:val="nil"/>
              <w:tr2bl w:val="nil"/>
            </w:tcBorders>
            <w:shd w:val="clear" w:color="auto" w:fill="F2F2F2"/>
            <w:vAlign w:val="center"/>
          </w:tcPr>
          <w:p w14:paraId="67E548CD">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暂无</w:t>
            </w:r>
          </w:p>
        </w:tc>
        <w:tc>
          <w:tcPr>
            <w:tcW w:w="1297" w:type="pct"/>
            <w:tcBorders>
              <w:tl2br w:val="nil"/>
              <w:tr2bl w:val="nil"/>
            </w:tcBorders>
            <w:shd w:val="clear" w:color="auto" w:fill="F2F2F2"/>
            <w:vAlign w:val="center"/>
          </w:tcPr>
          <w:p w14:paraId="68601AEB">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暂无</w:t>
            </w:r>
          </w:p>
        </w:tc>
      </w:tr>
      <w:tr w14:paraId="0DF4A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0" w:hRule="atLeast"/>
          <w:jc w:val="center"/>
        </w:trPr>
        <w:tc>
          <w:tcPr>
            <w:tcW w:w="5000" w:type="pct"/>
            <w:gridSpan w:val="6"/>
            <w:tcBorders>
              <w:tl2br w:val="nil"/>
              <w:tr2bl w:val="nil"/>
            </w:tcBorders>
            <w:shd w:val="clear" w:color="auto" w:fill="F2F2F2"/>
            <w:vAlign w:val="center"/>
          </w:tcPr>
          <w:p w14:paraId="023567CC">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38FDD283">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423B6290">
      <w:pPr>
        <w:pStyle w:val="10"/>
        <w:numPr>
          <w:ilvl w:val="0"/>
          <w:numId w:val="1"/>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6A8DBE37">
      <w:pPr>
        <w:pStyle w:val="10"/>
        <w:numPr>
          <w:ilvl w:val="0"/>
          <w:numId w:val="1"/>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1F1BE704">
      <w:pPr>
        <w:pStyle w:val="10"/>
        <w:numPr>
          <w:ilvl w:val="0"/>
          <w:numId w:val="1"/>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751994EA">
      <w:pPr>
        <w:pStyle w:val="10"/>
        <w:numPr>
          <w:ilvl w:val="0"/>
          <w:numId w:val="1"/>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3A749517">
      <w:pPr>
        <w:pStyle w:val="10"/>
        <w:numPr>
          <w:ilvl w:val="0"/>
          <w:numId w:val="1"/>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6D6B8DE3">
      <w:pPr>
        <w:pStyle w:val="10"/>
        <w:numPr>
          <w:ilvl w:val="0"/>
          <w:numId w:val="1"/>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20D476DB">
      <w:pPr>
        <w:pStyle w:val="10"/>
        <w:numPr>
          <w:ilvl w:val="0"/>
          <w:numId w:val="1"/>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11AAD1D9">
      <w:pPr>
        <w:pStyle w:val="10"/>
        <w:numPr>
          <w:ilvl w:val="0"/>
          <w:numId w:val="1"/>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25F73439">
      <w:pPr>
        <w:pStyle w:val="10"/>
        <w:numPr>
          <w:ilvl w:val="0"/>
          <w:numId w:val="1"/>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50EAC3C1">
      <w:pPr>
        <w:pStyle w:val="10"/>
        <w:numPr>
          <w:ilvl w:val="0"/>
          <w:numId w:val="1"/>
        </w:numPr>
        <w:rPr>
          <w:rFonts w:ascii="Times New Roman" w:hAnsi="Times New Roman" w:eastAsia="微软雅黑" w:cs="Times New Roman"/>
          <w:bCs/>
          <w:lang w:eastAsia="zh-CN"/>
        </w:rPr>
      </w:pPr>
      <w:r>
        <w:rPr>
          <w:rFonts w:hint="default" w:ascii="Times New Roman" w:hAnsi="Times New Roman" w:eastAsia="微软雅黑" w:cs="Times New Roman"/>
          <w:bCs/>
          <w:lang w:eastAsia="zh-CN"/>
        </w:rPr>
        <w:t>若该基因发生的是融合突变，NDF值指该位点的融合支持Reads数占样本总Reads数的比例的对数值（log 值）。</w:t>
      </w:r>
    </w:p>
    <w:p w14:paraId="22B7ACF6">
      <w:pPr>
        <w:pStyle w:val="10"/>
        <w:numPr>
          <w:ilvl w:val="0"/>
          <w:numId w:val="1"/>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p>
    <w:p w14:paraId="6FCF021B">
      <w:pPr>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br w:type="page"/>
      </w:r>
    </w:p>
    <w:p w14:paraId="682A80EA">
      <w:pPr>
        <w:pStyle w:val="2"/>
        <w:rPr>
          <w:rFonts w:hint="default" w:ascii="Times New Roman" w:hAnsi="Times New Roman" w:eastAsia="微软雅黑" w:cs="Times New Roman"/>
          <w:color w:val="FFFFFF"/>
          <w:szCs w:val="30"/>
          <w:shd w:val="clear" w:color="auto" w:fill="17365D"/>
          <w:lang w:val="en-US" w:eastAsia="zh-CN"/>
        </w:rPr>
      </w:pPr>
      <w:r>
        <w:rPr>
          <w:rFonts w:hint="eastAsia" w:ascii="Times New Roman" w:hAnsi="Times New Roman" w:eastAsia="微软雅黑" w:cs="Times New Roman"/>
          <w:color w:val="FFFFFF"/>
          <w:szCs w:val="30"/>
          <w:shd w:val="clear" w:color="auto" w:fill="17365D"/>
          <w:lang w:val="en-US" w:eastAsia="zh-CN"/>
        </w:rPr>
        <w:t>其他附录一</w:t>
      </w:r>
    </w:p>
    <w:p w14:paraId="29C5515A">
      <w:pPr>
        <w:rPr>
          <w:rFonts w:hint="default" w:ascii="Times New Roman" w:hAnsi="Times New Roman" w:eastAsia="微软雅黑" w:cs="Times New Roman"/>
          <w:lang w:eastAsia="zh-CN"/>
        </w:rPr>
      </w:pPr>
    </w:p>
    <w:p w14:paraId="0031630A">
      <w:pPr>
        <w:pStyle w:val="3"/>
        <w:spacing w:line="360" w:lineRule="auto"/>
        <w:ind w:left="0"/>
        <w:jc w:val="both"/>
        <w:rPr>
          <w:rFonts w:hint="default" w:ascii="Times New Roman" w:hAnsi="Times New Roman" w:eastAsia="微软雅黑" w:cs="Times New Roman"/>
          <w:lang w:eastAsia="zh-CN"/>
        </w:rPr>
      </w:pPr>
      <w:bookmarkStart w:id="0" w:name="_Toc526855032"/>
      <w:bookmarkStart w:id="1" w:name="_Toc99096407"/>
      <w:bookmarkStart w:id="2" w:name="_Toc527112380"/>
      <w:r>
        <w:rPr>
          <w:rFonts w:hint="default" w:ascii="Times New Roman" w:hAnsi="Times New Roman" w:eastAsia="微软雅黑" w:cs="Times New Roman"/>
          <w:lang w:eastAsia="zh-CN"/>
        </w:rPr>
        <w:t>1. 检测基因列表及检测结果</w:t>
      </w:r>
      <w:bookmarkEnd w:id="0"/>
      <w:bookmarkEnd w:id="1"/>
      <w:bookmarkEnd w:id="2"/>
    </w:p>
    <w:tbl>
      <w:tblPr>
        <w:tblStyle w:val="17"/>
        <w:tblW w:w="84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366"/>
        <w:gridCol w:w="1524"/>
        <w:gridCol w:w="1281"/>
        <w:gridCol w:w="1540"/>
        <w:gridCol w:w="1245"/>
        <w:gridCol w:w="1470"/>
      </w:tblGrid>
      <w:tr w14:paraId="18540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56" w:hRule="atLeast"/>
          <w:jc w:val="center"/>
        </w:trPr>
        <w:tc>
          <w:tcPr>
            <w:tcW w:w="8426" w:type="dxa"/>
            <w:gridSpan w:val="6"/>
            <w:tcBorders>
              <w:top w:val="single" w:color="auto" w:sz="4" w:space="0"/>
              <w:left w:val="single" w:color="auto" w:sz="4" w:space="0"/>
              <w:right w:val="single" w:color="auto" w:sz="4" w:space="0"/>
            </w:tcBorders>
            <w:vAlign w:val="center"/>
          </w:tcPr>
          <w:p w14:paraId="11F2B17C">
            <w:pPr>
              <w:jc w:val="cente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{%tr for Gene in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ABL1,AKT1,AKT3,AR,AXL,CCND1,CDK4,CDK6,CTNNB1,DDR2,ERBB2,ERBB3,ERBB4,ERG,ESR1,ETV1,ETV4,ETV5,FBXW7,FGFR1,FGFR2,FGFR3,FGFR4,GNA11,GNAQ,HRAS,IDH1,IDH2,JAK1,JAK2,JAK3,KIT,MAP2K1,MAP2K2,MET,MTOR,MYC,MYCN,NOTCH1,NRAS,NTRK1,NTRK2,NTRK3,PDGFRA,PPARG,PTEN,RAF1,RB1,RET,SMAD4,SMO,STK11,TP53,UGT1A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 red(6,28,false) %}</w:t>
            </w:r>
          </w:p>
        </w:tc>
      </w:tr>
      <w:tr w14:paraId="62C12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1366" w:type="dxa"/>
            <w:tcBorders>
              <w:top w:val="single" w:color="auto" w:sz="4" w:space="0"/>
              <w:left w:val="single" w:color="auto" w:sz="4" w:space="0"/>
              <w:bottom w:val="single" w:color="auto" w:sz="4" w:space="0"/>
              <w:right w:val="single" w:color="auto" w:sz="4" w:space="0"/>
            </w:tcBorders>
            <w:vAlign w:val="center"/>
          </w:tcPr>
          <w:p w14:paraId="593958A3">
            <w:pPr>
              <w:jc w:val="cente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{{r Gene[0] }}</w:t>
            </w:r>
          </w:p>
        </w:tc>
        <w:tc>
          <w:tcPr>
            <w:tcW w:w="1524" w:type="dxa"/>
            <w:tcBorders>
              <w:top w:val="single" w:color="auto" w:sz="4" w:space="0"/>
              <w:left w:val="single" w:color="auto" w:sz="4" w:space="0"/>
              <w:bottom w:val="single" w:color="auto" w:sz="4" w:space="0"/>
              <w:right w:val="single" w:color="auto" w:sz="4" w:space="0"/>
            </w:tcBorders>
            <w:vAlign w:val="center"/>
          </w:tcPr>
          <w:p w14:paraId="2693C447">
            <w:pPr>
              <w:jc w:val="cente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{{r Gene[1] }}</w:t>
            </w:r>
          </w:p>
        </w:tc>
        <w:tc>
          <w:tcPr>
            <w:tcW w:w="1281" w:type="dxa"/>
            <w:tcBorders>
              <w:top w:val="single" w:color="auto" w:sz="4" w:space="0"/>
              <w:left w:val="single" w:color="auto" w:sz="4" w:space="0"/>
              <w:bottom w:val="single" w:color="auto" w:sz="4" w:space="0"/>
              <w:right w:val="single" w:color="auto" w:sz="4" w:space="0"/>
            </w:tcBorders>
            <w:vAlign w:val="center"/>
          </w:tcPr>
          <w:p w14:paraId="25937002">
            <w:pPr>
              <w:jc w:val="cente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{{r Gene[2] }}</w:t>
            </w:r>
          </w:p>
        </w:tc>
        <w:tc>
          <w:tcPr>
            <w:tcW w:w="1540" w:type="dxa"/>
            <w:tcBorders>
              <w:top w:val="single" w:color="auto" w:sz="4" w:space="0"/>
              <w:left w:val="single" w:color="auto" w:sz="4" w:space="0"/>
              <w:bottom w:val="single" w:color="auto" w:sz="4" w:space="0"/>
              <w:right w:val="single" w:color="auto" w:sz="4" w:space="0"/>
            </w:tcBorders>
            <w:vAlign w:val="center"/>
          </w:tcPr>
          <w:p w14:paraId="2E1A6E9A">
            <w:pPr>
              <w:jc w:val="cente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{{r Gene[3] }}</w:t>
            </w:r>
          </w:p>
        </w:tc>
        <w:tc>
          <w:tcPr>
            <w:tcW w:w="1245" w:type="dxa"/>
            <w:tcBorders>
              <w:top w:val="single" w:color="auto" w:sz="4" w:space="0"/>
              <w:left w:val="single" w:color="auto" w:sz="4" w:space="0"/>
              <w:bottom w:val="single" w:color="auto" w:sz="4" w:space="0"/>
              <w:right w:val="single" w:color="auto" w:sz="4" w:space="0"/>
            </w:tcBorders>
            <w:vAlign w:val="center"/>
          </w:tcPr>
          <w:p w14:paraId="553ADA52">
            <w:pPr>
              <w:jc w:val="cente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{{r Gene[4] }}</w:t>
            </w:r>
          </w:p>
        </w:tc>
        <w:tc>
          <w:tcPr>
            <w:tcW w:w="1470" w:type="dxa"/>
            <w:tcBorders>
              <w:top w:val="single" w:color="auto" w:sz="4" w:space="0"/>
              <w:left w:val="single" w:color="auto" w:sz="4" w:space="0"/>
              <w:bottom w:val="single" w:color="auto" w:sz="4" w:space="0"/>
              <w:right w:val="single" w:color="auto" w:sz="4" w:space="0"/>
            </w:tcBorders>
            <w:vAlign w:val="center"/>
          </w:tcPr>
          <w:p w14:paraId="06689AD3">
            <w:pPr>
              <w:jc w:val="cente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{{r Gene[5] }}</w:t>
            </w:r>
          </w:p>
        </w:tc>
      </w:tr>
      <w:tr w14:paraId="7F28B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8426" w:type="dxa"/>
            <w:gridSpan w:val="6"/>
            <w:tcBorders>
              <w:top w:val="single" w:color="auto" w:sz="4" w:space="0"/>
              <w:left w:val="single" w:color="auto" w:sz="4" w:space="0"/>
              <w:bottom w:val="single" w:color="auto" w:sz="4" w:space="0"/>
              <w:right w:val="single" w:color="auto" w:sz="4" w:space="0"/>
            </w:tcBorders>
            <w:vAlign w:val="center"/>
          </w:tcPr>
          <w:p w14:paraId="7B473418">
            <w:pPr>
              <w:widowControl/>
              <w:jc w:val="cente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{%tr endfor%}</w:t>
            </w:r>
          </w:p>
        </w:tc>
      </w:tr>
    </w:tbl>
    <w:p w14:paraId="12FE1906">
      <w:pPr>
        <w:pStyle w:val="10"/>
        <w:spacing w:before="1"/>
        <w:rPr>
          <w:rFonts w:hint="default" w:ascii="Times New Roman" w:hAnsi="Times New Roman" w:eastAsia="微软雅黑" w:cs="Times New Roman"/>
          <w:b/>
          <w:spacing w:val="-2"/>
          <w:lang w:eastAsia="zh-CN"/>
        </w:rPr>
      </w:pPr>
    </w:p>
    <w:p w14:paraId="6175DD54">
      <w:pPr>
        <w:pStyle w:val="10"/>
        <w:spacing w:before="1"/>
        <w:rPr>
          <w:rFonts w:hint="default" w:ascii="Times New Roman" w:hAnsi="Times New Roman" w:eastAsia="微软雅黑" w:cs="Times New Roman"/>
          <w:spacing w:val="-2"/>
          <w:lang w:eastAsia="zh-CN"/>
        </w:rPr>
      </w:pPr>
      <w:r>
        <w:rPr>
          <w:rFonts w:hint="default" w:ascii="Times New Roman" w:hAnsi="Times New Roman" w:eastAsia="微软雅黑" w:cs="Times New Roman"/>
          <w:b/>
          <w:spacing w:val="-2"/>
          <w:lang w:eastAsia="zh-CN"/>
        </w:rPr>
        <w:t>注：</w:t>
      </w:r>
      <w:r>
        <w:rPr>
          <w:rFonts w:hint="default" w:ascii="Times New Roman" w:hAnsi="Times New Roman" w:eastAsia="微软雅黑" w:cs="Times New Roman"/>
          <w:color w:val="FF0000"/>
          <w:spacing w:val="-2"/>
          <w:lang w:eastAsia="zh-CN"/>
        </w:rPr>
        <w:t>红色标记</w:t>
      </w:r>
      <w:r>
        <w:rPr>
          <w:rFonts w:hint="default" w:ascii="Times New Roman" w:hAnsi="Times New Roman" w:eastAsia="微软雅黑" w:cs="Times New Roman"/>
          <w:spacing w:val="-2"/>
          <w:lang w:eastAsia="zh-CN"/>
        </w:rPr>
        <w:t>的为发生变异的基因。</w:t>
      </w:r>
    </w:p>
    <w:p w14:paraId="779E71DA">
      <w:pPr>
        <w:pStyle w:val="10"/>
        <w:spacing w:before="1" w:line="360" w:lineRule="auto"/>
        <w:ind w:firstLine="500" w:firstLineChars="200"/>
        <w:rPr>
          <w:rFonts w:hint="default" w:ascii="Times New Roman" w:hAnsi="Times New Roman" w:eastAsia="微软雅黑" w:cs="Times New Roman"/>
          <w:sz w:val="25"/>
          <w:lang w:eastAsia="zh-CN"/>
        </w:rPr>
      </w:pPr>
    </w:p>
    <w:p w14:paraId="063D09AD">
      <w:pPr>
        <w:pStyle w:val="3"/>
        <w:spacing w:line="360" w:lineRule="auto"/>
        <w:ind w:left="0"/>
        <w:rPr>
          <w:rFonts w:hint="default" w:ascii="Times New Roman" w:hAnsi="Times New Roman" w:eastAsia="微软雅黑" w:cs="Times New Roman"/>
          <w:lang w:eastAsia="zh-CN"/>
        </w:rPr>
      </w:pPr>
      <w:bookmarkStart w:id="3" w:name="_Toc527112381"/>
      <w:bookmarkStart w:id="4" w:name="_Toc99096408"/>
      <w:bookmarkStart w:id="5" w:name="_Toc526855033"/>
      <w:r>
        <w:rPr>
          <w:rFonts w:hint="default" w:ascii="Times New Roman" w:hAnsi="Times New Roman" w:eastAsia="微软雅黑" w:cs="Times New Roman"/>
          <w:lang w:eastAsia="zh-CN"/>
        </w:rPr>
        <w:t>2. 基因变异信息及用药提示</w:t>
      </w:r>
      <w:bookmarkEnd w:id="3"/>
      <w:bookmarkEnd w:id="4"/>
      <w:bookmarkEnd w:id="5"/>
    </w:p>
    <w:p w14:paraId="6E85EF9A">
      <w:pPr>
        <w:pStyle w:val="4"/>
        <w:ind w:left="0"/>
        <w:rPr>
          <w:rFonts w:hint="default" w:ascii="Times New Roman" w:hAnsi="Times New Roman" w:eastAsia="微软雅黑" w:cs="Times New Roman"/>
          <w:b/>
          <w:sz w:val="28"/>
          <w:lang w:eastAsia="zh-CN"/>
        </w:rPr>
      </w:pPr>
      <w:bookmarkStart w:id="6" w:name="_Toc526855034"/>
      <w:bookmarkStart w:id="7" w:name="_Toc527112382"/>
      <w:bookmarkStart w:id="8" w:name="_Toc99096409"/>
      <w:r>
        <w:rPr>
          <w:rFonts w:hint="default" w:ascii="Times New Roman" w:hAnsi="Times New Roman" w:eastAsia="微软雅黑" w:cs="Times New Roman"/>
          <w:b/>
          <w:sz w:val="28"/>
          <w:lang w:eastAsia="zh-CN"/>
        </w:rPr>
        <w:t>2.1 靶向药物提示汇总</w:t>
      </w:r>
      <w:bookmarkEnd w:id="6"/>
      <w:bookmarkEnd w:id="7"/>
      <w:bookmarkEnd w:id="8"/>
    </w:p>
    <w:p w14:paraId="6A344C56">
      <w:pPr>
        <w:rPr>
          <w:rFonts w:hint="default" w:ascii="Times New Roman" w:hAnsi="Times New Roman" w:eastAsia="微软雅黑" w:cs="Times New Roman"/>
          <w:lang w:eastAsia="zh-CN"/>
        </w:rPr>
      </w:pPr>
    </w:p>
    <w:p w14:paraId="0A39B0FF">
      <w:pPr>
        <w:spacing w:before="1" w:line="360" w:lineRule="auto"/>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若样本同时检出敏感突变和耐药突变，用药时请综合考虑。</w:t>
      </w:r>
    </w:p>
    <w:tbl>
      <w:tblPr>
        <w:tblStyle w:val="40"/>
        <w:tblW w:w="517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36"/>
        <w:gridCol w:w="1088"/>
        <w:gridCol w:w="1650"/>
        <w:gridCol w:w="1031"/>
        <w:gridCol w:w="2611"/>
        <w:gridCol w:w="2619"/>
      </w:tblGrid>
      <w:tr w14:paraId="4859C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tblHeader/>
          <w:jc w:val="center"/>
        </w:trPr>
        <w:tc>
          <w:tcPr>
            <w:tcW w:w="516" w:type="pct"/>
            <w:tcBorders>
              <w:tl2br w:val="nil"/>
              <w:tr2bl w:val="nil"/>
            </w:tcBorders>
            <w:shd w:val="clear" w:color="auto" w:fill="004271"/>
            <w:vAlign w:val="center"/>
          </w:tcPr>
          <w:p w14:paraId="561E759D">
            <w:pPr>
              <w:pStyle w:val="25"/>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变异分类</w:t>
            </w:r>
          </w:p>
        </w:tc>
        <w:tc>
          <w:tcPr>
            <w:tcW w:w="542" w:type="pct"/>
            <w:tcBorders>
              <w:tl2br w:val="nil"/>
              <w:tr2bl w:val="nil"/>
            </w:tcBorders>
            <w:shd w:val="clear" w:color="auto" w:fill="004271"/>
            <w:vAlign w:val="center"/>
          </w:tcPr>
          <w:p w14:paraId="0AFD5048">
            <w:pPr>
              <w:pStyle w:val="25"/>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14:textFill>
                  <w14:solidFill>
                    <w14:schemeClr w14:val="bg1"/>
                  </w14:solidFill>
                </w14:textFill>
              </w:rPr>
              <w:t>突变基因</w:t>
            </w:r>
          </w:p>
        </w:tc>
        <w:tc>
          <w:tcPr>
            <w:tcW w:w="822" w:type="pct"/>
            <w:tcBorders>
              <w:tl2br w:val="nil"/>
              <w:tr2bl w:val="nil"/>
            </w:tcBorders>
            <w:shd w:val="clear" w:color="auto" w:fill="004271"/>
            <w:vAlign w:val="center"/>
          </w:tcPr>
          <w:p w14:paraId="31497D7F">
            <w:pPr>
              <w:pStyle w:val="25"/>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14:textFill>
                  <w14:solidFill>
                    <w14:schemeClr w14:val="bg1"/>
                  </w14:solidFill>
                </w14:textFill>
              </w:rPr>
              <w:t>检测结果</w:t>
            </w:r>
          </w:p>
        </w:tc>
        <w:tc>
          <w:tcPr>
            <w:tcW w:w="513" w:type="pct"/>
            <w:tcBorders>
              <w:tl2br w:val="nil"/>
              <w:tr2bl w:val="nil"/>
            </w:tcBorders>
            <w:shd w:val="clear" w:color="auto" w:fill="004271"/>
            <w:vAlign w:val="center"/>
          </w:tcPr>
          <w:p w14:paraId="1E48EC77">
            <w:pPr>
              <w:pStyle w:val="25"/>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highlight w:val="none"/>
                <w:lang w:eastAsia="zh-CN" w:bidi="ar"/>
                <w14:textFill>
                  <w14:solidFill>
                    <w14:schemeClr w14:val="bg1"/>
                  </w14:solidFill>
                </w14:textFill>
              </w:rPr>
              <w:t>变异丰度</w:t>
            </w:r>
            <w:r>
              <w:rPr>
                <w:rFonts w:hint="default" w:ascii="Times New Roman" w:hAnsi="Times New Roman" w:eastAsia="微软雅黑" w:cs="Times New Roman"/>
                <w:b/>
                <w:bCs/>
                <w:color w:val="FFFFFF" w:themeColor="background1"/>
                <w:sz w:val="18"/>
                <w:szCs w:val="18"/>
                <w:highlight w:val="none"/>
                <w:lang w:val="en-US" w:eastAsia="zh-CN" w:bidi="ar"/>
                <w14:textFill>
                  <w14:solidFill>
                    <w14:schemeClr w14:val="bg1"/>
                  </w14:solidFill>
                </w14:textFill>
              </w:rPr>
              <w:t>/</w:t>
            </w:r>
            <w:r>
              <w:rPr>
                <w:rFonts w:hint="default"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NDF值</w:t>
            </w:r>
          </w:p>
        </w:tc>
        <w:tc>
          <w:tcPr>
            <w:tcW w:w="1300" w:type="pct"/>
            <w:tcBorders>
              <w:tl2br w:val="nil"/>
              <w:tr2bl w:val="nil"/>
            </w:tcBorders>
            <w:shd w:val="clear" w:color="auto" w:fill="004271"/>
            <w:vAlign w:val="center"/>
          </w:tcPr>
          <w:p w14:paraId="182C8F90">
            <w:pPr>
              <w:pStyle w:val="25"/>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可能获益药物</w:t>
            </w:r>
          </w:p>
        </w:tc>
        <w:tc>
          <w:tcPr>
            <w:tcW w:w="1304" w:type="pct"/>
            <w:tcBorders>
              <w:tl2br w:val="nil"/>
              <w:tr2bl w:val="nil"/>
            </w:tcBorders>
            <w:shd w:val="clear" w:color="auto" w:fill="004271"/>
            <w:vAlign w:val="center"/>
          </w:tcPr>
          <w:p w14:paraId="6456EE4F">
            <w:pPr>
              <w:pStyle w:val="25"/>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可能耐药药物</w:t>
            </w:r>
          </w:p>
        </w:tc>
      </w:tr>
      <w:tr w14:paraId="47350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0" w:hRule="atLeast"/>
          <w:jc w:val="center"/>
        </w:trPr>
        <w:tc>
          <w:tcPr>
            <w:tcW w:w="5000" w:type="pct"/>
            <w:gridSpan w:val="6"/>
            <w:tcBorders>
              <w:tl2br w:val="nil"/>
              <w:tr2bl w:val="nil"/>
            </w:tcBorders>
            <w:shd w:val="clear" w:color="auto" w:fill="F2F2F2"/>
            <w:vAlign w:val="center"/>
          </w:tcPr>
          <w:p w14:paraId="0DB52C1D">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bodyDrugTipLineExceptGene6Str </w:t>
            </w:r>
            <w:r>
              <w:rPr>
                <w:rFonts w:hint="eastAsia" w:ascii="Times New Roman" w:hAnsi="Times New Roman" w:eastAsia="微软雅黑" w:cs="Times New Roman"/>
                <w:sz w:val="18"/>
                <w:szCs w:val="18"/>
                <w:lang w:val="en-US" w:eastAsia="zh-CN"/>
              </w:rPr>
              <w:t xml:space="preserve">or </w:t>
            </w:r>
            <w:r>
              <w:rPr>
                <w:rFonts w:hint="eastAsia" w:ascii="Times New Roman" w:hAnsi="Times New Roman" w:eastAsia="微软雅黑" w:cs="Times New Roman"/>
                <w:sz w:val="18"/>
                <w:szCs w:val="18"/>
                <w:lang w:eastAsia="zh-CN"/>
              </w:rPr>
              <w:t>unknownTipLineExceptGene6Str %}</w:t>
            </w:r>
          </w:p>
        </w:tc>
      </w:tr>
      <w:tr w14:paraId="7A781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0" w:hRule="atLeast"/>
          <w:jc w:val="center"/>
        </w:trPr>
        <w:tc>
          <w:tcPr>
            <w:tcW w:w="5000" w:type="pct"/>
            <w:gridSpan w:val="6"/>
            <w:tcBorders>
              <w:tl2br w:val="nil"/>
              <w:tr2bl w:val="nil"/>
            </w:tcBorders>
            <w:shd w:val="clear" w:color="auto" w:fill="F2F2F2"/>
            <w:vAlign w:val="center"/>
          </w:tcPr>
          <w:p w14:paraId="7FAF7FFD">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bodyDrugTipLineExceptGene6Str %}</w:t>
            </w:r>
          </w:p>
        </w:tc>
      </w:tr>
      <w:tr w14:paraId="03C77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38" w:hRule="atLeast"/>
          <w:jc w:val="center"/>
        </w:trPr>
        <w:tc>
          <w:tcPr>
            <w:tcW w:w="516" w:type="pct"/>
            <w:tcBorders>
              <w:tl2br w:val="nil"/>
              <w:tr2bl w:val="nil"/>
            </w:tcBorders>
            <w:shd w:val="clear" w:color="auto" w:fill="F2F2F2"/>
            <w:vAlign w:val="center"/>
          </w:tcPr>
          <w:p w14:paraId="19EAC654">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tip.variationClass }}</w:t>
            </w:r>
          </w:p>
        </w:tc>
        <w:tc>
          <w:tcPr>
            <w:tcW w:w="542" w:type="pct"/>
            <w:tcBorders>
              <w:tl2br w:val="nil"/>
              <w:tr2bl w:val="nil"/>
            </w:tcBorders>
            <w:shd w:val="clear" w:color="auto" w:fill="F2F2F2"/>
            <w:vAlign w:val="center"/>
          </w:tcPr>
          <w:p w14:paraId="2F97CDE5">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tip.gene }}</w:t>
            </w:r>
          </w:p>
        </w:tc>
        <w:tc>
          <w:tcPr>
            <w:tcW w:w="822" w:type="pct"/>
            <w:tcBorders>
              <w:tl2br w:val="nil"/>
              <w:tr2bl w:val="nil"/>
            </w:tcBorders>
            <w:shd w:val="clear" w:color="auto" w:fill="F2F2F2"/>
            <w:vAlign w:val="center"/>
          </w:tcPr>
          <w:p w14:paraId="6B69C603">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513" w:type="pct"/>
            <w:tcBorders>
              <w:tl2br w:val="nil"/>
              <w:tr2bl w:val="nil"/>
            </w:tcBorders>
            <w:shd w:val="clear" w:color="auto" w:fill="F2F2F2"/>
            <w:vAlign w:val="center"/>
          </w:tcPr>
          <w:p w14:paraId="1AC37843">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c>
          <w:tcPr>
            <w:tcW w:w="1300" w:type="pct"/>
            <w:tcBorders>
              <w:tl2br w:val="nil"/>
              <w:tr2bl w:val="nil"/>
            </w:tcBorders>
            <w:shd w:val="clear" w:color="auto" w:fill="F2F2F2"/>
            <w:vAlign w:val="center"/>
          </w:tcPr>
          <w:p w14:paraId="7A158E92">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 [] %}无{% else%}{% for d in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4D359BDB">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2B3B7769">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3</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11BAF4F2">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4</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3CD2D422">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c>
          <w:tcPr>
            <w:tcW w:w="1304" w:type="pct"/>
            <w:tcBorders>
              <w:tl2br w:val="nil"/>
              <w:tr2bl w:val="nil"/>
            </w:tcBorders>
            <w:shd w:val="clear" w:color="auto" w:fill="F2F2F2"/>
            <w:vAlign w:val="center"/>
          </w:tcPr>
          <w:p w14:paraId="63F1F19B">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if tip.ResistantDrug == [] %}无{% else%}{% for d in tip.ResistantDrug %}{%if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5</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3969AAA8">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6</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338E008F">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7</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74466936">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8</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02D69A0C">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r>
      <w:tr w14:paraId="2AA1A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0" w:hRule="atLeast"/>
          <w:jc w:val="center"/>
        </w:trPr>
        <w:tc>
          <w:tcPr>
            <w:tcW w:w="5000" w:type="pct"/>
            <w:gridSpan w:val="6"/>
            <w:tcBorders>
              <w:tl2br w:val="nil"/>
              <w:tr2bl w:val="nil"/>
            </w:tcBorders>
            <w:shd w:val="clear" w:color="auto" w:fill="F2F2F2"/>
            <w:vAlign w:val="center"/>
          </w:tcPr>
          <w:p w14:paraId="5D30E40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5BAEB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0" w:hRule="atLeast"/>
          <w:jc w:val="center"/>
        </w:trPr>
        <w:tc>
          <w:tcPr>
            <w:tcW w:w="5000" w:type="pct"/>
            <w:gridSpan w:val="6"/>
            <w:tcBorders>
              <w:tl2br w:val="nil"/>
              <w:tr2bl w:val="nil"/>
            </w:tcBorders>
            <w:shd w:val="clear" w:color="auto" w:fill="F2F2F2"/>
            <w:vAlign w:val="center"/>
          </w:tcPr>
          <w:p w14:paraId="6EE8896A">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unknownTipLineExceptGene6Str %}</w:t>
            </w:r>
          </w:p>
        </w:tc>
      </w:tr>
      <w:tr w14:paraId="4C52F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04" w:hRule="atLeast"/>
          <w:jc w:val="center"/>
        </w:trPr>
        <w:tc>
          <w:tcPr>
            <w:tcW w:w="516" w:type="pct"/>
            <w:tcBorders>
              <w:tl2br w:val="nil"/>
              <w:tr2bl w:val="nil"/>
            </w:tcBorders>
            <w:shd w:val="clear" w:color="auto" w:fill="F2F2F2"/>
            <w:vAlign w:val="center"/>
          </w:tcPr>
          <w:p w14:paraId="52C4E51B">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tip.variationClass }}</w:t>
            </w:r>
          </w:p>
        </w:tc>
        <w:tc>
          <w:tcPr>
            <w:tcW w:w="542" w:type="pct"/>
            <w:tcBorders>
              <w:tl2br w:val="nil"/>
              <w:tr2bl w:val="nil"/>
            </w:tcBorders>
            <w:shd w:val="clear" w:color="auto" w:fill="F2F2F2"/>
            <w:vAlign w:val="center"/>
          </w:tcPr>
          <w:p w14:paraId="192059D8">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tip.gene }}</w:t>
            </w:r>
          </w:p>
        </w:tc>
        <w:tc>
          <w:tcPr>
            <w:tcW w:w="822" w:type="pct"/>
            <w:tcBorders>
              <w:tl2br w:val="nil"/>
              <w:tr2bl w:val="nil"/>
            </w:tcBorders>
            <w:shd w:val="clear" w:color="auto" w:fill="F2F2F2"/>
            <w:vAlign w:val="center"/>
          </w:tcPr>
          <w:p w14:paraId="2BDFECEE">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513" w:type="pct"/>
            <w:tcBorders>
              <w:tl2br w:val="nil"/>
              <w:tr2bl w:val="nil"/>
            </w:tcBorders>
            <w:shd w:val="clear" w:color="auto" w:fill="F2F2F2"/>
            <w:vAlign w:val="center"/>
          </w:tcPr>
          <w:p w14:paraId="36261A8F">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c>
          <w:tcPr>
            <w:tcW w:w="1300" w:type="pct"/>
            <w:tcBorders>
              <w:tl2br w:val="nil"/>
              <w:tr2bl w:val="nil"/>
            </w:tcBorders>
            <w:shd w:val="clear" w:color="auto" w:fill="F2F2F2"/>
            <w:vAlign w:val="center"/>
          </w:tcPr>
          <w:p w14:paraId="42F2F337">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304" w:type="pct"/>
            <w:tcBorders>
              <w:tl2br w:val="nil"/>
              <w:tr2bl w:val="nil"/>
            </w:tcBorders>
            <w:shd w:val="clear" w:color="auto" w:fill="F2F2F2"/>
            <w:vAlign w:val="center"/>
          </w:tcPr>
          <w:p w14:paraId="5742AD46">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76ABA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0" w:hRule="atLeast"/>
          <w:jc w:val="center"/>
        </w:trPr>
        <w:tc>
          <w:tcPr>
            <w:tcW w:w="5000" w:type="pct"/>
            <w:gridSpan w:val="6"/>
            <w:tcBorders>
              <w:tl2br w:val="nil"/>
              <w:tr2bl w:val="nil"/>
            </w:tcBorders>
            <w:shd w:val="clear" w:color="auto" w:fill="F2F2F2"/>
            <w:vAlign w:val="center"/>
          </w:tcPr>
          <w:p w14:paraId="7EF78E8A">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2E528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0" w:hRule="atLeast"/>
          <w:jc w:val="center"/>
        </w:trPr>
        <w:tc>
          <w:tcPr>
            <w:tcW w:w="5000" w:type="pct"/>
            <w:gridSpan w:val="6"/>
            <w:tcBorders>
              <w:tl2br w:val="nil"/>
              <w:tr2bl w:val="nil"/>
            </w:tcBorders>
            <w:shd w:val="clear" w:color="auto" w:fill="F2F2F2"/>
            <w:vAlign w:val="center"/>
          </w:tcPr>
          <w:p w14:paraId="0DD4189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38294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04" w:hRule="atLeast"/>
          <w:jc w:val="center"/>
        </w:trPr>
        <w:tc>
          <w:tcPr>
            <w:tcW w:w="516" w:type="pct"/>
            <w:tcBorders>
              <w:tl2br w:val="nil"/>
              <w:tr2bl w:val="nil"/>
            </w:tcBorders>
            <w:shd w:val="clear" w:color="auto" w:fill="F2F2F2"/>
            <w:vAlign w:val="center"/>
          </w:tcPr>
          <w:p w14:paraId="3835B94D">
            <w:pPr>
              <w:ind w:left="162" w:leftChars="0" w:right="163" w:rightChars="0"/>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val="en-US" w:eastAsia="zh-CN"/>
              </w:rPr>
              <w:t>暂无</w:t>
            </w:r>
          </w:p>
        </w:tc>
        <w:tc>
          <w:tcPr>
            <w:tcW w:w="542" w:type="pct"/>
            <w:tcBorders>
              <w:tl2br w:val="nil"/>
              <w:tr2bl w:val="nil"/>
            </w:tcBorders>
            <w:shd w:val="clear" w:color="auto" w:fill="F2F2F2"/>
            <w:vAlign w:val="center"/>
          </w:tcPr>
          <w:p w14:paraId="02E82A8D">
            <w:pPr>
              <w:spacing w:before="2"/>
              <w:ind w:left="116" w:leftChars="0" w:right="116" w:rightChars="0"/>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sz w:val="18"/>
                <w:szCs w:val="18"/>
                <w:lang w:val="en-US" w:eastAsia="zh-CN"/>
              </w:rPr>
              <w:t>暂无</w:t>
            </w:r>
          </w:p>
        </w:tc>
        <w:tc>
          <w:tcPr>
            <w:tcW w:w="822" w:type="pct"/>
            <w:tcBorders>
              <w:tl2br w:val="nil"/>
              <w:tr2bl w:val="nil"/>
            </w:tcBorders>
            <w:shd w:val="clear" w:color="auto" w:fill="F2F2F2"/>
            <w:vAlign w:val="center"/>
          </w:tcPr>
          <w:p w14:paraId="4DA3C9F1">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暂无</w:t>
            </w:r>
          </w:p>
        </w:tc>
        <w:tc>
          <w:tcPr>
            <w:tcW w:w="513" w:type="pct"/>
            <w:tcBorders>
              <w:tl2br w:val="nil"/>
              <w:tr2bl w:val="nil"/>
            </w:tcBorders>
            <w:shd w:val="clear" w:color="auto" w:fill="F2F2F2"/>
            <w:vAlign w:val="center"/>
          </w:tcPr>
          <w:p w14:paraId="1270C784">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暂无</w:t>
            </w:r>
          </w:p>
        </w:tc>
        <w:tc>
          <w:tcPr>
            <w:tcW w:w="1300" w:type="pct"/>
            <w:tcBorders>
              <w:tl2br w:val="nil"/>
              <w:tr2bl w:val="nil"/>
            </w:tcBorders>
            <w:shd w:val="clear" w:color="auto" w:fill="F2F2F2"/>
            <w:vAlign w:val="center"/>
          </w:tcPr>
          <w:p w14:paraId="2928B8C7">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暂无</w:t>
            </w:r>
          </w:p>
        </w:tc>
        <w:tc>
          <w:tcPr>
            <w:tcW w:w="1304" w:type="pct"/>
            <w:tcBorders>
              <w:tl2br w:val="nil"/>
              <w:tr2bl w:val="nil"/>
            </w:tcBorders>
            <w:shd w:val="clear" w:color="auto" w:fill="F2F2F2"/>
            <w:vAlign w:val="center"/>
          </w:tcPr>
          <w:p w14:paraId="1C8EA86F">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暂无</w:t>
            </w:r>
          </w:p>
        </w:tc>
      </w:tr>
      <w:tr w14:paraId="390FB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0" w:hRule="atLeast"/>
          <w:jc w:val="center"/>
        </w:trPr>
        <w:tc>
          <w:tcPr>
            <w:tcW w:w="5000" w:type="pct"/>
            <w:gridSpan w:val="6"/>
            <w:tcBorders>
              <w:tl2br w:val="nil"/>
              <w:tr2bl w:val="nil"/>
            </w:tcBorders>
            <w:shd w:val="clear" w:color="auto" w:fill="F2F2F2"/>
            <w:vAlign w:val="center"/>
          </w:tcPr>
          <w:p w14:paraId="2F6CC43D">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48449DE6">
      <w:pPr>
        <w:pStyle w:val="10"/>
        <w:rPr>
          <w:rFonts w:hint="default" w:ascii="Times New Roman" w:hAnsi="Times New Roman" w:eastAsia="微软雅黑" w:cs="Times New Roman"/>
          <w:sz w:val="20"/>
          <w:lang w:eastAsia="zh-CN"/>
        </w:rPr>
      </w:pPr>
    </w:p>
    <w:p w14:paraId="76ED136E">
      <w:pPr>
        <w:rPr>
          <w:rFonts w:ascii="Times New Roman" w:hAnsi="Times New Roman" w:eastAsia="微软雅黑" w:cs="Times New Roman"/>
          <w:b/>
          <w:sz w:val="18"/>
          <w:szCs w:val="18"/>
          <w:lang w:eastAsia="zh-CN"/>
        </w:rPr>
      </w:pPr>
      <w:bookmarkStart w:id="9" w:name="_Toc92381619"/>
      <w:bookmarkStart w:id="10" w:name="_Toc99096410"/>
      <w:r>
        <w:rPr>
          <w:rFonts w:ascii="Times New Roman" w:hAnsi="Times New Roman" w:eastAsia="微软雅黑" w:cs="Times New Roman"/>
          <w:b/>
          <w:sz w:val="18"/>
          <w:szCs w:val="18"/>
          <w:lang w:eastAsia="zh-CN"/>
        </w:rPr>
        <w:t>注：</w:t>
      </w:r>
    </w:p>
    <w:p w14:paraId="27F8C556">
      <w:pPr>
        <w:pStyle w:val="10"/>
        <w:numPr>
          <w:ilvl w:val="0"/>
          <w:numId w:val="2"/>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4D6A0515">
      <w:pPr>
        <w:pStyle w:val="10"/>
        <w:numPr>
          <w:ilvl w:val="0"/>
          <w:numId w:val="2"/>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0E6A2BBC">
      <w:pPr>
        <w:pStyle w:val="10"/>
        <w:numPr>
          <w:ilvl w:val="0"/>
          <w:numId w:val="2"/>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461EB9C4">
      <w:pPr>
        <w:pStyle w:val="10"/>
        <w:numPr>
          <w:ilvl w:val="0"/>
          <w:numId w:val="2"/>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76A23185">
      <w:pPr>
        <w:pStyle w:val="10"/>
        <w:numPr>
          <w:ilvl w:val="0"/>
          <w:numId w:val="2"/>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57ED8BAE">
      <w:pPr>
        <w:pStyle w:val="10"/>
        <w:numPr>
          <w:ilvl w:val="0"/>
          <w:numId w:val="2"/>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1E57AE8A">
      <w:pPr>
        <w:pStyle w:val="10"/>
        <w:numPr>
          <w:ilvl w:val="0"/>
          <w:numId w:val="2"/>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5E9A5A04">
      <w:pPr>
        <w:pStyle w:val="10"/>
        <w:numPr>
          <w:ilvl w:val="0"/>
          <w:numId w:val="2"/>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7D4CC1E2">
      <w:pPr>
        <w:pStyle w:val="10"/>
        <w:numPr>
          <w:ilvl w:val="0"/>
          <w:numId w:val="2"/>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28B0E430">
      <w:pPr>
        <w:pStyle w:val="10"/>
        <w:numPr>
          <w:ilvl w:val="0"/>
          <w:numId w:val="2"/>
        </w:numPr>
        <w:rPr>
          <w:rFonts w:ascii="Times New Roman" w:hAnsi="Times New Roman" w:eastAsia="微软雅黑" w:cs="Times New Roman"/>
          <w:bCs/>
          <w:lang w:eastAsia="zh-CN"/>
        </w:rPr>
      </w:pPr>
      <w:r>
        <w:rPr>
          <w:rFonts w:hint="default" w:ascii="Times New Roman" w:hAnsi="Times New Roman" w:eastAsia="微软雅黑" w:cs="Times New Roman"/>
          <w:bCs/>
          <w:lang w:eastAsia="zh-CN"/>
        </w:rPr>
        <w:t>若该基因发生的是融合突变，NDF值指该位点的融合支持Reads数占样本总Reads数的比例的对数值（log 值）。</w:t>
      </w:r>
    </w:p>
    <w:p w14:paraId="64F79BBB">
      <w:pPr>
        <w:pStyle w:val="10"/>
        <w:numPr>
          <w:ilvl w:val="0"/>
          <w:numId w:val="2"/>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p>
    <w:p w14:paraId="270B94CB">
      <w:pPr>
        <w:numPr>
          <w:ilvl w:val="0"/>
          <w:numId w:val="0"/>
        </w:numPr>
        <w:ind w:leftChars="0"/>
        <w:rPr>
          <w:rFonts w:ascii="Times New Roman" w:hAnsi="Times New Roman" w:eastAsia="微软雅黑" w:cs="Times New Roman"/>
          <w:sz w:val="18"/>
          <w:szCs w:val="18"/>
          <w:lang w:eastAsia="zh-CN"/>
        </w:rPr>
      </w:pPr>
    </w:p>
    <w:bookmarkEnd w:id="9"/>
    <w:bookmarkEnd w:id="10"/>
    <w:p w14:paraId="19D0A22B">
      <w:pPr>
        <w:numPr>
          <w:ilvl w:val="0"/>
          <w:numId w:val="0"/>
        </w:numPr>
        <w:ind w:leftChars="0"/>
        <w:rPr>
          <w:rFonts w:hint="default" w:ascii="Times New Roman" w:hAnsi="Times New Roman" w:eastAsia="微软雅黑" w:cs="Times New Roman"/>
          <w:sz w:val="18"/>
          <w:szCs w:val="18"/>
          <w:lang w:eastAsia="zh-CN"/>
        </w:rPr>
        <w:sectPr>
          <w:headerReference r:id="rId3" w:type="default"/>
          <w:footerReference r:id="rId4" w:type="default"/>
          <w:pgSz w:w="11850" w:h="16783"/>
          <w:pgMar w:top="1440" w:right="1080" w:bottom="1440" w:left="1080" w:header="720" w:footer="720" w:gutter="0"/>
          <w:pgNumType w:fmt="decimal" w:start="1"/>
          <w:cols w:space="720" w:num="1"/>
        </w:sectPr>
      </w:pPr>
    </w:p>
    <w:p w14:paraId="57B67B8A">
      <w:pPr>
        <w:pStyle w:val="4"/>
        <w:ind w:left="0"/>
        <w:rPr>
          <w:rFonts w:hint="default" w:ascii="Times New Roman" w:hAnsi="Times New Roman" w:eastAsia="微软雅黑" w:cs="Times New Roman"/>
          <w:b/>
          <w:color w:val="1F497D" w:themeColor="text2"/>
          <w:sz w:val="24"/>
          <w:szCs w:val="24"/>
          <w:highlight w:val="none"/>
          <w:lang w:val="en-US" w:eastAsia="zh-CN"/>
          <w14:textFill>
            <w14:solidFill>
              <w14:schemeClr w14:val="tx2"/>
            </w14:solidFill>
          </w14:textFill>
        </w:rPr>
      </w:pPr>
      <w:bookmarkStart w:id="11" w:name="_Toc99096411"/>
      <w:bookmarkStart w:id="12" w:name="_Toc526855035"/>
      <w:bookmarkStart w:id="13" w:name="_Toc527112383"/>
      <w:r>
        <w:rPr>
          <w:rFonts w:hint="default" w:ascii="Times New Roman" w:hAnsi="Times New Roman" w:eastAsia="微软雅黑" w:cs="Times New Roman"/>
          <w:b/>
          <w:sz w:val="28"/>
          <w:highlight w:val="none"/>
          <w:lang w:eastAsia="zh-CN"/>
        </w:rPr>
        <w:t>2.</w:t>
      </w:r>
      <w:r>
        <w:rPr>
          <w:rFonts w:hint="eastAsia" w:ascii="Times New Roman" w:hAnsi="Times New Roman" w:eastAsia="微软雅黑" w:cs="Times New Roman"/>
          <w:b/>
          <w:sz w:val="28"/>
          <w:highlight w:val="none"/>
          <w:lang w:val="en-US" w:eastAsia="zh-CN"/>
        </w:rPr>
        <w:t>2基因检测</w:t>
      </w:r>
      <w:r>
        <w:rPr>
          <w:rFonts w:hint="default" w:ascii="Times New Roman" w:hAnsi="Times New Roman" w:eastAsia="微软雅黑" w:cs="Times New Roman"/>
          <w:b/>
          <w:sz w:val="28"/>
          <w:highlight w:val="none"/>
          <w:lang w:eastAsia="zh-CN"/>
        </w:rPr>
        <w:t>结果解析</w:t>
      </w:r>
      <w:bookmarkEnd w:id="11"/>
      <w:bookmarkEnd w:id="12"/>
      <w:bookmarkEnd w:id="13"/>
      <w:bookmarkStart w:id="17" w:name="_GoBack"/>
      <w:bookmarkEnd w:id="17"/>
    </w:p>
    <w:p w14:paraId="5C9C6D58">
      <w:pPr>
        <w:widowControl/>
        <w:spacing w:after="160" w:line="259" w:lineRule="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val="en-US" w:eastAsia="zh-CN"/>
        </w:rPr>
        <w:t xml:space="preserve">{% if </w:t>
      </w:r>
      <w:r>
        <w:rPr>
          <w:rFonts w:hint="default" w:ascii="Times New Roman" w:hAnsi="Times New Roman" w:eastAsia="微软雅黑" w:cs="Times New Roman"/>
          <w:bCs/>
          <w:sz w:val="18"/>
          <w:szCs w:val="18"/>
          <w:lang w:eastAsia="zh-CN"/>
        </w:rPr>
        <w:t>BodyDrugDrugDetectionStr</w:t>
      </w:r>
      <w:r>
        <w:rPr>
          <w:rFonts w:hint="default" w:ascii="Times New Roman" w:hAnsi="Times New Roman" w:eastAsia="微软雅黑" w:cs="Times New Roman"/>
          <w:bCs/>
          <w:sz w:val="18"/>
          <w:szCs w:val="18"/>
          <w:lang w:val="en-US" w:eastAsia="zh-CN"/>
        </w:rPr>
        <w:t xml:space="preserve"> == [] and unknownVarAnalysisStr == []%}</w:t>
      </w:r>
      <w:r>
        <w:rPr>
          <w:rFonts w:hint="eastAsia" w:ascii="Times New Roman" w:hAnsi="Times New Roman" w:eastAsia="微软雅黑" w:cs="Times New Roman"/>
          <w:b w:val="0"/>
          <w:bCs/>
          <w:sz w:val="18"/>
          <w:szCs w:val="18"/>
        </w:rPr>
        <w:t>未检出靶向用药相关的</w:t>
      </w:r>
      <w:r>
        <w:rPr>
          <w:rFonts w:hint="eastAsia" w:eastAsia="微软雅黑" w:cs="Times New Roman"/>
          <w:b w:val="0"/>
          <w:bCs/>
          <w:sz w:val="18"/>
          <w:szCs w:val="18"/>
          <w:lang w:val="en-US" w:eastAsia="zh-CN"/>
        </w:rPr>
        <w:t>变异位点</w:t>
      </w:r>
      <w:r>
        <w:rPr>
          <w:rFonts w:hint="eastAsia" w:ascii="Times New Roman" w:hAnsi="Times New Roman" w:eastAsia="微软雅黑" w:cs="Times New Roman"/>
          <w:b w:val="0"/>
          <w:bCs/>
          <w:sz w:val="18"/>
          <w:szCs w:val="18"/>
        </w:rPr>
        <w:t>；未检出未知临床意义</w:t>
      </w:r>
      <w:r>
        <w:rPr>
          <w:rFonts w:hint="eastAsia" w:eastAsia="微软雅黑" w:cs="Times New Roman"/>
          <w:b w:val="0"/>
          <w:bCs/>
          <w:sz w:val="18"/>
          <w:szCs w:val="18"/>
          <w:lang w:val="en-US" w:eastAsia="zh-CN"/>
        </w:rPr>
        <w:t>变异位点</w:t>
      </w:r>
      <w:r>
        <w:rPr>
          <w:rFonts w:hint="eastAsia" w:ascii="Times New Roman" w:hAnsi="Times New Roman" w:eastAsia="微软雅黑" w:cs="Times New Roman"/>
          <w:b w:val="0"/>
          <w:bCs/>
          <w:sz w:val="18"/>
          <w:szCs w:val="18"/>
        </w:rPr>
        <w:t>。</w:t>
      </w:r>
      <w:r>
        <w:rPr>
          <w:rFonts w:hint="default" w:ascii="Times New Roman" w:hAnsi="Times New Roman" w:eastAsia="微软雅黑" w:cs="Times New Roman"/>
          <w:bCs/>
          <w:sz w:val="18"/>
          <w:szCs w:val="18"/>
          <w:lang w:eastAsia="zh-CN"/>
        </w:rPr>
        <w:t>{% endif %}</w:t>
      </w:r>
    </w:p>
    <w:p w14:paraId="732DC45B">
      <w:pPr>
        <w:widowControl/>
        <w:spacing w:after="160" w:line="259" w:lineRule="auto"/>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b/>
          <w:color w:val="1F497D" w:themeColor="text2"/>
          <w:sz w:val="24"/>
          <w:szCs w:val="24"/>
          <w:highlight w:val="none"/>
          <w:lang w:val="en-US" w:eastAsia="zh-CN"/>
          <w14:textFill>
            <w14:solidFill>
              <w14:schemeClr w14:val="tx2"/>
            </w14:solidFill>
          </w14:textFill>
        </w:rPr>
        <w:t xml:space="preserve">{%if </w:t>
      </w:r>
      <w:r>
        <w:rPr>
          <w:rFonts w:hint="default" w:ascii="Times New Roman" w:hAnsi="Times New Roman" w:eastAsia="微软雅黑" w:cs="Times New Roman"/>
          <w:b/>
          <w:color w:val="1F497D" w:themeColor="text2"/>
          <w:sz w:val="24"/>
          <w:szCs w:val="24"/>
          <w:highlight w:val="none"/>
          <w:lang w:eastAsia="zh-CN"/>
          <w14:textFill>
            <w14:solidFill>
              <w14:schemeClr w14:val="tx2"/>
            </w14:solidFill>
          </w14:textFill>
        </w:rPr>
        <w:t>BodyDrugDrugDetectionStr</w:t>
      </w:r>
      <w:r>
        <w:rPr>
          <w:rFonts w:hint="eastAsia" w:ascii="Times New Roman" w:hAnsi="Times New Roman" w:eastAsia="微软雅黑" w:cs="Times New Roman"/>
          <w:b/>
          <w:color w:val="1F497D" w:themeColor="text2"/>
          <w:sz w:val="24"/>
          <w:szCs w:val="24"/>
          <w:highlight w:val="none"/>
          <w:lang w:val="en-US" w:eastAsia="zh-CN"/>
          <w14:textFill>
            <w14:solidFill>
              <w14:schemeClr w14:val="tx2"/>
            </w14:solidFill>
          </w14:textFill>
        </w:rPr>
        <w:t xml:space="preserve"> or </w:t>
      </w:r>
      <w:r>
        <w:rPr>
          <w:rFonts w:hint="default" w:ascii="Times New Roman" w:hAnsi="Times New Roman" w:eastAsia="微软雅黑" w:cs="Times New Roman"/>
          <w:b/>
          <w:color w:val="1F497D" w:themeColor="text2"/>
          <w:sz w:val="24"/>
          <w:szCs w:val="24"/>
          <w:highlight w:val="none"/>
          <w:lang w:val="en-US" w:eastAsia="zh-CN"/>
          <w14:textFill>
            <w14:solidFill>
              <w14:schemeClr w14:val="tx2"/>
            </w14:solidFill>
          </w14:textFill>
        </w:rPr>
        <w:t>unknownVarAnalysisStr %}</w:t>
      </w:r>
      <w:bookmarkStart w:id="14" w:name="_Toc25659"/>
      <w:bookmarkStart w:id="15" w:name="_Toc20896"/>
      <w:bookmarkStart w:id="16" w:name="_Toc32302"/>
      <w:r>
        <w:rPr>
          <w:rFonts w:hint="default" w:ascii="Times New Roman" w:hAnsi="Times New Roman" w:eastAsia="微软雅黑" w:cs="Times New Roman"/>
          <w:b/>
          <w:color w:val="1F497D" w:themeColor="text2"/>
          <w:sz w:val="24"/>
          <w:szCs w:val="24"/>
          <w:highlight w:val="none"/>
          <w:lang w:val="en-US" w:eastAsia="zh-CN"/>
          <w14:textFill>
            <w14:solidFill>
              <w14:schemeClr w14:val="tx2"/>
            </w14:solidFill>
          </w14:textFill>
        </w:rPr>
        <w:t>变异位点结果解析</w:t>
      </w:r>
      <w:bookmarkEnd w:id="14"/>
      <w:bookmarkEnd w:id="15"/>
      <w:bookmarkEnd w:id="16"/>
      <w:r>
        <w:rPr>
          <w:rFonts w:hint="eastAsia" w:ascii="Times New Roman" w:hAnsi="Times New Roman" w:eastAsia="微软雅黑" w:cs="Times New Roman"/>
          <w:b/>
          <w:color w:val="1F497D" w:themeColor="text2"/>
          <w:sz w:val="24"/>
          <w:szCs w:val="24"/>
          <w:highlight w:val="none"/>
          <w:lang w:val="en-US" w:eastAsia="zh-CN"/>
          <w14:textFill>
            <w14:solidFill>
              <w14:schemeClr w14:val="tx2"/>
            </w14:solidFill>
          </w14:textFill>
        </w:rPr>
        <w:t>{</w:t>
      </w:r>
      <w:r>
        <w:rPr>
          <w:rFonts w:hint="default" w:ascii="Times New Roman" w:hAnsi="Times New Roman" w:eastAsia="微软雅黑" w:cs="Times New Roman"/>
          <w:b/>
          <w:color w:val="1F497D" w:themeColor="text2"/>
          <w:sz w:val="24"/>
          <w:szCs w:val="24"/>
          <w:highlight w:val="none"/>
          <w:lang w:eastAsia="zh-CN"/>
          <w14:textFill>
            <w14:solidFill>
              <w14:schemeClr w14:val="tx2"/>
            </w14:solidFill>
          </w14:textFill>
        </w:rPr>
        <w:t>% for tdd in BodyDrugNoComplexStr %}</w:t>
      </w:r>
    </w:p>
    <w:p w14:paraId="34164043">
      <w:pPr>
        <w:keepNext/>
        <w:widowControl/>
        <w:spacing w:before="360" w:beforeLines="150" w:line="260" w:lineRule="auto"/>
        <w:rPr>
          <w:rFonts w:hint="default" w:ascii="Times New Roman" w:hAnsi="Times New Roman" w:eastAsia="微软雅黑" w:cs="Times New Roman"/>
          <w:b/>
          <w:color w:val="1F497D" w:themeColor="text2"/>
          <w:sz w:val="24"/>
          <w:szCs w:val="24"/>
          <w:lang w:eastAsia="zh-CN"/>
          <w14:textFill>
            <w14:solidFill>
              <w14:schemeClr w14:val="tx2"/>
            </w14:solidFill>
          </w14:textFill>
        </w:rPr>
      </w:pPr>
      <w:r>
        <w:rPr>
          <w:rFonts w:hint="default" w:ascii="Times New Roman" w:hAnsi="Times New Roman" w:eastAsia="微软雅黑" w:cs="Times New Roman"/>
          <w:b/>
          <w:color w:val="1F497D" w:themeColor="text2"/>
          <w:sz w:val="24"/>
          <w:szCs w:val="24"/>
          <w:lang w:eastAsia="zh-CN"/>
          <w14:textFill>
            <w14:solidFill>
              <w14:schemeClr w14:val="tx2"/>
            </w14:solidFill>
          </w14:textFill>
        </w:rPr>
        <w:t>{{ tdd.gene }}</w:t>
      </w:r>
    </w:p>
    <w:tbl>
      <w:tblPr>
        <w:tblStyle w:val="17"/>
        <w:tblpPr w:leftFromText="180" w:rightFromText="180" w:vertAnchor="text" w:tblpXSpec="center" w:tblpY="1"/>
        <w:tblOverlap w:val="never"/>
        <w:tblW w:w="9870" w:type="dxa"/>
        <w:jc w:val="center"/>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Layout w:type="fixed"/>
        <w:tblCellMar>
          <w:top w:w="0" w:type="dxa"/>
          <w:left w:w="108" w:type="dxa"/>
          <w:bottom w:w="0" w:type="dxa"/>
          <w:right w:w="108" w:type="dxa"/>
        </w:tblCellMar>
      </w:tblPr>
      <w:tblGrid>
        <w:gridCol w:w="432"/>
        <w:gridCol w:w="1191"/>
        <w:gridCol w:w="8247"/>
      </w:tblGrid>
      <w:tr w14:paraId="52B625B6">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auto"/>
            <w:vAlign w:val="center"/>
          </w:tcPr>
          <w:p w14:paraId="51AC6A6A">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突变形式</w:t>
            </w:r>
          </w:p>
        </w:tc>
        <w:tc>
          <w:tcPr>
            <w:tcW w:w="8247" w:type="dxa"/>
            <w:tcBorders>
              <w:tl2br w:val="nil"/>
              <w:tr2bl w:val="nil"/>
            </w:tcBorders>
            <w:vAlign w:val="center"/>
          </w:tcPr>
          <w:p w14:paraId="7187203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5C5F339">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auto"/>
            <w:vAlign w:val="center"/>
          </w:tcPr>
          <w:p w14:paraId="0DCFD851">
            <w:pPr>
              <w:keepNext/>
              <w:spacing w:before="26"/>
              <w:jc w:val="center"/>
              <w:rPr>
                <w:rFonts w:hint="eastAsia" w:ascii="Times New Roman" w:hAnsi="Times New Roman" w:eastAsia="微软雅黑" w:cs="Times New Roman"/>
                <w:b/>
                <w:color w:val="1F497D"/>
                <w:sz w:val="18"/>
                <w:szCs w:val="18"/>
                <w:highlight w:val="yellow"/>
                <w:lang w:eastAsia="zh-CN"/>
              </w:rPr>
            </w:pPr>
            <w:r>
              <w:rPr>
                <w:rFonts w:hint="eastAsia" w:ascii="Times New Roman" w:hAnsi="Times New Roman" w:eastAsia="微软雅黑" w:cs="Times New Roman"/>
                <w:b/>
                <w:color w:val="1F497D"/>
                <w:sz w:val="18"/>
                <w:szCs w:val="18"/>
                <w:highlight w:val="none"/>
                <w:lang w:eastAsia="zh-CN"/>
              </w:rPr>
              <w:t>变异丰度</w:t>
            </w:r>
            <w:r>
              <w:rPr>
                <w:rFonts w:hint="eastAsia" w:ascii="Times New Roman" w:hAnsi="Times New Roman" w:eastAsia="微软雅黑" w:cs="Times New Roman"/>
                <w:b/>
                <w:color w:val="1F497D"/>
                <w:sz w:val="18"/>
                <w:szCs w:val="18"/>
                <w:highlight w:val="none"/>
                <w:lang w:val="en-US" w:eastAsia="zh-CN"/>
              </w:rPr>
              <w:t>/NDF值</w:t>
            </w:r>
          </w:p>
        </w:tc>
        <w:tc>
          <w:tcPr>
            <w:tcW w:w="8247" w:type="dxa"/>
            <w:tcBorders>
              <w:tl2br w:val="nil"/>
              <w:tr2bl w:val="nil"/>
            </w:tcBorders>
            <w:vAlign w:val="center"/>
          </w:tcPr>
          <w:p w14:paraId="63CE6FE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B93D00F">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3281C082">
            <w:pPr>
              <w:spacing w:before="1" w:line="250" w:lineRule="auto"/>
              <w:jc w:val="center"/>
              <w:rPr>
                <w:rFonts w:ascii="Times New Roman" w:hAnsi="Times New Roman" w:eastAsia="微软雅黑" w:cs="Times New Roman"/>
                <w:color w:val="1F497D"/>
                <w:sz w:val="18"/>
                <w:szCs w:val="18"/>
                <w:lang w:eastAsia="zh-CN"/>
              </w:rPr>
            </w:pPr>
            <w:r>
              <w:rPr>
                <w:rFonts w:ascii="Times New Roman" w:hAnsi="Times New Roman" w:eastAsia="微软雅黑" w:cs="Times New Roman"/>
                <w:b/>
                <w:color w:val="1F497D"/>
                <w:sz w:val="18"/>
                <w:szCs w:val="18"/>
                <w:lang w:eastAsia="zh-CN"/>
              </w:rPr>
              <w:t>潜在获益药物</w:t>
            </w:r>
          </w:p>
        </w:tc>
        <w:tc>
          <w:tcPr>
            <w:tcW w:w="1191" w:type="dxa"/>
            <w:tcBorders>
              <w:tl2br w:val="nil"/>
              <w:tr2bl w:val="nil"/>
            </w:tcBorders>
            <w:shd w:val="clear" w:color="auto" w:fill="auto"/>
            <w:vAlign w:val="center"/>
          </w:tcPr>
          <w:p w14:paraId="0177C2FB">
            <w:pPr>
              <w:spacing w:before="1" w:line="250" w:lineRule="auto"/>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A级</w:t>
            </w:r>
          </w:p>
        </w:tc>
        <w:tc>
          <w:tcPr>
            <w:tcW w:w="8247" w:type="dxa"/>
            <w:tcBorders>
              <w:tl2br w:val="nil"/>
              <w:tr2bl w:val="nil"/>
            </w:tcBorders>
            <w:shd w:val="clear" w:color="auto" w:fill="auto"/>
            <w:vAlign w:val="center"/>
          </w:tcPr>
          <w:p w14:paraId="3F49592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9E8380C">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5CE1F656">
            <w:pPr>
              <w:spacing w:before="1" w:line="250" w:lineRule="auto"/>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1FF41FCD">
            <w:pPr>
              <w:spacing w:before="1" w:line="250" w:lineRule="auto"/>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B级</w:t>
            </w:r>
          </w:p>
        </w:tc>
        <w:tc>
          <w:tcPr>
            <w:tcW w:w="8247" w:type="dxa"/>
            <w:tcBorders>
              <w:tl2br w:val="nil"/>
              <w:tr2bl w:val="nil"/>
            </w:tcBorders>
            <w:shd w:val="clear" w:color="auto" w:fill="auto"/>
            <w:vAlign w:val="center"/>
          </w:tcPr>
          <w:p w14:paraId="23EF877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0647D0">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3350B656">
            <w:pPr>
              <w:spacing w:before="1" w:line="250" w:lineRule="auto"/>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7A2289BB">
            <w:pPr>
              <w:spacing w:before="1" w:line="250" w:lineRule="auto"/>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C级</w:t>
            </w:r>
          </w:p>
        </w:tc>
        <w:tc>
          <w:tcPr>
            <w:tcW w:w="8247" w:type="dxa"/>
            <w:tcBorders>
              <w:tl2br w:val="nil"/>
              <w:tr2bl w:val="nil"/>
            </w:tcBorders>
            <w:shd w:val="clear" w:color="auto" w:fill="auto"/>
            <w:vAlign w:val="center"/>
          </w:tcPr>
          <w:p w14:paraId="20AD360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81E7D0">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13C01878">
            <w:pPr>
              <w:spacing w:before="1" w:line="250" w:lineRule="auto"/>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77BFCB2B">
            <w:pPr>
              <w:spacing w:before="1" w:line="250" w:lineRule="auto"/>
              <w:jc w:val="center"/>
              <w:rPr>
                <w:rFonts w:ascii="Times New Roman" w:hAnsi="Times New Roman" w:eastAsia="微软雅黑" w:cs="Times New Roman"/>
                <w:b/>
                <w:color w:val="1F497D"/>
                <w:sz w:val="18"/>
                <w:szCs w:val="18"/>
                <w:lang w:eastAsia="zh-CN"/>
              </w:rPr>
            </w:pPr>
            <w:r>
              <w:rPr>
                <w:rFonts w:hint="eastAsia" w:ascii="Times New Roman" w:hAnsi="Times New Roman" w:eastAsia="微软雅黑" w:cs="Times New Roman"/>
                <w:b/>
                <w:color w:val="1F497D"/>
                <w:sz w:val="18"/>
                <w:szCs w:val="18"/>
                <w:lang w:eastAsia="zh-CN"/>
              </w:rPr>
              <w:t>D</w:t>
            </w:r>
            <w:r>
              <w:rPr>
                <w:rFonts w:ascii="Times New Roman" w:hAnsi="Times New Roman" w:eastAsia="微软雅黑" w:cs="Times New Roman"/>
                <w:b/>
                <w:color w:val="1F497D"/>
                <w:sz w:val="18"/>
                <w:szCs w:val="18"/>
                <w:lang w:eastAsia="zh-CN"/>
              </w:rPr>
              <w:t>级</w:t>
            </w:r>
          </w:p>
        </w:tc>
        <w:tc>
          <w:tcPr>
            <w:tcW w:w="8247" w:type="dxa"/>
            <w:tcBorders>
              <w:tl2br w:val="nil"/>
              <w:tr2bl w:val="nil"/>
            </w:tcBorders>
            <w:shd w:val="clear" w:color="auto" w:fill="auto"/>
            <w:vAlign w:val="center"/>
          </w:tcPr>
          <w:p w14:paraId="3CDF4C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CA8D4D8">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67691F1E">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潜在耐药信息</w:t>
            </w:r>
          </w:p>
        </w:tc>
        <w:tc>
          <w:tcPr>
            <w:tcW w:w="1191" w:type="dxa"/>
            <w:tcBorders>
              <w:tl2br w:val="nil"/>
              <w:tr2bl w:val="nil"/>
            </w:tcBorders>
            <w:shd w:val="clear" w:color="auto" w:fill="auto"/>
            <w:vAlign w:val="center"/>
          </w:tcPr>
          <w:p w14:paraId="3AAB9185">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A级</w:t>
            </w:r>
          </w:p>
        </w:tc>
        <w:tc>
          <w:tcPr>
            <w:tcW w:w="8247" w:type="dxa"/>
            <w:tcBorders>
              <w:tl2br w:val="nil"/>
              <w:tr2bl w:val="nil"/>
            </w:tcBorders>
            <w:shd w:val="clear" w:color="auto" w:fill="auto"/>
            <w:vAlign w:val="center"/>
          </w:tcPr>
          <w:p w14:paraId="64E6780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0C18B52">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5BA4E156">
            <w:pPr>
              <w:keepNext/>
              <w:spacing w:before="26"/>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7F338D3E">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B级</w:t>
            </w:r>
          </w:p>
        </w:tc>
        <w:tc>
          <w:tcPr>
            <w:tcW w:w="8247" w:type="dxa"/>
            <w:tcBorders>
              <w:tl2br w:val="nil"/>
              <w:tr2bl w:val="nil"/>
            </w:tcBorders>
            <w:shd w:val="clear" w:color="auto" w:fill="auto"/>
            <w:vAlign w:val="center"/>
          </w:tcPr>
          <w:p w14:paraId="2B3C164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DDC5DB">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0A8289FD">
            <w:pPr>
              <w:keepNext/>
              <w:spacing w:before="26"/>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6DE8E520">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C级</w:t>
            </w:r>
          </w:p>
        </w:tc>
        <w:tc>
          <w:tcPr>
            <w:tcW w:w="8247" w:type="dxa"/>
            <w:tcBorders>
              <w:tl2br w:val="nil"/>
              <w:tr2bl w:val="nil"/>
            </w:tcBorders>
            <w:shd w:val="clear" w:color="auto" w:fill="auto"/>
            <w:vAlign w:val="center"/>
          </w:tcPr>
          <w:p w14:paraId="622379B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204D735">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4E6C346D">
            <w:pPr>
              <w:keepNext/>
              <w:spacing w:before="26"/>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7D37DDAF">
            <w:pPr>
              <w:keepNext/>
              <w:spacing w:before="26"/>
              <w:jc w:val="center"/>
              <w:rPr>
                <w:rFonts w:ascii="Times New Roman" w:hAnsi="Times New Roman" w:eastAsia="微软雅黑" w:cs="Times New Roman"/>
                <w:b/>
                <w:color w:val="1F497D"/>
                <w:sz w:val="18"/>
                <w:szCs w:val="18"/>
                <w:lang w:eastAsia="zh-CN"/>
              </w:rPr>
            </w:pPr>
            <w:r>
              <w:rPr>
                <w:rFonts w:hint="eastAsia" w:ascii="Times New Roman" w:hAnsi="Times New Roman" w:eastAsia="微软雅黑" w:cs="Times New Roman"/>
                <w:b/>
                <w:color w:val="1F497D"/>
                <w:sz w:val="18"/>
                <w:szCs w:val="18"/>
                <w:lang w:eastAsia="zh-CN"/>
              </w:rPr>
              <w:t>D</w:t>
            </w:r>
            <w:r>
              <w:rPr>
                <w:rFonts w:ascii="Times New Roman" w:hAnsi="Times New Roman" w:eastAsia="微软雅黑" w:cs="Times New Roman"/>
                <w:b/>
                <w:color w:val="1F497D"/>
                <w:sz w:val="18"/>
                <w:szCs w:val="18"/>
                <w:lang w:eastAsia="zh-CN"/>
              </w:rPr>
              <w:t>级</w:t>
            </w:r>
          </w:p>
        </w:tc>
        <w:tc>
          <w:tcPr>
            <w:tcW w:w="8247" w:type="dxa"/>
            <w:tcBorders>
              <w:tl2br w:val="nil"/>
              <w:tr2bl w:val="nil"/>
            </w:tcBorders>
            <w:shd w:val="clear" w:color="auto" w:fill="auto"/>
            <w:vAlign w:val="center"/>
          </w:tcPr>
          <w:p w14:paraId="2622CA0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31D32C">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jc w:val="center"/>
        </w:trPr>
        <w:tc>
          <w:tcPr>
            <w:tcW w:w="1623" w:type="dxa"/>
            <w:gridSpan w:val="2"/>
            <w:tcBorders>
              <w:bottom w:val="dotted" w:color="1F497D" w:sz="4" w:space="0"/>
            </w:tcBorders>
            <w:shd w:val="clear" w:color="auto" w:fill="auto"/>
            <w:vAlign w:val="center"/>
          </w:tcPr>
          <w:p w14:paraId="12673849">
            <w:pPr>
              <w:keepNext/>
              <w:spacing w:before="26"/>
              <w:jc w:val="center"/>
              <w:rPr>
                <w:rFonts w:ascii="Times New Roman" w:hAnsi="Times New Roman" w:eastAsia="微软雅黑" w:cs="Times New Roman"/>
                <w:b/>
                <w:color w:val="004271"/>
                <w:sz w:val="18"/>
                <w:szCs w:val="18"/>
                <w:lang w:eastAsia="zh-CN"/>
              </w:rPr>
            </w:pPr>
            <w:r>
              <w:rPr>
                <w:rFonts w:hint="eastAsia" w:ascii="Times New Roman" w:hAnsi="Times New Roman" w:eastAsia="微软雅黑" w:cs="Times New Roman"/>
                <w:b/>
                <w:color w:val="004271"/>
                <w:sz w:val="18"/>
                <w:szCs w:val="18"/>
                <w:lang w:eastAsia="zh-CN"/>
              </w:rPr>
              <w:t>基因突变相关说明</w:t>
            </w:r>
          </w:p>
        </w:tc>
        <w:tc>
          <w:tcPr>
            <w:tcW w:w="8247" w:type="dxa"/>
            <w:tcBorders>
              <w:bottom w:val="dotted" w:color="1F497D" w:sz="4" w:space="0"/>
            </w:tcBorders>
            <w:vAlign w:val="center"/>
          </w:tcPr>
          <w:p w14:paraId="14D748D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E871DF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331078C">
      <w:pPr>
        <w:pStyle w:val="41"/>
        <w:rPr>
          <w:rFonts w:hint="default" w:ascii="Times New Roman" w:hAnsi="Times New Roman" w:eastAsia="微软雅黑" w:cs="Times New Roman"/>
          <w:b/>
          <w:color w:val="1F497D" w:themeColor="text2"/>
          <w:sz w:val="24"/>
          <w:szCs w:val="24"/>
          <w:highlight w:val="none"/>
          <w:lang w:val="en-US" w:eastAsia="zh-CN" w:bidi="ar-SA"/>
          <w14:textFill>
            <w14:solidFill>
              <w14:schemeClr w14:val="tx2"/>
            </w14:solidFill>
          </w14:textFill>
        </w:rPr>
      </w:pPr>
      <w:r>
        <w:rPr>
          <w:rFonts w:hint="default" w:ascii="Times New Roman" w:hAnsi="Times New Roman" w:eastAsia="微软雅黑" w:cs="Times New Roman"/>
          <w:b/>
          <w:color w:val="1F497D" w:themeColor="text2"/>
          <w:sz w:val="24"/>
          <w:szCs w:val="24"/>
          <w:lang w:eastAsia="zh-CN"/>
          <w14:textFill>
            <w14:solidFill>
              <w14:schemeClr w14:val="tx2"/>
            </w14:solidFill>
          </w14:textFill>
        </w:rPr>
        <w:t>{% endfor %}</w:t>
      </w:r>
      <w:r>
        <w:rPr>
          <w:rFonts w:hint="eastAsia" w:ascii="Times New Roman" w:hAnsi="Times New Roman" w:eastAsia="微软雅黑" w:cs="Times New Roman"/>
          <w:b/>
          <w:color w:val="1F497D" w:themeColor="text2"/>
          <w:sz w:val="24"/>
          <w:szCs w:val="24"/>
          <w:highlight w:val="none"/>
          <w:lang w:val="en-US" w:eastAsia="zh-CN" w:bidi="ar-SA"/>
          <w14:textFill>
            <w14:solidFill>
              <w14:schemeClr w14:val="tx2"/>
            </w14:solidFill>
          </w14:textFill>
        </w:rPr>
        <w:t>{% for vus in unknownVarAnalysisStr %}</w:t>
      </w:r>
    </w:p>
    <w:p w14:paraId="5FA6B6DC">
      <w:pPr>
        <w:keepNext/>
        <w:widowControl/>
        <w:spacing w:before="360" w:beforeLines="150" w:line="260" w:lineRule="auto"/>
        <w:rPr>
          <w:rFonts w:hint="default" w:ascii="Times New Roman" w:hAnsi="Times New Roman" w:eastAsia="微软雅黑" w:cs="Times New Roman"/>
          <w:b/>
          <w:color w:val="1F497D" w:themeColor="text2"/>
          <w:sz w:val="24"/>
          <w:szCs w:val="24"/>
          <w:lang w:eastAsia="zh-CN"/>
          <w14:textFill>
            <w14:solidFill>
              <w14:schemeClr w14:val="tx2"/>
            </w14:solidFill>
          </w14:textFill>
        </w:rPr>
      </w:pPr>
      <w:r>
        <w:rPr>
          <w:rFonts w:hint="eastAsia" w:ascii="Times New Roman" w:hAnsi="Times New Roman" w:eastAsia="微软雅黑" w:cs="Times New Roman"/>
          <w:b/>
          <w:color w:val="1F497D" w:themeColor="text2"/>
          <w:sz w:val="24"/>
          <w:szCs w:val="24"/>
          <w:lang w:eastAsia="zh-CN"/>
          <w14:textFill>
            <w14:solidFill>
              <w14:schemeClr w14:val="tx2"/>
            </w14:solidFill>
          </w14:textFill>
        </w:rPr>
        <w:t>{{ vus.gene}}</w:t>
      </w:r>
    </w:p>
    <w:tbl>
      <w:tblPr>
        <w:tblStyle w:val="17"/>
        <w:tblpPr w:leftFromText="180" w:rightFromText="180" w:vertAnchor="text" w:tblpXSpec="center" w:tblpY="1"/>
        <w:tblOverlap w:val="never"/>
        <w:tblW w:w="9870" w:type="dxa"/>
        <w:tblInd w:w="0" w:type="dxa"/>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Layout w:type="fixed"/>
        <w:tblCellMar>
          <w:top w:w="0" w:type="dxa"/>
          <w:left w:w="108" w:type="dxa"/>
          <w:bottom w:w="0" w:type="dxa"/>
          <w:right w:w="108" w:type="dxa"/>
        </w:tblCellMar>
      </w:tblPr>
      <w:tblGrid>
        <w:gridCol w:w="1843"/>
        <w:gridCol w:w="8027"/>
      </w:tblGrid>
      <w:tr w14:paraId="5D841110">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329" w:hRule="atLeast"/>
        </w:trPr>
        <w:tc>
          <w:tcPr>
            <w:tcW w:w="1843" w:type="dxa"/>
            <w:tcBorders>
              <w:tl2br w:val="nil"/>
              <w:tr2bl w:val="nil"/>
            </w:tcBorders>
            <w:shd w:val="clear" w:color="auto" w:fill="auto"/>
            <w:vAlign w:val="center"/>
          </w:tcPr>
          <w:p w14:paraId="76A05DB3">
            <w:pPr>
              <w:keepNext/>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突变形式</w:t>
            </w:r>
          </w:p>
        </w:tc>
        <w:tc>
          <w:tcPr>
            <w:tcW w:w="8027" w:type="dxa"/>
            <w:tcBorders>
              <w:tl2br w:val="nil"/>
              <w:tr2bl w:val="nil"/>
            </w:tcBorders>
            <w:vAlign w:val="center"/>
          </w:tcPr>
          <w:p w14:paraId="16D94859">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7F2934F7">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c>
          <w:tcPr>
            <w:tcW w:w="1843" w:type="dxa"/>
            <w:tcBorders>
              <w:tl2br w:val="nil"/>
              <w:tr2bl w:val="nil"/>
            </w:tcBorders>
            <w:shd w:val="clear" w:color="auto" w:fill="auto"/>
            <w:vAlign w:val="center"/>
          </w:tcPr>
          <w:p w14:paraId="1BC65EF6">
            <w:pPr>
              <w:keepNext/>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突变说明</w:t>
            </w:r>
          </w:p>
        </w:tc>
        <w:tc>
          <w:tcPr>
            <w:tcW w:w="8027" w:type="dxa"/>
            <w:tcBorders>
              <w:tl2br w:val="nil"/>
              <w:tr2bl w:val="nil"/>
            </w:tcBorders>
            <w:vAlign w:val="center"/>
          </w:tcPr>
          <w:p w14:paraId="5D53B8DF">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33D6DC4F">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c>
          <w:tcPr>
            <w:tcW w:w="1843" w:type="dxa"/>
            <w:tcBorders>
              <w:bottom w:val="dotted" w:color="1F497D" w:sz="4" w:space="0"/>
            </w:tcBorders>
            <w:shd w:val="clear" w:color="auto" w:fill="auto"/>
            <w:vAlign w:val="center"/>
          </w:tcPr>
          <w:p w14:paraId="57B38465">
            <w:pPr>
              <w:keepNext/>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基因说明</w:t>
            </w:r>
          </w:p>
        </w:tc>
        <w:tc>
          <w:tcPr>
            <w:tcW w:w="8027" w:type="dxa"/>
            <w:tcBorders>
              <w:bottom w:val="dotted" w:color="1F497D" w:sz="4" w:space="0"/>
            </w:tcBorders>
            <w:vAlign w:val="center"/>
          </w:tcPr>
          <w:p w14:paraId="627290F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05EE455F">
      <w:pPr>
        <w:pStyle w:val="41"/>
        <w:rPr>
          <w:rFonts w:hint="eastAsia" w:ascii="Times New Roman" w:hAnsi="Times New Roman" w:eastAsia="微软雅黑" w:cs="Times New Roman"/>
          <w:b/>
          <w:color w:val="1F497D" w:themeColor="text2"/>
          <w:sz w:val="24"/>
          <w:szCs w:val="24"/>
          <w:highlight w:val="none"/>
          <w:lang w:val="en-US" w:eastAsia="zh-CN" w:bidi="ar-SA"/>
          <w14:textFill>
            <w14:solidFill>
              <w14:schemeClr w14:val="tx2"/>
            </w14:solidFill>
          </w14:textFill>
        </w:rPr>
      </w:pPr>
      <w:r>
        <w:rPr>
          <w:rFonts w:hint="eastAsia" w:ascii="Times New Roman" w:hAnsi="Times New Roman" w:eastAsia="微软雅黑" w:cs="Times New Roman"/>
          <w:b/>
          <w:color w:val="1F497D" w:themeColor="text2"/>
          <w:sz w:val="24"/>
          <w:szCs w:val="24"/>
          <w:highlight w:val="none"/>
          <w:lang w:val="en-US" w:eastAsia="zh-CN" w:bidi="ar-SA"/>
          <w14:textFill>
            <w14:solidFill>
              <w14:schemeClr w14:val="tx2"/>
            </w14:solidFill>
          </w14:textFill>
        </w:rPr>
        <w:t>{% endfor %}{% endif %}</w:t>
      </w:r>
    </w:p>
    <w:p w14:paraId="18591B1C">
      <w:pPr>
        <w:pStyle w:val="41"/>
        <w:rPr>
          <w:rFonts w:hint="default" w:ascii="Times New Roman" w:hAnsi="Times New Roman" w:eastAsia="微软雅黑" w:cs="Times New Roman"/>
          <w:b/>
          <w:color w:val="1F497D" w:themeColor="text2"/>
          <w:sz w:val="24"/>
          <w:szCs w:val="24"/>
          <w:highlight w:val="none"/>
          <w:lang w:val="en-US" w:eastAsia="zh-CN" w:bidi="ar-SA"/>
          <w14:textFill>
            <w14:solidFill>
              <w14:schemeClr w14:val="tx2"/>
            </w14:solidFill>
          </w14:textFill>
        </w:rPr>
      </w:pPr>
    </w:p>
    <w:p w14:paraId="49C3042F">
      <w:pPr>
        <w:pStyle w:val="4"/>
        <w:ind w:left="0"/>
        <w:rPr>
          <w:rFonts w:hint="eastAsia" w:ascii="Times New Roman" w:hAnsi="Times New Roman" w:eastAsia="微软雅黑" w:cs="Times New Roman"/>
          <w:b/>
          <w:sz w:val="28"/>
          <w:lang w:eastAsia="zh-CN"/>
        </w:rPr>
      </w:pPr>
      <w:r>
        <w:rPr>
          <w:rFonts w:hint="eastAsia" w:ascii="Times New Roman" w:hAnsi="Times New Roman" w:eastAsia="微软雅黑" w:cs="Times New Roman"/>
          <w:b/>
          <w:sz w:val="28"/>
          <w:lang w:val="en-US" w:eastAsia="zh-CN"/>
        </w:rPr>
        <w:t>2.3</w:t>
      </w:r>
      <w:r>
        <w:rPr>
          <w:rFonts w:hint="eastAsia" w:ascii="Times New Roman" w:hAnsi="Times New Roman" w:eastAsia="微软雅黑" w:cs="Times New Roman"/>
          <w:b/>
          <w:sz w:val="28"/>
          <w:lang w:eastAsia="zh-CN"/>
        </w:rPr>
        <w:t>质控标准</w:t>
      </w:r>
    </w:p>
    <w:p w14:paraId="27E83523">
      <w:pPr>
        <w:pStyle w:val="24"/>
        <w:numPr>
          <w:ilvl w:val="0"/>
          <w:numId w:val="3"/>
        </w:numPr>
        <w:tabs>
          <w:tab w:val="left" w:pos="312"/>
        </w:tabs>
        <w:spacing w:line="276" w:lineRule="auto"/>
        <w:rPr>
          <w:rFonts w:hint="default" w:ascii="Times New Roman" w:hAnsi="Times New Roman" w:eastAsia="微软雅黑" w:cs="Times New Roman"/>
          <w:b/>
          <w:sz w:val="21"/>
          <w:lang w:eastAsia="zh-CN"/>
        </w:rPr>
      </w:pPr>
      <w:r>
        <w:rPr>
          <w:rFonts w:hint="default" w:ascii="Times New Roman" w:hAnsi="Times New Roman" w:eastAsia="微软雅黑" w:cs="Times New Roman"/>
          <w:b/>
          <w:w w:val="105"/>
          <w:sz w:val="21"/>
        </w:rPr>
        <w:t>质量控制</w:t>
      </w:r>
      <w:r>
        <w:rPr>
          <w:rFonts w:hint="default" w:ascii="Times New Roman" w:hAnsi="Times New Roman" w:eastAsia="微软雅黑" w:cs="Times New Roman"/>
          <w:b/>
          <w:sz w:val="21"/>
          <w:lang w:eastAsia="zh-CN"/>
        </w:rPr>
        <w:t>：</w:t>
      </w:r>
    </w:p>
    <w:tbl>
      <w:tblPr>
        <w:tblStyle w:val="39"/>
        <w:tblW w:w="422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9"/>
        <w:gridCol w:w="1802"/>
        <w:gridCol w:w="2452"/>
        <w:gridCol w:w="1803"/>
      </w:tblGrid>
      <w:tr w14:paraId="233EC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jc w:val="center"/>
        </w:trPr>
        <w:tc>
          <w:tcPr>
            <w:tcW w:w="1249" w:type="pct"/>
            <w:tcBorders>
              <w:tl2br w:val="nil"/>
              <w:tr2bl w:val="nil"/>
            </w:tcBorders>
            <w:shd w:val="clear" w:color="auto" w:fill="122954"/>
            <w:vAlign w:val="center"/>
          </w:tcPr>
          <w:p w14:paraId="1A94508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b/>
                <w:color w:val="FFFFFF"/>
                <w:kern w:val="2"/>
                <w:sz w:val="20"/>
                <w:szCs w:val="16"/>
                <w:lang w:eastAsia="zh-CN"/>
              </w:rPr>
            </w:pPr>
            <w:r>
              <w:rPr>
                <w:rFonts w:hint="default" w:ascii="Times New Roman" w:hAnsi="Times New Roman" w:eastAsia="微软雅黑" w:cs="Times New Roman"/>
                <w:b/>
                <w:color w:val="FFFFFF"/>
                <w:kern w:val="2"/>
                <w:sz w:val="20"/>
                <w:szCs w:val="16"/>
                <w:lang w:eastAsia="zh-CN"/>
              </w:rPr>
              <w:t>质控环节</w:t>
            </w:r>
          </w:p>
        </w:tc>
        <w:tc>
          <w:tcPr>
            <w:tcW w:w="1250" w:type="pct"/>
            <w:tcBorders>
              <w:tl2br w:val="nil"/>
              <w:tr2bl w:val="nil"/>
            </w:tcBorders>
            <w:shd w:val="clear" w:color="auto" w:fill="122954"/>
            <w:vAlign w:val="center"/>
          </w:tcPr>
          <w:p w14:paraId="34F1FA2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b/>
                <w:color w:val="FFFFFF"/>
                <w:kern w:val="2"/>
                <w:sz w:val="20"/>
                <w:szCs w:val="16"/>
                <w:lang w:eastAsia="zh-CN"/>
              </w:rPr>
            </w:pPr>
            <w:r>
              <w:rPr>
                <w:rFonts w:hint="default" w:ascii="Times New Roman" w:hAnsi="Times New Roman" w:eastAsia="微软雅黑" w:cs="Times New Roman"/>
                <w:b/>
                <w:color w:val="FFFFFF"/>
                <w:kern w:val="2"/>
                <w:sz w:val="20"/>
                <w:szCs w:val="16"/>
                <w:lang w:eastAsia="zh-CN"/>
              </w:rPr>
              <w:t>质控参数</w:t>
            </w:r>
          </w:p>
        </w:tc>
        <w:tc>
          <w:tcPr>
            <w:tcW w:w="1249" w:type="pct"/>
            <w:tcBorders>
              <w:tl2br w:val="nil"/>
              <w:tr2bl w:val="nil"/>
            </w:tcBorders>
            <w:shd w:val="clear" w:color="auto" w:fill="122954"/>
            <w:vAlign w:val="center"/>
          </w:tcPr>
          <w:p w14:paraId="367589D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b/>
                <w:color w:val="FFFFFF"/>
                <w:kern w:val="2"/>
                <w:sz w:val="20"/>
                <w:szCs w:val="16"/>
                <w:lang w:eastAsia="zh-CN"/>
              </w:rPr>
            </w:pPr>
            <w:r>
              <w:rPr>
                <w:rFonts w:hint="default" w:ascii="Times New Roman" w:hAnsi="Times New Roman" w:eastAsia="微软雅黑" w:cs="Times New Roman"/>
                <w:b/>
                <w:color w:val="FFFFFF"/>
                <w:kern w:val="2"/>
                <w:sz w:val="20"/>
                <w:szCs w:val="16"/>
                <w:lang w:eastAsia="zh-CN"/>
              </w:rPr>
              <w:t>质控数据</w:t>
            </w:r>
          </w:p>
        </w:tc>
        <w:tc>
          <w:tcPr>
            <w:tcW w:w="1251" w:type="pct"/>
            <w:tcBorders>
              <w:tl2br w:val="nil"/>
              <w:tr2bl w:val="nil"/>
            </w:tcBorders>
            <w:shd w:val="clear" w:color="auto" w:fill="122954"/>
            <w:vAlign w:val="center"/>
          </w:tcPr>
          <w:p w14:paraId="14D31B7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b/>
                <w:color w:val="FFFFFF"/>
                <w:kern w:val="2"/>
                <w:sz w:val="20"/>
                <w:szCs w:val="16"/>
                <w:lang w:eastAsia="zh-CN"/>
              </w:rPr>
            </w:pPr>
            <w:r>
              <w:rPr>
                <w:rFonts w:hint="default" w:ascii="Times New Roman" w:hAnsi="Times New Roman" w:eastAsia="微软雅黑" w:cs="Times New Roman"/>
                <w:b/>
                <w:color w:val="FFFFFF"/>
                <w:kern w:val="2"/>
                <w:sz w:val="20"/>
                <w:szCs w:val="16"/>
                <w:lang w:eastAsia="zh-CN"/>
              </w:rPr>
              <w:t>质控标准</w:t>
            </w:r>
          </w:p>
        </w:tc>
      </w:tr>
      <w:tr w14:paraId="3D4C6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jc w:val="center"/>
        </w:trPr>
        <w:tc>
          <w:tcPr>
            <w:tcW w:w="1249" w:type="pct"/>
            <w:tcBorders>
              <w:tl2br w:val="nil"/>
              <w:tr2bl w:val="nil"/>
            </w:tcBorders>
            <w:shd w:val="clear" w:color="auto" w:fill="auto"/>
            <w:vAlign w:val="center"/>
          </w:tcPr>
          <w:p w14:paraId="44687B7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b/>
                <w:color w:val="auto"/>
                <w:kern w:val="2"/>
                <w:sz w:val="20"/>
                <w:szCs w:val="16"/>
                <w:lang w:val="en-US" w:eastAsia="zh-CN"/>
              </w:rPr>
            </w:pPr>
            <w:r>
              <w:rPr>
                <w:rFonts w:hint="eastAsia" w:ascii="Times New Roman" w:hAnsi="Times New Roman" w:eastAsia="微软雅黑" w:cs="Times New Roman"/>
                <w:b/>
                <w:color w:val="000000"/>
                <w:kern w:val="2"/>
                <w:sz w:val="18"/>
                <w:szCs w:val="16"/>
                <w:lang w:val="en-US" w:eastAsia="zh-CN"/>
              </w:rPr>
              <w:t>病理评估</w:t>
            </w:r>
          </w:p>
        </w:tc>
        <w:tc>
          <w:tcPr>
            <w:tcW w:w="1250" w:type="pct"/>
            <w:tcBorders>
              <w:tl2br w:val="nil"/>
              <w:tr2bl w:val="nil"/>
            </w:tcBorders>
            <w:shd w:val="clear" w:color="auto" w:fill="auto"/>
            <w:vAlign w:val="center"/>
          </w:tcPr>
          <w:p w14:paraId="761A6484">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b/>
                <w:color w:val="auto"/>
                <w:kern w:val="2"/>
                <w:sz w:val="20"/>
                <w:szCs w:val="16"/>
                <w:lang w:eastAsia="zh-CN"/>
              </w:rPr>
            </w:pPr>
            <w:r>
              <w:rPr>
                <w:rFonts w:hint="default" w:ascii="Times New Roman" w:hAnsi="Times New Roman" w:eastAsia="微软雅黑" w:cs="Times New Roman"/>
                <w:b w:val="0"/>
                <w:bCs/>
                <w:color w:val="000000"/>
                <w:kern w:val="2"/>
                <w:sz w:val="18"/>
                <w:szCs w:val="16"/>
                <w:lang w:val="en-US" w:eastAsia="zh-CN"/>
              </w:rPr>
              <w:t>恶性肿瘤细胞占比</w:t>
            </w:r>
          </w:p>
        </w:tc>
        <w:tc>
          <w:tcPr>
            <w:tcW w:w="1249" w:type="pct"/>
            <w:tcBorders>
              <w:tl2br w:val="nil"/>
              <w:tr2bl w:val="nil"/>
            </w:tcBorders>
            <w:shd w:val="clear" w:color="auto" w:fill="auto"/>
            <w:vAlign w:val="center"/>
          </w:tcPr>
          <w:p w14:paraId="4AAB114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b/>
                <w:color w:val="auto"/>
                <w:kern w:val="2"/>
                <w:sz w:val="20"/>
                <w:szCs w:val="16"/>
                <w:lang w:eastAsia="zh-CN"/>
              </w:rPr>
            </w:pPr>
          </w:p>
        </w:tc>
        <w:tc>
          <w:tcPr>
            <w:tcW w:w="1251" w:type="pct"/>
            <w:tcBorders>
              <w:tl2br w:val="nil"/>
              <w:tr2bl w:val="nil"/>
            </w:tcBorders>
            <w:shd w:val="clear" w:color="auto" w:fill="auto"/>
            <w:vAlign w:val="center"/>
          </w:tcPr>
          <w:p w14:paraId="6E11109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b/>
                <w:color w:val="auto"/>
                <w:kern w:val="2"/>
                <w:sz w:val="20"/>
                <w:szCs w:val="16"/>
                <w:lang w:val="en-US" w:eastAsia="zh-CN"/>
              </w:rPr>
            </w:pPr>
            <w:r>
              <w:rPr>
                <w:rFonts w:hint="default" w:ascii="Times New Roman" w:hAnsi="Times New Roman" w:eastAsia="微软雅黑" w:cs="Times New Roman"/>
                <w:b w:val="0"/>
                <w:bCs/>
                <w:color w:val="000000"/>
                <w:kern w:val="2"/>
                <w:sz w:val="18"/>
                <w:szCs w:val="16"/>
                <w:lang w:eastAsia="zh-CN"/>
              </w:rPr>
              <w:t>≥10</w:t>
            </w:r>
            <w:r>
              <w:rPr>
                <w:rFonts w:hint="eastAsia" w:ascii="Times New Roman" w:hAnsi="Times New Roman" w:eastAsia="微软雅黑" w:cs="Times New Roman"/>
                <w:b w:val="0"/>
                <w:bCs/>
                <w:color w:val="000000"/>
                <w:kern w:val="2"/>
                <w:sz w:val="18"/>
                <w:szCs w:val="16"/>
                <w:lang w:val="en-US" w:eastAsia="zh-CN"/>
              </w:rPr>
              <w:t>%</w:t>
            </w:r>
          </w:p>
        </w:tc>
      </w:tr>
      <w:tr w14:paraId="31770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jc w:val="center"/>
        </w:trPr>
        <w:tc>
          <w:tcPr>
            <w:tcW w:w="1249" w:type="pct"/>
            <w:vMerge w:val="restart"/>
            <w:tcBorders>
              <w:tl2br w:val="nil"/>
              <w:tr2bl w:val="nil"/>
            </w:tcBorders>
            <w:vAlign w:val="center"/>
          </w:tcPr>
          <w:p w14:paraId="364F4B0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b/>
                <w:color w:val="000000"/>
                <w:kern w:val="2"/>
                <w:sz w:val="18"/>
                <w:szCs w:val="16"/>
                <w:lang w:eastAsia="zh-CN"/>
              </w:rPr>
            </w:pPr>
            <w:r>
              <w:rPr>
                <w:rFonts w:hint="default" w:ascii="Times New Roman" w:hAnsi="Times New Roman" w:eastAsia="微软雅黑" w:cs="Times New Roman"/>
                <w:b/>
                <w:color w:val="000000"/>
                <w:kern w:val="2"/>
                <w:sz w:val="18"/>
                <w:szCs w:val="16"/>
                <w:lang w:eastAsia="zh-CN"/>
              </w:rPr>
              <w:t>核酸质控</w:t>
            </w:r>
          </w:p>
        </w:tc>
        <w:tc>
          <w:tcPr>
            <w:tcW w:w="1250" w:type="pct"/>
            <w:tcBorders>
              <w:tl2br w:val="nil"/>
              <w:tr2bl w:val="nil"/>
            </w:tcBorders>
            <w:vAlign w:val="center"/>
          </w:tcPr>
          <w:p w14:paraId="2122231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b w:val="0"/>
                <w:bCs/>
                <w:color w:val="000000"/>
                <w:kern w:val="2"/>
                <w:sz w:val="18"/>
                <w:szCs w:val="16"/>
                <w:lang w:eastAsia="zh-CN"/>
              </w:rPr>
            </w:pPr>
            <w:r>
              <w:rPr>
                <w:rFonts w:hint="default" w:ascii="Times New Roman" w:hAnsi="Times New Roman" w:eastAsia="微软雅黑" w:cs="Times New Roman"/>
                <w:b w:val="0"/>
                <w:bCs/>
                <w:color w:val="000000"/>
                <w:kern w:val="2"/>
                <w:sz w:val="18"/>
                <w:szCs w:val="16"/>
                <w:lang w:eastAsia="zh-CN"/>
              </w:rPr>
              <w:t>DNA总量</w:t>
            </w:r>
          </w:p>
        </w:tc>
        <w:tc>
          <w:tcPr>
            <w:tcW w:w="1249" w:type="pct"/>
            <w:tcBorders>
              <w:tl2br w:val="nil"/>
              <w:tr2bl w:val="nil"/>
            </w:tcBorders>
            <w:vAlign w:val="center"/>
          </w:tcPr>
          <w:p w14:paraId="7F77A37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b w:val="0"/>
                <w:bCs/>
                <w:color w:val="000000"/>
                <w:kern w:val="2"/>
                <w:sz w:val="18"/>
                <w:szCs w:val="16"/>
                <w:lang w:eastAsia="zh-CN"/>
              </w:rPr>
            </w:pPr>
            <w:r>
              <w:rPr>
                <w:rFonts w:hint="default" w:ascii="Times New Roman" w:hAnsi="Times New Roman" w:eastAsia="微软雅黑" w:cs="Times New Roman"/>
                <w:b w:val="0"/>
                <w:bCs/>
                <w:color w:val="000000"/>
                <w:kern w:val="2"/>
                <w:sz w:val="18"/>
                <w:szCs w:val="16"/>
                <w:lang w:eastAsia="zh-CN"/>
              </w:rPr>
              <w:t>{{ DNANucleic }}ng</w:t>
            </w:r>
          </w:p>
        </w:tc>
        <w:tc>
          <w:tcPr>
            <w:tcW w:w="1251" w:type="pct"/>
            <w:tcBorders>
              <w:tl2br w:val="nil"/>
              <w:tr2bl w:val="nil"/>
            </w:tcBorders>
            <w:vAlign w:val="center"/>
          </w:tcPr>
          <w:p w14:paraId="09D481B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b w:val="0"/>
                <w:bCs/>
                <w:color w:val="000000"/>
                <w:kern w:val="2"/>
                <w:sz w:val="18"/>
                <w:szCs w:val="16"/>
                <w:lang w:eastAsia="zh-CN"/>
              </w:rPr>
            </w:pPr>
            <w:r>
              <w:rPr>
                <w:rFonts w:hint="default" w:ascii="Times New Roman" w:hAnsi="Times New Roman" w:eastAsia="微软雅黑" w:cs="Times New Roman"/>
                <w:b w:val="0"/>
                <w:bCs/>
                <w:color w:val="000000"/>
                <w:kern w:val="2"/>
                <w:sz w:val="18"/>
                <w:szCs w:val="16"/>
                <w:lang w:eastAsia="zh-CN"/>
              </w:rPr>
              <w:t>≥10ng</w:t>
            </w:r>
          </w:p>
        </w:tc>
      </w:tr>
      <w:tr w14:paraId="7F94E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jc w:val="center"/>
        </w:trPr>
        <w:tc>
          <w:tcPr>
            <w:tcW w:w="1249" w:type="pct"/>
            <w:vMerge w:val="continue"/>
            <w:tcBorders>
              <w:tl2br w:val="nil"/>
              <w:tr2bl w:val="nil"/>
            </w:tcBorders>
            <w:vAlign w:val="center"/>
          </w:tcPr>
          <w:p w14:paraId="539404F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b/>
                <w:color w:val="000000"/>
                <w:kern w:val="2"/>
                <w:sz w:val="18"/>
                <w:szCs w:val="16"/>
                <w:lang w:eastAsia="zh-CN"/>
              </w:rPr>
            </w:pPr>
          </w:p>
        </w:tc>
        <w:tc>
          <w:tcPr>
            <w:tcW w:w="1250" w:type="pct"/>
            <w:tcBorders>
              <w:tl2br w:val="nil"/>
              <w:tr2bl w:val="nil"/>
            </w:tcBorders>
            <w:vAlign w:val="center"/>
          </w:tcPr>
          <w:p w14:paraId="39A75BD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b w:val="0"/>
                <w:bCs/>
                <w:color w:val="000000"/>
                <w:kern w:val="2"/>
                <w:sz w:val="18"/>
                <w:szCs w:val="16"/>
                <w:lang w:eastAsia="zh-CN"/>
              </w:rPr>
            </w:pPr>
            <w:r>
              <w:rPr>
                <w:rFonts w:hint="default" w:ascii="Times New Roman" w:hAnsi="Times New Roman" w:eastAsia="微软雅黑" w:cs="Times New Roman"/>
                <w:b w:val="0"/>
                <w:bCs/>
                <w:color w:val="000000"/>
                <w:kern w:val="2"/>
                <w:sz w:val="18"/>
                <w:szCs w:val="16"/>
                <w:lang w:eastAsia="zh-CN"/>
              </w:rPr>
              <w:t>RNA总量</w:t>
            </w:r>
          </w:p>
        </w:tc>
        <w:tc>
          <w:tcPr>
            <w:tcW w:w="1249" w:type="pct"/>
            <w:tcBorders>
              <w:tl2br w:val="nil"/>
              <w:tr2bl w:val="nil"/>
            </w:tcBorders>
            <w:vAlign w:val="center"/>
          </w:tcPr>
          <w:p w14:paraId="2001004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b w:val="0"/>
                <w:bCs/>
                <w:color w:val="000000"/>
                <w:kern w:val="2"/>
                <w:sz w:val="18"/>
                <w:szCs w:val="16"/>
                <w:lang w:eastAsia="zh-CN"/>
              </w:rPr>
            </w:pPr>
            <w:r>
              <w:rPr>
                <w:rFonts w:hint="default" w:ascii="Times New Roman" w:hAnsi="Times New Roman" w:eastAsia="微软雅黑" w:cs="Times New Roman"/>
                <w:b w:val="0"/>
                <w:bCs/>
                <w:color w:val="000000"/>
                <w:kern w:val="2"/>
                <w:sz w:val="18"/>
                <w:szCs w:val="16"/>
                <w:lang w:eastAsia="zh-CN"/>
              </w:rPr>
              <w:t>{{ RNANucleic }}ng</w:t>
            </w:r>
          </w:p>
        </w:tc>
        <w:tc>
          <w:tcPr>
            <w:tcW w:w="1251" w:type="pct"/>
            <w:tcBorders>
              <w:tl2br w:val="nil"/>
              <w:tr2bl w:val="nil"/>
            </w:tcBorders>
            <w:vAlign w:val="center"/>
          </w:tcPr>
          <w:p w14:paraId="4B3D9A6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b w:val="0"/>
                <w:bCs/>
                <w:color w:val="000000"/>
                <w:kern w:val="2"/>
                <w:sz w:val="18"/>
                <w:szCs w:val="16"/>
                <w:lang w:eastAsia="zh-CN"/>
              </w:rPr>
            </w:pPr>
            <w:r>
              <w:rPr>
                <w:rFonts w:hint="default" w:ascii="Times New Roman" w:hAnsi="Times New Roman" w:eastAsia="微软雅黑" w:cs="Times New Roman"/>
                <w:b w:val="0"/>
                <w:bCs/>
                <w:color w:val="000000"/>
                <w:kern w:val="2"/>
                <w:sz w:val="18"/>
                <w:szCs w:val="16"/>
                <w:lang w:eastAsia="zh-CN"/>
              </w:rPr>
              <w:t>≥40ng</w:t>
            </w:r>
          </w:p>
        </w:tc>
      </w:tr>
      <w:tr w14:paraId="34375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249" w:type="pct"/>
            <w:vMerge w:val="restart"/>
            <w:tcBorders>
              <w:tl2br w:val="nil"/>
              <w:tr2bl w:val="nil"/>
            </w:tcBorders>
            <w:vAlign w:val="center"/>
          </w:tcPr>
          <w:p w14:paraId="783FE61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b/>
                <w:color w:val="000000"/>
                <w:kern w:val="2"/>
                <w:sz w:val="18"/>
                <w:szCs w:val="16"/>
                <w:lang w:eastAsia="zh-CN"/>
              </w:rPr>
            </w:pPr>
            <w:r>
              <w:rPr>
                <w:rFonts w:hint="default" w:ascii="Times New Roman" w:hAnsi="Times New Roman" w:eastAsia="微软雅黑" w:cs="Times New Roman"/>
                <w:b/>
                <w:color w:val="000000"/>
                <w:kern w:val="2"/>
                <w:sz w:val="18"/>
                <w:szCs w:val="16"/>
                <w:lang w:eastAsia="zh-CN"/>
              </w:rPr>
              <w:t>测序质控</w:t>
            </w:r>
          </w:p>
        </w:tc>
        <w:tc>
          <w:tcPr>
            <w:tcW w:w="1250" w:type="pct"/>
            <w:tcBorders>
              <w:tl2br w:val="nil"/>
              <w:tr2bl w:val="nil"/>
            </w:tcBorders>
            <w:vAlign w:val="center"/>
          </w:tcPr>
          <w:p w14:paraId="27773C7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b w:val="0"/>
                <w:bCs/>
                <w:color w:val="000000"/>
                <w:kern w:val="2"/>
                <w:sz w:val="18"/>
                <w:szCs w:val="16"/>
                <w:lang w:eastAsia="zh-CN"/>
              </w:rPr>
            </w:pPr>
            <w:r>
              <w:rPr>
                <w:rFonts w:hint="default" w:ascii="Times New Roman" w:hAnsi="Times New Roman" w:eastAsia="微软雅黑" w:cs="Times New Roman"/>
                <w:b w:val="0"/>
                <w:bCs/>
                <w:color w:val="000000"/>
                <w:kern w:val="2"/>
                <w:sz w:val="18"/>
                <w:szCs w:val="16"/>
                <w:lang w:eastAsia="zh-CN"/>
              </w:rPr>
              <w:t>平均测序深度</w:t>
            </w:r>
          </w:p>
        </w:tc>
        <w:tc>
          <w:tcPr>
            <w:tcW w:w="1249" w:type="pct"/>
            <w:tcBorders>
              <w:tl2br w:val="nil"/>
              <w:tr2bl w:val="nil"/>
            </w:tcBorders>
            <w:vAlign w:val="center"/>
          </w:tcPr>
          <w:p w14:paraId="031193F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b w:val="0"/>
                <w:bCs/>
                <w:color w:val="000000"/>
                <w:kern w:val="2"/>
                <w:sz w:val="18"/>
                <w:szCs w:val="16"/>
                <w:lang w:eastAsia="zh-CN"/>
              </w:rPr>
            </w:pPr>
            <w:r>
              <w:rPr>
                <w:rFonts w:hint="default" w:ascii="Times New Roman" w:hAnsi="Times New Roman" w:eastAsia="微软雅黑" w:cs="Times New Roman"/>
                <w:b w:val="0"/>
                <w:bCs/>
                <w:color w:val="000000"/>
                <w:kern w:val="2"/>
                <w:sz w:val="18"/>
                <w:szCs w:val="16"/>
                <w:lang w:eastAsia="zh-CN"/>
              </w:rPr>
              <w:t>{{ meanSequencingDepth }}X</w:t>
            </w:r>
          </w:p>
        </w:tc>
        <w:tc>
          <w:tcPr>
            <w:tcW w:w="1251" w:type="pct"/>
            <w:tcBorders>
              <w:tl2br w:val="nil"/>
              <w:tr2bl w:val="nil"/>
            </w:tcBorders>
            <w:vAlign w:val="center"/>
          </w:tcPr>
          <w:p w14:paraId="7BC4BDA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b w:val="0"/>
                <w:bCs/>
                <w:color w:val="000000"/>
                <w:kern w:val="2"/>
                <w:sz w:val="18"/>
                <w:szCs w:val="16"/>
                <w:lang w:eastAsia="zh-CN"/>
              </w:rPr>
            </w:pPr>
            <w:r>
              <w:rPr>
                <w:rFonts w:hint="default" w:ascii="Times New Roman" w:hAnsi="Times New Roman" w:eastAsia="微软雅黑" w:cs="Times New Roman"/>
                <w:b w:val="0"/>
                <w:bCs/>
                <w:color w:val="000000"/>
                <w:kern w:val="2"/>
                <w:sz w:val="18"/>
                <w:szCs w:val="16"/>
                <w:lang w:eastAsia="zh-CN"/>
              </w:rPr>
              <w:t>≥3000X</w:t>
            </w:r>
          </w:p>
        </w:tc>
      </w:tr>
      <w:tr w14:paraId="4D7CF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249" w:type="pct"/>
            <w:vMerge w:val="continue"/>
            <w:tcBorders>
              <w:tl2br w:val="nil"/>
              <w:tr2bl w:val="nil"/>
            </w:tcBorders>
            <w:vAlign w:val="center"/>
          </w:tcPr>
          <w:p w14:paraId="533BC09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b/>
                <w:color w:val="000000"/>
                <w:kern w:val="2"/>
                <w:sz w:val="18"/>
                <w:szCs w:val="16"/>
                <w:lang w:eastAsia="zh-CN"/>
              </w:rPr>
            </w:pPr>
          </w:p>
        </w:tc>
        <w:tc>
          <w:tcPr>
            <w:tcW w:w="1250" w:type="pct"/>
            <w:tcBorders>
              <w:tl2br w:val="nil"/>
              <w:tr2bl w:val="nil"/>
            </w:tcBorders>
            <w:vAlign w:val="center"/>
          </w:tcPr>
          <w:p w14:paraId="5B8AB06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b w:val="0"/>
                <w:bCs/>
                <w:color w:val="000000"/>
                <w:kern w:val="2"/>
                <w:sz w:val="18"/>
                <w:szCs w:val="16"/>
                <w:lang w:eastAsia="zh-CN"/>
              </w:rPr>
            </w:pPr>
            <w:r>
              <w:rPr>
                <w:rFonts w:hint="default" w:ascii="Times New Roman" w:hAnsi="Times New Roman" w:eastAsia="微软雅黑" w:cs="Times New Roman"/>
                <w:b w:val="0"/>
                <w:bCs/>
                <w:color w:val="000000"/>
                <w:kern w:val="2"/>
                <w:sz w:val="18"/>
                <w:szCs w:val="16"/>
                <w:lang w:eastAsia="zh-CN"/>
              </w:rPr>
              <w:t>目标区域覆盖度</w:t>
            </w:r>
          </w:p>
        </w:tc>
        <w:tc>
          <w:tcPr>
            <w:tcW w:w="1249" w:type="pct"/>
            <w:tcBorders>
              <w:tl2br w:val="nil"/>
              <w:tr2bl w:val="nil"/>
            </w:tcBorders>
            <w:vAlign w:val="center"/>
          </w:tcPr>
          <w:p w14:paraId="4430C1A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b w:val="0"/>
                <w:bCs/>
                <w:color w:val="000000"/>
                <w:kern w:val="2"/>
                <w:sz w:val="18"/>
                <w:szCs w:val="16"/>
                <w:lang w:eastAsia="zh-CN"/>
              </w:rPr>
            </w:pPr>
            <w:r>
              <w:rPr>
                <w:rFonts w:hint="default" w:ascii="Times New Roman" w:hAnsi="Times New Roman" w:eastAsia="微软雅黑" w:cs="Times New Roman"/>
                <w:b w:val="0"/>
                <w:bCs/>
                <w:color w:val="000000"/>
                <w:kern w:val="2"/>
                <w:sz w:val="18"/>
                <w:szCs w:val="16"/>
                <w:lang w:eastAsia="zh-CN"/>
              </w:rPr>
              <w:t>{{ targetAreaCoverage }}%</w:t>
            </w:r>
          </w:p>
        </w:tc>
        <w:tc>
          <w:tcPr>
            <w:tcW w:w="1251" w:type="pct"/>
            <w:tcBorders>
              <w:tl2br w:val="nil"/>
              <w:tr2bl w:val="nil"/>
            </w:tcBorders>
            <w:vAlign w:val="center"/>
          </w:tcPr>
          <w:p w14:paraId="72C5DE8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b w:val="0"/>
                <w:bCs/>
                <w:color w:val="000000"/>
                <w:kern w:val="2"/>
                <w:sz w:val="18"/>
                <w:szCs w:val="16"/>
                <w:lang w:eastAsia="zh-CN"/>
              </w:rPr>
            </w:pPr>
            <w:r>
              <w:rPr>
                <w:rFonts w:hint="default" w:ascii="Times New Roman" w:hAnsi="Times New Roman" w:eastAsia="微软雅黑" w:cs="Times New Roman"/>
                <w:b w:val="0"/>
                <w:bCs/>
                <w:color w:val="000000"/>
                <w:kern w:val="2"/>
                <w:sz w:val="18"/>
                <w:szCs w:val="16"/>
                <w:lang w:eastAsia="zh-CN"/>
              </w:rPr>
              <w:t>≥95%</w:t>
            </w:r>
          </w:p>
        </w:tc>
      </w:tr>
      <w:tr w14:paraId="0AB2E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 w:hRule="atLeast"/>
          <w:jc w:val="center"/>
        </w:trPr>
        <w:tc>
          <w:tcPr>
            <w:tcW w:w="1249" w:type="pct"/>
            <w:tcBorders>
              <w:tl2br w:val="nil"/>
              <w:tr2bl w:val="nil"/>
            </w:tcBorders>
            <w:vAlign w:val="center"/>
          </w:tcPr>
          <w:p w14:paraId="1E0C905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b/>
                <w:color w:val="000000"/>
                <w:kern w:val="2"/>
                <w:sz w:val="18"/>
                <w:szCs w:val="16"/>
                <w:lang w:eastAsia="zh-CN"/>
              </w:rPr>
            </w:pPr>
            <w:r>
              <w:rPr>
                <w:rFonts w:hint="default" w:ascii="Times New Roman" w:hAnsi="Times New Roman" w:eastAsia="微软雅黑" w:cs="Times New Roman"/>
                <w:b/>
                <w:color w:val="000000"/>
                <w:kern w:val="2"/>
                <w:sz w:val="18"/>
                <w:szCs w:val="16"/>
                <w:lang w:eastAsia="zh-CN"/>
              </w:rPr>
              <w:t>总体质量评估</w:t>
            </w:r>
          </w:p>
        </w:tc>
        <w:tc>
          <w:tcPr>
            <w:tcW w:w="3750" w:type="pct"/>
            <w:gridSpan w:val="3"/>
            <w:tcBorders>
              <w:tl2br w:val="nil"/>
              <w:tr2bl w:val="nil"/>
            </w:tcBorders>
            <w:vAlign w:val="center"/>
          </w:tcPr>
          <w:p w14:paraId="6446247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b/>
                <w:color w:val="000000"/>
                <w:kern w:val="2"/>
                <w:sz w:val="18"/>
                <w:szCs w:val="16"/>
                <w:lang w:eastAsia="zh-CN"/>
              </w:rPr>
            </w:pPr>
            <w:r>
              <w:rPr>
                <w:rFonts w:hint="default" w:ascii="Times New Roman" w:hAnsi="Times New Roman" w:eastAsia="微软雅黑" w:cs="Times New Roman"/>
                <w:b/>
                <w:color w:val="000000"/>
                <w:kern w:val="2"/>
                <w:sz w:val="18"/>
                <w:szCs w:val="16"/>
                <w:lang w:eastAsia="zh-CN"/>
              </w:rPr>
              <w:t>合格</w:t>
            </w:r>
          </w:p>
        </w:tc>
      </w:tr>
    </w:tbl>
    <w:p w14:paraId="254CB502">
      <w:pPr>
        <w:spacing w:before="35"/>
        <w:ind w:left="153" w:firstLine="180" w:firstLineChars="100"/>
        <w:rPr>
          <w:rFonts w:hint="default" w:ascii="Times New Roman" w:hAnsi="Times New Roman" w:eastAsia="微软雅黑" w:cs="Times New Roman"/>
          <w:b/>
          <w:sz w:val="18"/>
          <w:szCs w:val="18"/>
        </w:rPr>
      </w:pPr>
      <w:r>
        <w:rPr>
          <w:rFonts w:hint="default" w:ascii="Times New Roman" w:hAnsi="Times New Roman" w:eastAsia="微软雅黑" w:cs="Times New Roman"/>
          <w:b/>
          <w:sz w:val="18"/>
          <w:szCs w:val="18"/>
        </w:rPr>
        <w:t>注：</w:t>
      </w:r>
    </w:p>
    <w:p w14:paraId="65E6CAA4">
      <w:pPr>
        <w:spacing w:before="37" w:line="271" w:lineRule="auto"/>
        <w:ind w:left="153" w:right="10" w:rightChars="0" w:firstLine="180" w:firstLineChars="1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1.结合本平台试剂扩增效率和生物信息学统计结果，建议平均测序深度质控标准不低于 3000×。</w:t>
      </w:r>
    </w:p>
    <w:p w14:paraId="6FB81C7D">
      <w:pPr>
        <w:spacing w:before="37" w:line="271" w:lineRule="auto"/>
        <w:ind w:left="153" w:right="2611" w:firstLine="180" w:firstLineChars="1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2.检测结果仅供医生参考，不作为临床诊断的依据。</w:t>
      </w:r>
    </w:p>
    <w:p w14:paraId="33587687">
      <w:pPr>
        <w:spacing w:before="37" w:line="271" w:lineRule="auto"/>
        <w:ind w:left="153" w:right="2611" w:firstLine="180" w:firstLineChars="1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3.检测结果仅对本样本负责。</w:t>
      </w:r>
    </w:p>
    <w:p w14:paraId="2F5A9917">
      <w:pPr>
        <w:spacing w:before="37" w:line="271" w:lineRule="auto"/>
        <w:ind w:left="153" w:right="2611" w:firstLine="180" w:firstLineChars="1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4.验证结果详见附件。</w:t>
      </w:r>
    </w:p>
    <w:p w14:paraId="7FD01938">
      <w:pPr>
        <w:widowControl/>
        <w:spacing w:after="160" w:line="259" w:lineRule="auto"/>
        <w:rPr>
          <w:rFonts w:hint="default" w:ascii="Times New Roman" w:hAnsi="Times New Roman" w:eastAsia="微软雅黑" w:cs="Times New Roman"/>
          <w:b/>
          <w:color w:val="1F497D" w:themeColor="text2"/>
          <w:sz w:val="20"/>
          <w:szCs w:val="20"/>
          <w:lang w:eastAsia="zh-CN"/>
          <w14:textFill>
            <w14:solidFill>
              <w14:schemeClr w14:val="tx2"/>
            </w14:solidFill>
          </w14:textFill>
        </w:rPr>
      </w:pPr>
    </w:p>
    <w:sectPr>
      <w:footerReference r:id="rId5" w:type="default"/>
      <w:pgSz w:w="11910" w:h="16840"/>
      <w:pgMar w:top="1440" w:right="1418" w:bottom="1440" w:left="1418" w:header="720" w:footer="720" w:gutter="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font-weight : 400">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0E0F59">
    <w:pPr>
      <w:tabs>
        <w:tab w:val="left" w:pos="2869"/>
      </w:tabs>
      <w:spacing w:line="14" w:lineRule="auto"/>
      <w:rPr>
        <w:sz w:val="20"/>
        <w:szCs w:val="20"/>
      </w:rP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536199">
                          <w:pPr>
                            <w:pStyle w:val="1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B536199">
                    <w:pPr>
                      <w:pStyle w:val="1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8</w:t>
                    </w:r>
                    <w:r>
                      <w:fldChar w:fldCharType="end"/>
                    </w:r>
                    <w:r>
                      <w:t xml:space="preserve"> 页</w:t>
                    </w:r>
                  </w:p>
                </w:txbxContent>
              </v:textbox>
            </v:shape>
          </w:pict>
        </mc:Fallback>
      </mc:AlternateContent>
    </w:r>
    <w:r>
      <w:rPr>
        <w:rFonts w:hint="eastAsia"/>
        <w:sz w:val="20"/>
        <w:szCs w:val="20"/>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B87F18">
    <w:pPr>
      <w:pStyle w:val="13"/>
      <w:tabs>
        <w:tab w:val="center" w:pos="4153"/>
        <w:tab w:val="center" w:pos="4965"/>
        <w:tab w:val="left" w:pos="7875"/>
        <w:tab w:val="right" w:pos="8306"/>
      </w:tabs>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C52857">
                          <w:pPr>
                            <w:pStyle w:val="13"/>
                          </w:pPr>
                          <w:r>
                            <w:t xml:space="preserve">第 </w:t>
                          </w:r>
                          <w:r>
                            <w:fldChar w:fldCharType="begin"/>
                          </w:r>
                          <w:r>
                            <w:instrText xml:space="preserve"> PAGE  \* MERGEFORMAT </w:instrText>
                          </w:r>
                          <w:r>
                            <w:fldChar w:fldCharType="separate"/>
                          </w:r>
                          <w:r>
                            <w:t>7</w:t>
                          </w:r>
                          <w:r>
                            <w:fldChar w:fldCharType="end"/>
                          </w:r>
                          <w:r>
                            <w:t xml:space="preserve"> 页 共 </w:t>
                          </w:r>
                          <w:r>
                            <w:fldChar w:fldCharType="begin"/>
                          </w:r>
                          <w:r>
                            <w:instrText xml:space="preserve"> NUMPAGES  \* MERGEFORMAT </w:instrText>
                          </w:r>
                          <w:r>
                            <w:fldChar w:fldCharType="separate"/>
                          </w:r>
                          <w:r>
                            <w:t>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23C52857">
                    <w:pPr>
                      <w:pStyle w:val="13"/>
                    </w:pPr>
                    <w:r>
                      <w:t xml:space="preserve">第 </w:t>
                    </w:r>
                    <w:r>
                      <w:fldChar w:fldCharType="begin"/>
                    </w:r>
                    <w:r>
                      <w:instrText xml:space="preserve"> PAGE  \* MERGEFORMAT </w:instrText>
                    </w:r>
                    <w:r>
                      <w:fldChar w:fldCharType="separate"/>
                    </w:r>
                    <w:r>
                      <w:t>7</w:t>
                    </w:r>
                    <w:r>
                      <w:fldChar w:fldCharType="end"/>
                    </w:r>
                    <w:r>
                      <w:t xml:space="preserve"> 页 共 </w:t>
                    </w:r>
                    <w:r>
                      <w:fldChar w:fldCharType="begin"/>
                    </w:r>
                    <w:r>
                      <w:instrText xml:space="preserve"> NUMPAGES  \* MERGEFORMAT </w:instrText>
                    </w:r>
                    <w:r>
                      <w:fldChar w:fldCharType="separate"/>
                    </w:r>
                    <w:r>
                      <w:t>8</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504B05">
    <w:pPr>
      <w:pStyle w:val="14"/>
      <w:pBdr>
        <w:bottom w:val="none" w:color="auto" w:sz="0" w:space="0"/>
      </w:pBdr>
      <w:tabs>
        <w:tab w:val="center" w:pos="4153"/>
        <w:tab w:val="right" w:pos="8306"/>
      </w:tabs>
      <w:jc w:val="righ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患者姓名：</w:t>
    </w:r>
    <w:r>
      <w:rPr>
        <w:rFonts w:hint="default" w:ascii="Times New Roman" w:hAnsi="Times New Roman" w:eastAsia="微软雅黑" w:cs="Times New Roman"/>
        <w:b w:val="0"/>
        <w:bCs w:val="0"/>
        <w:kern w:val="2"/>
        <w:sz w:val="18"/>
        <w:szCs w:val="18"/>
      </w:rPr>
      <w:t>{{ client }}</w:t>
    </w:r>
    <w:r>
      <w:rPr>
        <w:rFonts w:hint="eastAsia" w:ascii="微软雅黑" w:hAnsi="微软雅黑" w:eastAsia="微软雅黑" w:cs="微软雅黑"/>
        <w:b w:val="0"/>
        <w:bCs w:val="0"/>
        <w:sz w:val="18"/>
        <w:szCs w:val="18"/>
        <w:lang w:val="en-US" w:eastAsia="zh-CN"/>
      </w:rPr>
      <w:t xml:space="preserve">       报告日期：</w:t>
    </w:r>
    <w:r>
      <w:rPr>
        <w:rFonts w:hint="eastAsia" w:ascii="Times New Roman" w:hAnsi="Times New Roman"/>
        <w:b w:val="0"/>
        <w:bCs w:val="0"/>
        <w:sz w:val="18"/>
        <w:szCs w:val="18"/>
        <w:lang w:eastAsia="zh-CN"/>
      </w:rPr>
      <w:t>{{ reportdate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6FD647"/>
    <w:multiLevelType w:val="multilevel"/>
    <w:tmpl w:val="AB6FD647"/>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
    <w:nsid w:val="ABC8F200"/>
    <w:multiLevelType w:val="singleLevel"/>
    <w:tmpl w:val="ABC8F200"/>
    <w:lvl w:ilvl="0" w:tentative="0">
      <w:start w:val="1"/>
      <w:numFmt w:val="decimal"/>
      <w:lvlText w:val="%1."/>
      <w:lvlJc w:val="left"/>
      <w:pPr>
        <w:tabs>
          <w:tab w:val="left" w:pos="295"/>
        </w:tabs>
        <w:ind w:left="295" w:hanging="295"/>
      </w:pPr>
      <w:rPr>
        <w:rFonts w:hint="default"/>
      </w:rPr>
    </w:lvl>
  </w:abstractNum>
  <w:abstractNum w:abstractNumId="2">
    <w:nsid w:val="361A96C8"/>
    <w:multiLevelType w:val="singleLevel"/>
    <w:tmpl w:val="361A96C8"/>
    <w:lvl w:ilvl="0" w:tentative="0">
      <w:start w:val="1"/>
      <w:numFmt w:val="decimal"/>
      <w:lvlText w:val="%1."/>
      <w:lvlJc w:val="left"/>
      <w:pPr>
        <w:tabs>
          <w:tab w:val="left" w:pos="295"/>
        </w:tabs>
        <w:ind w:left="295" w:hanging="295"/>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287B71"/>
    <w:rsid w:val="00064C5D"/>
    <w:rsid w:val="000C0B45"/>
    <w:rsid w:val="001134D6"/>
    <w:rsid w:val="001467B8"/>
    <w:rsid w:val="001715E0"/>
    <w:rsid w:val="001C49E6"/>
    <w:rsid w:val="001E7CE7"/>
    <w:rsid w:val="00237FC0"/>
    <w:rsid w:val="00261A8B"/>
    <w:rsid w:val="00285C12"/>
    <w:rsid w:val="00287B71"/>
    <w:rsid w:val="002A35FF"/>
    <w:rsid w:val="002B26AA"/>
    <w:rsid w:val="002B389D"/>
    <w:rsid w:val="003269EE"/>
    <w:rsid w:val="00393508"/>
    <w:rsid w:val="003D7D1E"/>
    <w:rsid w:val="00444055"/>
    <w:rsid w:val="00451DD8"/>
    <w:rsid w:val="004A6E16"/>
    <w:rsid w:val="004F4118"/>
    <w:rsid w:val="00505C86"/>
    <w:rsid w:val="00582AEB"/>
    <w:rsid w:val="005F2C42"/>
    <w:rsid w:val="00625AEE"/>
    <w:rsid w:val="00647AF8"/>
    <w:rsid w:val="006F1416"/>
    <w:rsid w:val="00715327"/>
    <w:rsid w:val="00737891"/>
    <w:rsid w:val="00750A80"/>
    <w:rsid w:val="007F26D0"/>
    <w:rsid w:val="008D1A85"/>
    <w:rsid w:val="008E5021"/>
    <w:rsid w:val="00906403"/>
    <w:rsid w:val="00972140"/>
    <w:rsid w:val="00976FC5"/>
    <w:rsid w:val="009977E5"/>
    <w:rsid w:val="009B4FE9"/>
    <w:rsid w:val="009D180B"/>
    <w:rsid w:val="009E07E6"/>
    <w:rsid w:val="009E092B"/>
    <w:rsid w:val="00A279F1"/>
    <w:rsid w:val="00AA1A6B"/>
    <w:rsid w:val="00B35D57"/>
    <w:rsid w:val="00B61447"/>
    <w:rsid w:val="00B80A69"/>
    <w:rsid w:val="00BA38C3"/>
    <w:rsid w:val="00BD1AFA"/>
    <w:rsid w:val="00BF4C43"/>
    <w:rsid w:val="00C0713C"/>
    <w:rsid w:val="00C1169E"/>
    <w:rsid w:val="00C441D7"/>
    <w:rsid w:val="00C866C4"/>
    <w:rsid w:val="00CA1CC7"/>
    <w:rsid w:val="00CA27F5"/>
    <w:rsid w:val="00D3183B"/>
    <w:rsid w:val="00D43C70"/>
    <w:rsid w:val="00D60881"/>
    <w:rsid w:val="00D608BA"/>
    <w:rsid w:val="00DB119F"/>
    <w:rsid w:val="00DE3859"/>
    <w:rsid w:val="00E44733"/>
    <w:rsid w:val="00E475CD"/>
    <w:rsid w:val="00F16794"/>
    <w:rsid w:val="00FA30DC"/>
    <w:rsid w:val="063131A2"/>
    <w:rsid w:val="0A677235"/>
    <w:rsid w:val="0AE45DDD"/>
    <w:rsid w:val="0AEA0BD6"/>
    <w:rsid w:val="0B2E5519"/>
    <w:rsid w:val="0B710F5A"/>
    <w:rsid w:val="0C0E6F38"/>
    <w:rsid w:val="0C342A95"/>
    <w:rsid w:val="0DA92B1E"/>
    <w:rsid w:val="0DC7371B"/>
    <w:rsid w:val="0E6378FF"/>
    <w:rsid w:val="0EB20616"/>
    <w:rsid w:val="0F267FF9"/>
    <w:rsid w:val="10224D94"/>
    <w:rsid w:val="10AF0EAA"/>
    <w:rsid w:val="11E67B72"/>
    <w:rsid w:val="11F87797"/>
    <w:rsid w:val="128F455C"/>
    <w:rsid w:val="133335D9"/>
    <w:rsid w:val="13D45365"/>
    <w:rsid w:val="16900E36"/>
    <w:rsid w:val="187564EC"/>
    <w:rsid w:val="18EC1C75"/>
    <w:rsid w:val="19B929A7"/>
    <w:rsid w:val="1AFC5488"/>
    <w:rsid w:val="1B757175"/>
    <w:rsid w:val="1BB118B0"/>
    <w:rsid w:val="1C7F107E"/>
    <w:rsid w:val="20790B8D"/>
    <w:rsid w:val="21025C4D"/>
    <w:rsid w:val="21817C1E"/>
    <w:rsid w:val="23D25A99"/>
    <w:rsid w:val="23ED61C9"/>
    <w:rsid w:val="24712B47"/>
    <w:rsid w:val="24A87213"/>
    <w:rsid w:val="25157666"/>
    <w:rsid w:val="254E25E8"/>
    <w:rsid w:val="25E14EE9"/>
    <w:rsid w:val="28826D2D"/>
    <w:rsid w:val="292957D6"/>
    <w:rsid w:val="29FB7F81"/>
    <w:rsid w:val="2ABA0C77"/>
    <w:rsid w:val="2AEF34F6"/>
    <w:rsid w:val="2B312299"/>
    <w:rsid w:val="2BF5404C"/>
    <w:rsid w:val="2D0C6F19"/>
    <w:rsid w:val="2D76092E"/>
    <w:rsid w:val="2E721CEA"/>
    <w:rsid w:val="2EC65461"/>
    <w:rsid w:val="2F605981"/>
    <w:rsid w:val="2FD90CD1"/>
    <w:rsid w:val="308E29C8"/>
    <w:rsid w:val="30BA3801"/>
    <w:rsid w:val="34BD3EA0"/>
    <w:rsid w:val="35A848A0"/>
    <w:rsid w:val="35E056BD"/>
    <w:rsid w:val="369853B6"/>
    <w:rsid w:val="36FF479D"/>
    <w:rsid w:val="37875BA8"/>
    <w:rsid w:val="3792347D"/>
    <w:rsid w:val="384F083A"/>
    <w:rsid w:val="3886453D"/>
    <w:rsid w:val="392F10E8"/>
    <w:rsid w:val="3986630F"/>
    <w:rsid w:val="3C4D1498"/>
    <w:rsid w:val="3CC205FF"/>
    <w:rsid w:val="3D001FC2"/>
    <w:rsid w:val="3D6B3D1A"/>
    <w:rsid w:val="3D804F53"/>
    <w:rsid w:val="3FA806EF"/>
    <w:rsid w:val="3FEE6A4A"/>
    <w:rsid w:val="40606F7B"/>
    <w:rsid w:val="40657FF4"/>
    <w:rsid w:val="41524DB6"/>
    <w:rsid w:val="428B2EA8"/>
    <w:rsid w:val="4339622E"/>
    <w:rsid w:val="435F567A"/>
    <w:rsid w:val="43B73186"/>
    <w:rsid w:val="43F42F49"/>
    <w:rsid w:val="44FF34A7"/>
    <w:rsid w:val="45185379"/>
    <w:rsid w:val="45817BF8"/>
    <w:rsid w:val="4654512D"/>
    <w:rsid w:val="46D6477E"/>
    <w:rsid w:val="47BC0211"/>
    <w:rsid w:val="47F210A1"/>
    <w:rsid w:val="49173E27"/>
    <w:rsid w:val="49252254"/>
    <w:rsid w:val="498D0ABE"/>
    <w:rsid w:val="4A5A7DEE"/>
    <w:rsid w:val="4AAA237E"/>
    <w:rsid w:val="4B3E45BF"/>
    <w:rsid w:val="4B407AFC"/>
    <w:rsid w:val="4D0E4287"/>
    <w:rsid w:val="4D6134A4"/>
    <w:rsid w:val="4D8A7593"/>
    <w:rsid w:val="4E94498A"/>
    <w:rsid w:val="4EAC1FAA"/>
    <w:rsid w:val="4F590025"/>
    <w:rsid w:val="4FCE5F50"/>
    <w:rsid w:val="52F00F75"/>
    <w:rsid w:val="530B12EC"/>
    <w:rsid w:val="53426D47"/>
    <w:rsid w:val="53B44618"/>
    <w:rsid w:val="54F6739F"/>
    <w:rsid w:val="577D33F1"/>
    <w:rsid w:val="57B20438"/>
    <w:rsid w:val="58901341"/>
    <w:rsid w:val="5D4810F0"/>
    <w:rsid w:val="5DA94B7D"/>
    <w:rsid w:val="5E0461B6"/>
    <w:rsid w:val="60C92FA1"/>
    <w:rsid w:val="61054235"/>
    <w:rsid w:val="61201B0E"/>
    <w:rsid w:val="61B57EB2"/>
    <w:rsid w:val="629151D2"/>
    <w:rsid w:val="62D17D13"/>
    <w:rsid w:val="63772FCD"/>
    <w:rsid w:val="64671370"/>
    <w:rsid w:val="64C1772F"/>
    <w:rsid w:val="657C502B"/>
    <w:rsid w:val="6729663C"/>
    <w:rsid w:val="68BE611C"/>
    <w:rsid w:val="6A05066E"/>
    <w:rsid w:val="6B80282F"/>
    <w:rsid w:val="6D341427"/>
    <w:rsid w:val="6D54763D"/>
    <w:rsid w:val="6D7375D5"/>
    <w:rsid w:val="6E912A5B"/>
    <w:rsid w:val="70664061"/>
    <w:rsid w:val="71233FEB"/>
    <w:rsid w:val="71CB1162"/>
    <w:rsid w:val="727C4BA1"/>
    <w:rsid w:val="72A321C7"/>
    <w:rsid w:val="73261A7B"/>
    <w:rsid w:val="74FF73E9"/>
    <w:rsid w:val="75831844"/>
    <w:rsid w:val="76A62FA7"/>
    <w:rsid w:val="778832D0"/>
    <w:rsid w:val="77C42ED5"/>
    <w:rsid w:val="78ED37FF"/>
    <w:rsid w:val="7970126D"/>
    <w:rsid w:val="79750A88"/>
    <w:rsid w:val="7B890DA7"/>
    <w:rsid w:val="7BA56DAC"/>
    <w:rsid w:val="7D952C8B"/>
    <w:rsid w:val="7F5D6B21"/>
    <w:rsid w:val="7FAA32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pPr>
    <w:rPr>
      <w:rFonts w:ascii="宋体" w:hAnsi="宋体" w:eastAsia="宋体" w:cs="宋体"/>
      <w:sz w:val="22"/>
      <w:szCs w:val="22"/>
      <w:lang w:val="en-US" w:eastAsia="en-US" w:bidi="ar-SA"/>
    </w:rPr>
  </w:style>
  <w:style w:type="paragraph" w:styleId="2">
    <w:name w:val="heading 1"/>
    <w:basedOn w:val="1"/>
    <w:next w:val="1"/>
    <w:autoRedefine/>
    <w:qFormat/>
    <w:uiPriority w:val="0"/>
    <w:pPr>
      <w:ind w:left="153"/>
      <w:jc w:val="center"/>
      <w:outlineLvl w:val="0"/>
    </w:pPr>
    <w:rPr>
      <w:rFonts w:ascii="黑体" w:hAnsi="黑体" w:eastAsia="黑体" w:cs="黑体"/>
      <w:b/>
      <w:sz w:val="36"/>
      <w:szCs w:val="36"/>
    </w:rPr>
  </w:style>
  <w:style w:type="paragraph" w:styleId="3">
    <w:name w:val="heading 2"/>
    <w:basedOn w:val="1"/>
    <w:next w:val="1"/>
    <w:autoRedefine/>
    <w:qFormat/>
    <w:uiPriority w:val="0"/>
    <w:pPr>
      <w:ind w:left="412"/>
      <w:outlineLvl w:val="1"/>
    </w:pPr>
    <w:rPr>
      <w:rFonts w:ascii="黑体" w:hAnsi="黑体" w:eastAsia="黑体" w:cs="黑体"/>
      <w:b/>
      <w:sz w:val="30"/>
      <w:szCs w:val="30"/>
    </w:rPr>
  </w:style>
  <w:style w:type="paragraph" w:styleId="4">
    <w:name w:val="heading 3"/>
    <w:basedOn w:val="1"/>
    <w:next w:val="1"/>
    <w:autoRedefine/>
    <w:qFormat/>
    <w:uiPriority w:val="0"/>
    <w:pPr>
      <w:ind w:left="1528"/>
      <w:outlineLvl w:val="2"/>
    </w:pPr>
    <w:rPr>
      <w:sz w:val="30"/>
      <w:szCs w:val="30"/>
    </w:rPr>
  </w:style>
  <w:style w:type="paragraph" w:styleId="5">
    <w:name w:val="heading 4"/>
    <w:basedOn w:val="1"/>
    <w:next w:val="1"/>
    <w:autoRedefine/>
    <w:qFormat/>
    <w:uiPriority w:val="0"/>
    <w:pPr>
      <w:ind w:left="412"/>
      <w:outlineLvl w:val="3"/>
    </w:pPr>
    <w:rPr>
      <w:rFonts w:ascii="黑体" w:hAnsi="黑体" w:eastAsia="黑体" w:cs="黑体"/>
      <w:b/>
      <w:sz w:val="24"/>
      <w:szCs w:val="24"/>
    </w:rPr>
  </w:style>
  <w:style w:type="paragraph" w:styleId="6">
    <w:name w:val="heading 5"/>
    <w:basedOn w:val="1"/>
    <w:next w:val="1"/>
    <w:autoRedefine/>
    <w:qFormat/>
    <w:uiPriority w:val="0"/>
    <w:pPr>
      <w:spacing w:line="288" w:lineRule="exact"/>
      <w:ind w:left="594" w:hanging="481"/>
      <w:outlineLvl w:val="4"/>
    </w:pPr>
    <w:rPr>
      <w:rFonts w:ascii="黑体" w:hAnsi="黑体" w:eastAsia="黑体" w:cs="黑体"/>
      <w:sz w:val="24"/>
      <w:szCs w:val="24"/>
    </w:rPr>
  </w:style>
  <w:style w:type="paragraph" w:styleId="7">
    <w:name w:val="heading 6"/>
    <w:basedOn w:val="1"/>
    <w:next w:val="1"/>
    <w:autoRedefine/>
    <w:qFormat/>
    <w:uiPriority w:val="0"/>
    <w:pPr>
      <w:ind w:left="113"/>
      <w:outlineLvl w:val="5"/>
    </w:pPr>
    <w:rPr>
      <w:sz w:val="21"/>
      <w:szCs w:val="21"/>
    </w:rPr>
  </w:style>
  <w:style w:type="paragraph" w:styleId="8">
    <w:name w:val="heading 7"/>
    <w:basedOn w:val="1"/>
    <w:next w:val="1"/>
    <w:autoRedefine/>
    <w:qFormat/>
    <w:uiPriority w:val="0"/>
    <w:pPr>
      <w:ind w:left="133"/>
      <w:outlineLvl w:val="6"/>
    </w:pPr>
    <w:rPr>
      <w:b/>
      <w:sz w:val="18"/>
      <w:szCs w:val="18"/>
    </w:rPr>
  </w:style>
  <w:style w:type="character" w:default="1" w:styleId="19">
    <w:name w:val="Default Paragraph Font"/>
    <w:autoRedefine/>
    <w:semiHidden/>
    <w:unhideWhenUsed/>
    <w:qFormat/>
    <w:uiPriority w:val="1"/>
  </w:style>
  <w:style w:type="table" w:default="1" w:styleId="17">
    <w:name w:val="Normal Table"/>
    <w:autoRedefine/>
    <w:semiHidden/>
    <w:unhideWhenUsed/>
    <w:qFormat/>
    <w:uiPriority w:val="99"/>
    <w:tblPr>
      <w:tblCellMar>
        <w:top w:w="0" w:type="dxa"/>
        <w:left w:w="108" w:type="dxa"/>
        <w:bottom w:w="0" w:type="dxa"/>
        <w:right w:w="108" w:type="dxa"/>
      </w:tblCellMar>
    </w:tblPr>
  </w:style>
  <w:style w:type="paragraph" w:styleId="9">
    <w:name w:val="annotation text"/>
    <w:basedOn w:val="1"/>
    <w:autoRedefine/>
    <w:qFormat/>
    <w:uiPriority w:val="0"/>
  </w:style>
  <w:style w:type="paragraph" w:styleId="10">
    <w:name w:val="Body Text"/>
    <w:basedOn w:val="1"/>
    <w:autoRedefine/>
    <w:qFormat/>
    <w:uiPriority w:val="0"/>
    <w:rPr>
      <w:sz w:val="18"/>
      <w:szCs w:val="18"/>
    </w:rPr>
  </w:style>
  <w:style w:type="paragraph" w:styleId="11">
    <w:name w:val="toc 3"/>
    <w:basedOn w:val="1"/>
    <w:next w:val="1"/>
    <w:autoRedefine/>
    <w:qFormat/>
    <w:uiPriority w:val="0"/>
    <w:pPr>
      <w:ind w:left="840" w:leftChars="400"/>
    </w:pPr>
  </w:style>
  <w:style w:type="paragraph" w:styleId="12">
    <w:name w:val="Balloon Text"/>
    <w:basedOn w:val="1"/>
    <w:link w:val="31"/>
    <w:autoRedefine/>
    <w:qFormat/>
    <w:uiPriority w:val="0"/>
    <w:rPr>
      <w:sz w:val="18"/>
      <w:szCs w:val="18"/>
    </w:rPr>
  </w:style>
  <w:style w:type="paragraph" w:styleId="13">
    <w:name w:val="footer"/>
    <w:basedOn w:val="1"/>
    <w:link w:val="27"/>
    <w:autoRedefine/>
    <w:qFormat/>
    <w:uiPriority w:val="0"/>
    <w:pPr>
      <w:snapToGrid w:val="0"/>
    </w:pPr>
    <w:rPr>
      <w:sz w:val="18"/>
      <w:szCs w:val="18"/>
    </w:rPr>
  </w:style>
  <w:style w:type="paragraph" w:styleId="14">
    <w:name w:val="header"/>
    <w:basedOn w:val="1"/>
    <w:link w:val="26"/>
    <w:autoRedefine/>
    <w:qFormat/>
    <w:uiPriority w:val="0"/>
    <w:pPr>
      <w:pBdr>
        <w:bottom w:val="single" w:color="auto" w:sz="6" w:space="1"/>
      </w:pBdr>
      <w:snapToGrid w:val="0"/>
      <w:jc w:val="center"/>
    </w:pPr>
    <w:rPr>
      <w:sz w:val="18"/>
      <w:szCs w:val="18"/>
    </w:rPr>
  </w:style>
  <w:style w:type="paragraph" w:styleId="15">
    <w:name w:val="toc 1"/>
    <w:basedOn w:val="1"/>
    <w:next w:val="1"/>
    <w:autoRedefine/>
    <w:qFormat/>
    <w:uiPriority w:val="0"/>
  </w:style>
  <w:style w:type="paragraph" w:styleId="16">
    <w:name w:val="toc 2"/>
    <w:basedOn w:val="1"/>
    <w:next w:val="1"/>
    <w:autoRedefine/>
    <w:qFormat/>
    <w:uiPriority w:val="0"/>
    <w:pPr>
      <w:ind w:left="420" w:leftChars="200"/>
    </w:pPr>
  </w:style>
  <w:style w:type="table" w:styleId="18">
    <w:name w:val="Table Grid"/>
    <w:basedOn w:val="17"/>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0">
    <w:name w:val="Hyperlink"/>
    <w:basedOn w:val="19"/>
    <w:autoRedefine/>
    <w:qFormat/>
    <w:uiPriority w:val="99"/>
    <w:rPr>
      <w:color w:val="0000FF"/>
      <w:u w:val="single"/>
    </w:rPr>
  </w:style>
  <w:style w:type="character" w:styleId="21">
    <w:name w:val="annotation reference"/>
    <w:basedOn w:val="19"/>
    <w:autoRedefine/>
    <w:qFormat/>
    <w:uiPriority w:val="0"/>
    <w:rPr>
      <w:sz w:val="21"/>
      <w:szCs w:val="21"/>
    </w:rPr>
  </w:style>
  <w:style w:type="paragraph" w:customStyle="1" w:styleId="22">
    <w:name w:val="普通(网站)1"/>
    <w:basedOn w:val="1"/>
    <w:autoRedefine/>
    <w:qFormat/>
    <w:uiPriority w:val="0"/>
    <w:pPr>
      <w:widowControl/>
      <w:spacing w:before="100" w:beforeAutospacing="1" w:after="100" w:afterAutospacing="1"/>
    </w:pPr>
    <w:rPr>
      <w:sz w:val="24"/>
      <w:szCs w:val="24"/>
      <w:lang w:eastAsia="zh-CN"/>
    </w:rPr>
  </w:style>
  <w:style w:type="table" w:customStyle="1" w:styleId="23">
    <w:name w:val="Table Normal"/>
    <w:autoRedefine/>
    <w:qFormat/>
    <w:uiPriority w:val="0"/>
    <w:tblPr>
      <w:tblCellMar>
        <w:top w:w="0" w:type="dxa"/>
        <w:left w:w="0" w:type="dxa"/>
        <w:bottom w:w="0" w:type="dxa"/>
        <w:right w:w="0" w:type="dxa"/>
      </w:tblCellMar>
    </w:tblPr>
  </w:style>
  <w:style w:type="paragraph" w:customStyle="1" w:styleId="24">
    <w:name w:val="列出段落1"/>
    <w:basedOn w:val="1"/>
    <w:autoRedefine/>
    <w:qFormat/>
    <w:uiPriority w:val="0"/>
    <w:pPr>
      <w:spacing w:before="36"/>
      <w:ind w:left="311" w:hanging="158"/>
    </w:pPr>
    <w:rPr>
      <w:rFonts w:ascii="Times New Roman" w:hAnsi="Times New Roman" w:eastAsia="Times New Roman" w:cs="Times New Roman"/>
    </w:rPr>
  </w:style>
  <w:style w:type="paragraph" w:customStyle="1" w:styleId="25">
    <w:name w:val="Table Paragraph"/>
    <w:basedOn w:val="1"/>
    <w:autoRedefine/>
    <w:qFormat/>
    <w:uiPriority w:val="0"/>
  </w:style>
  <w:style w:type="character" w:customStyle="1" w:styleId="26">
    <w:name w:val="页眉 Char"/>
    <w:basedOn w:val="19"/>
    <w:link w:val="14"/>
    <w:autoRedefine/>
    <w:qFormat/>
    <w:uiPriority w:val="0"/>
    <w:rPr>
      <w:rFonts w:hint="default" w:ascii="宋体" w:hAnsi="宋体" w:eastAsia="宋体" w:cs="宋体"/>
      <w:sz w:val="18"/>
      <w:szCs w:val="18"/>
    </w:rPr>
  </w:style>
  <w:style w:type="character" w:customStyle="1" w:styleId="27">
    <w:name w:val="页脚 Char"/>
    <w:basedOn w:val="19"/>
    <w:link w:val="13"/>
    <w:autoRedefine/>
    <w:qFormat/>
    <w:uiPriority w:val="99"/>
    <w:rPr>
      <w:rFonts w:hint="default" w:ascii="宋体" w:hAnsi="宋体" w:eastAsia="宋体" w:cs="宋体"/>
      <w:sz w:val="18"/>
      <w:szCs w:val="18"/>
    </w:rPr>
  </w:style>
  <w:style w:type="character" w:customStyle="1" w:styleId="28">
    <w:name w:val="font21"/>
    <w:basedOn w:val="19"/>
    <w:autoRedefine/>
    <w:qFormat/>
    <w:uiPriority w:val="0"/>
    <w:rPr>
      <w:rFonts w:hint="default" w:ascii="font-weight : 400" w:hAnsi="font-weight : 400" w:eastAsia="font-weight : 400" w:cs="font-weight : 400"/>
      <w:color w:val="FF0000"/>
      <w:sz w:val="22"/>
      <w:szCs w:val="22"/>
      <w:u w:val="none"/>
    </w:rPr>
  </w:style>
  <w:style w:type="character" w:customStyle="1" w:styleId="29">
    <w:name w:val="font01"/>
    <w:basedOn w:val="19"/>
    <w:autoRedefine/>
    <w:qFormat/>
    <w:uiPriority w:val="0"/>
    <w:rPr>
      <w:rFonts w:hint="default" w:ascii="font-weight : 400" w:hAnsi="font-weight : 400" w:eastAsia="font-weight : 400" w:cs="font-weight : 400"/>
      <w:color w:val="000000"/>
      <w:sz w:val="22"/>
      <w:szCs w:val="22"/>
      <w:u w:val="none"/>
    </w:rPr>
  </w:style>
  <w:style w:type="character" w:customStyle="1" w:styleId="30">
    <w:name w:val="font11"/>
    <w:basedOn w:val="19"/>
    <w:autoRedefine/>
    <w:qFormat/>
    <w:uiPriority w:val="0"/>
    <w:rPr>
      <w:rFonts w:hint="eastAsia" w:ascii="宋体" w:hAnsi="宋体" w:eastAsia="宋体" w:cs="宋体"/>
      <w:color w:val="FF0000"/>
      <w:sz w:val="22"/>
      <w:szCs w:val="22"/>
      <w:u w:val="none"/>
    </w:rPr>
  </w:style>
  <w:style w:type="character" w:customStyle="1" w:styleId="31">
    <w:name w:val="批注框文本 Char"/>
    <w:basedOn w:val="19"/>
    <w:link w:val="12"/>
    <w:autoRedefine/>
    <w:qFormat/>
    <w:uiPriority w:val="0"/>
    <w:rPr>
      <w:rFonts w:hint="default" w:ascii="宋体" w:hAnsi="宋体" w:cs="宋体"/>
      <w:sz w:val="18"/>
      <w:szCs w:val="18"/>
      <w:lang w:eastAsia="en-US"/>
    </w:rPr>
  </w:style>
  <w:style w:type="paragraph" w:customStyle="1" w:styleId="32">
    <w:name w:val="TOC 标题1"/>
    <w:basedOn w:val="2"/>
    <w:next w:val="1"/>
    <w:autoRedefine/>
    <w:qFormat/>
    <w:uiPriority w:val="0"/>
    <w:pPr>
      <w:keepNext/>
      <w:keepLines/>
      <w:widowControl/>
      <w:spacing w:before="240" w:line="259" w:lineRule="auto"/>
      <w:ind w:left="0"/>
      <w:jc w:val="left"/>
      <w:outlineLvl w:val="9"/>
    </w:pPr>
    <w:rPr>
      <w:rFonts w:ascii="Cambria" w:hAnsi="Cambria" w:eastAsia="宋体" w:cs="Times New Roman"/>
      <w:b w:val="0"/>
      <w:color w:val="366091"/>
      <w:sz w:val="32"/>
      <w:szCs w:val="32"/>
      <w:lang w:eastAsia="zh-CN"/>
    </w:rPr>
  </w:style>
  <w:style w:type="paragraph" w:customStyle="1" w:styleId="33">
    <w:name w:val="列出段落2"/>
    <w:basedOn w:val="1"/>
    <w:autoRedefine/>
    <w:qFormat/>
    <w:uiPriority w:val="0"/>
    <w:pPr>
      <w:ind w:firstLine="420" w:firstLineChars="200"/>
    </w:pPr>
  </w:style>
  <w:style w:type="table" w:customStyle="1" w:styleId="34">
    <w:name w:val="网格型浅色11"/>
    <w:basedOn w:val="17"/>
    <w:autoRedefine/>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
  </w:style>
  <w:style w:type="paragraph" w:customStyle="1" w:styleId="35">
    <w:name w:val="正文文本1"/>
    <w:autoRedefine/>
    <w:qFormat/>
    <w:uiPriority w:val="0"/>
    <w:pPr>
      <w:widowControl w:val="0"/>
      <w:spacing w:before="61"/>
      <w:ind w:left="631" w:hanging="362"/>
    </w:pPr>
    <w:rPr>
      <w:rFonts w:ascii="Times New Roman" w:hAnsi="Times New Roman" w:eastAsia="Times New Roman" w:cs="Times New Roman"/>
      <w:color w:val="000000"/>
      <w:sz w:val="15"/>
      <w:szCs w:val="15"/>
      <w:lang w:val="en-US" w:eastAsia="zh-CN" w:bidi="ar-SA"/>
    </w:rPr>
  </w:style>
  <w:style w:type="table" w:customStyle="1" w:styleId="36">
    <w:name w:val="Table Normal2"/>
    <w:autoRedefine/>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37">
    <w:name w:val="List Paragraph1"/>
    <w:basedOn w:val="1"/>
    <w:autoRedefine/>
    <w:qFormat/>
    <w:uiPriority w:val="34"/>
    <w:rPr>
      <w:rFonts w:asciiTheme="minorHAnsi" w:hAnsiTheme="minorHAnsi" w:eastAsiaTheme="minorEastAsia" w:cstheme="minorBidi"/>
    </w:rPr>
  </w:style>
  <w:style w:type="paragraph" w:styleId="38">
    <w:name w:val="List Paragraph"/>
    <w:basedOn w:val="1"/>
    <w:autoRedefine/>
    <w:unhideWhenUsed/>
    <w:qFormat/>
    <w:uiPriority w:val="99"/>
    <w:pPr>
      <w:ind w:firstLine="420" w:firstLineChars="200"/>
    </w:pPr>
  </w:style>
  <w:style w:type="table" w:customStyle="1" w:styleId="39">
    <w:name w:val="网格型2"/>
    <w:basedOn w:val="17"/>
    <w:autoRedefine/>
    <w:qFormat/>
    <w:uiPriority w:val="0"/>
    <w:rPr>
      <w:rFonts w:eastAsia="Times New Roman"/>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40">
    <w:name w:val="Table Normal1"/>
    <w:autoRedefine/>
    <w:unhideWhenUsed/>
    <w:qFormat/>
    <w:uiPriority w:val="2"/>
    <w:tblPr>
      <w:tblCellMar>
        <w:top w:w="0" w:type="dxa"/>
        <w:left w:w="0" w:type="dxa"/>
        <w:bottom w:w="0" w:type="dxa"/>
        <w:right w:w="0" w:type="dxa"/>
      </w:tblCellMar>
    </w:tblPr>
  </w:style>
  <w:style w:type="paragraph" w:customStyle="1" w:styleId="41">
    <w:name w:val="样式1"/>
    <w:basedOn w:val="10"/>
    <w:autoRedefine/>
    <w:qFormat/>
    <w:uiPriority w:val="1"/>
    <w:pPr>
      <w:spacing w:line="276" w:lineRule="auto"/>
    </w:pPr>
    <w:rPr>
      <w:rFonts w:ascii="Times New Roman" w:hAnsi="Times New Roman" w:eastAsia="微软雅黑" w:cs="Times New Roman"/>
      <w:b/>
      <w:color w:val="45A3A7"/>
      <w:sz w:val="24"/>
      <w:szCs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8</Pages>
  <Words>3012</Words>
  <Characters>7463</Characters>
  <Lines>105</Lines>
  <Paragraphs>29</Paragraphs>
  <TotalTime>2</TotalTime>
  <ScaleCrop>false</ScaleCrop>
  <LinksUpToDate>false</LinksUpToDate>
  <CharactersWithSpaces>8065</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2017-12-06T09:40:00Z</dcterms:created>
  <dc:creator>Shelley</dc:creator>
  <cp:lastModifiedBy>yolo</cp:lastModifiedBy>
  <cp:lastPrinted>2018-10-18T08:20:00Z</cp:lastPrinted>
  <dcterms:modified xsi:type="dcterms:W3CDTF">2024-11-12T02:10:17Z</dcterms:modified>
  <cp:revision>89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CCC0CA3EA54942CF961A6C8CC71280CC</vt:lpwstr>
  </property>
</Properties>
</file>