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17E5A128">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484643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C8A5890">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16D2CB3E">
            <w:pPr>
              <w:jc w:val="left"/>
              <w:rPr>
                <w:rFonts w:ascii="Times New Roman" w:hAnsi="Times New Roman" w:eastAsia="微软雅黑" w:cs="Times New Roman"/>
                <w:b/>
                <w:bCs/>
                <w:color w:val="1F497D"/>
                <w:sz w:val="36"/>
                <w:szCs w:val="36"/>
                <w:vertAlign w:val="baseline"/>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lang w:val="en-US" w:eastAsia="zh-CN"/>
              </w:rPr>
              <w:t>三峡</w:t>
            </w:r>
            <w:r>
              <w:rPr>
                <w:rFonts w:ascii="黑体" w:hAnsi="黑体" w:eastAsia="黑体" w:cs="黑体"/>
                <w:b/>
                <w:bCs/>
                <w:color w:val="254061" w:themeColor="accent1" w:themeShade="80"/>
                <w:sz w:val="36"/>
                <w:szCs w:val="36"/>
              </w:rPr>
              <w:t>医院</w:t>
            </w:r>
          </w:p>
        </w:tc>
      </w:tr>
      <w:tr w14:paraId="24FE00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7E8C258F">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1FA2EC40">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r>
              <w:rPr>
                <w:rFonts w:hint="eastAsia" w:ascii="黑体" w:hAnsi="黑体" w:eastAsia="黑体" w:cs="黑体"/>
                <w:b/>
                <w:bCs/>
                <w:color w:val="254061" w:themeColor="accent1" w:themeShade="80"/>
                <w:sz w:val="32"/>
                <w:szCs w:val="32"/>
                <w:lang w:val="en-US" w:eastAsia="zh-CN"/>
              </w:rPr>
              <w:t>泛实体瘤化疗33基因检测</w:t>
            </w:r>
            <w:r>
              <w:rPr>
                <w:rFonts w:ascii="黑体" w:hAnsi="黑体" w:eastAsia="黑体" w:cs="黑体"/>
                <w:b/>
                <w:bCs/>
                <w:color w:val="254061" w:themeColor="accent1" w:themeShade="80"/>
                <w:sz w:val="32"/>
                <w:szCs w:val="32"/>
              </w:rPr>
              <w:t>报告</w:t>
            </w:r>
            <w:r>
              <w:rPr>
                <w:rFonts w:hint="eastAsia" w:ascii="黑体" w:hAnsi="黑体" w:eastAsia="黑体" w:cs="黑体"/>
                <w:b/>
                <w:bCs/>
                <w:color w:val="254061" w:themeColor="accent1" w:themeShade="80"/>
                <w:sz w:val="32"/>
                <w:szCs w:val="32"/>
              </w:rPr>
              <w:t>{% if PDInfo != undefined %}</w:t>
            </w:r>
            <w:r>
              <w:rPr>
                <w:rFonts w:hint="eastAsia" w:ascii="黑体" w:hAnsi="黑体" w:eastAsia="黑体" w:cs="黑体"/>
                <w:b/>
                <w:bCs/>
                <w:color w:val="254061" w:themeColor="accent1" w:themeShade="80"/>
                <w:sz w:val="32"/>
                <w:szCs w:val="32"/>
                <w:lang w:val="en-US" w:eastAsia="zh-CN"/>
              </w:rPr>
              <w:t>（含PD-L1）{% endif %}</w:t>
            </w:r>
          </w:p>
        </w:tc>
      </w:tr>
    </w:tbl>
    <w:p w14:paraId="0FF9BDC7">
      <w:pPr>
        <w:jc w:val="both"/>
        <w:rPr>
          <w:rFonts w:hint="eastAsia" w:ascii="微软雅黑" w:hAnsi="微软雅黑" w:eastAsia="微软雅黑" w:cs="微软雅黑"/>
          <w:b/>
          <w:bCs/>
          <w:color w:val="1F497D"/>
          <w:sz w:val="24"/>
          <w:szCs w:val="24"/>
        </w:rPr>
      </w:pPr>
    </w:p>
    <w:p w14:paraId="39751E72">
      <w:pPr>
        <w:jc w:val="both"/>
        <w:rPr>
          <w:rFonts w:hint="eastAsia" w:ascii="微软雅黑" w:hAnsi="微软雅黑" w:eastAsia="微软雅黑" w:cs="微软雅黑"/>
          <w:b/>
          <w:bCs/>
          <w:color w:val="1F497D"/>
          <w:sz w:val="24"/>
          <w:szCs w:val="24"/>
        </w:rPr>
      </w:pPr>
    </w:p>
    <w:tbl>
      <w:tblPr>
        <w:tblStyle w:val="19"/>
        <w:tblW w:w="9672" w:type="dxa"/>
        <w:jc w:val="center"/>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7373309F">
        <w:tblPrEx>
          <w:tblCellMar>
            <w:top w:w="0" w:type="dxa"/>
            <w:left w:w="0" w:type="dxa"/>
            <w:bottom w:w="0" w:type="dxa"/>
            <w:right w:w="0" w:type="dxa"/>
          </w:tblCellMar>
        </w:tblPrEx>
        <w:trPr>
          <w:trHeight w:val="402" w:hRule="atLeast"/>
          <w:jc w:val="center"/>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1780DF94">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F9AD12C">
            <w:pPr>
              <w:widowControl/>
              <w:jc w:val="center"/>
              <w:textAlignment w:val="center"/>
              <w:rPr>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31F779A">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64FB637">
            <w:pPr>
              <w:widowControl/>
              <w:jc w:val="center"/>
              <w:textAlignment w:val="center"/>
              <w:rPr>
                <w:b/>
                <w:color w:val="000000"/>
                <w:sz w:val="21"/>
                <w:szCs w:val="21"/>
                <w:lang w:bidi="ar"/>
              </w:rPr>
            </w:pPr>
            <w:r>
              <w:rPr>
                <w:rFonts w:hint="eastAsia" w:ascii="宋体" w:hAnsi="宋体" w:eastAsia="宋体" w:cs="宋体"/>
                <w:b/>
                <w:bCs w:val="0"/>
                <w:color w:val="000000"/>
                <w:sz w:val="21"/>
                <w:szCs w:val="21"/>
                <w:lang w:eastAsia="zh-CN"/>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5BDEC1C2">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319F2377">
            <w:pPr>
              <w:widowControl/>
              <w:jc w:val="center"/>
              <w:textAlignment w:val="center"/>
              <w:rPr>
                <w:b/>
                <w:color w:val="000000"/>
                <w:sz w:val="21"/>
                <w:szCs w:val="21"/>
                <w:lang w:bidi="ar"/>
              </w:rPr>
            </w:pPr>
            <w:r>
              <w:rPr>
                <w:rFonts w:hint="default" w:ascii="Times New Roman" w:hAnsi="Times New Roman" w:eastAsia="宋体" w:cs="Times New Roman"/>
                <w:b/>
                <w:bCs w:val="0"/>
                <w:color w:val="000000"/>
                <w:sz w:val="21"/>
                <w:szCs w:val="21"/>
                <w:lang w:eastAsia="zh-CN"/>
              </w:rPr>
              <w:t>{{ age }}</w:t>
            </w:r>
            <w:r>
              <w:rPr>
                <w:rFonts w:hint="default" w:ascii="Times New Roman" w:hAnsi="Times New Roman" w:eastAsia="宋体" w:cs="Times New Roman"/>
                <w:b/>
                <w:bCs w:val="0"/>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659D907">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5E38F18D">
            <w:pPr>
              <w:widowControl/>
              <w:jc w:val="center"/>
              <w:textAlignment w:val="center"/>
              <w:rPr>
                <w:rFonts w:ascii="Times New Roman" w:hAnsi="Times New Roman" w:cs="Times New Roman"/>
                <w:b/>
                <w:bCs/>
                <w:kern w:val="2"/>
              </w:rPr>
            </w:pPr>
            <w:r>
              <w:rPr>
                <w:rFonts w:hint="eastAsia" w:ascii="宋体" w:hAnsi="宋体" w:eastAsia="宋体" w:cs="宋体"/>
                <w:b/>
                <w:bCs/>
                <w:kern w:val="2"/>
              </w:rPr>
              <w:t>{{ hospital }}</w:t>
            </w:r>
          </w:p>
        </w:tc>
      </w:tr>
      <w:tr w14:paraId="17D65574">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35FB343F">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B117BF8">
            <w:pPr>
              <w:widowControl/>
              <w:jc w:val="center"/>
              <w:textAlignment w:val="center"/>
              <w:rPr>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21622A4">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CCCD8DD">
            <w:pPr>
              <w:jc w:val="center"/>
              <w:rPr>
                <w:rFonts w:hint="eastAsia" w:eastAsia="宋体"/>
                <w:b/>
                <w:color w:val="000000"/>
                <w:sz w:val="21"/>
                <w:szCs w:val="21"/>
                <w:lang w:eastAsia="zh-CN" w:bidi="ar"/>
              </w:rPr>
            </w:pPr>
            <w:r>
              <w:rPr>
                <w:rFonts w:hint="eastAsia"/>
                <w:b/>
                <w:color w:val="000000"/>
                <w:sz w:val="21"/>
                <w:szCs w:val="21"/>
                <w:lang w:eastAsia="zh-CN" w:bidi="ar"/>
              </w:rPr>
              <w:t xml:space="preserve">{{ </w:t>
            </w:r>
            <w:r>
              <w:rPr>
                <w:rFonts w:hint="eastAsia"/>
                <w:b/>
                <w:color w:val="000000"/>
                <w:sz w:val="21"/>
                <w:szCs w:val="21"/>
                <w:lang w:val="en-US" w:eastAsia="zh-CN" w:bidi="ar"/>
              </w:rPr>
              <w:t xml:space="preserve">bed </w:t>
            </w:r>
            <w:r>
              <w:rPr>
                <w:rFonts w:hint="eastAsia"/>
                <w:b/>
                <w:color w:val="000000"/>
                <w:sz w:val="21"/>
                <w:szCs w:val="21"/>
                <w:lang w:eastAsia="zh-CN" w:bidi="ar"/>
              </w:rPr>
              <w:t>}}</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C1D1EE1">
            <w:pPr>
              <w:widowControl/>
              <w:jc w:val="center"/>
              <w:textAlignment w:val="center"/>
              <w:rPr>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6A79EB9F">
            <w:pPr>
              <w:widowControl/>
              <w:jc w:val="center"/>
              <w:textAlignment w:val="center"/>
              <w:rPr>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00DEE3A2">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6A85C845">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3B829AB9">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2789A5F1">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CF78990">
            <w:pPr>
              <w:widowControl/>
              <w:jc w:val="center"/>
              <w:textAlignment w:val="center"/>
              <w:rPr>
                <w:rFonts w:hint="eastAsia" w:eastAsia="宋体"/>
                <w:b/>
                <w:color w:val="000000"/>
                <w:sz w:val="21"/>
                <w:szCs w:val="21"/>
                <w:lang w:eastAsia="zh-CN"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EE53ECC">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5D7EE4F">
            <w:pPr>
              <w:widowControl/>
              <w:jc w:val="center"/>
              <w:textAlignment w:val="center"/>
              <w:rPr>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98E7F84">
            <w:pPr>
              <w:widowControl/>
              <w:jc w:val="center"/>
              <w:textAlignment w:val="center"/>
              <w:rPr>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5C2DA321">
            <w:pPr>
              <w:widowControl/>
              <w:jc w:val="center"/>
              <w:textAlignment w:val="center"/>
              <w:rPr>
                <w:b/>
                <w:color w:val="000000"/>
                <w:sz w:val="21"/>
                <w:szCs w:val="21"/>
                <w:lang w:bidi="ar"/>
              </w:rPr>
            </w:pPr>
            <w:r>
              <w:rPr>
                <w:rFonts w:hint="eastAsia"/>
                <w:b/>
                <w:color w:val="000000"/>
                <w:sz w:val="21"/>
                <w:szCs w:val="21"/>
                <w:lang w:bidi="ar"/>
              </w:rPr>
              <w:t>{{ commission_date }}</w:t>
            </w:r>
          </w:p>
        </w:tc>
      </w:tr>
    </w:tbl>
    <w:p w14:paraId="02B6FBA2">
      <w:pPr>
        <w:rPr>
          <w:rFonts w:hint="eastAsia" w:ascii="微软雅黑" w:hAnsi="微软雅黑" w:eastAsia="微软雅黑" w:cs="微软雅黑"/>
        </w:rPr>
      </w:pPr>
    </w:p>
    <w:p w14:paraId="711F5938">
      <w:pPr>
        <w:rPr>
          <w:rFonts w:hint="eastAsia" w:ascii="微软雅黑" w:hAnsi="微软雅黑" w:eastAsia="微软雅黑" w:cs="微软雅黑"/>
        </w:rPr>
      </w:pPr>
    </w:p>
    <w:p w14:paraId="47AFA622">
      <w:pPr>
        <w:rPr>
          <w:rFonts w:hint="eastAsia" w:ascii="微软雅黑" w:hAnsi="微软雅黑" w:eastAsia="微软雅黑" w:cs="微软雅黑"/>
        </w:rPr>
      </w:pPr>
    </w:p>
    <w:p w14:paraId="71EFD584">
      <w:pPr>
        <w:rPr>
          <w:rFonts w:hint="eastAsia" w:ascii="微软雅黑" w:hAnsi="微软雅黑" w:eastAsia="微软雅黑" w:cs="微软雅黑"/>
        </w:rPr>
      </w:pPr>
    </w:p>
    <w:p w14:paraId="46DD5B73">
      <w:pPr>
        <w:rPr>
          <w:rFonts w:hint="eastAsia" w:ascii="微软雅黑" w:hAnsi="微软雅黑" w:eastAsia="微软雅黑" w:cs="微软雅黑"/>
        </w:rPr>
      </w:pPr>
    </w:p>
    <w:p w14:paraId="7816F9C9">
      <w:pPr>
        <w:rPr>
          <w:rFonts w:hint="eastAsia" w:ascii="微软雅黑" w:hAnsi="微软雅黑" w:eastAsia="微软雅黑" w:cs="微软雅黑"/>
        </w:rPr>
      </w:pPr>
    </w:p>
    <w:tbl>
      <w:tblPr>
        <w:tblStyle w:val="19"/>
        <w:tblW w:w="9730"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88"/>
      </w:tblGrid>
      <w:tr w14:paraId="14A39F5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309AAA28">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88" w:type="dxa"/>
            <w:vAlign w:val="center"/>
          </w:tcPr>
          <w:p w14:paraId="775EE975">
            <w:pPr>
              <w:pStyle w:val="17"/>
              <w:rPr>
                <w:rFonts w:hint="default" w:asciiTheme="minorEastAsia" w:hAnsiTheme="minorEastAsia" w:eastAsiaTheme="minorEastAsia"/>
                <w:sz w:val="21"/>
                <w:szCs w:val="21"/>
                <w:lang w:val="en-US" w:eastAsia="zh-CN"/>
              </w:rPr>
            </w:pPr>
            <w:r>
              <w:rPr>
                <w:rFonts w:hint="default" w:asciiTheme="minorEastAsia" w:hAnsiTheme="minorEastAsia" w:eastAsiaTheme="minorEastAsia"/>
                <w:sz w:val="21"/>
                <w:szCs w:val="21"/>
                <w:lang w:val="en-US" w:eastAsia="zh-CN"/>
              </w:rPr>
              <w:t>泛实体瘤化疗33基因检测</w:t>
            </w:r>
            <w:r>
              <w:rPr>
                <w:rFonts w:hint="eastAsia" w:asciiTheme="minorEastAsia" w:hAnsiTheme="minorEastAsia" w:eastAsiaTheme="minorEastAsia"/>
                <w:sz w:val="21"/>
                <w:szCs w:val="21"/>
                <w:lang w:val="en-US" w:eastAsia="zh-CN"/>
              </w:rPr>
              <w:t>{% if PDInfo != undefined %}（含PD-L1）{% endif %}</w:t>
            </w:r>
          </w:p>
        </w:tc>
      </w:tr>
      <w:tr w14:paraId="78C7D9AC">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696B9B1F">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88" w:type="dxa"/>
            <w:vAlign w:val="center"/>
          </w:tcPr>
          <w:p w14:paraId="4C65E252">
            <w:pPr>
              <w:pStyle w:val="17"/>
              <w:rPr>
                <w:rFonts w:hint="eastAsia" w:asciiTheme="minorEastAsia" w:hAnsiTheme="minorEastAsia" w:eastAsiaTheme="minorEastAsia"/>
                <w:sz w:val="21"/>
                <w:szCs w:val="21"/>
                <w:lang w:val="en-US" w:eastAsia="zh-CN"/>
              </w:rPr>
            </w:pPr>
            <w:r>
              <w:rPr>
                <w:rFonts w:hint="eastAsia" w:asciiTheme="minorEastAsia" w:hAnsiTheme="minorEastAsia" w:eastAsiaTheme="minorEastAsia"/>
                <w:sz w:val="21"/>
                <w:szCs w:val="21"/>
                <w:lang w:val="en-US" w:eastAsia="zh-CN"/>
              </w:rPr>
              <w:t>血液（白细胞）</w:t>
            </w:r>
          </w:p>
        </w:tc>
      </w:tr>
      <w:tr w14:paraId="72AB2F69">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vAlign w:val="top"/>
          </w:tcPr>
          <w:p w14:paraId="3DF43E91">
            <w:pPr>
              <w:pStyle w:val="17"/>
              <w:jc w:val="both"/>
              <w:rPr>
                <w:rFonts w:hint="eastAsia" w:asciiTheme="minorEastAsia" w:hAnsiTheme="minorEastAsia" w:eastAsiaTheme="minorEastAsia"/>
                <w:b/>
                <w:sz w:val="21"/>
                <w:szCs w:val="21"/>
                <w:lang w:eastAsia="zh-CN"/>
              </w:rPr>
            </w:pPr>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488" w:type="dxa"/>
            <w:vAlign w:val="center"/>
          </w:tcPr>
          <w:p w14:paraId="19876585">
            <w:pPr>
              <w:pStyle w:val="17"/>
              <w:rPr>
                <w:rFonts w:hint="default" w:asciiTheme="minorEastAsia" w:hAnsiTheme="minorEastAsia" w:eastAsiaTheme="minorEastAsia"/>
                <w:color w:val="000000" w:themeColor="text1"/>
                <w:sz w:val="21"/>
                <w:szCs w:val="21"/>
                <w:lang w:val="en-US" w:eastAsia="zh-CN"/>
                <w14:textFill>
                  <w14:solidFill>
                    <w14:schemeClr w14:val="tx1"/>
                  </w14:solidFill>
                </w14:textFill>
              </w:rPr>
            </w:pPr>
            <w:r>
              <w:rPr>
                <w:rFonts w:hint="eastAsia" w:asciiTheme="minorEastAsia" w:hAnsiTheme="minorEastAsia" w:eastAsiaTheme="minorEastAsia"/>
                <w:color w:val="000000" w:themeColor="text1"/>
                <w:sz w:val="21"/>
                <w:szCs w:val="21"/>
                <w:lang w:val="en-US" w:eastAsia="zh-CN"/>
                <w14:textFill>
                  <w14:solidFill>
                    <w14:schemeClr w14:val="tx1"/>
                  </w14:solidFill>
                </w14:textFill>
              </w:rPr>
              <w:t>高通量测序（NGS）</w:t>
            </w:r>
          </w:p>
        </w:tc>
      </w:tr>
      <w:tr w14:paraId="125A6FF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242" w:type="dxa"/>
            <w:vAlign w:val="top"/>
          </w:tcPr>
          <w:p w14:paraId="7FC368AF">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88" w:type="dxa"/>
          </w:tcPr>
          <w:p w14:paraId="484DF2E6">
            <w:pPr>
              <w:pStyle w:val="17"/>
              <w:spacing w:line="260" w:lineRule="exact"/>
              <w:rPr>
                <w:rFonts w:asciiTheme="minorEastAsia" w:hAnsiTheme="minorEastAsia" w:eastAsiaTheme="minorEastAsia"/>
                <w:color w:val="000000" w:themeColor="text1"/>
                <w:sz w:val="21"/>
                <w:szCs w:val="21"/>
                <w:lang w:eastAsia="zh-CN"/>
                <w14:textFill>
                  <w14:solidFill>
                    <w14:schemeClr w14:val="tx1"/>
                  </w14:solidFill>
                </w14:textFill>
              </w:rPr>
            </w:pPr>
            <w:r>
              <w:rPr>
                <w:rFonts w:asciiTheme="minorEastAsia" w:hAnsiTheme="minorEastAsia" w:eastAsiaTheme="minorEastAsia"/>
                <w:color w:val="auto"/>
                <w:sz w:val="21"/>
                <w:szCs w:val="21"/>
                <w:lang w:eastAsia="zh-CN"/>
              </w:rPr>
              <w:t>本</w:t>
            </w:r>
            <w:r>
              <w:rPr>
                <w:rFonts w:hint="eastAsia" w:asciiTheme="minorEastAsia" w:hAnsiTheme="minorEastAsia" w:eastAsiaTheme="minorEastAsia"/>
                <w:color w:val="auto"/>
                <w:sz w:val="21"/>
                <w:szCs w:val="21"/>
                <w:lang w:val="en-US" w:eastAsia="zh-CN"/>
              </w:rPr>
              <w:t>检测项目为泛实体瘤化疗33基因检测，针</w:t>
            </w:r>
            <w:r>
              <w:rPr>
                <w:rFonts w:asciiTheme="minorEastAsia" w:hAnsiTheme="minorEastAsia" w:eastAsiaTheme="minorEastAsia"/>
                <w:color w:val="auto"/>
                <w:sz w:val="21"/>
                <w:szCs w:val="21"/>
                <w:lang w:eastAsia="zh-CN"/>
              </w:rPr>
              <w:t>对与肿瘤</w:t>
            </w:r>
            <w:r>
              <w:rPr>
                <w:rFonts w:hint="eastAsia" w:asciiTheme="minorEastAsia" w:hAnsiTheme="minorEastAsia" w:eastAsiaTheme="minorEastAsia"/>
                <w:color w:val="auto"/>
                <w:sz w:val="21"/>
                <w:szCs w:val="21"/>
                <w:lang w:val="en-US" w:eastAsia="zh-CN"/>
              </w:rPr>
              <w:t>化疗用药</w:t>
            </w:r>
            <w:r>
              <w:rPr>
                <w:rFonts w:asciiTheme="minorEastAsia" w:hAnsiTheme="minorEastAsia" w:eastAsiaTheme="minorEastAsia"/>
                <w:color w:val="auto"/>
                <w:sz w:val="21"/>
                <w:szCs w:val="21"/>
                <w:lang w:eastAsia="zh-CN"/>
              </w:rPr>
              <w:t>密切相关的</w:t>
            </w:r>
            <w:r>
              <w:rPr>
                <w:rFonts w:hint="eastAsia" w:asciiTheme="minorEastAsia" w:hAnsiTheme="minorEastAsia" w:eastAsiaTheme="minorEastAsia"/>
                <w:color w:val="auto"/>
                <w:sz w:val="21"/>
                <w:szCs w:val="21"/>
                <w:lang w:val="en-US" w:eastAsia="zh-CN"/>
              </w:rPr>
              <w:t>33</w:t>
            </w:r>
            <w:r>
              <w:rPr>
                <w:rFonts w:asciiTheme="minorEastAsia" w:hAnsiTheme="minorEastAsia" w:eastAsiaTheme="minorEastAsia"/>
                <w:color w:val="auto"/>
                <w:sz w:val="21"/>
                <w:szCs w:val="21"/>
                <w:lang w:eastAsia="zh-CN"/>
              </w:rPr>
              <w:t>个基因进行高通量测序。</w:t>
            </w:r>
            <w:r>
              <w:rPr>
                <w:rFonts w:hint="eastAsia" w:asciiTheme="minorEastAsia" w:hAnsiTheme="minorEastAsia" w:eastAsiaTheme="minorEastAsia"/>
                <w:sz w:val="21"/>
                <w:szCs w:val="21"/>
                <w:lang w:val="en-US" w:eastAsia="zh-CN"/>
              </w:rPr>
              <w:t>{% if PDInfo != undefined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此外，</w:t>
            </w: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项目也</w:t>
            </w:r>
            <w:r>
              <w:rPr>
                <w:rFonts w:hint="eastAsia" w:asciiTheme="minorEastAsia" w:hAnsiTheme="minorEastAsia" w:eastAsiaTheme="minorEastAsia"/>
                <w:color w:val="000000" w:themeColor="text1"/>
                <w:sz w:val="21"/>
                <w:szCs w:val="21"/>
                <w:lang w:eastAsia="zh-CN"/>
                <w14:textFill>
                  <w14:solidFill>
                    <w14:schemeClr w14:val="tx1"/>
                  </w14:solidFill>
                </w14:textFill>
              </w:rPr>
              <w:t>通过免疫组化检测PD-L1表达</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情况</w:t>
            </w:r>
            <w:r>
              <w:rPr>
                <w:rFonts w:hint="eastAsia" w:asciiTheme="minorEastAsia" w:hAnsiTheme="minorEastAsia" w:eastAsiaTheme="minorEastAsia"/>
                <w:color w:val="000000" w:themeColor="text1"/>
                <w:sz w:val="21"/>
                <w:szCs w:val="21"/>
                <w:lang w:eastAsia="zh-CN"/>
                <w14:textFill>
                  <w14:solidFill>
                    <w14:schemeClr w14:val="tx1"/>
                  </w14:solidFill>
                </w14:textFill>
              </w:rPr>
              <w:t>。</w:t>
            </w:r>
            <w:r>
              <w:rPr>
                <w:rFonts w:hint="eastAsia" w:asciiTheme="minorEastAsia" w:hAnsiTheme="minorEastAsia" w:eastAsiaTheme="minorEastAsia"/>
                <w:sz w:val="21"/>
                <w:szCs w:val="21"/>
                <w:lang w:val="en-US" w:eastAsia="zh-CN"/>
              </w:rPr>
              <w:t>{% endif %}</w:t>
            </w:r>
          </w:p>
          <w:p w14:paraId="73A7C6B5">
            <w:pPr>
              <w:pStyle w:val="17"/>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auto"/>
                <w:sz w:val="21"/>
                <w:szCs w:val="21"/>
                <w:lang w:eastAsia="zh-CN"/>
              </w:rPr>
              <w:t>本报告分析</w:t>
            </w:r>
            <w:r>
              <w:rPr>
                <w:rFonts w:hint="eastAsia" w:asciiTheme="minorEastAsia" w:hAnsiTheme="minorEastAsia" w:eastAsiaTheme="minorEastAsia"/>
                <w:color w:val="auto"/>
                <w:sz w:val="21"/>
                <w:szCs w:val="21"/>
                <w:lang w:val="en-US" w:eastAsia="zh-CN"/>
              </w:rPr>
              <w:t>胚系基因变异并输出</w:t>
            </w:r>
            <w:r>
              <w:rPr>
                <w:rFonts w:asciiTheme="minorEastAsia" w:hAnsiTheme="minorEastAsia" w:eastAsiaTheme="minorEastAsia"/>
                <w:color w:val="auto"/>
                <w:sz w:val="21"/>
                <w:szCs w:val="21"/>
                <w:lang w:eastAsia="zh-CN"/>
              </w:rPr>
              <w:t>化疗药物的用药提示信息，</w:t>
            </w:r>
            <w:r>
              <w:rPr>
                <w:rFonts w:hint="eastAsia" w:asciiTheme="minorEastAsia" w:hAnsiTheme="minorEastAsia" w:eastAsiaTheme="minorEastAsia"/>
                <w:sz w:val="21"/>
                <w:szCs w:val="21"/>
                <w:lang w:val="en-US" w:eastAsia="zh-CN"/>
              </w:rPr>
              <w:t>{% if PDInfo != undefined %}</w:t>
            </w:r>
            <w:r>
              <w:rPr>
                <w:rFonts w:hint="eastAsia" w:asciiTheme="minorEastAsia" w:hAnsiTheme="minorEastAsia" w:eastAsiaTheme="minorEastAsia"/>
                <w:color w:val="auto"/>
                <w:sz w:val="21"/>
                <w:szCs w:val="21"/>
                <w:lang w:val="en-US" w:eastAsia="zh-CN"/>
              </w:rPr>
              <w:t>并通过检测PD-L1表达情况提示免疫类药物用药指导，</w:t>
            </w:r>
            <w:r>
              <w:rPr>
                <w:rFonts w:hint="eastAsia" w:asciiTheme="minorEastAsia" w:hAnsiTheme="minorEastAsia" w:eastAsiaTheme="minorEastAsia"/>
                <w:sz w:val="21"/>
                <w:szCs w:val="21"/>
                <w:lang w:val="en-US" w:eastAsia="zh-CN"/>
              </w:rPr>
              <w:t>{% endif %}</w:t>
            </w:r>
            <w:r>
              <w:rPr>
                <w:rFonts w:asciiTheme="minorEastAsia" w:hAnsiTheme="minorEastAsia" w:eastAsiaTheme="minorEastAsia"/>
                <w:color w:val="auto"/>
                <w:sz w:val="21"/>
                <w:szCs w:val="21"/>
                <w:lang w:eastAsia="zh-CN"/>
              </w:rPr>
              <w:t>从而为临床制定治疗方案提供参考信息。</w:t>
            </w:r>
          </w:p>
        </w:tc>
      </w:tr>
    </w:tbl>
    <w:p w14:paraId="41AA3B92">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141ABCE5">
      <w:pPr>
        <w:pStyle w:val="2"/>
        <w:rPr>
          <w:rFonts w:hint="eastAsia" w:ascii="微软雅黑" w:hAnsi="微软雅黑" w:eastAsia="微软雅黑" w:cs="微软雅黑"/>
          <w:color w:val="FFFFFF"/>
          <w:szCs w:val="30"/>
          <w:shd w:val="clear" w:color="auto" w:fill="17365D"/>
        </w:rPr>
      </w:pPr>
      <w:bookmarkStart w:id="0" w:name="_Toc527112379"/>
      <w:bookmarkStart w:id="1" w:name="_Toc526855031"/>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5254865E">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039260A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restart"/>
            <w:shd w:val="clear" w:color="auto" w:fill="auto"/>
            <w:vAlign w:val="center"/>
          </w:tcPr>
          <w:p w14:paraId="0D84E162">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bookmarkStart w:id="3" w:name="_Toc534807930"/>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342F17DC">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2FCF2D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continue"/>
            <w:shd w:val="clear" w:color="auto" w:fill="auto"/>
            <w:vAlign w:val="center"/>
          </w:tcPr>
          <w:p w14:paraId="16059CB9">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1FCDBD74">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4E55D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21" w:hRule="atLeast"/>
          <w:jc w:val="center"/>
        </w:trPr>
        <w:tc>
          <w:tcPr>
            <w:tcW w:w="1339" w:type="dxa"/>
            <w:vMerge w:val="restart"/>
            <w:shd w:val="clear" w:color="auto" w:fill="auto"/>
            <w:vAlign w:val="center"/>
          </w:tcPr>
          <w:p w14:paraId="788E90E7">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5392390E">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0167FC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auto"/>
            <w:vAlign w:val="center"/>
          </w:tcPr>
          <w:p w14:paraId="7CD8D2F3">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691E0AFC">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35DE710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380E1AF">
      <w:pPr>
        <w:numPr>
          <w:ilvl w:val="0"/>
          <w:numId w:val="2"/>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64FF2910">
      <w:pPr>
        <w:numPr>
          <w:ilvl w:val="0"/>
          <w:numId w:val="2"/>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5736D908">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bookmarkEnd w:id="3"/>
    <w:p w14:paraId="4405E534">
      <w:pPr>
        <w:rPr>
          <w:rFonts w:ascii="Times New Roman" w:hAnsi="Times New Roman" w:eastAsia="微软雅黑" w:cs="Times New Roman"/>
          <w:sz w:val="18"/>
          <w:szCs w:val="18"/>
          <w:highlight w:val="none"/>
          <w:shd w:val="clear" w:color="auto" w:fill="FFFFFF"/>
          <w:lang w:eastAsia="zh-CN"/>
        </w:rPr>
      </w:pPr>
      <w:bookmarkStart w:id="4" w:name="_Toc20034"/>
      <w:bookmarkStart w:id="5" w:name="_Toc9387"/>
      <w:bookmarkStart w:id="6" w:name="_Toc106719764"/>
      <w:bookmarkStart w:id="7" w:name="_Toc10223"/>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0414F229">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二 PD-L1检测结果</w:t>
      </w:r>
      <w:bookmarkEnd w:id="4"/>
      <w:bookmarkEnd w:id="5"/>
      <w:bookmarkEnd w:id="6"/>
      <w:bookmarkEnd w:id="7"/>
    </w:p>
    <w:p w14:paraId="0A8785F4">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2.1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6F615E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CE7D36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2CD36337">
            <w:pPr>
              <w:pStyle w:val="57"/>
            </w:pPr>
            <w:r>
              <w:rPr>
                <w:rFonts w:hint="eastAsia"/>
              </w:rPr>
              <w:t>{{</w:t>
            </w:r>
            <w:r>
              <w:t xml:space="preserve"> PDInfo</w:t>
            </w:r>
            <w:r>
              <w:rPr>
                <w:rFonts w:hint="eastAsia"/>
              </w:rPr>
              <w:t>.</w:t>
            </w:r>
            <w:r>
              <w:t>Tumor_cell_count</w:t>
            </w:r>
            <w:r>
              <w:rPr>
                <w:rFonts w:hint="eastAsia"/>
              </w:rPr>
              <w:t xml:space="preserve"> }}</w:t>
            </w:r>
          </w:p>
        </w:tc>
      </w:tr>
      <w:tr w14:paraId="1613F3E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E6A90A9">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3DAEB2A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69FA96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61EAD6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EA31B5A">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2.2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1BD4A9F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388" w:hRule="exact"/>
          <w:jc w:val="center"/>
        </w:trPr>
        <w:tc>
          <w:tcPr>
            <w:tcW w:w="2194" w:type="dxa"/>
            <w:tcBorders>
              <w:tl2br w:val="nil"/>
              <w:tr2bl w:val="nil"/>
            </w:tcBorders>
            <w:shd w:val="clear" w:color="auto" w:fill="auto"/>
            <w:vAlign w:val="center"/>
          </w:tcPr>
          <w:p w14:paraId="13286AA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2DA8761">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1CAC5603">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5599A54E">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499C199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05A49E6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2327562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10697DA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70F42D32">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DB226A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425FCB5C">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19612FF5">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3C9C137C">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686367D7">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DBD8D3E">
      <w:pPr>
        <w:spacing w:line="276" w:lineRule="auto"/>
        <w:ind w:right="449" w:rightChars="204"/>
        <w:rPr>
          <w:rFonts w:ascii="微软雅黑" w:hAnsi="微软雅黑" w:eastAsia="微软雅黑" w:cs="微软雅黑"/>
          <w:b/>
          <w:color w:val="000000"/>
          <w:sz w:val="18"/>
          <w:szCs w:val="18"/>
        </w:rPr>
      </w:pPr>
    </w:p>
    <w:p w14:paraId="7A565DF8">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2.3</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 xml:space="preserve">检测图谱： </w:t>
      </w:r>
    </w:p>
    <w:p w14:paraId="0971C17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7CAD6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7D9B6F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B37147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6ADEDB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B2DB4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A9CD8C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FAEF08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19A3EF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655507B">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2AC755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ACE07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7EDDC8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5CB25D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C377D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E55557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A27790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7B2DFB3">
            <w:pPr>
              <w:spacing w:line="276" w:lineRule="auto"/>
              <w:jc w:val="left"/>
              <w:rPr>
                <w:rFonts w:ascii="Times New Roman" w:hAnsi="Times New Roman" w:eastAsia="微软雅黑" w:cs="Times New Roman"/>
                <w:sz w:val="18"/>
                <w:szCs w:val="18"/>
                <w:shd w:val="clear" w:color="auto" w:fill="FFFFFF"/>
                <w:lang w:eastAsia="zh-CN"/>
              </w:rPr>
            </w:pPr>
          </w:p>
        </w:tc>
      </w:tr>
      <w:tr w14:paraId="5AFB60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CE1DFB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CB6BF5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37EA34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9A7CC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176D25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E656C1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11732A5">
            <w:pPr>
              <w:spacing w:line="276" w:lineRule="auto"/>
              <w:jc w:val="left"/>
              <w:rPr>
                <w:rFonts w:ascii="Times New Roman" w:hAnsi="Times New Roman" w:eastAsia="微软雅黑" w:cs="Times New Roman"/>
                <w:sz w:val="18"/>
                <w:szCs w:val="18"/>
                <w:shd w:val="clear" w:color="auto" w:fill="FFFFFF"/>
                <w:lang w:eastAsia="zh-CN"/>
              </w:rPr>
            </w:pPr>
          </w:p>
        </w:tc>
      </w:tr>
    </w:tbl>
    <w:p w14:paraId="041840D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CEA2F58">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68397F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59AEFAA7">
      <w:pPr>
        <w:rPr>
          <w:rFonts w:hint="eastAsia" w:ascii="Times New Roman" w:hAnsi="Times New Roman" w:eastAsia="微软雅黑" w:cs="Times New Roman"/>
          <w:sz w:val="24"/>
          <w:szCs w:val="24"/>
          <w:lang w:eastAsia="zh-CN"/>
        </w:rPr>
      </w:pPr>
      <w:bookmarkStart w:id="8" w:name="_Toc526855037"/>
      <w:bookmarkStart w:id="9" w:name="_Toc25428"/>
      <w:bookmarkStart w:id="10" w:name="_Toc527112385"/>
      <w:bookmarkStart w:id="11" w:name="_Toc534637498"/>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17D3F6B3">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2.4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PD-L1表达阳性阈值：</w:t>
      </w:r>
    </w:p>
    <w:p w14:paraId="4B057A14">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F47599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27632661">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0849787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530FE640">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7A13F2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5EB53A88">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7F9A83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10EF86AD">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71934559">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0569F4D8">
            <w:pPr>
              <w:pStyle w:val="33"/>
              <w:keepNext w:val="0"/>
              <w:keepLines w:val="0"/>
              <w:pageBreakBefore w:val="0"/>
              <w:widowControl w:val="0"/>
              <w:kinsoku/>
              <w:wordWrap/>
              <w:overflowPunct/>
              <w:topLinePunct w:val="0"/>
              <w:autoSpaceDE w:val="0"/>
              <w:autoSpaceDN w:val="0"/>
              <w:bidi w:val="0"/>
              <w:adjustRightInd/>
              <w:snapToGrid/>
              <w:spacing w:before="1"/>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556C38E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3B1ECC85">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3B588A15">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442E02B2">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9747B92">
      <w:pPr>
        <w:pStyle w:val="2"/>
        <w:rPr>
          <w:rFonts w:hint="eastAsia" w:ascii="微软雅黑" w:hAnsi="微软雅黑" w:eastAsia="微软雅黑" w:cs="微软雅黑"/>
          <w:color w:val="FFFFFF"/>
          <w:szCs w:val="30"/>
          <w:shd w:val="clear" w:color="auto" w:fill="17365D"/>
          <w:lang w:val="en-US" w:eastAsia="zh-CN"/>
        </w:rPr>
      </w:pPr>
      <w:r>
        <w:rPr>
          <w:rFonts w:hint="eastAsia" w:ascii="微软雅黑" w:hAnsi="微软雅黑" w:eastAsia="微软雅黑" w:cs="微软雅黑"/>
          <w:color w:val="FFFFFF"/>
          <w:szCs w:val="30"/>
          <w:shd w:val="clear" w:color="auto" w:fill="17365D"/>
          <w:lang w:val="en-US" w:eastAsia="zh-CN"/>
        </w:rPr>
        <w:t>化疗药物用药解析</w:t>
      </w:r>
    </w:p>
    <w:p w14:paraId="74CBBFBE">
      <w:pPr>
        <w:rPr>
          <w:rFonts w:hint="eastAsia"/>
          <w:lang w:val="en-US" w:eastAsia="zh-CN"/>
        </w:rPr>
      </w:pP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33C6019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41FA8918">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10D5AB1B">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0F2B2262">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1996B96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333460BF">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4A5D7872">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2E5D620D">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551463B5">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014E46B0">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1F5FD8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3E128CB">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76F739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45031BC">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17D98FF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1A7C0FAC">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117F7EBC">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065BCC13">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225E2FA4">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2E7A107F">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66025E51">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5AA07ED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16B643E0">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2098C35D">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1C4902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7938064">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11BE17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3702721">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4C2C5A6B">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68E27841">
      <w:pPr>
        <w:numPr>
          <w:ilvl w:val="0"/>
          <w:numId w:val="3"/>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1A648F89">
      <w:pPr>
        <w:numPr>
          <w:ilvl w:val="0"/>
          <w:numId w:val="3"/>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3F2CA8AC">
      <w:pPr>
        <w:numPr>
          <w:ilvl w:val="0"/>
          <w:numId w:val="3"/>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6CDB7815">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54113BD1">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6722947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128B72E8">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124F5B5C">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2055500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5C181BD7">
      <w:pPr>
        <w:numPr>
          <w:ilvl w:val="0"/>
          <w:numId w:val="3"/>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1D10C2C4">
      <w:pPr>
        <w:numPr>
          <w:ilvl w:val="0"/>
          <w:numId w:val="3"/>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5AEB8E31">
      <w:pPr>
        <w:numPr>
          <w:ilvl w:val="0"/>
          <w:numId w:val="3"/>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69CF5EE0">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1D1B9F9A">
      <w:pPr>
        <w:pStyle w:val="2"/>
        <w:rPr>
          <w:rFonts w:hint="eastAsia" w:ascii="微软雅黑" w:hAnsi="微软雅黑" w:eastAsia="微软雅黑" w:cs="微软雅黑"/>
          <w:color w:val="FFFFFF"/>
          <w:szCs w:val="30"/>
          <w:shd w:val="clear" w:color="auto" w:fill="17365D"/>
          <w:lang w:val="en-US" w:eastAsia="zh-CN"/>
        </w:rPr>
      </w:pPr>
      <w:r>
        <w:rPr>
          <w:rFonts w:hint="eastAsia" w:ascii="微软雅黑" w:hAnsi="微软雅黑" w:eastAsia="微软雅黑" w:cs="微软雅黑"/>
          <w:color w:val="FFFFFF"/>
          <w:szCs w:val="30"/>
          <w:shd w:val="clear" w:color="auto" w:fill="17365D"/>
          <w:lang w:val="en-US" w:eastAsia="zh-CN"/>
        </w:rPr>
        <w:t>附录</w:t>
      </w:r>
      <w:bookmarkEnd w:id="8"/>
      <w:bookmarkEnd w:id="9"/>
      <w:bookmarkEnd w:id="10"/>
      <w:bookmarkEnd w:id="11"/>
    </w:p>
    <w:p w14:paraId="088D4761">
      <w:pPr>
        <w:pStyle w:val="3"/>
        <w:numPr>
          <w:ilvl w:val="0"/>
          <w:numId w:val="0"/>
        </w:numPr>
        <w:ind w:left="412" w:leftChars="0"/>
        <w:jc w:val="both"/>
        <w:rPr>
          <w:rFonts w:hint="default" w:ascii="微软雅黑" w:hAnsi="微软雅黑" w:eastAsia="微软雅黑" w:cs="微软雅黑"/>
          <w:color w:val="254061" w:themeColor="accent1" w:themeShade="80"/>
          <w:lang w:val="en-US" w:eastAsia="zh-CN"/>
        </w:rPr>
      </w:pPr>
      <w:bookmarkStart w:id="12" w:name="_Toc534637499"/>
      <w:bookmarkStart w:id="13" w:name="_Toc526855038"/>
      <w:bookmarkStart w:id="14" w:name="_Toc527112386"/>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441D073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70CCADA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3DC6C21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10727BA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589CDEC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6E71516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2B0A9EC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25065D8B">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460B184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7E1C16E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18F72D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2E104DB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363334F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BDF2326">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05C2EE72">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6377843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2E1C0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ABDE5E7">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75D5AB7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7A38E1F8">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F16372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8545FB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6B6112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795EAF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1995078A">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0C6398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5DE8AD1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4EB929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44B828DB">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778D38C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78F36CA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7B096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536B90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93F573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0F5EE4F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AA6A51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03C630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7AAD56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40955EC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674D4B4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8CC2DB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39A327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AB61E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1496842">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4C5D6E6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63F81B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4DCDF87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69E64F3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110181F9">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76DE390F">
      <w:pPr>
        <w:numPr>
          <w:ilvl w:val="0"/>
          <w:numId w:val="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2D1B085">
      <w:pPr>
        <w:numPr>
          <w:ilvl w:val="0"/>
          <w:numId w:val="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2177413">
      <w:pPr>
        <w:numPr>
          <w:ilvl w:val="0"/>
          <w:numId w:val="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070236CF">
      <w:pPr>
        <w:numPr>
          <w:ilvl w:val="0"/>
          <w:numId w:val="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CD03AB4">
      <w:pPr>
        <w:numPr>
          <w:ilvl w:val="0"/>
          <w:numId w:val="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BFAB7A0">
      <w:pPr>
        <w:numPr>
          <w:ilvl w:val="0"/>
          <w:numId w:val="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F7DFE3E">
      <w:pPr>
        <w:numPr>
          <w:ilvl w:val="0"/>
          <w:numId w:val="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DB36220">
      <w:pPr>
        <w:numPr>
          <w:ilvl w:val="0"/>
          <w:numId w:val="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343F277">
      <w:pPr>
        <w:numPr>
          <w:ilvl w:val="0"/>
          <w:numId w:val="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EAEA002">
      <w:pPr>
        <w:numPr>
          <w:ilvl w:val="0"/>
          <w:numId w:val="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1605D14">
      <w:pPr>
        <w:numPr>
          <w:ilvl w:val="0"/>
          <w:numId w:val="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73169FC">
      <w:pPr>
        <w:numPr>
          <w:ilvl w:val="0"/>
          <w:numId w:val="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7A23326">
      <w:pPr>
        <w:numPr>
          <w:ilvl w:val="0"/>
          <w:numId w:val="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CB61CE5">
      <w:pPr>
        <w:rPr>
          <w:rFonts w:hint="eastAsia"/>
          <w:lang w:val="en-US" w:eastAsia="zh-CN"/>
        </w:rPr>
      </w:pPr>
      <w:r>
        <w:rPr>
          <w:rFonts w:hint="eastAsia"/>
          <w:lang w:val="en-US" w:eastAsia="zh-CN"/>
        </w:rPr>
        <w:br w:type="page"/>
      </w:r>
    </w:p>
    <w:p w14:paraId="71F3A39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5" w:name="_Toc30533"/>
      <w:bookmarkStart w:id="16" w:name="_Toc16368_WPSOffice_Level1"/>
      <w:bookmarkStart w:id="17" w:name="_Toc22484_WPSOffice_Level1"/>
      <w:bookmarkStart w:id="18" w:name="_Toc19099"/>
      <w:bookmarkStart w:id="19" w:name="_Toc7549"/>
      <w:bookmarkStart w:id="20" w:name="_Toc22458"/>
      <w:bookmarkStart w:id="21" w:name="_Toc28910_WPSOffice_Level1"/>
      <w:r>
        <w:rPr>
          <w:rFonts w:hint="eastAsia" w:ascii="微软雅黑" w:hAnsi="微软雅黑" w:eastAsia="微软雅黑" w:cs="微软雅黑"/>
          <w:color w:val="254061" w:themeColor="accent1" w:themeShade="80"/>
          <w:lang w:val="en-US" w:eastAsia="zh-CN"/>
        </w:rPr>
        <w:t>二 检测基因列表</w:t>
      </w:r>
      <w:bookmarkEnd w:id="15"/>
      <w:bookmarkEnd w:id="16"/>
      <w:bookmarkEnd w:id="17"/>
      <w:bookmarkEnd w:id="18"/>
      <w:bookmarkEnd w:id="19"/>
      <w:bookmarkEnd w:id="20"/>
      <w:bookmarkEnd w:id="21"/>
    </w:p>
    <w:bookmarkEnd w:id="12"/>
    <w:bookmarkEnd w:id="13"/>
    <w:bookmarkEnd w:id="14"/>
    <w:tbl>
      <w:tblPr>
        <w:tblStyle w:val="49"/>
        <w:tblW w:w="4999" w:type="pct"/>
        <w:jc w:val="center"/>
        <w:tblLayout w:type="autofit"/>
        <w:tblCellMar>
          <w:top w:w="0" w:type="dxa"/>
          <w:left w:w="0" w:type="dxa"/>
          <w:bottom w:w="0" w:type="dxa"/>
          <w:right w:w="0" w:type="dxa"/>
        </w:tblCellMar>
      </w:tblPr>
      <w:tblGrid>
        <w:gridCol w:w="1296"/>
        <w:gridCol w:w="1297"/>
        <w:gridCol w:w="1297"/>
        <w:gridCol w:w="1297"/>
        <w:gridCol w:w="1297"/>
        <w:gridCol w:w="1297"/>
        <w:gridCol w:w="1297"/>
      </w:tblGrid>
      <w:tr w14:paraId="2EB57685">
        <w:tblPrEx>
          <w:tblCellMar>
            <w:top w:w="0" w:type="dxa"/>
            <w:left w:w="0" w:type="dxa"/>
            <w:bottom w:w="0" w:type="dxa"/>
            <w:right w:w="0" w:type="dxa"/>
          </w:tblCellMar>
        </w:tblPrEx>
        <w:trPr>
          <w:trHeight w:val="340" w:hRule="exact"/>
          <w:jc w:val="center"/>
        </w:trPr>
        <w:tc>
          <w:tcPr>
            <w:tcW w:w="714" w:type="pct"/>
            <w:tcBorders>
              <w:top w:val="single" w:color="000000" w:sz="2" w:space="0"/>
              <w:left w:val="single" w:color="000000" w:sz="2" w:space="0"/>
              <w:bottom w:val="single" w:color="000000" w:sz="2" w:space="0"/>
              <w:right w:val="single" w:color="000000" w:sz="2" w:space="0"/>
            </w:tcBorders>
            <w:vAlign w:val="center"/>
          </w:tcPr>
          <w:p w14:paraId="191CE432">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val="en-US" w:eastAsia="zh-CN"/>
              </w:rPr>
              <w:t>ABCB1</w:t>
            </w:r>
          </w:p>
        </w:tc>
        <w:tc>
          <w:tcPr>
            <w:tcW w:w="714" w:type="pct"/>
            <w:tcBorders>
              <w:top w:val="single" w:color="000000" w:sz="2" w:space="0"/>
              <w:left w:val="single" w:color="000000" w:sz="2" w:space="0"/>
              <w:bottom w:val="single" w:color="000000" w:sz="2" w:space="0"/>
              <w:right w:val="single" w:color="000000" w:sz="2" w:space="0"/>
            </w:tcBorders>
            <w:vAlign w:val="center"/>
          </w:tcPr>
          <w:p w14:paraId="3F1905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ABCC4</w:t>
            </w:r>
          </w:p>
        </w:tc>
        <w:tc>
          <w:tcPr>
            <w:tcW w:w="714" w:type="pct"/>
            <w:tcBorders>
              <w:top w:val="single" w:color="000000" w:sz="2" w:space="0"/>
              <w:left w:val="single" w:color="000000" w:sz="2" w:space="0"/>
              <w:bottom w:val="single" w:color="000000" w:sz="2" w:space="0"/>
              <w:right w:val="single" w:color="000000" w:sz="2" w:space="0"/>
            </w:tcBorders>
            <w:vAlign w:val="center"/>
          </w:tcPr>
          <w:p w14:paraId="035677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ABCG2</w:t>
            </w:r>
          </w:p>
        </w:tc>
        <w:tc>
          <w:tcPr>
            <w:tcW w:w="714" w:type="pct"/>
            <w:tcBorders>
              <w:top w:val="single" w:color="000000" w:sz="2" w:space="0"/>
              <w:left w:val="single" w:color="000000" w:sz="2" w:space="0"/>
              <w:bottom w:val="single" w:color="000000" w:sz="2" w:space="0"/>
              <w:right w:val="single" w:color="000000" w:sz="2" w:space="0"/>
            </w:tcBorders>
            <w:vAlign w:val="center"/>
          </w:tcPr>
          <w:p w14:paraId="75ECBB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ATM</w:t>
            </w:r>
          </w:p>
        </w:tc>
        <w:tc>
          <w:tcPr>
            <w:tcW w:w="714" w:type="pct"/>
            <w:tcBorders>
              <w:top w:val="single" w:color="000000" w:sz="2" w:space="0"/>
              <w:left w:val="single" w:color="000000" w:sz="2" w:space="0"/>
              <w:bottom w:val="single" w:color="000000" w:sz="2" w:space="0"/>
              <w:right w:val="single" w:color="000000" w:sz="2" w:space="0"/>
            </w:tcBorders>
            <w:vAlign w:val="center"/>
          </w:tcPr>
          <w:p w14:paraId="278FEF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C8orf34</w:t>
            </w:r>
          </w:p>
        </w:tc>
        <w:tc>
          <w:tcPr>
            <w:tcW w:w="714" w:type="pct"/>
            <w:tcBorders>
              <w:top w:val="single" w:color="000000" w:sz="2" w:space="0"/>
              <w:left w:val="single" w:color="000000" w:sz="2" w:space="0"/>
              <w:bottom w:val="single" w:color="000000" w:sz="2" w:space="0"/>
              <w:right w:val="single" w:color="000000" w:sz="2" w:space="0"/>
            </w:tcBorders>
            <w:vAlign w:val="center"/>
          </w:tcPr>
          <w:p w14:paraId="1C399E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CYP19A1</w:t>
            </w:r>
          </w:p>
        </w:tc>
        <w:tc>
          <w:tcPr>
            <w:tcW w:w="714" w:type="pct"/>
            <w:tcBorders>
              <w:top w:val="single" w:color="000000" w:sz="2" w:space="0"/>
              <w:left w:val="single" w:color="000000" w:sz="2" w:space="0"/>
              <w:bottom w:val="single" w:color="000000" w:sz="2" w:space="0"/>
              <w:right w:val="single" w:color="000000" w:sz="2" w:space="0"/>
            </w:tcBorders>
            <w:vAlign w:val="center"/>
          </w:tcPr>
          <w:p w14:paraId="075AAC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CYP1B1</w:t>
            </w:r>
          </w:p>
        </w:tc>
      </w:tr>
      <w:tr w14:paraId="2C7AB0BA">
        <w:tblPrEx>
          <w:tblCellMar>
            <w:top w:w="0" w:type="dxa"/>
            <w:left w:w="0" w:type="dxa"/>
            <w:bottom w:w="0" w:type="dxa"/>
            <w:right w:w="0" w:type="dxa"/>
          </w:tblCellMar>
        </w:tblPrEx>
        <w:trPr>
          <w:trHeight w:val="340" w:hRule="exact"/>
          <w:jc w:val="center"/>
        </w:trPr>
        <w:tc>
          <w:tcPr>
            <w:tcW w:w="714" w:type="pct"/>
            <w:tcBorders>
              <w:top w:val="single" w:color="000000" w:sz="2" w:space="0"/>
              <w:left w:val="single" w:color="000000" w:sz="2" w:space="0"/>
              <w:bottom w:val="single" w:color="000000" w:sz="2" w:space="0"/>
              <w:right w:val="single" w:color="000000" w:sz="2" w:space="0"/>
            </w:tcBorders>
            <w:vAlign w:val="center"/>
          </w:tcPr>
          <w:p w14:paraId="4DF45C3A">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val="en-US" w:eastAsia="zh-CN"/>
              </w:rPr>
              <w:t>CYP2B6</w:t>
            </w:r>
          </w:p>
        </w:tc>
        <w:tc>
          <w:tcPr>
            <w:tcW w:w="714" w:type="pct"/>
            <w:tcBorders>
              <w:top w:val="single" w:color="000000" w:sz="2" w:space="0"/>
              <w:left w:val="single" w:color="000000" w:sz="2" w:space="0"/>
              <w:bottom w:val="single" w:color="000000" w:sz="2" w:space="0"/>
              <w:right w:val="single" w:color="000000" w:sz="2" w:space="0"/>
            </w:tcBorders>
            <w:vAlign w:val="center"/>
          </w:tcPr>
          <w:p w14:paraId="571038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CYP2C8</w:t>
            </w:r>
          </w:p>
        </w:tc>
        <w:tc>
          <w:tcPr>
            <w:tcW w:w="714" w:type="pct"/>
            <w:tcBorders>
              <w:top w:val="single" w:color="000000" w:sz="2" w:space="0"/>
              <w:left w:val="single" w:color="000000" w:sz="2" w:space="0"/>
              <w:bottom w:val="single" w:color="000000" w:sz="2" w:space="0"/>
              <w:right w:val="single" w:color="000000" w:sz="2" w:space="0"/>
            </w:tcBorders>
            <w:vAlign w:val="center"/>
          </w:tcPr>
          <w:p w14:paraId="247EFB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DHFR</w:t>
            </w:r>
          </w:p>
        </w:tc>
        <w:tc>
          <w:tcPr>
            <w:tcW w:w="714" w:type="pct"/>
            <w:tcBorders>
              <w:top w:val="single" w:color="000000" w:sz="2" w:space="0"/>
              <w:left w:val="single" w:color="000000" w:sz="2" w:space="0"/>
              <w:bottom w:val="single" w:color="000000" w:sz="2" w:space="0"/>
              <w:right w:val="single" w:color="000000" w:sz="2" w:space="0"/>
            </w:tcBorders>
            <w:vAlign w:val="center"/>
          </w:tcPr>
          <w:p w14:paraId="6EECFA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DPYD</w:t>
            </w:r>
          </w:p>
        </w:tc>
        <w:tc>
          <w:tcPr>
            <w:tcW w:w="714" w:type="pct"/>
            <w:tcBorders>
              <w:top w:val="single" w:color="000000" w:sz="2" w:space="0"/>
              <w:left w:val="single" w:color="000000" w:sz="2" w:space="0"/>
              <w:bottom w:val="single" w:color="000000" w:sz="2" w:space="0"/>
              <w:right w:val="single" w:color="000000" w:sz="2" w:space="0"/>
            </w:tcBorders>
            <w:vAlign w:val="center"/>
          </w:tcPr>
          <w:p w14:paraId="11D75C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EGFR</w:t>
            </w:r>
          </w:p>
        </w:tc>
        <w:tc>
          <w:tcPr>
            <w:tcW w:w="714" w:type="pct"/>
            <w:tcBorders>
              <w:top w:val="single" w:color="000000" w:sz="2" w:space="0"/>
              <w:left w:val="single" w:color="000000" w:sz="2" w:space="0"/>
              <w:bottom w:val="single" w:color="000000" w:sz="2" w:space="0"/>
              <w:right w:val="single" w:color="000000" w:sz="2" w:space="0"/>
            </w:tcBorders>
            <w:vAlign w:val="center"/>
          </w:tcPr>
          <w:p w14:paraId="09BF0E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ERCC1</w:t>
            </w:r>
          </w:p>
        </w:tc>
        <w:tc>
          <w:tcPr>
            <w:tcW w:w="714" w:type="pct"/>
            <w:tcBorders>
              <w:top w:val="single" w:color="000000" w:sz="2" w:space="0"/>
              <w:left w:val="single" w:color="000000" w:sz="2" w:space="0"/>
              <w:bottom w:val="single" w:color="000000" w:sz="2" w:space="0"/>
              <w:right w:val="single" w:color="000000" w:sz="2" w:space="0"/>
            </w:tcBorders>
            <w:vAlign w:val="center"/>
          </w:tcPr>
          <w:p w14:paraId="7B9A8A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ERCC2</w:t>
            </w:r>
          </w:p>
        </w:tc>
      </w:tr>
      <w:tr w14:paraId="10448F2E">
        <w:tblPrEx>
          <w:tblCellMar>
            <w:top w:w="0" w:type="dxa"/>
            <w:left w:w="0" w:type="dxa"/>
            <w:bottom w:w="0" w:type="dxa"/>
            <w:right w:w="0" w:type="dxa"/>
          </w:tblCellMar>
        </w:tblPrEx>
        <w:trPr>
          <w:trHeight w:val="340" w:hRule="exact"/>
          <w:jc w:val="center"/>
        </w:trPr>
        <w:tc>
          <w:tcPr>
            <w:tcW w:w="714" w:type="pct"/>
            <w:tcBorders>
              <w:top w:val="single" w:color="000000" w:sz="2" w:space="0"/>
              <w:left w:val="single" w:color="000000" w:sz="2" w:space="0"/>
              <w:bottom w:val="single" w:color="000000" w:sz="2" w:space="0"/>
              <w:right w:val="single" w:color="000000" w:sz="2" w:space="0"/>
            </w:tcBorders>
            <w:vAlign w:val="center"/>
          </w:tcPr>
          <w:p w14:paraId="0E43E67B">
            <w:pPr>
              <w:widowControl/>
              <w:jc w:val="center"/>
              <w:rPr>
                <w:rFonts w:ascii="Times New Roman" w:hAnsi="Times New Roman" w:eastAsia="微软雅黑" w:cs="Times New Roman"/>
                <w:i/>
                <w:sz w:val="18"/>
                <w:szCs w:val="18"/>
              </w:rPr>
            </w:pPr>
            <w:bookmarkStart w:id="22" w:name="_Toc25864_WPSOffice_Level2"/>
            <w:bookmarkStart w:id="23" w:name="_Toc29205_WPSOffice_Level2"/>
            <w:bookmarkStart w:id="24" w:name="_Toc31138_WPSOffice_Level2"/>
            <w:bookmarkStart w:id="25" w:name="_Toc14645_WPSOffice_Level2"/>
            <w:bookmarkStart w:id="26" w:name="_Toc12087_WPSOffice_Level2"/>
            <w:bookmarkStart w:id="27" w:name="_Toc2822_WPSOffice_Level2"/>
            <w:bookmarkStart w:id="28" w:name="_Toc26578_WPSOffice_Level2"/>
            <w:r>
              <w:rPr>
                <w:rFonts w:hint="eastAsia" w:ascii="Times New Roman" w:hAnsi="Times New Roman" w:eastAsia="微软雅黑" w:cs="Times New Roman"/>
                <w:i/>
                <w:sz w:val="18"/>
                <w:szCs w:val="18"/>
                <w:lang w:val="en-US" w:eastAsia="zh-CN"/>
              </w:rPr>
              <w:t>GGH</w:t>
            </w:r>
          </w:p>
        </w:tc>
        <w:tc>
          <w:tcPr>
            <w:tcW w:w="714" w:type="pct"/>
            <w:tcBorders>
              <w:top w:val="single" w:color="000000" w:sz="2" w:space="0"/>
              <w:left w:val="single" w:color="000000" w:sz="2" w:space="0"/>
              <w:bottom w:val="single" w:color="000000" w:sz="2" w:space="0"/>
              <w:right w:val="single" w:color="000000" w:sz="2" w:space="0"/>
            </w:tcBorders>
            <w:vAlign w:val="center"/>
          </w:tcPr>
          <w:p w14:paraId="429537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GSTP1</w:t>
            </w:r>
          </w:p>
        </w:tc>
        <w:tc>
          <w:tcPr>
            <w:tcW w:w="714" w:type="pct"/>
            <w:tcBorders>
              <w:top w:val="single" w:color="000000" w:sz="2" w:space="0"/>
              <w:left w:val="single" w:color="000000" w:sz="2" w:space="0"/>
              <w:bottom w:val="single" w:color="000000" w:sz="2" w:space="0"/>
              <w:right w:val="single" w:color="000000" w:sz="2" w:space="0"/>
            </w:tcBorders>
            <w:vAlign w:val="center"/>
          </w:tcPr>
          <w:p w14:paraId="583DC9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MTHFR</w:t>
            </w:r>
          </w:p>
        </w:tc>
        <w:tc>
          <w:tcPr>
            <w:tcW w:w="714" w:type="pct"/>
            <w:tcBorders>
              <w:top w:val="single" w:color="000000" w:sz="2" w:space="0"/>
              <w:left w:val="single" w:color="000000" w:sz="2" w:space="0"/>
              <w:bottom w:val="single" w:color="000000" w:sz="2" w:space="0"/>
              <w:right w:val="single" w:color="000000" w:sz="2" w:space="0"/>
            </w:tcBorders>
            <w:vAlign w:val="center"/>
          </w:tcPr>
          <w:p w14:paraId="06E10E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MTR</w:t>
            </w:r>
          </w:p>
        </w:tc>
        <w:tc>
          <w:tcPr>
            <w:tcW w:w="714" w:type="pct"/>
            <w:tcBorders>
              <w:top w:val="single" w:color="000000" w:sz="2" w:space="0"/>
              <w:left w:val="single" w:color="000000" w:sz="2" w:space="0"/>
              <w:bottom w:val="single" w:color="000000" w:sz="2" w:space="0"/>
              <w:right w:val="single" w:color="000000" w:sz="2" w:space="0"/>
            </w:tcBorders>
            <w:vAlign w:val="center"/>
          </w:tcPr>
          <w:p w14:paraId="5961BB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MUTYH</w:t>
            </w:r>
          </w:p>
        </w:tc>
        <w:tc>
          <w:tcPr>
            <w:tcW w:w="714" w:type="pct"/>
            <w:tcBorders>
              <w:top w:val="single" w:color="000000" w:sz="2" w:space="0"/>
              <w:left w:val="single" w:color="000000" w:sz="2" w:space="0"/>
              <w:bottom w:val="single" w:color="000000" w:sz="2" w:space="0"/>
              <w:right w:val="single" w:color="000000" w:sz="2" w:space="0"/>
            </w:tcBorders>
            <w:vAlign w:val="center"/>
          </w:tcPr>
          <w:p w14:paraId="7A1C10E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NQO1</w:t>
            </w:r>
          </w:p>
        </w:tc>
        <w:tc>
          <w:tcPr>
            <w:tcW w:w="714" w:type="pct"/>
            <w:tcBorders>
              <w:top w:val="single" w:color="000000" w:sz="2" w:space="0"/>
              <w:left w:val="single" w:color="000000" w:sz="2" w:space="0"/>
              <w:bottom w:val="single" w:color="000000" w:sz="2" w:space="0"/>
              <w:right w:val="single" w:color="000000" w:sz="2" w:space="0"/>
            </w:tcBorders>
            <w:vAlign w:val="center"/>
          </w:tcPr>
          <w:p w14:paraId="7D94AA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RRM1</w:t>
            </w:r>
          </w:p>
        </w:tc>
      </w:tr>
      <w:tr w14:paraId="6B3C5C7D">
        <w:tblPrEx>
          <w:tblCellMar>
            <w:top w:w="0" w:type="dxa"/>
            <w:left w:w="0" w:type="dxa"/>
            <w:bottom w:w="0" w:type="dxa"/>
            <w:right w:w="0" w:type="dxa"/>
          </w:tblCellMar>
        </w:tblPrEx>
        <w:trPr>
          <w:trHeight w:val="340" w:hRule="exact"/>
          <w:jc w:val="center"/>
        </w:trPr>
        <w:tc>
          <w:tcPr>
            <w:tcW w:w="714" w:type="pct"/>
            <w:tcBorders>
              <w:top w:val="single" w:color="000000" w:sz="2" w:space="0"/>
              <w:left w:val="single" w:color="000000" w:sz="2" w:space="0"/>
              <w:bottom w:val="single" w:color="000000" w:sz="2" w:space="0"/>
              <w:right w:val="single" w:color="000000" w:sz="2" w:space="0"/>
            </w:tcBorders>
            <w:vAlign w:val="center"/>
          </w:tcPr>
          <w:p w14:paraId="3F055A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SEMA3C</w:t>
            </w:r>
          </w:p>
        </w:tc>
        <w:tc>
          <w:tcPr>
            <w:tcW w:w="714" w:type="pct"/>
            <w:tcBorders>
              <w:top w:val="single" w:color="000000" w:sz="2" w:space="0"/>
              <w:left w:val="single" w:color="000000" w:sz="2" w:space="0"/>
              <w:bottom w:val="single" w:color="000000" w:sz="2" w:space="0"/>
              <w:right w:val="single" w:color="000000" w:sz="2" w:space="0"/>
            </w:tcBorders>
            <w:vAlign w:val="center"/>
          </w:tcPr>
          <w:p w14:paraId="3D1C97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SLC19A1</w:t>
            </w:r>
          </w:p>
        </w:tc>
        <w:tc>
          <w:tcPr>
            <w:tcW w:w="714" w:type="pct"/>
            <w:tcBorders>
              <w:top w:val="single" w:color="000000" w:sz="2" w:space="0"/>
              <w:left w:val="single" w:color="000000" w:sz="2" w:space="0"/>
              <w:bottom w:val="single" w:color="000000" w:sz="2" w:space="0"/>
              <w:right w:val="single" w:color="000000" w:sz="2" w:space="0"/>
            </w:tcBorders>
            <w:vAlign w:val="center"/>
          </w:tcPr>
          <w:p w14:paraId="3070BF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SLC22A2</w:t>
            </w:r>
          </w:p>
        </w:tc>
        <w:tc>
          <w:tcPr>
            <w:tcW w:w="714" w:type="pct"/>
            <w:tcBorders>
              <w:top w:val="single" w:color="000000" w:sz="2" w:space="0"/>
              <w:left w:val="single" w:color="000000" w:sz="2" w:space="0"/>
              <w:bottom w:val="single" w:color="000000" w:sz="2" w:space="0"/>
              <w:right w:val="single" w:color="000000" w:sz="2" w:space="0"/>
            </w:tcBorders>
            <w:vAlign w:val="center"/>
          </w:tcPr>
          <w:p w14:paraId="092450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SLC28A1</w:t>
            </w:r>
          </w:p>
        </w:tc>
        <w:tc>
          <w:tcPr>
            <w:tcW w:w="714" w:type="pct"/>
            <w:tcBorders>
              <w:top w:val="single" w:color="000000" w:sz="2" w:space="0"/>
              <w:left w:val="single" w:color="000000" w:sz="2" w:space="0"/>
              <w:bottom w:val="single" w:color="000000" w:sz="2" w:space="0"/>
              <w:right w:val="single" w:color="000000" w:sz="2" w:space="0"/>
            </w:tcBorders>
            <w:vAlign w:val="center"/>
          </w:tcPr>
          <w:p w14:paraId="66FD68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SLCO1B1</w:t>
            </w:r>
          </w:p>
        </w:tc>
        <w:tc>
          <w:tcPr>
            <w:tcW w:w="714" w:type="pct"/>
            <w:tcBorders>
              <w:top w:val="single" w:color="000000" w:sz="2" w:space="0"/>
              <w:left w:val="single" w:color="000000" w:sz="2" w:space="0"/>
              <w:bottom w:val="single" w:color="000000" w:sz="2" w:space="0"/>
              <w:right w:val="single" w:color="000000" w:sz="2" w:space="0"/>
            </w:tcBorders>
            <w:vAlign w:val="center"/>
          </w:tcPr>
          <w:p w14:paraId="7D9730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SOD2</w:t>
            </w:r>
          </w:p>
        </w:tc>
        <w:tc>
          <w:tcPr>
            <w:tcW w:w="714" w:type="pct"/>
            <w:tcBorders>
              <w:top w:val="single" w:color="000000" w:sz="2" w:space="0"/>
              <w:left w:val="single" w:color="000000" w:sz="2" w:space="0"/>
              <w:bottom w:val="single" w:color="000000" w:sz="2" w:space="0"/>
              <w:right w:val="single" w:color="000000" w:sz="2" w:space="0"/>
            </w:tcBorders>
            <w:vAlign w:val="center"/>
          </w:tcPr>
          <w:p w14:paraId="24876C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TP53</w:t>
            </w:r>
          </w:p>
        </w:tc>
      </w:tr>
      <w:tr w14:paraId="2CB003BD">
        <w:tblPrEx>
          <w:tblCellMar>
            <w:top w:w="0" w:type="dxa"/>
            <w:left w:w="0" w:type="dxa"/>
            <w:bottom w:w="0" w:type="dxa"/>
            <w:right w:w="0" w:type="dxa"/>
          </w:tblCellMar>
        </w:tblPrEx>
        <w:trPr>
          <w:trHeight w:val="340" w:hRule="exact"/>
          <w:jc w:val="center"/>
        </w:trPr>
        <w:tc>
          <w:tcPr>
            <w:tcW w:w="714" w:type="pct"/>
            <w:tcBorders>
              <w:top w:val="single" w:color="000000" w:sz="2" w:space="0"/>
              <w:left w:val="single" w:color="000000" w:sz="2" w:space="0"/>
              <w:bottom w:val="single" w:color="000000" w:sz="2" w:space="0"/>
              <w:right w:val="single" w:color="000000" w:sz="2" w:space="0"/>
            </w:tcBorders>
            <w:vAlign w:val="center"/>
          </w:tcPr>
          <w:p w14:paraId="2B93A4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TPMT</w:t>
            </w:r>
          </w:p>
        </w:tc>
        <w:tc>
          <w:tcPr>
            <w:tcW w:w="714" w:type="pct"/>
            <w:tcBorders>
              <w:top w:val="single" w:color="000000" w:sz="2" w:space="0"/>
              <w:left w:val="single" w:color="000000" w:sz="2" w:space="0"/>
              <w:bottom w:val="single" w:color="000000" w:sz="2" w:space="0"/>
              <w:right w:val="single" w:color="000000" w:sz="2" w:space="0"/>
            </w:tcBorders>
            <w:vAlign w:val="center"/>
          </w:tcPr>
          <w:p w14:paraId="73B23A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UGT1A1</w:t>
            </w:r>
          </w:p>
        </w:tc>
        <w:tc>
          <w:tcPr>
            <w:tcW w:w="714" w:type="pct"/>
            <w:tcBorders>
              <w:top w:val="single" w:color="000000" w:sz="2" w:space="0"/>
              <w:left w:val="single" w:color="000000" w:sz="2" w:space="0"/>
              <w:bottom w:val="single" w:color="000000" w:sz="2" w:space="0"/>
              <w:right w:val="single" w:color="000000" w:sz="2" w:space="0"/>
            </w:tcBorders>
            <w:vAlign w:val="center"/>
          </w:tcPr>
          <w:p w14:paraId="46F41E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UMPS</w:t>
            </w:r>
          </w:p>
        </w:tc>
        <w:tc>
          <w:tcPr>
            <w:tcW w:w="714" w:type="pct"/>
            <w:tcBorders>
              <w:top w:val="single" w:color="000000" w:sz="2" w:space="0"/>
              <w:left w:val="single" w:color="000000" w:sz="2" w:space="0"/>
              <w:bottom w:val="single" w:color="000000" w:sz="2" w:space="0"/>
              <w:right w:val="single" w:color="000000" w:sz="2" w:space="0"/>
            </w:tcBorders>
            <w:vAlign w:val="center"/>
          </w:tcPr>
          <w:p w14:paraId="6EC453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XPC</w:t>
            </w:r>
          </w:p>
        </w:tc>
        <w:tc>
          <w:tcPr>
            <w:tcW w:w="714" w:type="pct"/>
            <w:tcBorders>
              <w:top w:val="single" w:color="000000" w:sz="2" w:space="0"/>
              <w:left w:val="single" w:color="000000" w:sz="2" w:space="0"/>
              <w:bottom w:val="single" w:color="000000" w:sz="2" w:space="0"/>
              <w:right w:val="single" w:color="000000" w:sz="2" w:space="0"/>
            </w:tcBorders>
            <w:vAlign w:val="center"/>
          </w:tcPr>
          <w:p w14:paraId="1BECDB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XRCC1</w:t>
            </w:r>
          </w:p>
        </w:tc>
        <w:tc>
          <w:tcPr>
            <w:tcW w:w="714" w:type="pct"/>
            <w:tcBorders>
              <w:top w:val="single" w:color="000000" w:sz="2" w:space="0"/>
              <w:left w:val="single" w:color="000000" w:sz="2" w:space="0"/>
              <w:bottom w:val="single" w:color="000000" w:sz="2" w:space="0"/>
              <w:right w:val="single" w:color="000000" w:sz="2" w:space="0"/>
            </w:tcBorders>
            <w:vAlign w:val="center"/>
          </w:tcPr>
          <w:p w14:paraId="0433E76A">
            <w:pPr>
              <w:widowControl/>
              <w:jc w:val="center"/>
              <w:rPr>
                <w:rFonts w:ascii="Times New Roman" w:hAnsi="Times New Roman" w:eastAsia="微软雅黑" w:cs="Times New Roman"/>
                <w:i/>
                <w:sz w:val="18"/>
                <w:szCs w:val="18"/>
              </w:rPr>
            </w:pPr>
          </w:p>
        </w:tc>
        <w:tc>
          <w:tcPr>
            <w:tcW w:w="714" w:type="pct"/>
            <w:tcBorders>
              <w:top w:val="single" w:color="000000" w:sz="2" w:space="0"/>
              <w:left w:val="single" w:color="000000" w:sz="2" w:space="0"/>
              <w:bottom w:val="single" w:color="000000" w:sz="2" w:space="0"/>
              <w:right w:val="single" w:color="000000" w:sz="2" w:space="0"/>
            </w:tcBorders>
            <w:vAlign w:val="center"/>
          </w:tcPr>
          <w:p w14:paraId="0A4F0027">
            <w:pPr>
              <w:widowControl/>
              <w:jc w:val="center"/>
              <w:rPr>
                <w:rFonts w:ascii="Times New Roman" w:hAnsi="Times New Roman" w:eastAsia="微软雅黑" w:cs="Times New Roman"/>
                <w:i/>
                <w:sz w:val="18"/>
                <w:szCs w:val="18"/>
              </w:rPr>
            </w:pPr>
          </w:p>
        </w:tc>
      </w:tr>
      <w:bookmarkEnd w:id="22"/>
      <w:bookmarkEnd w:id="23"/>
      <w:bookmarkEnd w:id="24"/>
      <w:bookmarkEnd w:id="25"/>
      <w:bookmarkEnd w:id="26"/>
      <w:bookmarkEnd w:id="27"/>
      <w:bookmarkEnd w:id="28"/>
    </w:tbl>
    <w:p w14:paraId="12AB7D5A">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0AA7328A">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52381961">
      <w:pPr>
        <w:numPr>
          <w:ilvl w:val="0"/>
          <w:numId w:val="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7CA54E23">
      <w:pPr>
        <w:numPr>
          <w:ilvl w:val="0"/>
          <w:numId w:val="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65F0E750">
      <w:pPr>
        <w:numPr>
          <w:ilvl w:val="0"/>
          <w:numId w:val="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bookmarkStart w:id="29" w:name="_GoBack"/>
      <w:bookmarkEnd w:id="29"/>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0900A8">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81D9EF">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2425700</wp:posOffset>
              </wp:positionH>
              <wp:positionV relativeFrom="paragraph">
                <wp:posOffset>-160020</wp:posOffset>
              </wp:positionV>
              <wp:extent cx="900430" cy="23749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00430" cy="2374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243D85">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pt;margin-top:-12.6pt;height:18.7pt;width:70.9pt;mso-position-horizontal-relative:margin;z-index:251659264;mso-width-relative:page;mso-height-relative:page;" filled="f" stroked="f" coordsize="21600,21600" o:gfxdata="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8O3k8NgAAAAKAQAADwAAAAAAAAABACAAAAAiAAAAZHJzL2Rvd25yZXYueG1s&#10;UEsBAhQAFAAAAAgAh07iQI0CgYcxAgAAVQQAAA4AAAAAAAAAAQAgAAAAJwEAAGRycy9lMm9Eb2Mu&#10;eG1sUEsFBgAAAAAGAAYAWQEAAMoFAAAAAA==&#10;">
              <v:fill on="f" focussize="0,0"/>
              <v:stroke on="f" weight="0.5pt"/>
              <v:imagedata o:title=""/>
              <o:lock v:ext="edit" aspectratio="f"/>
              <v:textbox inset="0mm,0mm,0mm,0mm">
                <w:txbxContent>
                  <w:p w14:paraId="4F243D85">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95232A">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594AD8">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DA1C343"/>
    <w:multiLevelType w:val="singleLevel"/>
    <w:tmpl w:val="2DA1C343"/>
    <w:lvl w:ilvl="0" w:tentative="0">
      <w:start w:val="1"/>
      <w:numFmt w:val="decimal"/>
      <w:lvlText w:val="%1."/>
      <w:lvlJc w:val="left"/>
      <w:pPr>
        <w:ind w:left="425" w:hanging="425"/>
      </w:pPr>
      <w:rPr>
        <w:rFonts w:hint="default"/>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5">
    <w:nsid w:val="58AABCAB"/>
    <w:multiLevelType w:val="singleLevel"/>
    <w:tmpl w:val="58AABCAB"/>
    <w:lvl w:ilvl="0" w:tentative="0">
      <w:start w:val="1"/>
      <w:numFmt w:val="bullet"/>
      <w:lvlText w:val=""/>
      <w:lvlJc w:val="left"/>
      <w:pPr>
        <w:ind w:left="420" w:hanging="420"/>
      </w:pPr>
      <w:rPr>
        <w:rFonts w:hint="default" w:ascii="Wingdings" w:hAnsi="Wingdings"/>
      </w:rPr>
    </w:lvl>
  </w:abstractNum>
  <w:num w:numId="1">
    <w:abstractNumId w:val="0"/>
  </w:num>
  <w:num w:numId="2">
    <w:abstractNumId w:val="1"/>
  </w:num>
  <w:num w:numId="3">
    <w:abstractNumId w:val="4"/>
  </w:num>
  <w:num w:numId="4">
    <w:abstractNumId w:val="2"/>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0D51"/>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660CFC"/>
    <w:rsid w:val="019705A5"/>
    <w:rsid w:val="01D8321C"/>
    <w:rsid w:val="024841BD"/>
    <w:rsid w:val="030A1074"/>
    <w:rsid w:val="035C523B"/>
    <w:rsid w:val="03643579"/>
    <w:rsid w:val="039F085D"/>
    <w:rsid w:val="045F1F7F"/>
    <w:rsid w:val="07D60122"/>
    <w:rsid w:val="080C0FCE"/>
    <w:rsid w:val="085444F7"/>
    <w:rsid w:val="0A0502D0"/>
    <w:rsid w:val="0A4800D1"/>
    <w:rsid w:val="0ACD30F7"/>
    <w:rsid w:val="0B697485"/>
    <w:rsid w:val="0C65019C"/>
    <w:rsid w:val="0DAD02D3"/>
    <w:rsid w:val="0DC976BC"/>
    <w:rsid w:val="0E9D4EE3"/>
    <w:rsid w:val="0F6A208A"/>
    <w:rsid w:val="10286214"/>
    <w:rsid w:val="107E075E"/>
    <w:rsid w:val="10952DF6"/>
    <w:rsid w:val="116D7726"/>
    <w:rsid w:val="120D6845"/>
    <w:rsid w:val="133040B2"/>
    <w:rsid w:val="134645CE"/>
    <w:rsid w:val="138E5E4D"/>
    <w:rsid w:val="14F416DE"/>
    <w:rsid w:val="15B062EE"/>
    <w:rsid w:val="16986E38"/>
    <w:rsid w:val="16CC5916"/>
    <w:rsid w:val="16E157FE"/>
    <w:rsid w:val="16EF30D8"/>
    <w:rsid w:val="172E1EC1"/>
    <w:rsid w:val="175A7638"/>
    <w:rsid w:val="1836136A"/>
    <w:rsid w:val="19521D97"/>
    <w:rsid w:val="197113F3"/>
    <w:rsid w:val="1A556FE9"/>
    <w:rsid w:val="1A627D5C"/>
    <w:rsid w:val="1B125754"/>
    <w:rsid w:val="1C11577B"/>
    <w:rsid w:val="1C46724D"/>
    <w:rsid w:val="1C6B037B"/>
    <w:rsid w:val="1EDA2B4A"/>
    <w:rsid w:val="1F1E171F"/>
    <w:rsid w:val="203945B9"/>
    <w:rsid w:val="207D13AB"/>
    <w:rsid w:val="20A0049E"/>
    <w:rsid w:val="20B147CB"/>
    <w:rsid w:val="2112792C"/>
    <w:rsid w:val="21E4370A"/>
    <w:rsid w:val="22E73BCC"/>
    <w:rsid w:val="23396F85"/>
    <w:rsid w:val="24735323"/>
    <w:rsid w:val="24737443"/>
    <w:rsid w:val="24E370FD"/>
    <w:rsid w:val="25EE730F"/>
    <w:rsid w:val="268D2393"/>
    <w:rsid w:val="271D2C97"/>
    <w:rsid w:val="28E86CDC"/>
    <w:rsid w:val="293140D5"/>
    <w:rsid w:val="29CF0D5E"/>
    <w:rsid w:val="2B4E6910"/>
    <w:rsid w:val="2C1F4808"/>
    <w:rsid w:val="2CAB7CC5"/>
    <w:rsid w:val="2D536CB5"/>
    <w:rsid w:val="2F2B0C86"/>
    <w:rsid w:val="2F6767FD"/>
    <w:rsid w:val="2FC503D3"/>
    <w:rsid w:val="311C56ED"/>
    <w:rsid w:val="31EE517C"/>
    <w:rsid w:val="327A7BD3"/>
    <w:rsid w:val="329B4993"/>
    <w:rsid w:val="32A777DC"/>
    <w:rsid w:val="3309069A"/>
    <w:rsid w:val="33A23374"/>
    <w:rsid w:val="33CA1AD8"/>
    <w:rsid w:val="340C0A8D"/>
    <w:rsid w:val="343949EB"/>
    <w:rsid w:val="35E71198"/>
    <w:rsid w:val="37204A50"/>
    <w:rsid w:val="37D030C6"/>
    <w:rsid w:val="385201EA"/>
    <w:rsid w:val="385555E4"/>
    <w:rsid w:val="387A7805"/>
    <w:rsid w:val="3A0504C9"/>
    <w:rsid w:val="3A670D93"/>
    <w:rsid w:val="3A8C29FB"/>
    <w:rsid w:val="3B02230D"/>
    <w:rsid w:val="3B361E49"/>
    <w:rsid w:val="3C0C430D"/>
    <w:rsid w:val="3C573483"/>
    <w:rsid w:val="3C8D3911"/>
    <w:rsid w:val="3CEC0612"/>
    <w:rsid w:val="3E79229B"/>
    <w:rsid w:val="3ED529B9"/>
    <w:rsid w:val="3F2D78C6"/>
    <w:rsid w:val="3FAE2946"/>
    <w:rsid w:val="40AC684C"/>
    <w:rsid w:val="41146FE8"/>
    <w:rsid w:val="415617C0"/>
    <w:rsid w:val="41D23E46"/>
    <w:rsid w:val="42323D75"/>
    <w:rsid w:val="42A11566"/>
    <w:rsid w:val="42AB2BD6"/>
    <w:rsid w:val="43C2164A"/>
    <w:rsid w:val="43E31A09"/>
    <w:rsid w:val="44432484"/>
    <w:rsid w:val="444628E2"/>
    <w:rsid w:val="44485016"/>
    <w:rsid w:val="444E69CA"/>
    <w:rsid w:val="44A44E84"/>
    <w:rsid w:val="44D12FF3"/>
    <w:rsid w:val="451832ED"/>
    <w:rsid w:val="45723C79"/>
    <w:rsid w:val="45D0666C"/>
    <w:rsid w:val="45FA169A"/>
    <w:rsid w:val="4699195A"/>
    <w:rsid w:val="46AA2F9F"/>
    <w:rsid w:val="46DE7698"/>
    <w:rsid w:val="48AC3B9E"/>
    <w:rsid w:val="48D14A7C"/>
    <w:rsid w:val="495A2347"/>
    <w:rsid w:val="49A319ED"/>
    <w:rsid w:val="49C10D2B"/>
    <w:rsid w:val="4ACE6BD0"/>
    <w:rsid w:val="4BAD2017"/>
    <w:rsid w:val="4C4F39D5"/>
    <w:rsid w:val="4C7D29CB"/>
    <w:rsid w:val="4CA4180F"/>
    <w:rsid w:val="4D1F7D6E"/>
    <w:rsid w:val="4E6E717C"/>
    <w:rsid w:val="4EA55F05"/>
    <w:rsid w:val="4F1700B8"/>
    <w:rsid w:val="4F3A1A97"/>
    <w:rsid w:val="4F3C0E6A"/>
    <w:rsid w:val="4FC374CC"/>
    <w:rsid w:val="505D7F78"/>
    <w:rsid w:val="5081012C"/>
    <w:rsid w:val="50AC2A6F"/>
    <w:rsid w:val="51646B6C"/>
    <w:rsid w:val="51B07017"/>
    <w:rsid w:val="5226439F"/>
    <w:rsid w:val="528147CF"/>
    <w:rsid w:val="52F95000"/>
    <w:rsid w:val="538057B3"/>
    <w:rsid w:val="542D76E9"/>
    <w:rsid w:val="5459613F"/>
    <w:rsid w:val="552863E9"/>
    <w:rsid w:val="56D35F07"/>
    <w:rsid w:val="570B25AE"/>
    <w:rsid w:val="57117FB5"/>
    <w:rsid w:val="57974C8E"/>
    <w:rsid w:val="58162B65"/>
    <w:rsid w:val="587D548B"/>
    <w:rsid w:val="58E35061"/>
    <w:rsid w:val="58FC26D7"/>
    <w:rsid w:val="5A0C3E5E"/>
    <w:rsid w:val="5A33044A"/>
    <w:rsid w:val="5B356BDD"/>
    <w:rsid w:val="5B976FC1"/>
    <w:rsid w:val="5C5C54BA"/>
    <w:rsid w:val="5CAA6024"/>
    <w:rsid w:val="5CAB0B47"/>
    <w:rsid w:val="5D6513C2"/>
    <w:rsid w:val="5D6D5411"/>
    <w:rsid w:val="5DF53F95"/>
    <w:rsid w:val="5E0448E8"/>
    <w:rsid w:val="5E1155DC"/>
    <w:rsid w:val="5E3877B6"/>
    <w:rsid w:val="5E59788A"/>
    <w:rsid w:val="5E5D50D2"/>
    <w:rsid w:val="5E8A398A"/>
    <w:rsid w:val="5E9842F9"/>
    <w:rsid w:val="5EF0750C"/>
    <w:rsid w:val="5F8C08EA"/>
    <w:rsid w:val="60095BA6"/>
    <w:rsid w:val="60654544"/>
    <w:rsid w:val="60AC26EF"/>
    <w:rsid w:val="627E55B4"/>
    <w:rsid w:val="63191049"/>
    <w:rsid w:val="635147E4"/>
    <w:rsid w:val="643C0CC5"/>
    <w:rsid w:val="64516B62"/>
    <w:rsid w:val="654F43C0"/>
    <w:rsid w:val="65B53A3E"/>
    <w:rsid w:val="65C178C7"/>
    <w:rsid w:val="663E7162"/>
    <w:rsid w:val="6822110B"/>
    <w:rsid w:val="69182419"/>
    <w:rsid w:val="692963D7"/>
    <w:rsid w:val="693D1C6D"/>
    <w:rsid w:val="696B2299"/>
    <w:rsid w:val="698044F4"/>
    <w:rsid w:val="69DB74AC"/>
    <w:rsid w:val="6A211646"/>
    <w:rsid w:val="6A7371FB"/>
    <w:rsid w:val="6B2520C6"/>
    <w:rsid w:val="6BE61A0D"/>
    <w:rsid w:val="6BFA5082"/>
    <w:rsid w:val="6C7D7C32"/>
    <w:rsid w:val="6CB82E6F"/>
    <w:rsid w:val="6E75472D"/>
    <w:rsid w:val="6E943726"/>
    <w:rsid w:val="6F415570"/>
    <w:rsid w:val="6F4C2AA5"/>
    <w:rsid w:val="6FDC735D"/>
    <w:rsid w:val="702C664F"/>
    <w:rsid w:val="70CF12BD"/>
    <w:rsid w:val="71AF459D"/>
    <w:rsid w:val="71BA61B5"/>
    <w:rsid w:val="71DF3A36"/>
    <w:rsid w:val="71F44ACA"/>
    <w:rsid w:val="724D20AF"/>
    <w:rsid w:val="72653CB7"/>
    <w:rsid w:val="73BB2205"/>
    <w:rsid w:val="73F9408B"/>
    <w:rsid w:val="743306B3"/>
    <w:rsid w:val="74692B38"/>
    <w:rsid w:val="74975E44"/>
    <w:rsid w:val="74C23FF5"/>
    <w:rsid w:val="75516763"/>
    <w:rsid w:val="760426CC"/>
    <w:rsid w:val="76051E1C"/>
    <w:rsid w:val="765B0A6B"/>
    <w:rsid w:val="76CD26D9"/>
    <w:rsid w:val="77A32024"/>
    <w:rsid w:val="782878D8"/>
    <w:rsid w:val="78697EA9"/>
    <w:rsid w:val="78BA0E7B"/>
    <w:rsid w:val="7A3507F6"/>
    <w:rsid w:val="7A360C00"/>
    <w:rsid w:val="7AFE6E3A"/>
    <w:rsid w:val="7B3E7DA0"/>
    <w:rsid w:val="7BA16014"/>
    <w:rsid w:val="7C735456"/>
    <w:rsid w:val="7CA70E63"/>
    <w:rsid w:val="7D1A4255"/>
    <w:rsid w:val="7DC37B21"/>
    <w:rsid w:val="7DF46A8B"/>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8</Pages>
  <Words>2437</Words>
  <Characters>4286</Characters>
  <Lines>524</Lines>
  <Paragraphs>147</Paragraphs>
  <TotalTime>0</TotalTime>
  <ScaleCrop>false</ScaleCrop>
  <LinksUpToDate>false</LinksUpToDate>
  <CharactersWithSpaces>4530</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2024-11-07T07:46:10Z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1FA39BB2341E444A9042AEC4810E84F0_13</vt:lpwstr>
  </property>
</Properties>
</file>