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08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108</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70528;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08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108</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15</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24</w:t>
      </w:r>
      <w:r>
        <w:rPr>
          <w:rFonts w:cs="Times New Roman"/>
        </w:rPr>
        <w:fldChar w:fldCharType="end"/>
      </w:r>
      <w:r>
        <w:rPr>
          <w:rFonts w:cs="Times New Roman"/>
        </w:rPr>
        <w:fldChar w:fldCharType="end"/>
      </w:r>
    </w:p>
    <w:p>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24</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26</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27</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28</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29</w:t>
      </w:r>
      <w:r>
        <w:rPr>
          <w:rFonts w:cs="Times New Roman"/>
          <w:color w:val="auto"/>
        </w:rPr>
        <w:fldChar w:fldCharType="end"/>
      </w:r>
      <w:r>
        <w:rPr>
          <w:rFonts w:cs="Times New Roman"/>
          <w:color w:val="auto"/>
        </w:rPr>
        <w:fldChar w:fldCharType="end"/>
      </w:r>
    </w:p>
    <w:p>
      <w:pPr>
        <w:rPr>
          <w:sz w:val="21"/>
          <w:szCs w:val="21"/>
          <w:lang w:eastAsia="zh-CN"/>
        </w:rPr>
      </w:pPr>
      <w:r>
        <w:rPr>
          <w:rFonts w:ascii="Times New Roman" w:hAnsi="Times New Roman" w:eastAsia="微软雅黑" w:cs="Times New Roman"/>
          <w:szCs w:val="21"/>
          <w:lang w:eastAsia="zh-CN"/>
        </w:rPr>
        <w:fldChar w:fldCharType="end"/>
      </w: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pPr>
        <w:pStyle w:val="2"/>
        <w:numPr>
          <w:ilvl w:val="255"/>
          <w:numId w:val="0"/>
        </w:numPr>
        <w:jc w:val="left"/>
      </w:pPr>
      <w:bookmarkStart w:id="0" w:name="_Toc27184"/>
      <w:bookmarkStart w:id="1" w:name="_Toc21009_WPSOffice_Level1"/>
      <w:bookmarkStart w:id="2" w:name="_Toc24178_WPSOffice_Level1"/>
      <w:bookmarkStart w:id="3" w:name="_Toc27500"/>
      <w:bookmarkStart w:id="4" w:name="_Toc2331"/>
      <w:bookmarkStart w:id="5" w:name="_Toc24397"/>
      <w:bookmarkStart w:id="6" w:name="_Toc21669"/>
      <w:bookmarkStart w:id="7" w:name="_Toc32054"/>
      <w:bookmarkStart w:id="8" w:name="_Toc17013"/>
      <w:bookmarkStart w:id="9" w:name="_Toc30143_WPSOffice_Level1"/>
      <w:bookmarkStart w:id="10" w:name="_Toc13806"/>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1" w:name="_Toc17451"/>
      <w:bookmarkStart w:id="12" w:name="_Toc7021_WPSOffice_Level1"/>
      <w:bookmarkStart w:id="13" w:name="_Toc11465"/>
      <w:bookmarkStart w:id="14" w:name="_Toc4080"/>
      <w:bookmarkStart w:id="15" w:name="_Toc11015_WPSOffice_Level1"/>
      <w:bookmarkStart w:id="16" w:name="_Toc10518"/>
      <w:bookmarkStart w:id="17" w:name="_Toc19594"/>
      <w:bookmarkStart w:id="18" w:name="_Toc29760"/>
      <w:bookmarkStart w:id="19" w:name="_Toc918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bookmarkStart w:id="22" w:name="_Toc534807930"/>
      <w:r>
        <w:rPr>
          <w:rFonts w:hint="eastAsia" w:ascii="Times New Roman" w:hAnsi="Times New Roman" w:eastAsia="微软雅黑" w:cs="Times New Roman"/>
          <w:bCs/>
          <w:sz w:val="21"/>
          <w:szCs w:val="21"/>
          <w:highlight w:val="none"/>
          <w:lang w:eastAsia="zh-CN"/>
        </w:rPr>
        <w:t>本产品基于二代高通量测序（NGS）技术平台，从DNA+RNA双层面检测基因变异信息。检测突变形式为点突变（SNV）、小片段插入缺失（INDEL）、拷贝数变异（CNV）以及融合（FUSION）。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r>
        <w:rPr>
          <w:rFonts w:hint="eastAsia" w:ascii="Times New Roman" w:hAnsi="Times New Roman" w:eastAsia="微软雅黑" w:cs="Times New Roman"/>
          <w:bCs/>
          <w:sz w:val="21"/>
          <w:szCs w:val="21"/>
          <w:highlight w:val="none"/>
          <w:lang w:eastAsia="zh-CN"/>
        </w:rPr>
        <w:t>DNA层面精准检测</w:t>
      </w:r>
      <w:r>
        <w:rPr>
          <w:rFonts w:hint="eastAsia" w:ascii="Times New Roman" w:hAnsi="Times New Roman" w:eastAsia="微软雅黑" w:cs="Times New Roman"/>
          <w:bCs/>
          <w:sz w:val="21"/>
          <w:szCs w:val="21"/>
          <w:highlight w:val="none"/>
          <w:lang w:val="en-US" w:eastAsia="zh-CN"/>
        </w:rPr>
        <w:t>10</w:t>
      </w:r>
      <w:r>
        <w:rPr>
          <w:rFonts w:hint="eastAsia" w:ascii="Times New Roman" w:hAnsi="Times New Roman" w:eastAsia="微软雅黑" w:cs="Times New Roman"/>
          <w:bCs/>
          <w:sz w:val="21"/>
          <w:szCs w:val="21"/>
          <w:highlight w:val="none"/>
          <w:lang w:eastAsia="zh-CN"/>
        </w:rPr>
        <w:t>8个基因，RNA层面检测</w:t>
      </w:r>
      <w:r>
        <w:rPr>
          <w:rFonts w:hint="eastAsia" w:ascii="Times New Roman" w:hAnsi="Times New Roman" w:eastAsia="微软雅黑" w:cs="Times New Roman"/>
          <w:bCs/>
          <w:sz w:val="21"/>
          <w:szCs w:val="21"/>
          <w:highlight w:val="none"/>
          <w:lang w:val="en-US" w:eastAsia="zh-CN"/>
        </w:rPr>
        <w:t>33</w:t>
      </w:r>
      <w:r>
        <w:rPr>
          <w:rFonts w:hint="eastAsia" w:ascii="Times New Roman" w:hAnsi="Times New Roman" w:eastAsia="微软雅黑" w:cs="Times New Roman"/>
          <w:bCs/>
          <w:sz w:val="21"/>
          <w:szCs w:val="21"/>
          <w:highlight w:val="none"/>
          <w:lang w:eastAsia="zh-CN"/>
        </w:rPr>
        <w:t>个基因融合变异，指导患者的精准治疗方案的制定和优化。</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本报告分析基因变异与靶向药物、免疫药物和化疗药物的相关性，给出靶向药物（FDA/NMPA批准药物、临床试验药物等）、化疗药物的用药提示信息，从而为临床制定治疗方案提供参考信息。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highlight w:val="none"/>
          <w:lang w:eastAsia="zh-CN"/>
        </w:rPr>
      </w:pPr>
      <w:r>
        <w:rPr>
          <w:rFonts w:hint="eastAsia" w:ascii="Times New Roman" w:hAnsi="Times New Roman" w:eastAsia="微软雅黑" w:cs="Times New Roman"/>
          <w:bCs/>
          <w:sz w:val="21"/>
          <w:szCs w:val="21"/>
          <w:highlight w:val="none"/>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3" w:name="_Toc23369_WPSOffice_Level1"/>
      <w:bookmarkStart w:id="24" w:name="_Toc25920"/>
      <w:bookmarkStart w:id="25" w:name="_Toc1410"/>
      <w:bookmarkStart w:id="26" w:name="_Toc8660"/>
      <w:bookmarkStart w:id="27" w:name="_Toc6221_WPSOffice_Level1"/>
      <w:bookmarkStart w:id="28" w:name="_Toc3871"/>
      <w:bookmarkStart w:id="29" w:name="_Toc18058"/>
      <w:bookmarkStart w:id="30" w:name="_Toc4088"/>
      <w:bookmarkStart w:id="31" w:name="_Toc15159"/>
      <w:bookmarkStart w:id="32" w:name="_Toc21975"/>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pPr>
        <w:pStyle w:val="3"/>
        <w:numPr>
          <w:ilvl w:val="255"/>
          <w:numId w:val="0"/>
        </w:numPr>
        <w:jc w:val="left"/>
        <w:rPr>
          <w:color w:val="auto"/>
          <w:lang w:eastAsia="zh-CN"/>
        </w:rPr>
      </w:pPr>
      <w:bookmarkStart w:id="33" w:name="_Toc24753"/>
      <w:bookmarkStart w:id="34" w:name="_Toc149832728"/>
      <w:bookmarkStart w:id="35" w:name="_Toc10542"/>
      <w:bookmarkStart w:id="36" w:name="_Toc11674"/>
      <w:bookmarkStart w:id="37" w:name="_Toc149826003"/>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}}个变异位点，其中{{ summaryOfRresults.somaticCellMedicationNum}}个与靶向药物相关{{bodyDrugStr}}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2"/>
              <w:snapToGrid w:val="0"/>
              <w:ind w:left="119" w:leftChars="0"/>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2"/>
              <w:snapToGrid w:val="0"/>
              <w:spacing w:before="100" w:line="187" w:lineRule="auto"/>
              <w:ind w:left="119" w:leftChars="0" w:right="119" w:rightChars="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2"/>
              <w:snapToGrid w:val="0"/>
              <w:ind w:left="119" w:leftChars="0"/>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2"/>
              <w:snapToGrid w:val="0"/>
              <w:spacing w:before="100" w:line="187" w:lineRule="auto"/>
              <w:ind w:left="119" w:leftChars="0" w:right="119" w:rightChars="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leftChars="0"/>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2"/>
              <w:snapToGrid w:val="0"/>
              <w:spacing w:before="77"/>
              <w:ind w:left="119" w:leftChars="0" w:right="119" w:rightChars="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a:off x="19087" y="1459"/>
                                  <a:ext cx="4523" cy="714"/>
                                  <a:chOff x="12357" y="7666"/>
                                  <a:chExt cx="4523" cy="714"/>
                                </a:xfrm>
                              </wpg:grpSpPr>
                              <pic:pic xmlns:pic="http://schemas.openxmlformats.org/drawingml/2006/picture">
                                <pic:nvPicPr>
                                  <pic:cNvPr id="5"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OOJORoIBAAA1gwAAA4AAABkcnMvZTJvRG9jLnhtbNVX&#10;zW7kRBC+I/EOLd8ndnv8M7YyWYWZJEKKIILljHp62mML2211e2ayQntDAm7cOfECvADS8jKs9jWo&#10;6vbPZEIgG2URRMmk/6q66quv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44k5GggEAADW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8" name="组合 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9" name="组合 22"/>
                              <wpg:cNvGrpSpPr/>
                              <wpg:grpSpPr>
                                <a:xfrm>
                                  <a:off x="19315" y="3174"/>
                                  <a:ext cx="4415" cy="714"/>
                                  <a:chOff x="12525" y="9562"/>
                                  <a:chExt cx="4415" cy="714"/>
                                </a:xfrm>
                              </wpg:grpSpPr>
                              <pic:pic xmlns:pic="http://schemas.openxmlformats.org/drawingml/2006/picture">
                                <pic:nvPicPr>
                                  <pic:cNvPr id="10"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S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">
                      <o:lock v:ext="edit" aspectratio="f"/>
                      <v:group id="组合 22" o:spid="_x0000_s1026" o:spt="203" style="position:absolute;left:19315;top:3174;height:714;width:4415;" coordorigin="12525,9562" coordsize="4415,714"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12" name="组合 12"/>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13"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4V138oAAAAqAgAAGQAAAGRycy9f&#10;cmVscy9lMm9Eb2MueG1sLnJlbHO9kcFqwzAMhu+DvoPRvXGSQimjTi9l0OvoHkDYiuM2lo3tjfXt&#10;ZxiDFVp661ES+v4Pabv79rP4opRdYAVd04Ig1sE4tgo+jm/LDYhckA3OgUnBhTLshsXL9p1mLHUp&#10;Ty5mUSmcFUylxFcps57IY25CJK6TMSSPpZbJyoj6jJZk37Zrmf4zYLhiioNRkA5mBeJ4iTX5MTuM&#10;o9O0D/rTE5cbEdL5ml2BmCwVBZ6Mw9/mqolsQd526J/j0DenSHcluudIdH+HkFcfHn4A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">
                      <o:lock v:ext="edit" aspectratio="f"/>
                      <v:group id="组合 42" o:spid="_x0000_s1026" o:spt="203" style="position:absolute;left:18998;top:4887;height:797;width:4576;" coordorigin="12268,11374" coordsize="4576,797" o:gfxdata="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LcD2K7AAAA2wAAAA8AAAAAAAAAAQAgAAAAIgAAAGRycy9kb3ducmV2LnhtbFBL&#10;AQIUABQAAAAIAIdO4kAzLwWeOwAAADkAAAAVAAAAAAAAAAEAIAAAAAoBAABkcnMvZ3JvdXBzaGFw&#10;ZXhtbC54bWxQSwUGAAAAAAYABgBgAQAAxwM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4" name="组合 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BZgRzA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38" w:name="_Toc14270"/>
      <w:bookmarkStart w:id="39" w:name="_Toc21059"/>
      <w:r>
        <w:rPr>
          <w:rFonts w:ascii="Times New Roman" w:hAnsi="Times New Roman" w:eastAsia="微软雅黑" w:cs="黑体"/>
          <w:b/>
          <w:bCs/>
          <w:color w:val="00B050"/>
          <w:sz w:val="28"/>
          <w:szCs w:val="36"/>
          <w:lang w:eastAsia="zh-CN"/>
        </w:rPr>
        <w:br w:type="page"/>
      </w:r>
    </w:p>
    <w:bookmarkEnd w:id="38"/>
    <w:bookmarkEnd w:id="39"/>
    <w:p>
      <w:pPr>
        <w:pStyle w:val="3"/>
        <w:numPr>
          <w:ilvl w:val="255"/>
          <w:numId w:val="0"/>
        </w:numPr>
        <w:jc w:val="left"/>
        <w:rPr>
          <w:color w:val="auto"/>
          <w:lang w:eastAsia="zh-CN"/>
        </w:rPr>
      </w:pPr>
      <w:bookmarkStart w:id="40" w:name="_Toc25413"/>
      <w:bookmarkStart w:id="41" w:name="_Toc4871"/>
      <w:bookmarkStart w:id="42" w:name="_Toc31425"/>
      <w:bookmarkStart w:id="43"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255"/>
          <w:numId w:val="0"/>
        </w:numPr>
        <w:jc w:val="left"/>
      </w:pPr>
      <w:bookmarkStart w:id="44" w:name="_Toc19184"/>
      <w:bookmarkStart w:id="45" w:name="_Toc22132"/>
      <w:bookmarkStart w:id="46" w:name="_Toc12381"/>
      <w:bookmarkStart w:id="47" w:name="_Toc863"/>
      <w:bookmarkStart w:id="48" w:name="_Toc19898_WPSOffice_Level1"/>
      <w:bookmarkStart w:id="49" w:name="_Toc31333"/>
      <w:bookmarkStart w:id="50" w:name="_Toc20136_WPSOffice_Level1"/>
      <w:bookmarkStart w:id="51" w:name="_Toc2469"/>
      <w:bookmarkStart w:id="52" w:name="_Toc2781"/>
      <w:bookmarkStart w:id="53" w:name="_Toc14062"/>
      <w:r>
        <w:t>检测结果及用药提示</w:t>
      </w:r>
      <w:bookmarkEnd w:id="22"/>
      <w:bookmarkEnd w:id="44"/>
      <w:bookmarkEnd w:id="45"/>
      <w:bookmarkEnd w:id="46"/>
      <w:bookmarkEnd w:id="47"/>
      <w:bookmarkEnd w:id="48"/>
      <w:bookmarkEnd w:id="49"/>
      <w:bookmarkEnd w:id="50"/>
      <w:bookmarkEnd w:id="51"/>
      <w:bookmarkEnd w:id="52"/>
      <w:bookmarkEnd w:id="53"/>
    </w:p>
    <w:p>
      <w:pPr>
        <w:pStyle w:val="3"/>
        <w:numPr>
          <w:ilvl w:val="255"/>
          <w:numId w:val="0"/>
        </w:numPr>
        <w:jc w:val="left"/>
        <w:rPr>
          <w:color w:val="auto"/>
        </w:rPr>
      </w:pPr>
      <w:bookmarkStart w:id="54" w:name="_Toc30265"/>
      <w:bookmarkStart w:id="55" w:name="_Toc18062_WPSOffice_Level2"/>
      <w:bookmarkStart w:id="56" w:name="_Toc9088"/>
      <w:bookmarkStart w:id="57" w:name="_Toc24979"/>
      <w:bookmarkStart w:id="58" w:name="_Toc23375"/>
      <w:bookmarkStart w:id="59" w:name="_Toc22976"/>
      <w:bookmarkStart w:id="60" w:name="_Toc14308"/>
      <w:bookmarkStart w:id="61" w:name="_Toc16129"/>
      <w:bookmarkStart w:id="62" w:name="_Toc11015_WPSOffice_Level2"/>
      <w:bookmarkStart w:id="63" w:name="_Toc23317"/>
      <w:r>
        <w:rPr>
          <w:color w:val="auto"/>
        </w:rPr>
        <w:t>靶向药物用药提示</w:t>
      </w:r>
      <w:bookmarkEnd w:id="54"/>
      <w:bookmarkEnd w:id="55"/>
      <w:bookmarkEnd w:id="56"/>
      <w:bookmarkEnd w:id="57"/>
      <w:bookmarkEnd w:id="58"/>
      <w:bookmarkEnd w:id="59"/>
      <w:bookmarkEnd w:id="60"/>
      <w:bookmarkEnd w:id="61"/>
      <w:bookmarkEnd w:id="62"/>
      <w:bookmarkEnd w:id="63"/>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149826009"/>
      <w:bookmarkStart w:id="65" w:name="_Toc22117"/>
      <w:bookmarkStart w:id="66" w:name="_Toc7181"/>
      <w:bookmarkStart w:id="67" w:name="_Toc149832733"/>
      <w:bookmarkStart w:id="68" w:name="_Toc27734"/>
      <w:bookmarkStart w:id="69" w:name="_Toc17526"/>
      <w:bookmarkStart w:id="70" w:name="_Toc6221_WPSOffice_Level2"/>
      <w:bookmarkStart w:id="71" w:name="_Toc25737"/>
      <w:bookmarkStart w:id="72" w:name="_Toc4339"/>
      <w:bookmarkStart w:id="73" w:name="_Toc15901"/>
      <w:bookmarkStart w:id="74" w:name="_Toc7551_WPSOffice_Level2"/>
      <w:bookmarkStart w:id="75" w:name="_Toc2974"/>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30612"/>
      <w:bookmarkStart w:id="77" w:name="_Toc27096"/>
      <w:r>
        <w:rPr>
          <w:rFonts w:hint="eastAsia" w:ascii="Times New Roman" w:hAnsi="Times New Roman" w:eastAsia="微软雅黑" w:cs="Times New Roman"/>
          <w:sz w:val="24"/>
          <w:szCs w:val="24"/>
          <w:lang w:eastAsia="zh-CN"/>
        </w:rPr>
        <w:t>{% endif %}</w:t>
      </w:r>
    </w:p>
    <w:p>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指标详细解析说明见免疫检查点抑制剂治疗相关指标检测结果解析。</w:t>
      </w:r>
    </w:p>
    <w:p>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“-”表示本次检测未发现相关变异。</w:t>
      </w:r>
    </w:p>
    <w:p>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pPr>
        <w:rPr>
          <w:sz w:val="30"/>
          <w:lang w:eastAsia="zh-CN"/>
        </w:rPr>
      </w:pPr>
      <w:bookmarkStart w:id="78" w:name="_Toc30000"/>
      <w:bookmarkStart w:id="79" w:name="_Toc23846_WPSOffice_Level1"/>
      <w:bookmarkStart w:id="80" w:name="_Toc4331_WPSOffice_Level1"/>
      <w:bookmarkStart w:id="81" w:name="_Toc25727"/>
      <w:bookmarkStart w:id="82" w:name="_Toc5598"/>
      <w:bookmarkStart w:id="83" w:name="_Toc23903"/>
      <w:bookmarkStart w:id="84" w:name="_Toc32443_WPSOffice_Level1"/>
      <w:bookmarkStart w:id="85" w:name="_Toc28194"/>
      <w:bookmarkStart w:id="86"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87" w:name="_Toc149826011"/>
      <w:bookmarkStart w:id="88" w:name="_Toc16158"/>
      <w:bookmarkStart w:id="89" w:name="_Toc21337"/>
      <w:bookmarkStart w:id="90" w:name="_Toc27083"/>
      <w:bookmarkStart w:id="91" w:name="_Toc149832735"/>
      <w:r>
        <w:rPr>
          <w:rFonts w:hint="eastAsia"/>
          <w:color w:val="auto"/>
          <w:lang w:eastAsia="zh-CN"/>
        </w:rPr>
        <w:t>PD-L1检测结果</w:t>
      </w:r>
      <w:bookmarkEnd w:id="87"/>
      <w:bookmarkEnd w:id="88"/>
      <w:bookmarkEnd w:id="89"/>
      <w:bookmarkEnd w:id="90"/>
      <w:bookmarkEnd w:id="91"/>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pPr>
      <w:bookmarkStart w:id="92" w:name="_Toc9346"/>
      <w:bookmarkStart w:id="93" w:name="_Toc6431"/>
      <w:r>
        <w:t>基因检测结果解析</w:t>
      </w:r>
      <w:bookmarkEnd w:id="78"/>
      <w:bookmarkEnd w:id="79"/>
      <w:bookmarkEnd w:id="80"/>
      <w:bookmarkEnd w:id="81"/>
      <w:bookmarkEnd w:id="82"/>
      <w:bookmarkEnd w:id="83"/>
      <w:bookmarkEnd w:id="84"/>
      <w:bookmarkEnd w:id="85"/>
      <w:bookmarkEnd w:id="86"/>
      <w:bookmarkEnd w:id="92"/>
      <w:bookmarkEnd w:id="93"/>
    </w:p>
    <w:p>
      <w:pPr>
        <w:rPr>
          <w:rFonts w:ascii="Times New Roman" w:hAnsi="Times New Roman" w:eastAsia="微软雅黑" w:cs="Times New Roman"/>
          <w:b/>
          <w:sz w:val="24"/>
          <w:szCs w:val="24"/>
          <w:lang w:eastAsia="zh-CN"/>
        </w:rPr>
      </w:pPr>
      <w:bookmarkStart w:id="94" w:name="_Toc1707_WPSOffice_Level2"/>
      <w:bookmarkStart w:id="95" w:name="_Toc14132"/>
      <w:bookmarkStart w:id="96" w:name="_Toc26799"/>
      <w:bookmarkStart w:id="97" w:name="_Toc16347"/>
      <w:bookmarkStart w:id="98" w:name="_Toc21764_WPSOffice_Level2"/>
      <w:bookmarkStart w:id="99" w:name="_Toc26649"/>
      <w:bookmarkStart w:id="100" w:name="_Toc27302"/>
      <w:bookmarkStart w:id="101" w:name="_Toc27958"/>
      <w:bookmarkStart w:id="102" w:name="_Toc2409"/>
      <w:bookmarkStart w:id="103" w:name="_Toc21764_WPSOffice_Level1"/>
      <w:bookmarkStart w:id="104" w:name="_Toc28240"/>
      <w:bookmarkStart w:id="105" w:name="_Toc12505"/>
      <w:bookmarkStart w:id="106" w:name="_Toc1707_WPSOffice_Level1"/>
      <w:bookmarkStart w:id="107" w:name="_Toc13196_WPSOffice_Level1"/>
      <w:bookmarkStart w:id="108" w:name="_Toc16594"/>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lang w:eastAsia="zh-CN"/>
        </w:rPr>
      </w:pPr>
      <w:bookmarkStart w:id="109" w:name="_Toc6329"/>
      <w:bookmarkStart w:id="110" w:name="_Toc32302"/>
      <w:bookmarkStart w:id="111" w:name="_Toc4125"/>
      <w:bookmarkStart w:id="112" w:name="_Toc8516"/>
      <w:bookmarkStart w:id="113" w:name="_Toc149826013"/>
      <w:bookmarkStart w:id="114" w:name="_Toc149832737"/>
      <w:r>
        <w:rPr>
          <w:rFonts w:hint="eastAsia"/>
          <w:color w:val="auto"/>
          <w:lang w:eastAsia="zh-CN"/>
        </w:rPr>
        <w:t>变异位点结果解析</w:t>
      </w:r>
      <w:bookmarkEnd w:id="109"/>
      <w:bookmarkEnd w:id="110"/>
      <w:bookmarkEnd w:id="111"/>
    </w:p>
    <w:p>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pPr>
        <w:pStyle w:val="3"/>
        <w:numPr>
          <w:ilvl w:val="255"/>
          <w:numId w:val="0"/>
        </w:numPr>
        <w:jc w:val="left"/>
        <w:rPr>
          <w:color w:val="auto"/>
          <w:lang w:eastAsia="zh-CN"/>
        </w:rPr>
      </w:pPr>
      <w:bookmarkStart w:id="115" w:name="_Toc27506"/>
      <w:bookmarkStart w:id="116" w:name="_Toc1451"/>
      <w:bookmarkStart w:id="117" w:name="_Toc31324"/>
      <w:bookmarkStart w:id="118" w:name="_Toc149832738"/>
      <w:bookmarkStart w:id="119" w:name="_Toc21673"/>
      <w:bookmarkStart w:id="120" w:name="_Toc9375"/>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pPr>
        <w:spacing w:before="26" w:after="120" w:afterLines="50"/>
        <w:rPr>
          <w:rFonts w:ascii="Times New Roman" w:hAnsi="Times New Roman" w:eastAsia="微软雅黑" w:cs="Times New Roman"/>
          <w:b/>
          <w:sz w:val="20"/>
          <w:szCs w:val="20"/>
          <w:lang w:eastAsia="zh-CN"/>
        </w:rPr>
      </w:pPr>
      <w:r>
        <w:rPr>
          <w:bCs/>
          <w:color w:val="0070C0"/>
          <w:sz w:val="15"/>
          <w:szCs w:val="15"/>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rPr>
      </w:pPr>
      <w:bookmarkStart w:id="123" w:name="_Toc17241"/>
      <w:bookmarkStart w:id="124" w:name="_Toc32257"/>
      <w:r>
        <w:rPr>
          <w:color w:val="auto"/>
        </w:rPr>
        <w:t>化疗药物检测解析</w:t>
      </w:r>
      <w:bookmarkEnd w:id="94"/>
      <w:bookmarkEnd w:id="95"/>
      <w:bookmarkEnd w:id="96"/>
      <w:bookmarkEnd w:id="97"/>
      <w:bookmarkEnd w:id="98"/>
      <w:bookmarkEnd w:id="99"/>
      <w:bookmarkEnd w:id="123"/>
      <w:bookmarkEnd w:id="124"/>
    </w:p>
    <w:p>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pPr>
      <w:bookmarkStart w:id="125" w:name="_Toc14425"/>
      <w:bookmarkStart w:id="126" w:name="_Toc17320"/>
      <w:r>
        <w:t>附录</w:t>
      </w:r>
      <w:bookmarkEnd w:id="100"/>
      <w:bookmarkEnd w:id="101"/>
      <w:bookmarkEnd w:id="102"/>
      <w:bookmarkEnd w:id="103"/>
      <w:bookmarkEnd w:id="104"/>
      <w:bookmarkEnd w:id="105"/>
      <w:bookmarkEnd w:id="106"/>
      <w:bookmarkEnd w:id="107"/>
      <w:bookmarkEnd w:id="108"/>
      <w:bookmarkEnd w:id="125"/>
      <w:bookmarkEnd w:id="126"/>
    </w:p>
    <w:p>
      <w:pPr>
        <w:pStyle w:val="3"/>
        <w:numPr>
          <w:ilvl w:val="255"/>
          <w:numId w:val="0"/>
        </w:numPr>
        <w:jc w:val="left"/>
        <w:rPr>
          <w:color w:val="auto"/>
        </w:rPr>
      </w:pPr>
      <w:bookmarkStart w:id="127" w:name="_Toc25133"/>
      <w:bookmarkStart w:id="128" w:name="_Toc10537"/>
      <w:bookmarkStart w:id="129" w:name="_Toc9066"/>
      <w:bookmarkStart w:id="130" w:name="_Toc15840_WPSOffice_Level1"/>
      <w:bookmarkStart w:id="131" w:name="_Toc24085_WPSOffice_Level1"/>
      <w:bookmarkStart w:id="132" w:name="_Toc3674"/>
      <w:bookmarkStart w:id="133" w:name="_Toc14255_WPSOffice_Level1"/>
      <w:bookmarkStart w:id="134" w:name="_Toc29696"/>
      <w:r>
        <w:rPr>
          <w:rFonts w:hint="eastAsia"/>
          <w:color w:val="auto"/>
        </w:rPr>
        <w:t>样本质控情况</w:t>
      </w:r>
      <w:bookmarkEnd w:id="127"/>
      <w:bookmarkEnd w:id="128"/>
      <w:bookmarkEnd w:id="129"/>
      <w:bookmarkEnd w:id="130"/>
      <w:bookmarkEnd w:id="131"/>
      <w:bookmarkEnd w:id="132"/>
      <w:bookmarkEnd w:id="133"/>
      <w:bookmarkEnd w:id="134"/>
    </w:p>
    <w:tbl>
      <w:tblPr>
        <w:tblStyle w:val="16"/>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bookmarkEnd w:id="21"/>
    </w:tbl>
    <w:p>
      <w:pPr>
        <w:spacing w:before="53" w:line="301" w:lineRule="exact"/>
        <w:rPr>
          <w:rFonts w:ascii="Times New Roman" w:hAnsi="Times New Roman" w:eastAsia="微软雅黑" w:cs="Times New Roman"/>
          <w:b/>
          <w:sz w:val="18"/>
          <w:lang w:eastAsia="zh-CN"/>
        </w:rPr>
      </w:pPr>
      <w:bookmarkStart w:id="135" w:name="_Toc30346"/>
      <w:bookmarkStart w:id="136" w:name="_Toc1671"/>
      <w:bookmarkStart w:id="137" w:name="_Toc1511"/>
      <w:bookmarkStart w:id="138" w:name="_Toc11406"/>
      <w:bookmarkStart w:id="139" w:name="_Toc24081"/>
      <w:bookmarkStart w:id="140" w:name="_Toc8182"/>
      <w:bookmarkStart w:id="141" w:name="_Toc7549"/>
      <w:bookmarkStart w:id="142" w:name="_Toc28910_WPSOffice_Level1"/>
      <w:bookmarkStart w:id="143" w:name="_Toc22484_WPSOffice_Level1"/>
      <w:bookmarkStart w:id="144" w:name="_Toc19099"/>
      <w:bookmarkStart w:id="145" w:name="_Toc29730"/>
      <w:bookmarkStart w:id="146" w:name="_Toc6864"/>
      <w:bookmarkStart w:id="147" w:name="_Toc16368_WPSOffice_Level1"/>
      <w:r>
        <w:rPr>
          <w:rFonts w:hint="eastAsia" w:ascii="Times New Roman" w:hAnsi="Times New Roman" w:eastAsia="微软雅黑" w:cs="Times New Roman"/>
          <w:b/>
          <w:sz w:val="18"/>
          <w:lang w:eastAsia="zh-CN"/>
        </w:rPr>
        <w:t>注：</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RNA降解程度(DV200)：大于200个核苷酸的RNA片段占RNA总片段的百分比。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DNA/RNA预文库总量：核酸片段经过接头连接和扩增纯化后中间产物的总量。</w:t>
      </w:r>
    </w:p>
    <w:p>
      <w:pPr>
        <w:numPr>
          <w:ilvl w:val="0"/>
          <w:numId w:val="14"/>
        </w:numPr>
        <w:rPr>
          <w:rFonts w:hint="eastAsia" w:ascii="Times New Roman" w:hAnsi="Times New Roman" w:eastAsia="微软雅黑" w:cs="Times New Roman"/>
          <w:sz w:val="18"/>
          <w:highlight w:val="none"/>
          <w:lang w:eastAsia="zh-CN"/>
        </w:rPr>
      </w:pPr>
      <w:bookmarkStart w:id="148" w:name="_Toc1779"/>
      <w:bookmarkStart w:id="149" w:name="_Toc20303"/>
      <w:bookmarkStart w:id="150" w:name="_Toc11193_WPSOffice_Level1"/>
      <w:bookmarkStart w:id="151" w:name="_Toc11896_WPSOffice_Level1"/>
      <w:bookmarkStart w:id="152" w:name="_Toc11812"/>
      <w:bookmarkStart w:id="153" w:name="_Toc28810_WPSOffice_Level1"/>
      <w:r>
        <w:rPr>
          <w:rFonts w:hint="eastAsia" w:ascii="Times New Roman" w:hAnsi="Times New Roman" w:eastAsia="微软雅黑" w:cs="Times New Roman"/>
          <w:sz w:val="18"/>
          <w:highlight w:val="none"/>
          <w:lang w:eastAsia="zh-CN"/>
        </w:rPr>
        <w:t>DNA平均测序深度：目标区域每个碱基被测到的平均次数。</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DNA覆盖均一性：测序深度达到平均测序深度20%的碱基占比。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DNA基因组比对率：比对到参考基因组上的reads数目占比。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DNA/RNA碱基质量Q30占比：测序数据中碱基质量在Q30以上（即碱基识别错误率在千分之一以下）的占比。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RNA测序总reads数：文库测序获得的数据总量（reads）。</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总体质量评估：根据DNA平均测序深度和RNA测序总reads数进行综合评估，分为“合格”、“警戒”、“不合格”三个等级，其中任意一项评估为“警戒”或“不合格”时，总体质量将评估为“警戒”</w:t>
      </w:r>
      <w:bookmarkStart w:id="185" w:name="_GoBack"/>
      <w:bookmarkEnd w:id="185"/>
      <w:r>
        <w:rPr>
          <w:rFonts w:hint="eastAsia" w:ascii="Times New Roman" w:hAnsi="Times New Roman" w:eastAsia="微软雅黑" w:cs="Times New Roman"/>
          <w:sz w:val="18"/>
          <w:highlight w:val="none"/>
          <w:lang w:eastAsia="zh-CN"/>
        </w:rPr>
        <w:t>或“不合格”。总体质量评估为“警戒”或者“不合格”时，均会影响检测的准确性和敏感性。</w:t>
      </w:r>
      <w:r>
        <w:br w:type="page"/>
      </w:r>
    </w:p>
    <w:bookmarkEnd w:id="148"/>
    <w:bookmarkEnd w:id="149"/>
    <w:bookmarkEnd w:id="150"/>
    <w:bookmarkEnd w:id="151"/>
    <w:bookmarkEnd w:id="152"/>
    <w:bookmarkEnd w:id="153"/>
    <w:p>
      <w:pPr>
        <w:pStyle w:val="3"/>
        <w:numPr>
          <w:ilvl w:val="255"/>
          <w:numId w:val="0"/>
        </w:numPr>
        <w:jc w:val="left"/>
        <w:rPr>
          <w:color w:val="auto"/>
          <w:lang w:eastAsia="zh-CN"/>
        </w:rPr>
      </w:pPr>
      <w:r>
        <w:rPr>
          <w:rFonts w:hint="eastAsia"/>
          <w:color w:val="auto"/>
          <w:lang w:eastAsia="zh-CN"/>
        </w:rPr>
        <w:t>常见靶向药物相关基因检测列表</w:t>
      </w:r>
      <w:bookmarkEnd w:id="135"/>
      <w:bookmarkEnd w:id="136"/>
      <w:bookmarkEnd w:id="137"/>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rPr>
      </w:pPr>
      <w:bookmarkStart w:id="154" w:name="_Toc32301"/>
      <w:bookmarkStart w:id="155" w:name="_Toc29645"/>
      <w:r>
        <w:rPr>
          <w:color w:val="auto"/>
        </w:rPr>
        <w:t>检测基因列表</w:t>
      </w:r>
      <w:bookmarkEnd w:id="139"/>
      <w:bookmarkEnd w:id="140"/>
      <w:bookmarkEnd w:id="141"/>
      <w:bookmarkEnd w:id="142"/>
      <w:bookmarkEnd w:id="143"/>
      <w:bookmarkEnd w:id="144"/>
      <w:bookmarkEnd w:id="145"/>
      <w:bookmarkEnd w:id="146"/>
      <w:bookmarkEnd w:id="147"/>
      <w:bookmarkEnd w:id="154"/>
      <w:bookmarkEnd w:id="155"/>
    </w:p>
    <w:p>
      <w:pPr>
        <w:spacing w:line="259" w:lineRule="exact"/>
        <w:ind w:right="3328"/>
        <w:rPr>
          <w:rFonts w:hint="eastAsia" w:ascii="Times New Roman" w:hAnsi="Times New Roman" w:eastAsia="微软雅黑" w:cs="Times New Roman"/>
          <w:b/>
          <w:color w:val="auto"/>
          <w:sz w:val="24"/>
          <w:highlight w:val="none"/>
          <w:lang w:eastAsia="zh-CN"/>
        </w:rPr>
      </w:pPr>
      <w:bookmarkStart w:id="156" w:name="_Toc20170_WPSOffice_Level1"/>
      <w:bookmarkStart w:id="157" w:name="_Toc28454_WPSOffice_Level1"/>
      <w:bookmarkStart w:id="158" w:name="_Toc26985_WPSOffice_Level1"/>
      <w:r>
        <w:rPr>
          <w:rFonts w:hint="eastAsia" w:ascii="Times New Roman" w:hAnsi="Times New Roman" w:eastAsia="微软雅黑" w:cs="Times New Roman"/>
          <w:b/>
          <w:color w:val="auto"/>
          <w:sz w:val="24"/>
          <w:highlight w:val="none"/>
          <w:lang w:eastAsia="zh-CN"/>
        </w:rPr>
        <w:t>DNA测序基因分析列表（</w:t>
      </w:r>
      <w:r>
        <w:rPr>
          <w:rFonts w:hint="eastAsia" w:ascii="Times New Roman" w:hAnsi="Times New Roman" w:eastAsia="微软雅黑" w:cs="Times New Roman"/>
          <w:b/>
          <w:color w:val="auto"/>
          <w:sz w:val="24"/>
          <w:highlight w:val="none"/>
          <w:lang w:val="en-US" w:eastAsia="zh-CN"/>
        </w:rPr>
        <w:t>108</w:t>
      </w:r>
      <w:r>
        <w:rPr>
          <w:rFonts w:hint="eastAsia" w:ascii="Times New Roman" w:hAnsi="Times New Roman" w:eastAsia="微软雅黑" w:cs="Times New Roman"/>
          <w:b/>
          <w:color w:val="auto"/>
          <w:sz w:val="24"/>
          <w:highlight w:val="none"/>
          <w:lang w:eastAsia="zh-CN"/>
        </w:rPr>
        <w:t>个基因）</w:t>
      </w:r>
    </w:p>
    <w:tbl>
      <w:tblPr>
        <w:tblStyle w:val="16"/>
        <w:tblW w:w="10086"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1260"/>
        <w:gridCol w:w="1260"/>
        <w:gridCol w:w="1260"/>
        <w:gridCol w:w="1260"/>
        <w:gridCol w:w="1260"/>
        <w:gridCol w:w="1260"/>
        <w:gridCol w:w="1260"/>
        <w:gridCol w:w="1266"/>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ABL1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AKT1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APC</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ARID1A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ATM</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ATR</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BARD1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BLM</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BRIP1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CCND1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CD274</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CDK12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CDK4</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CDK6</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CDKN2A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CDKN2B</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CHEK2</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CTNNB1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DPYD</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EPCAM</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ERBB4</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EZH2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FANCL</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FGF19</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FGF4</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FGFR4</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FH</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FLT3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HRAS</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IDH1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IDH2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IL7R</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JAK1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JAK2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KIT</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KMT2A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KRAS</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MAP2K1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MDM2</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MDM4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MLH1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MLH3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MRE11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MSH6</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mTOR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MUTYH</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MYC</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NBN</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NF1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NRAS</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PALB2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PBRM1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PDCD1LG2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PDGFB</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PDGFRB</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PMS1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PMS2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POLD1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POLE</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PPP2R2A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PTEN</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RAD51B</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RAD51D</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RAD54L</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RAF1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SDHB</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SDHD</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SH2B3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SMAD4</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SMARCA4</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STK11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TERT</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TP53</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TSC1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TSC2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UGT1A1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VEGFA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VHL</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r>
    </w:tbl>
    <w:p>
      <w:pPr>
        <w:rPr>
          <w:rFonts w:ascii="Times New Roman" w:hAnsi="Times New Roman" w:eastAsia="微软雅黑" w:cs="Times New Roman"/>
        </w:rPr>
      </w:pPr>
    </w:p>
    <w:p>
      <w:pPr>
        <w:spacing w:line="259" w:lineRule="exact"/>
        <w:ind w:right="3328"/>
        <w:outlineLvl w:val="9"/>
        <w:rPr>
          <w:rFonts w:ascii="Times New Roman" w:hAnsi="Times New Roman" w:eastAsia="微软雅黑" w:cs="Times New Roman"/>
          <w:b/>
          <w:color w:val="auto"/>
          <w:sz w:val="24"/>
          <w:highlight w:val="none"/>
          <w:lang w:eastAsia="zh-CN"/>
        </w:rPr>
      </w:pPr>
      <w:bookmarkStart w:id="159" w:name="_Toc30050"/>
      <w:bookmarkStart w:id="160" w:name="_Toc24645"/>
      <w:bookmarkStart w:id="161" w:name="_Toc5118"/>
      <w:bookmarkStart w:id="162" w:name="_Toc2217"/>
      <w:bookmarkStart w:id="163" w:name="_Toc1925"/>
      <w:bookmarkStart w:id="164" w:name="_Toc15192"/>
      <w:r>
        <w:rPr>
          <w:rFonts w:hint="eastAsia" w:ascii="Times New Roman" w:hAnsi="Times New Roman" w:eastAsia="微软雅黑" w:cs="Times New Roman"/>
          <w:b/>
          <w:color w:val="auto"/>
          <w:sz w:val="24"/>
          <w:highlight w:val="none"/>
          <w:lang w:eastAsia="zh-CN"/>
        </w:rPr>
        <w:t>RNA测序基因分析列表（</w:t>
      </w:r>
      <w:r>
        <w:rPr>
          <w:rFonts w:hint="eastAsia" w:ascii="Times New Roman" w:hAnsi="Times New Roman" w:eastAsia="微软雅黑" w:cs="Times New Roman"/>
          <w:b/>
          <w:color w:val="auto"/>
          <w:sz w:val="24"/>
          <w:highlight w:val="none"/>
          <w:lang w:val="en-US" w:eastAsia="zh-CN"/>
        </w:rPr>
        <w:t>33</w:t>
      </w:r>
      <w:r>
        <w:rPr>
          <w:rFonts w:hint="eastAsia" w:ascii="Times New Roman" w:hAnsi="Times New Roman" w:eastAsia="微软雅黑" w:cs="Times New Roman"/>
          <w:b/>
          <w:color w:val="auto"/>
          <w:sz w:val="24"/>
          <w:highlight w:val="none"/>
          <w:lang w:eastAsia="zh-CN"/>
        </w:rPr>
        <w:t>个基因）</w:t>
      </w:r>
      <w:bookmarkEnd w:id="159"/>
      <w:bookmarkEnd w:id="160"/>
      <w:bookmarkEnd w:id="161"/>
      <w:bookmarkEnd w:id="162"/>
      <w:bookmarkEnd w:id="163"/>
      <w:bookmarkEnd w:id="164"/>
    </w:p>
    <w:tbl>
      <w:tblPr>
        <w:tblStyle w:val="16"/>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ABL1</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CDK4</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FGFR1</w:t>
            </w: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FGFR4</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FLT3</w:t>
            </w: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JAK2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KIT</w:t>
            </w: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KMT2A</w:t>
            </w: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MYC</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PDGFB</w:t>
            </w: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PDGFRB</w:t>
            </w: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RAF1</w:t>
            </w: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r>
    </w:tbl>
    <w:p>
      <w:pPr>
        <w:rPr>
          <w:lang w:eastAsia="zh-CN"/>
        </w:rPr>
      </w:pPr>
    </w:p>
    <w:p>
      <w:pPr>
        <w:rPr>
          <w:lang w:eastAsia="zh-CN"/>
        </w:rPr>
      </w:pPr>
      <w:r>
        <w:rPr>
          <w:lang w:eastAsia="zh-CN"/>
        </w:rPr>
        <w:br w:type="page"/>
      </w:r>
    </w:p>
    <w:p>
      <w:pPr>
        <w:pStyle w:val="3"/>
        <w:numPr>
          <w:ilvl w:val="255"/>
          <w:numId w:val="0"/>
        </w:numPr>
        <w:jc w:val="left"/>
        <w:rPr>
          <w:color w:val="auto"/>
          <w:lang w:eastAsia="zh-CN"/>
        </w:rPr>
      </w:pPr>
      <w:bookmarkStart w:id="165" w:name="_Toc19065"/>
      <w:bookmarkStart w:id="166" w:name="_Toc23051"/>
      <w:bookmarkStart w:id="167" w:name="_Toc15114"/>
      <w:bookmarkStart w:id="168" w:name="_Toc3409"/>
      <w:bookmarkStart w:id="169" w:name="_Toc31185"/>
      <w:bookmarkStart w:id="170" w:name="_Toc27693"/>
      <w:bookmarkStart w:id="171" w:name="_Toc31674"/>
      <w:bookmarkStart w:id="172" w:name="_Toc20924"/>
      <w:r>
        <w:rPr>
          <w:rFonts w:hint="eastAsia"/>
          <w:color w:val="auto"/>
          <w:lang w:eastAsia="zh-CN"/>
        </w:rPr>
        <w:t>检测方法与局限性</w:t>
      </w:r>
      <w:bookmarkEnd w:id="165"/>
      <w:bookmarkEnd w:id="166"/>
      <w:bookmarkEnd w:id="167"/>
      <w:bookmarkEnd w:id="16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6"/>
    <w:bookmarkEnd w:id="157"/>
    <w:bookmarkEnd w:id="158"/>
    <w:bookmarkEnd w:id="169"/>
    <w:bookmarkEnd w:id="170"/>
    <w:bookmarkEnd w:id="171"/>
    <w:bookmarkEnd w:id="172"/>
    <w:p>
      <w:pPr>
        <w:pStyle w:val="3"/>
        <w:numPr>
          <w:ilvl w:val="255"/>
          <w:numId w:val="0"/>
        </w:numPr>
        <w:jc w:val="left"/>
        <w:rPr>
          <w:color w:val="auto"/>
        </w:rPr>
      </w:pPr>
      <w:bookmarkStart w:id="173" w:name="_Toc23326"/>
      <w:bookmarkStart w:id="174" w:name="_Toc4503"/>
      <w:bookmarkStart w:id="175" w:name="_Toc7252"/>
      <w:bookmarkStart w:id="176" w:name="_Toc27809"/>
      <w:bookmarkStart w:id="177" w:name="_Toc11901"/>
      <w:bookmarkStart w:id="178" w:name="_Toc27487"/>
      <w:bookmarkStart w:id="179" w:name="_Toc22162_WPSOffice_Level1"/>
      <w:bookmarkStart w:id="180" w:name="_Toc17792_WPSOffice_Level2"/>
      <w:bookmarkStart w:id="181" w:name="_Toc14611_WPSOffice_Level1"/>
      <w:bookmarkStart w:id="182" w:name="_Toc13275"/>
      <w:bookmarkStart w:id="183" w:name="_Toc19584_WPSOffice_Level1"/>
      <w:bookmarkStart w:id="184" w:name="_Toc22623"/>
      <w:r>
        <w:rPr>
          <w:color w:val="auto"/>
        </w:rPr>
        <w:t>参考文献</w:t>
      </w:r>
      <w:bookmarkEnd w:id="173"/>
      <w:bookmarkEnd w:id="174"/>
      <w:bookmarkEnd w:id="175"/>
      <w:bookmarkEnd w:id="176"/>
      <w:bookmarkEnd w:id="177"/>
      <w:bookmarkEnd w:id="178"/>
    </w:p>
    <w:bookmarkEnd w:id="179"/>
    <w:bookmarkEnd w:id="180"/>
    <w:bookmarkEnd w:id="181"/>
    <w:bookmarkEnd w:id="182"/>
    <w:bookmarkEnd w:id="183"/>
    <w:bookmarkEnd w:id="184"/>
    <w:p>
      <w:pPr>
        <w:spacing w:after="84" w:line="260"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tabs>
          <w:tab w:val="left" w:pos="6770"/>
        </w:tabs>
        <w:spacing w:before="27"/>
        <w:rPr>
          <w:sz w:val="21"/>
          <w:szCs w:val="21"/>
          <w:lang w:eastAsia="zh-CN"/>
        </w:rPr>
      </w:pP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0"/>
          <wp:wrapNone/>
          <wp:docPr id="83" name="图片 8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97F67"/>
    <w:rsid w:val="022D1058"/>
    <w:rsid w:val="02CA5230"/>
    <w:rsid w:val="031B6FF1"/>
    <w:rsid w:val="038726D8"/>
    <w:rsid w:val="03CC5D27"/>
    <w:rsid w:val="03E921F1"/>
    <w:rsid w:val="04607017"/>
    <w:rsid w:val="04791D69"/>
    <w:rsid w:val="04871837"/>
    <w:rsid w:val="04A167FA"/>
    <w:rsid w:val="04C17114"/>
    <w:rsid w:val="0500466C"/>
    <w:rsid w:val="05281428"/>
    <w:rsid w:val="05815BFE"/>
    <w:rsid w:val="05887898"/>
    <w:rsid w:val="05D63B33"/>
    <w:rsid w:val="05DD3D0D"/>
    <w:rsid w:val="05EA5F5A"/>
    <w:rsid w:val="06A61E8D"/>
    <w:rsid w:val="06E36A2C"/>
    <w:rsid w:val="06EB7F4D"/>
    <w:rsid w:val="074043CC"/>
    <w:rsid w:val="07AB34E7"/>
    <w:rsid w:val="07CC37A4"/>
    <w:rsid w:val="07D36A00"/>
    <w:rsid w:val="07DB59EB"/>
    <w:rsid w:val="083F50A2"/>
    <w:rsid w:val="088D7FF0"/>
    <w:rsid w:val="08A63C93"/>
    <w:rsid w:val="090834C0"/>
    <w:rsid w:val="09664B15"/>
    <w:rsid w:val="09705B33"/>
    <w:rsid w:val="09BC4A90"/>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DF157B1"/>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C558F7"/>
    <w:rsid w:val="12F372F0"/>
    <w:rsid w:val="132612E4"/>
    <w:rsid w:val="13752923"/>
    <w:rsid w:val="13897526"/>
    <w:rsid w:val="13AB527B"/>
    <w:rsid w:val="147F528E"/>
    <w:rsid w:val="14872247"/>
    <w:rsid w:val="148972D9"/>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9E77D2E"/>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DC4798"/>
    <w:rsid w:val="23FF1819"/>
    <w:rsid w:val="2428621D"/>
    <w:rsid w:val="24444E76"/>
    <w:rsid w:val="245E0E58"/>
    <w:rsid w:val="246A2AA0"/>
    <w:rsid w:val="2480698E"/>
    <w:rsid w:val="24F86B97"/>
    <w:rsid w:val="253036C5"/>
    <w:rsid w:val="25422D72"/>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4777EA9"/>
    <w:rsid w:val="348573AD"/>
    <w:rsid w:val="349F14D3"/>
    <w:rsid w:val="34D62331"/>
    <w:rsid w:val="352C7928"/>
    <w:rsid w:val="354C77CA"/>
    <w:rsid w:val="357E5409"/>
    <w:rsid w:val="35945D5F"/>
    <w:rsid w:val="35B3556B"/>
    <w:rsid w:val="35C10B61"/>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A120448"/>
    <w:rsid w:val="3A202424"/>
    <w:rsid w:val="3A455A51"/>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C949BD"/>
    <w:rsid w:val="3EE15E23"/>
    <w:rsid w:val="3F1D1FAD"/>
    <w:rsid w:val="3F3917BB"/>
    <w:rsid w:val="3F453F96"/>
    <w:rsid w:val="3F5A17D8"/>
    <w:rsid w:val="3FCB42E0"/>
    <w:rsid w:val="3FF2193A"/>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EC65B10"/>
    <w:rsid w:val="5F2053F5"/>
    <w:rsid w:val="5F7375F0"/>
    <w:rsid w:val="5FA2526B"/>
    <w:rsid w:val="5FAA3C47"/>
    <w:rsid w:val="5FC11647"/>
    <w:rsid w:val="5FF61953"/>
    <w:rsid w:val="600E54F4"/>
    <w:rsid w:val="604157B4"/>
    <w:rsid w:val="605E50CE"/>
    <w:rsid w:val="607B75C7"/>
    <w:rsid w:val="60A827A3"/>
    <w:rsid w:val="60C12295"/>
    <w:rsid w:val="60D51A59"/>
    <w:rsid w:val="60E82224"/>
    <w:rsid w:val="60F575C1"/>
    <w:rsid w:val="61147D5F"/>
    <w:rsid w:val="61220EC7"/>
    <w:rsid w:val="614D2AF4"/>
    <w:rsid w:val="61B17DFE"/>
    <w:rsid w:val="626A0523"/>
    <w:rsid w:val="62847EA7"/>
    <w:rsid w:val="62DB637F"/>
    <w:rsid w:val="62FA10BA"/>
    <w:rsid w:val="62FD5017"/>
    <w:rsid w:val="630932EB"/>
    <w:rsid w:val="63296CF6"/>
    <w:rsid w:val="634F5157"/>
    <w:rsid w:val="63532130"/>
    <w:rsid w:val="638257C2"/>
    <w:rsid w:val="63CB5BE6"/>
    <w:rsid w:val="63D615FE"/>
    <w:rsid w:val="640B7333"/>
    <w:rsid w:val="64137DD0"/>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85BB0"/>
    <w:rsid w:val="6C887CAC"/>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D60F10"/>
    <w:rsid w:val="7E096CA7"/>
    <w:rsid w:val="7E565D5A"/>
    <w:rsid w:val="7E6009A4"/>
    <w:rsid w:val="7F236B84"/>
    <w:rsid w:val="7F3C2D27"/>
    <w:rsid w:val="7F6A5445"/>
    <w:rsid w:val="7F704289"/>
    <w:rsid w:val="7F9F0756"/>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10303</Words>
  <Characters>29759</Characters>
  <Lines>445</Lines>
  <Paragraphs>125</Paragraphs>
  <TotalTime>1</TotalTime>
  <ScaleCrop>false</ScaleCrop>
  <LinksUpToDate>false</LinksUpToDate>
  <CharactersWithSpaces>32658</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2024-05-31T08:23:15Z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