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cs="Times New Roman"/>
          <w:sz w:val="20"/>
        </w:rPr>
      </w:pPr>
      <w:bookmarkStart w:id="0" w:name="_Toc105081892"/>
      <w:bookmarkStart w:id="1" w:name="_Toc24397"/>
      <w:bookmarkStart w:id="2" w:name="_Toc32054"/>
      <w:bookmarkStart w:id="3" w:name="_Toc30143_WPSOffice_Level1"/>
      <w:bookmarkStart w:id="4" w:name="_Toc21009_WPSOffice_Level1"/>
      <w:bookmarkStart w:id="5" w:name="_Toc13806"/>
      <w:bookmarkStart w:id="6" w:name="_Toc21669"/>
      <w:bookmarkStart w:id="7" w:name="_Toc27500"/>
      <w:bookmarkStart w:id="8" w:name="_Toc24178_WPSOffice_Level1"/>
      <w:r>
        <w:rPr>
          <w:rFonts w:hint="eastAsia" w:ascii="Times New Roman" w:hAnsi="Times New Roman" w:eastAsia="微软雅黑" w:cs="Times New Roman"/>
          <w:b/>
          <w:bCs/>
          <w:sz w:val="32"/>
          <w:szCs w:val="40"/>
          <w:lang w:val="en-US" w:eastAsia="zh-CN"/>
        </w:rPr>
        <w:t>肿瘤样本基因突变检测报告单</w:t>
      </w:r>
    </w:p>
    <w:p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W w:w="978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559"/>
        <w:gridCol w:w="3420"/>
        <w:gridCol w:w="3802"/>
      </w:tblGrid>
      <w:tr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9" w:name="_Hlk16792570"/>
            <w:bookmarkStart w:id="10" w:name="_Toc105081895"/>
            <w:bookmarkStart w:id="11" w:name="_Toc4088"/>
            <w:bookmarkStart w:id="12" w:name="_Toc3871"/>
            <w:bookmarkStart w:id="13" w:name="_Toc23369_WPSOffice_Level1"/>
            <w:bookmarkStart w:id="14" w:name="_Toc25920"/>
            <w:bookmarkStart w:id="15" w:name="_Toc1410"/>
            <w:bookmarkStart w:id="16" w:name="_Toc18058"/>
            <w:bookmarkStart w:id="17" w:name="_Toc6221_WPSOffice_Level1"/>
            <w:bookmarkStart w:id="18" w:name="_Toc534807930"/>
            <w:bookmarkStart w:id="19" w:name="_Toc3823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送检项目：泛癌种50基因检测</w:t>
            </w:r>
          </w:p>
        </w:tc>
      </w:tr>
      <w:tr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>
            <w:pPr>
              <w:widowControl w:val="0"/>
              <w:adjustRightInd w:val="0"/>
              <w:snapToGrid w:val="0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979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781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病理学评估：-</w:t>
            </w:r>
          </w:p>
        </w:tc>
      </w:tr>
      <w:bookmarkEnd w:id="9"/>
    </w:tbl>
    <w:p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检测结果小结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bookmarkEnd w:id="18"/>
    <w:tbl>
      <w:tblPr>
        <w:tblStyle w:val="14"/>
        <w:tblpPr w:leftFromText="180" w:rightFromText="180" w:vertAnchor="text" w:horzAnchor="page" w:tblpXSpec="center" w:tblpY="10"/>
        <w:tblOverlap w:val="never"/>
        <w:tblW w:w="499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97"/>
        <w:gridCol w:w="2681"/>
        <w:gridCol w:w="557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72" w:type="pct"/>
            <w:gridSpan w:val="2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bookmarkStart w:id="20" w:name="_Toc105081896"/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27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172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ind w:left="119" w:leftChars="0"/>
              <w:jc w:val="left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bookmarkStart w:id="29" w:name="_GoBack"/>
            <w:bookmarkEnd w:id="29"/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靶向用药指导</w:t>
            </w:r>
          </w:p>
        </w:tc>
        <w:tc>
          <w:tcPr>
            <w:tcW w:w="2827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；</w:t>
            </w:r>
          </w:p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leftChars="0" w:right="119" w:rightChars="0"/>
              <w:jc w:val="left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811" w:type="pct"/>
            <w:vMerge w:val="restart"/>
            <w:tcBorders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1360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黑体"/>
                <w:b/>
                <w:bCs/>
                <w:color w:val="262626"/>
                <w:sz w:val="21"/>
                <w:lang w:eastAsia="zh-CN"/>
              </w:rPr>
              <w:t>微卫星不稳定性（MSI）</w:t>
            </w:r>
          </w:p>
        </w:tc>
        <w:tc>
          <w:tcPr>
            <w:tcW w:w="2827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811" w:type="pct"/>
            <w:vMerge w:val="continue"/>
            <w:tcBorders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</w:p>
        </w:tc>
        <w:tc>
          <w:tcPr>
            <w:tcW w:w="1360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ind w:left="119" w:leftChars="0"/>
              <w:jc w:val="left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2827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leftChars="0" w:right="119" w:rightChars="0"/>
              <w:jc w:val="left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突变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172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肿瘤遗传风险检测</w:t>
            </w:r>
          </w:p>
        </w:tc>
        <w:tc>
          <w:tcPr>
            <w:tcW w:w="2827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172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2827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详见“化疗药物检测解析”部分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172" w:type="pct"/>
            <w:gridSpan w:val="2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样品总体质量评估</w:t>
            </w:r>
          </w:p>
        </w:tc>
        <w:tc>
          <w:tcPr>
            <w:tcW w:w="2827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{{ overall_quality_assessment }}</w:t>
            </w:r>
          </w:p>
        </w:tc>
      </w:tr>
    </w:tbl>
    <w:p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00" w:beforeLines="100" w:line="240" w:lineRule="auto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21" w:name="_Toc21059"/>
      <w:bookmarkStart w:id="22" w:name="_Toc24256"/>
      <w:bookmarkStart w:id="23" w:name="_Toc149837255"/>
      <w:r>
        <w:rPr>
          <w:rFonts w:hint="eastAsia" w:ascii="微软雅黑" w:hAnsi="微软雅黑" w:eastAsia="微软雅黑" w:cs="Times New Roman"/>
          <w:b/>
          <w:bCs/>
          <w:color w:val="31849B"/>
          <w:kern w:val="44"/>
          <w:sz w:val="24"/>
          <w:szCs w:val="44"/>
          <w:lang w:val="en-US" w:eastAsia="zh-CN" w:bidi="ar-SA"/>
        </w:rPr>
        <w:t>{% if importantTargetedDiseaseName == ‘泛癌种’%}重要靶向用药</w:t>
      </w:r>
      <w:bookmarkEnd w:id="21"/>
      <w:r>
        <w:rPr>
          <w:rFonts w:hint="eastAsia" w:ascii="微软雅黑" w:hAnsi="微软雅黑" w:eastAsia="微软雅黑" w:cs="Times New Roman"/>
          <w:b/>
          <w:bCs/>
          <w:color w:val="31849B"/>
          <w:kern w:val="44"/>
          <w:sz w:val="24"/>
          <w:szCs w:val="44"/>
          <w:lang w:val="en-US" w:eastAsia="zh-CN" w:bidi="ar-SA"/>
        </w:rPr>
        <w:t>{%else%}{% if importantTargetedDiseaseName == ‘肺癌’%}肺癌{% elif importantTargetedDiseaseName == ‘结直肠癌’ %}结直肠癌{% elif importantTargetedDiseaseName == ‘乳腺癌’ %}乳腺癌{% endif %}精准诊疗{% endif %}相关基因结果汇总</w:t>
      </w:r>
      <w:bookmarkEnd w:id="22"/>
      <w:bookmarkEnd w:id="23"/>
    </w:p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4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{%else%}</w:t>
      </w:r>
    </w:p>
    <w:tbl>
      <w:tblPr>
        <w:tblStyle w:val="14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{%endif%}</w:t>
      </w:r>
    </w:p>
    <w:p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00" w:beforeLines="100" w:after="156" w:afterLines="50" w:line="240" w:lineRule="auto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检测结果及用药提示</w:t>
      </w:r>
      <w:bookmarkEnd w:id="20"/>
    </w:p>
    <w:p>
      <w:pPr>
        <w:pStyle w:val="3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1"/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</w:rPr>
      </w:pPr>
      <w:bookmarkStart w:id="24" w:name="_Toc105081897"/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  <w:t xml:space="preserve">4.1 </w:t>
      </w:r>
      <w:bookmarkEnd w:id="24"/>
      <w:bookmarkStart w:id="25" w:name="_Toc149837258"/>
      <w:bookmarkStart w:id="26" w:name="_Toc2039"/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eastAsia="zh-CN"/>
        </w:rPr>
        <w:t>体细胞变异分级提示</w:t>
      </w:r>
      <w:bookmarkEnd w:id="25"/>
      <w:bookmarkEnd w:id="26"/>
    </w:p>
    <w:p>
      <w:pPr>
        <w:spacing w:after="240"/>
        <w:ind w:firstLine="420" w:firstLineChars="200"/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本次样本共检出{{ summaryOfRresults.thisGeneticmarkerVwListSize }}个体细胞突变，其中{{summaryOfRresults.somaticDrugCount}}个与靶向药物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相关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 BodyDrugDrugDetectionStr or unknownVarAnalysisStr %}具体信息详见“基因检测结果解析”。{% endif %}</w:t>
      </w:r>
    </w:p>
    <w:tbl>
      <w:tblPr>
        <w:tblStyle w:val="21"/>
        <w:tblW w:w="5096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2"/>
        <w:gridCol w:w="1077"/>
        <w:gridCol w:w="1526"/>
        <w:gridCol w:w="963"/>
        <w:gridCol w:w="1014"/>
        <w:gridCol w:w="2314"/>
        <w:gridCol w:w="2262"/>
      </w:tblGrid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8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突变基因</w:t>
            </w:r>
          </w:p>
        </w:tc>
        <w:tc>
          <w:tcPr>
            <w:tcW w:w="758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03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变异丰度</w:t>
            </w:r>
            <w:r>
              <w:rPr>
                <w:rFonts w:hint="eastAsia" w:ascii="微软雅黑" w:hAnsi="微软雅黑" w:eastAsia="微软雅黑" w:cs="微软雅黑"/>
                <w:b/>
                <w:color w:val="31849B"/>
                <w:sz w:val="21"/>
                <w:szCs w:val="21"/>
                <w:lang w:val="en-US" w:eastAsia="zh-CN"/>
              </w:rPr>
              <w:t>/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拷贝数{% if readsFlag == True %}</w:t>
            </w:r>
          </w:p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sz w:val="21"/>
                <w:szCs w:val="21"/>
                <w:lang w:val="en-US" w:eastAsia="zh-CN"/>
              </w:rPr>
              <w:t>/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50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4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8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479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03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50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1124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8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479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03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50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4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4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8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758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479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03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50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1124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9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8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8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03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50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4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rPr>
          <w:rFonts w:hint="eastAsia" w:ascii="Times New Roman" w:hAnsi="Times New Roman" w:eastAsia="微软雅黑" w:cs="Times New Roman"/>
          <w:sz w:val="24"/>
          <w:szCs w:val="24"/>
          <w:lang w:val="en-US" w:eastAsia="zh-CN"/>
        </w:rPr>
      </w:pPr>
    </w:p>
    <w:p>
      <w:pPr>
        <w:pStyle w:val="3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 xml:space="preserve">4.2 </w:t>
      </w:r>
      <w:bookmarkStart w:id="27" w:name="_Toc149837259"/>
      <w:bookmarkStart w:id="28" w:name="_Toc10147"/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胚系变异结果提示</w:t>
      </w:r>
      <w:bookmarkEnd w:id="27"/>
      <w:bookmarkEnd w:id="28"/>
    </w:p>
    <w:p>
      <w:pPr>
        <w:pStyle w:val="4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2"/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4.2.1</w:t>
      </w:r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  <w:t>肿瘤遗传风险检测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20" w:firstLineChars="200"/>
        <w:textAlignment w:val="auto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{{summaryOfRresults.crCheckLineStrYF1280Size}}个胚系突变，其中{{summaryOfRresults.hasPathogenicityCount}}个为致病/可能致病性突变，其中{{summaryOfRresults.crDrugList}}个与靶向药物相关。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82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染色体</w:t>
            </w:r>
          </w:p>
        </w:tc>
        <w:tc>
          <w:tcPr>
            <w:tcW w:w="82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区域</w:t>
            </w:r>
          </w:p>
        </w:tc>
        <w:tc>
          <w:tcPr>
            <w:tcW w:w="114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核苷酸</w:t>
            </w:r>
          </w:p>
        </w:tc>
        <w:tc>
          <w:tcPr>
            <w:tcW w:w="105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氨基酸</w:t>
            </w:r>
          </w:p>
        </w:tc>
        <w:tc>
          <w:tcPr>
            <w:tcW w:w="114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突变类型</w:t>
            </w:r>
          </w:p>
        </w:tc>
        <w:tc>
          <w:tcPr>
            <w:tcW w:w="114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3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千人频率</w:t>
            </w:r>
          </w:p>
        </w:tc>
        <w:tc>
          <w:tcPr>
            <w:tcW w:w="152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临床意义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31849B" w:sz="8" w:space="0"/>
              <w:bottom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pStyle w:val="4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2"/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4.2.2</w:t>
      </w:r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  <w:t>胚系变异用药提示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1800"/>
        <w:gridCol w:w="1307"/>
        <w:gridCol w:w="1088"/>
        <w:gridCol w:w="2279"/>
        <w:gridCol w:w="2163"/>
      </w:tblGrid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510" w:hRule="atLeast"/>
          <w:tblHeader/>
          <w:jc w:val="center"/>
        </w:trPr>
        <w:tc>
          <w:tcPr>
            <w:tcW w:w="654" w:type="pct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突变基因</w:t>
            </w:r>
          </w:p>
        </w:tc>
        <w:tc>
          <w:tcPr>
            <w:tcW w:w="905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657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7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46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088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31849B" w:sz="8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654" w:type="pct"/>
            <w:tcBorders>
              <w:top w:val="nil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905" w:type="pct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7" w:type="pct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7" w:type="pct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46" w:type="pct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1088" w:type="pct"/>
            <w:tcBorders>
              <w:top w:val="nil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pStyle w:val="3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4.3 免疫药物用药提示</w:t>
      </w:r>
    </w:p>
    <w:p>
      <w:pPr>
        <w:rPr>
          <w:rFonts w:hint="eastAsia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免疫用药检测结果</w:t>
      </w:r>
    </w:p>
    <w:bookmarkEnd w:id="19"/>
    <w:tbl>
      <w:tblPr>
        <w:tblStyle w:val="14"/>
        <w:tblW w:w="9938" w:type="dxa"/>
        <w:tblInd w:w="98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436"/>
        <w:gridCol w:w="2623"/>
        <w:gridCol w:w="3445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3870" w:type="dxa"/>
            <w:gridSpan w:val="2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检出指标/基因</w:t>
            </w:r>
          </w:p>
        </w:tc>
        <w:tc>
          <w:tcPr>
            <w:tcW w:w="2623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</w:rPr>
            </w:pPr>
            <w:r>
              <w:rPr>
                <w:rStyle w:val="37"/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lang w:eastAsia="zh-CN" w:bidi="ar"/>
              </w:rPr>
              <w:t>检测结果</w:t>
            </w:r>
          </w:p>
        </w:tc>
        <w:tc>
          <w:tcPr>
            <w:tcW w:w="344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</w:rPr>
            </w:pPr>
            <w:r>
              <w:rPr>
                <w:rStyle w:val="37"/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lang w:eastAsia="zh-CN" w:bidi="ar"/>
              </w:rPr>
              <w:t>检测意义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870" w:type="dxa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微卫星不稳定（</w:t>
            </w:r>
            <w:r>
              <w:rPr>
                <w:rStyle w:val="39"/>
                <w:rFonts w:eastAsia="微软雅黑"/>
                <w:color w:val="262626"/>
                <w:lang w:eastAsia="zh-CN" w:bidi="ar"/>
              </w:rPr>
              <w:t>MSI</w:t>
            </w: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summaryOfRresults.msi_status_state }}</w:t>
            </w:r>
          </w:p>
        </w:tc>
        <w:tc>
          <w:tcPr>
            <w:tcW w:w="344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spacing w:line="240" w:lineRule="atLeast"/>
              <w:jc w:val="both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 if summaryOfRresults.msi_status == 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MSI-H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</w:t>
            </w:r>
            <w:r>
              <w:rPr>
                <w:rStyle w:val="40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微卫星不稳定型（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MSI-H</w:t>
            </w:r>
            <w:r>
              <w:rPr>
                <w:rStyle w:val="40"/>
                <w:rFonts w:hint="default" w:ascii="Times New Roman" w:hAnsi="Times New Roman" w:cs="Times New Roman"/>
                <w:color w:val="262626"/>
                <w:lang w:eastAsia="zh-CN" w:bidi="ar"/>
              </w:rPr>
              <w:t>）患者免疫治疗预后较好，接受免疫检查点抑制剂药物治疗的获益率较高。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微卫星稳定型（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MSS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）患者接受免疫检查点抑制剂药物治疗的获益率较低。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restart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</w:pP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错配修复（</w:t>
            </w:r>
            <w:r>
              <w:rPr>
                <w:rStyle w:val="39"/>
                <w:rFonts w:eastAsia="微软雅黑"/>
                <w:color w:val="262626"/>
                <w:lang w:eastAsia="zh-CN" w:bidi="ar"/>
              </w:rPr>
              <w:t>MMR</w:t>
            </w: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基因</w:t>
            </w: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MLH1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dmmr.dmmrMLH1 %}{%if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restar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dmmr.detectionSignificance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MSH2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dmmr.dmmrM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SH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2 %}{%if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>
            <w:pPr>
              <w:snapToGrid w:val="0"/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MSH6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dmmr.dmmrM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SH6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>
            <w:pPr>
              <w:snapToGrid w:val="0"/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PMS2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PMS2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>
            <w:pPr>
              <w:snapToGrid w:val="0"/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</w:tbl>
    <w:p>
      <w:pPr>
        <w:widowControl/>
        <w:rPr>
          <w:rFonts w:ascii="Times New Roman" w:hAnsi="Times New Roman" w:eastAsia="微软雅黑" w:cs="Times New Roman"/>
          <w:sz w:val="24"/>
          <w:szCs w:val="24"/>
        </w:rPr>
      </w:pPr>
    </w:p>
    <w:p>
      <w:pPr>
        <w:widowControl/>
        <w:rPr>
          <w:rFonts w:ascii="Times New Roman" w:hAnsi="Times New Roman" w:eastAsia="微软雅黑" w:cs="Times New Roman"/>
          <w:sz w:val="24"/>
          <w:szCs w:val="24"/>
        </w:rPr>
      </w:pPr>
    </w:p>
    <w:p>
      <w:pPr>
        <w:widowControl/>
        <w:rPr>
          <w:rFonts w:ascii="Times New Roman" w:hAnsi="Times New Roman" w:eastAsia="微软雅黑" w:cs="Times New Roman"/>
          <w:sz w:val="24"/>
          <w:szCs w:val="24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55880</wp:posOffset>
                </wp:positionV>
                <wp:extent cx="3018155" cy="426085"/>
                <wp:effectExtent l="0" t="0" r="14605" b="635"/>
                <wp:wrapNone/>
                <wp:docPr id="2" name="组合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18155" cy="426085"/>
                          <a:chOff x="5041" y="112332"/>
                          <a:chExt cx="4753" cy="671"/>
                        </a:xfrm>
                      </wpg:grpSpPr>
                      <pic:pic xmlns:pic="http://schemas.openxmlformats.org/drawingml/2006/picture">
                        <pic:nvPicPr>
                          <pic:cNvPr id="9" name="_x0000_s2450" descr="林俊雯 签名1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041" y="112367"/>
                            <a:ext cx="1432" cy="6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_x0000_s2449" descr="杜景光  签名1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clrChange>
                              <a:clrFrom>
                                <a:srgbClr val="FDFDFD"/>
                              </a:clrFrom>
                              <a:clrTo>
                                <a:srgbClr val="FDFDFD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280" y="112332"/>
                            <a:ext cx="1515" cy="66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46.65pt;margin-top:4.4pt;height:33.55pt;width:237.65pt;z-index:251659264;mso-width-relative:page;mso-height-relative:page;" coordorigin="5041,112332" coordsize="4753,671" o:gfxdata="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">
                <o:lock v:ext="edit" aspectratio="f"/>
                <v:shape id="_x0000_s2450" o:spid="_x0000_s1026" o:spt="75" alt="林俊雯 签名1" type="#_x0000_t75" style="position:absolute;left:5041;top:112367;height:636;width:1432;" filled="f" o:preferrelative="t" stroked="f" coordsize="21600,21600" o:gfxdata="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9UxOi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5" chromakey="#FFFFFF" o:title=""/>
                  <o:lock v:ext="edit" aspectratio="t"/>
                </v:shape>
                <v:shape id="_x0000_s2449" o:spid="_x0000_s1026" o:spt="75" alt="杜景光  签名1" type="#_x0000_t75" style="position:absolute;left:8280;top:112332;height:661;width:1515;" filled="f" o:preferrelative="t" stroked="f" coordsize="21600,21600" o:gfxdata="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ceuga&#10;wAAAANs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6" chromakey="#FDFDFD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14"/>
        <w:tblW w:w="978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3260"/>
        <w:gridCol w:w="3260"/>
        <w:gridCol w:w="3261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</w:trPr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</w:p>
        </w:tc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326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>
      <w:pPr>
        <w:widowControl/>
        <w:rPr>
          <w:rFonts w:ascii="Times New Roman" w:hAnsi="Times New Roman" w:eastAsia="微软雅黑" w:cs="Times New Roman"/>
          <w:sz w:val="15"/>
          <w:szCs w:val="15"/>
        </w:rPr>
      </w:pPr>
    </w:p>
    <w:sectPr>
      <w:footerReference r:id="rId3" w:type="default"/>
      <w:pgSz w:w="11910" w:h="16840"/>
      <w:pgMar w:top="1038" w:right="1021" w:bottom="981" w:left="1021" w:header="454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D4E1638"/>
    <w:multiLevelType w:val="singleLevel"/>
    <w:tmpl w:val="CD4E163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hideSpellingErrors/>
  <w:hideGrammaticalError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5B0E"/>
    <w:rsid w:val="0001312B"/>
    <w:rsid w:val="000201FF"/>
    <w:rsid w:val="00041924"/>
    <w:rsid w:val="00081920"/>
    <w:rsid w:val="000A2664"/>
    <w:rsid w:val="000D0782"/>
    <w:rsid w:val="00104926"/>
    <w:rsid w:val="00154460"/>
    <w:rsid w:val="00172A27"/>
    <w:rsid w:val="00175994"/>
    <w:rsid w:val="001C3610"/>
    <w:rsid w:val="001C62F2"/>
    <w:rsid w:val="001D2B07"/>
    <w:rsid w:val="002254E5"/>
    <w:rsid w:val="0026137A"/>
    <w:rsid w:val="00276CD5"/>
    <w:rsid w:val="002A5B31"/>
    <w:rsid w:val="002B1AA8"/>
    <w:rsid w:val="002D4647"/>
    <w:rsid w:val="002E04BC"/>
    <w:rsid w:val="002E7BF1"/>
    <w:rsid w:val="002F2DAD"/>
    <w:rsid w:val="00306064"/>
    <w:rsid w:val="003207D3"/>
    <w:rsid w:val="00327DC8"/>
    <w:rsid w:val="003302AC"/>
    <w:rsid w:val="00332A89"/>
    <w:rsid w:val="00334F46"/>
    <w:rsid w:val="0034499C"/>
    <w:rsid w:val="00360334"/>
    <w:rsid w:val="00362A6A"/>
    <w:rsid w:val="003640BA"/>
    <w:rsid w:val="00390C09"/>
    <w:rsid w:val="003A350F"/>
    <w:rsid w:val="003A7D77"/>
    <w:rsid w:val="003B559A"/>
    <w:rsid w:val="003C3ECA"/>
    <w:rsid w:val="003D153A"/>
    <w:rsid w:val="003D2994"/>
    <w:rsid w:val="003E4739"/>
    <w:rsid w:val="00401D7A"/>
    <w:rsid w:val="00427049"/>
    <w:rsid w:val="00443628"/>
    <w:rsid w:val="00445250"/>
    <w:rsid w:val="00446E4B"/>
    <w:rsid w:val="00476D4C"/>
    <w:rsid w:val="004C3D97"/>
    <w:rsid w:val="004D483B"/>
    <w:rsid w:val="004D7D5E"/>
    <w:rsid w:val="004F1CDD"/>
    <w:rsid w:val="005144C4"/>
    <w:rsid w:val="0052321F"/>
    <w:rsid w:val="00535438"/>
    <w:rsid w:val="00555F6C"/>
    <w:rsid w:val="00566F5F"/>
    <w:rsid w:val="0057092B"/>
    <w:rsid w:val="005855FB"/>
    <w:rsid w:val="00586BAE"/>
    <w:rsid w:val="0059532D"/>
    <w:rsid w:val="005A36F6"/>
    <w:rsid w:val="005C1534"/>
    <w:rsid w:val="005C58E7"/>
    <w:rsid w:val="005D54B1"/>
    <w:rsid w:val="005D5C59"/>
    <w:rsid w:val="00602F73"/>
    <w:rsid w:val="00644323"/>
    <w:rsid w:val="006726E8"/>
    <w:rsid w:val="00677C20"/>
    <w:rsid w:val="0068455B"/>
    <w:rsid w:val="006A31A2"/>
    <w:rsid w:val="006D19D1"/>
    <w:rsid w:val="006E5EF4"/>
    <w:rsid w:val="006F37DB"/>
    <w:rsid w:val="007047E3"/>
    <w:rsid w:val="00766561"/>
    <w:rsid w:val="00767E16"/>
    <w:rsid w:val="007A56FE"/>
    <w:rsid w:val="007C080D"/>
    <w:rsid w:val="007E782E"/>
    <w:rsid w:val="00800CCD"/>
    <w:rsid w:val="0082466F"/>
    <w:rsid w:val="00832AE3"/>
    <w:rsid w:val="0084471D"/>
    <w:rsid w:val="00844E7A"/>
    <w:rsid w:val="008633BB"/>
    <w:rsid w:val="00872E15"/>
    <w:rsid w:val="00874309"/>
    <w:rsid w:val="008A7B71"/>
    <w:rsid w:val="008B2982"/>
    <w:rsid w:val="008B58DA"/>
    <w:rsid w:val="008C100A"/>
    <w:rsid w:val="008F10CF"/>
    <w:rsid w:val="008F7637"/>
    <w:rsid w:val="00907638"/>
    <w:rsid w:val="00925060"/>
    <w:rsid w:val="0094542A"/>
    <w:rsid w:val="009625B5"/>
    <w:rsid w:val="009C5C12"/>
    <w:rsid w:val="009F2509"/>
    <w:rsid w:val="009F565E"/>
    <w:rsid w:val="00A0169B"/>
    <w:rsid w:val="00A14B58"/>
    <w:rsid w:val="00A31866"/>
    <w:rsid w:val="00AA2588"/>
    <w:rsid w:val="00AA3E7F"/>
    <w:rsid w:val="00AB0597"/>
    <w:rsid w:val="00AE3E98"/>
    <w:rsid w:val="00AE5DB4"/>
    <w:rsid w:val="00B01B75"/>
    <w:rsid w:val="00B03FA1"/>
    <w:rsid w:val="00B0600E"/>
    <w:rsid w:val="00B0681C"/>
    <w:rsid w:val="00B55425"/>
    <w:rsid w:val="00B57A8D"/>
    <w:rsid w:val="00B72152"/>
    <w:rsid w:val="00B91F0F"/>
    <w:rsid w:val="00BA6788"/>
    <w:rsid w:val="00BF7173"/>
    <w:rsid w:val="00C1683E"/>
    <w:rsid w:val="00C236D9"/>
    <w:rsid w:val="00C45AD1"/>
    <w:rsid w:val="00CB5634"/>
    <w:rsid w:val="00D06B54"/>
    <w:rsid w:val="00D2107B"/>
    <w:rsid w:val="00D22BB0"/>
    <w:rsid w:val="00D31400"/>
    <w:rsid w:val="00D40855"/>
    <w:rsid w:val="00D730DF"/>
    <w:rsid w:val="00D84967"/>
    <w:rsid w:val="00D974F3"/>
    <w:rsid w:val="00DA2F2F"/>
    <w:rsid w:val="00DB7C89"/>
    <w:rsid w:val="00DC1B32"/>
    <w:rsid w:val="00DD20F3"/>
    <w:rsid w:val="00E1609D"/>
    <w:rsid w:val="00E31BA8"/>
    <w:rsid w:val="00E5626C"/>
    <w:rsid w:val="00E65D2C"/>
    <w:rsid w:val="00E71A3E"/>
    <w:rsid w:val="00E84B3C"/>
    <w:rsid w:val="00EC2BA9"/>
    <w:rsid w:val="00ED2656"/>
    <w:rsid w:val="00EE232F"/>
    <w:rsid w:val="00EF58B1"/>
    <w:rsid w:val="00EF724D"/>
    <w:rsid w:val="00F00DDD"/>
    <w:rsid w:val="00F25C1E"/>
    <w:rsid w:val="00F31586"/>
    <w:rsid w:val="00F31C22"/>
    <w:rsid w:val="00F36470"/>
    <w:rsid w:val="00F37500"/>
    <w:rsid w:val="00F4259E"/>
    <w:rsid w:val="00F56876"/>
    <w:rsid w:val="00F7011E"/>
    <w:rsid w:val="00F81AD7"/>
    <w:rsid w:val="00F861BF"/>
    <w:rsid w:val="00FB27C3"/>
    <w:rsid w:val="00FC3B0C"/>
    <w:rsid w:val="00FD2D1B"/>
    <w:rsid w:val="00FF7BB1"/>
    <w:rsid w:val="011A030A"/>
    <w:rsid w:val="011A0D8B"/>
    <w:rsid w:val="014A22ED"/>
    <w:rsid w:val="019B2DA5"/>
    <w:rsid w:val="01A0337A"/>
    <w:rsid w:val="01B83AFF"/>
    <w:rsid w:val="02CA5230"/>
    <w:rsid w:val="02EF098F"/>
    <w:rsid w:val="033B62CB"/>
    <w:rsid w:val="035941B0"/>
    <w:rsid w:val="038726D8"/>
    <w:rsid w:val="03E921F1"/>
    <w:rsid w:val="04194897"/>
    <w:rsid w:val="0448133C"/>
    <w:rsid w:val="04791D69"/>
    <w:rsid w:val="04871837"/>
    <w:rsid w:val="04A167FA"/>
    <w:rsid w:val="04C17114"/>
    <w:rsid w:val="05815BFE"/>
    <w:rsid w:val="05887898"/>
    <w:rsid w:val="06550155"/>
    <w:rsid w:val="067B3A34"/>
    <w:rsid w:val="06A61E8D"/>
    <w:rsid w:val="06E36A2C"/>
    <w:rsid w:val="06EB7F4D"/>
    <w:rsid w:val="07146D98"/>
    <w:rsid w:val="074043CC"/>
    <w:rsid w:val="07921036"/>
    <w:rsid w:val="07AB34E7"/>
    <w:rsid w:val="07AD72D5"/>
    <w:rsid w:val="07D36A00"/>
    <w:rsid w:val="07DB59EB"/>
    <w:rsid w:val="07F40821"/>
    <w:rsid w:val="07F72E20"/>
    <w:rsid w:val="083F50A2"/>
    <w:rsid w:val="088D7FF0"/>
    <w:rsid w:val="09705B33"/>
    <w:rsid w:val="0A043ABA"/>
    <w:rsid w:val="0A135DF6"/>
    <w:rsid w:val="0A706898"/>
    <w:rsid w:val="0A757891"/>
    <w:rsid w:val="0ADA7F11"/>
    <w:rsid w:val="0AEC09F3"/>
    <w:rsid w:val="0C1768CC"/>
    <w:rsid w:val="0C195871"/>
    <w:rsid w:val="0C2E1321"/>
    <w:rsid w:val="0C3A0C95"/>
    <w:rsid w:val="0C3C5C5D"/>
    <w:rsid w:val="0C3E5385"/>
    <w:rsid w:val="0C96240B"/>
    <w:rsid w:val="0CB3609B"/>
    <w:rsid w:val="0CE44010"/>
    <w:rsid w:val="0D055CE8"/>
    <w:rsid w:val="0D0E2E15"/>
    <w:rsid w:val="0D7E0950"/>
    <w:rsid w:val="0D9819F1"/>
    <w:rsid w:val="0E046D48"/>
    <w:rsid w:val="0E0D7903"/>
    <w:rsid w:val="0E11445D"/>
    <w:rsid w:val="0E542351"/>
    <w:rsid w:val="0E632099"/>
    <w:rsid w:val="0EBF2A43"/>
    <w:rsid w:val="0EC91129"/>
    <w:rsid w:val="0ED843CC"/>
    <w:rsid w:val="0FB9297A"/>
    <w:rsid w:val="0FEF6595"/>
    <w:rsid w:val="10A519AE"/>
    <w:rsid w:val="10D564FF"/>
    <w:rsid w:val="110D3F98"/>
    <w:rsid w:val="11A86C46"/>
    <w:rsid w:val="11FC64C1"/>
    <w:rsid w:val="12771A34"/>
    <w:rsid w:val="12850E64"/>
    <w:rsid w:val="12963DA1"/>
    <w:rsid w:val="12F372F0"/>
    <w:rsid w:val="132612E4"/>
    <w:rsid w:val="13897526"/>
    <w:rsid w:val="13AB527B"/>
    <w:rsid w:val="14872247"/>
    <w:rsid w:val="148972D9"/>
    <w:rsid w:val="149B7751"/>
    <w:rsid w:val="14C82A00"/>
    <w:rsid w:val="14E50274"/>
    <w:rsid w:val="14F60BFE"/>
    <w:rsid w:val="150E31A1"/>
    <w:rsid w:val="15196B67"/>
    <w:rsid w:val="152E3223"/>
    <w:rsid w:val="153F7D0D"/>
    <w:rsid w:val="15594652"/>
    <w:rsid w:val="156F0B2D"/>
    <w:rsid w:val="15C92943"/>
    <w:rsid w:val="15D73C77"/>
    <w:rsid w:val="165063E4"/>
    <w:rsid w:val="16BD5BE8"/>
    <w:rsid w:val="16CD0458"/>
    <w:rsid w:val="16D43D76"/>
    <w:rsid w:val="16E67B0D"/>
    <w:rsid w:val="16F8465A"/>
    <w:rsid w:val="1773483D"/>
    <w:rsid w:val="17766F11"/>
    <w:rsid w:val="179E5A16"/>
    <w:rsid w:val="17EF172D"/>
    <w:rsid w:val="184F5A03"/>
    <w:rsid w:val="188A66E4"/>
    <w:rsid w:val="188B1EE6"/>
    <w:rsid w:val="188E10A8"/>
    <w:rsid w:val="18C85E76"/>
    <w:rsid w:val="18F7238E"/>
    <w:rsid w:val="19081917"/>
    <w:rsid w:val="19437087"/>
    <w:rsid w:val="199369D8"/>
    <w:rsid w:val="1B28649B"/>
    <w:rsid w:val="1B5A3408"/>
    <w:rsid w:val="1B5E60D8"/>
    <w:rsid w:val="1BA36B7F"/>
    <w:rsid w:val="1BAD3E87"/>
    <w:rsid w:val="1C6A5ED3"/>
    <w:rsid w:val="1C7A05D0"/>
    <w:rsid w:val="1C98707F"/>
    <w:rsid w:val="1CCD19AC"/>
    <w:rsid w:val="1CF650F1"/>
    <w:rsid w:val="1CFB3D7D"/>
    <w:rsid w:val="1D0B7646"/>
    <w:rsid w:val="1D0E5B68"/>
    <w:rsid w:val="1D103BE7"/>
    <w:rsid w:val="1D275089"/>
    <w:rsid w:val="1D647E82"/>
    <w:rsid w:val="1DD3560E"/>
    <w:rsid w:val="1DDD1956"/>
    <w:rsid w:val="1DFB5572"/>
    <w:rsid w:val="1EA74E9B"/>
    <w:rsid w:val="1EAB0C6A"/>
    <w:rsid w:val="1EAF2912"/>
    <w:rsid w:val="1EEB2832"/>
    <w:rsid w:val="1F21531C"/>
    <w:rsid w:val="1F2B7CAE"/>
    <w:rsid w:val="20205A20"/>
    <w:rsid w:val="20855B55"/>
    <w:rsid w:val="209432E5"/>
    <w:rsid w:val="20C205EB"/>
    <w:rsid w:val="216F18A9"/>
    <w:rsid w:val="217B1DDC"/>
    <w:rsid w:val="21D55A39"/>
    <w:rsid w:val="22180203"/>
    <w:rsid w:val="226E709F"/>
    <w:rsid w:val="2322058C"/>
    <w:rsid w:val="235C2C2A"/>
    <w:rsid w:val="23A20CFB"/>
    <w:rsid w:val="23DC4798"/>
    <w:rsid w:val="23FF1819"/>
    <w:rsid w:val="244D2216"/>
    <w:rsid w:val="245528B2"/>
    <w:rsid w:val="24937EC7"/>
    <w:rsid w:val="24A76086"/>
    <w:rsid w:val="24AA3B0E"/>
    <w:rsid w:val="253036C5"/>
    <w:rsid w:val="25485D91"/>
    <w:rsid w:val="256C4478"/>
    <w:rsid w:val="25CE3C12"/>
    <w:rsid w:val="26976104"/>
    <w:rsid w:val="271A3FF4"/>
    <w:rsid w:val="271C165B"/>
    <w:rsid w:val="27272D7E"/>
    <w:rsid w:val="27870460"/>
    <w:rsid w:val="286F6581"/>
    <w:rsid w:val="28B74238"/>
    <w:rsid w:val="28B83CA7"/>
    <w:rsid w:val="28D60D82"/>
    <w:rsid w:val="28E502F9"/>
    <w:rsid w:val="29363F06"/>
    <w:rsid w:val="296F5B95"/>
    <w:rsid w:val="29DE0525"/>
    <w:rsid w:val="29EF70C8"/>
    <w:rsid w:val="2A221D03"/>
    <w:rsid w:val="2A3716AB"/>
    <w:rsid w:val="2ADE2A02"/>
    <w:rsid w:val="2B485DBB"/>
    <w:rsid w:val="2B692B05"/>
    <w:rsid w:val="2B8C0A94"/>
    <w:rsid w:val="2BDE1876"/>
    <w:rsid w:val="2C165FD1"/>
    <w:rsid w:val="2C427C83"/>
    <w:rsid w:val="2C78112E"/>
    <w:rsid w:val="2E0C0EE9"/>
    <w:rsid w:val="2E3D6CA4"/>
    <w:rsid w:val="2E7C3545"/>
    <w:rsid w:val="2EA04270"/>
    <w:rsid w:val="2EB35A8A"/>
    <w:rsid w:val="2EB57BE7"/>
    <w:rsid w:val="2EEB7AB0"/>
    <w:rsid w:val="2F0412EB"/>
    <w:rsid w:val="2F28730D"/>
    <w:rsid w:val="2F910B42"/>
    <w:rsid w:val="2FF67615"/>
    <w:rsid w:val="302E6E7E"/>
    <w:rsid w:val="304862D7"/>
    <w:rsid w:val="30DA24F1"/>
    <w:rsid w:val="310959FE"/>
    <w:rsid w:val="3109732A"/>
    <w:rsid w:val="315E5833"/>
    <w:rsid w:val="32080EDC"/>
    <w:rsid w:val="32AB7EAB"/>
    <w:rsid w:val="32B71D27"/>
    <w:rsid w:val="32BF6A9F"/>
    <w:rsid w:val="32DE07F1"/>
    <w:rsid w:val="33323300"/>
    <w:rsid w:val="3342162B"/>
    <w:rsid w:val="338527AA"/>
    <w:rsid w:val="33AE0711"/>
    <w:rsid w:val="33FF7263"/>
    <w:rsid w:val="34777EA9"/>
    <w:rsid w:val="348573AD"/>
    <w:rsid w:val="34857D29"/>
    <w:rsid w:val="34A608E2"/>
    <w:rsid w:val="355C48AD"/>
    <w:rsid w:val="357E5409"/>
    <w:rsid w:val="35945D5F"/>
    <w:rsid w:val="35B3556B"/>
    <w:rsid w:val="35F5325E"/>
    <w:rsid w:val="360630CA"/>
    <w:rsid w:val="360A76FC"/>
    <w:rsid w:val="361645FF"/>
    <w:rsid w:val="36A6424B"/>
    <w:rsid w:val="36CE68DF"/>
    <w:rsid w:val="371E73E3"/>
    <w:rsid w:val="376A384F"/>
    <w:rsid w:val="37D04685"/>
    <w:rsid w:val="37E81DE8"/>
    <w:rsid w:val="3848012E"/>
    <w:rsid w:val="38953969"/>
    <w:rsid w:val="38F825F9"/>
    <w:rsid w:val="39525C52"/>
    <w:rsid w:val="39A64D30"/>
    <w:rsid w:val="3A202424"/>
    <w:rsid w:val="3AF460F5"/>
    <w:rsid w:val="3B054E74"/>
    <w:rsid w:val="3B491EB1"/>
    <w:rsid w:val="3B721C7C"/>
    <w:rsid w:val="3B795BB4"/>
    <w:rsid w:val="3BEA5380"/>
    <w:rsid w:val="3C3F24CA"/>
    <w:rsid w:val="3C5D7D9D"/>
    <w:rsid w:val="3CB267F6"/>
    <w:rsid w:val="3D1C54C3"/>
    <w:rsid w:val="3D2E111B"/>
    <w:rsid w:val="3D6C60E9"/>
    <w:rsid w:val="3D855C98"/>
    <w:rsid w:val="3DEB19A0"/>
    <w:rsid w:val="3E035437"/>
    <w:rsid w:val="3EC949BD"/>
    <w:rsid w:val="3F1D1FAD"/>
    <w:rsid w:val="3F582441"/>
    <w:rsid w:val="3FCB42E0"/>
    <w:rsid w:val="3FF2193A"/>
    <w:rsid w:val="40006E34"/>
    <w:rsid w:val="405979F4"/>
    <w:rsid w:val="40831FC4"/>
    <w:rsid w:val="40895D14"/>
    <w:rsid w:val="40BA2B58"/>
    <w:rsid w:val="41C73588"/>
    <w:rsid w:val="41EC43CC"/>
    <w:rsid w:val="41FF695D"/>
    <w:rsid w:val="426829BB"/>
    <w:rsid w:val="428A5BCA"/>
    <w:rsid w:val="42A76D75"/>
    <w:rsid w:val="42D665BD"/>
    <w:rsid w:val="42E07AB5"/>
    <w:rsid w:val="43821027"/>
    <w:rsid w:val="452112A4"/>
    <w:rsid w:val="454A2BAB"/>
    <w:rsid w:val="459308E1"/>
    <w:rsid w:val="45A93012"/>
    <w:rsid w:val="45D4644E"/>
    <w:rsid w:val="46550A34"/>
    <w:rsid w:val="46B72EB2"/>
    <w:rsid w:val="470704C5"/>
    <w:rsid w:val="47F6563D"/>
    <w:rsid w:val="48F33103"/>
    <w:rsid w:val="49257CA9"/>
    <w:rsid w:val="499E6F1D"/>
    <w:rsid w:val="49BB3A4D"/>
    <w:rsid w:val="49C23F7A"/>
    <w:rsid w:val="49C56F37"/>
    <w:rsid w:val="4A1A1AFC"/>
    <w:rsid w:val="4A1C7F69"/>
    <w:rsid w:val="4A4A7BE5"/>
    <w:rsid w:val="4A693618"/>
    <w:rsid w:val="4A6C73AA"/>
    <w:rsid w:val="4A83553B"/>
    <w:rsid w:val="4B315A79"/>
    <w:rsid w:val="4BC14EAA"/>
    <w:rsid w:val="4C050246"/>
    <w:rsid w:val="4C0F23A4"/>
    <w:rsid w:val="4C120763"/>
    <w:rsid w:val="4C6263AC"/>
    <w:rsid w:val="4CA26A3B"/>
    <w:rsid w:val="4D6A309D"/>
    <w:rsid w:val="4D9E31C3"/>
    <w:rsid w:val="4DB6655A"/>
    <w:rsid w:val="4DC108F4"/>
    <w:rsid w:val="4E0176F5"/>
    <w:rsid w:val="4E414BB2"/>
    <w:rsid w:val="4E7B5F65"/>
    <w:rsid w:val="4EC92431"/>
    <w:rsid w:val="4ED24E8A"/>
    <w:rsid w:val="4ED75229"/>
    <w:rsid w:val="4F015BDD"/>
    <w:rsid w:val="4F2C4F1E"/>
    <w:rsid w:val="4F5624CB"/>
    <w:rsid w:val="4F8A3F4D"/>
    <w:rsid w:val="4FB467F9"/>
    <w:rsid w:val="4FD02F65"/>
    <w:rsid w:val="50FB1A00"/>
    <w:rsid w:val="510D07DF"/>
    <w:rsid w:val="519B28E7"/>
    <w:rsid w:val="51E6302F"/>
    <w:rsid w:val="52812C5B"/>
    <w:rsid w:val="52832C8D"/>
    <w:rsid w:val="52DB3A4A"/>
    <w:rsid w:val="52E57CC3"/>
    <w:rsid w:val="52F64088"/>
    <w:rsid w:val="5312550A"/>
    <w:rsid w:val="53DE69BF"/>
    <w:rsid w:val="53E8444F"/>
    <w:rsid w:val="541809EB"/>
    <w:rsid w:val="541A0F48"/>
    <w:rsid w:val="541E45C6"/>
    <w:rsid w:val="541F678F"/>
    <w:rsid w:val="54CA35B9"/>
    <w:rsid w:val="54D723E8"/>
    <w:rsid w:val="550721D5"/>
    <w:rsid w:val="55121BCE"/>
    <w:rsid w:val="552F11B7"/>
    <w:rsid w:val="556946B1"/>
    <w:rsid w:val="55896016"/>
    <w:rsid w:val="55A47060"/>
    <w:rsid w:val="55AC636A"/>
    <w:rsid w:val="55C15CC7"/>
    <w:rsid w:val="563648E8"/>
    <w:rsid w:val="568941E7"/>
    <w:rsid w:val="56A650A5"/>
    <w:rsid w:val="56B967C0"/>
    <w:rsid w:val="56BE67A9"/>
    <w:rsid w:val="56BF6F5B"/>
    <w:rsid w:val="56EE7782"/>
    <w:rsid w:val="576B0D91"/>
    <w:rsid w:val="57735FAF"/>
    <w:rsid w:val="578176E1"/>
    <w:rsid w:val="57830686"/>
    <w:rsid w:val="57C96345"/>
    <w:rsid w:val="57D92384"/>
    <w:rsid w:val="58020827"/>
    <w:rsid w:val="581808D2"/>
    <w:rsid w:val="5878743B"/>
    <w:rsid w:val="58941028"/>
    <w:rsid w:val="58A44110"/>
    <w:rsid w:val="58C04B31"/>
    <w:rsid w:val="58DE21CC"/>
    <w:rsid w:val="58FD4DEE"/>
    <w:rsid w:val="590E2544"/>
    <w:rsid w:val="5927169E"/>
    <w:rsid w:val="59304667"/>
    <w:rsid w:val="5A0F06CF"/>
    <w:rsid w:val="5A3957F6"/>
    <w:rsid w:val="5A7463D1"/>
    <w:rsid w:val="5B2616E5"/>
    <w:rsid w:val="5B3A4C3E"/>
    <w:rsid w:val="5B884B96"/>
    <w:rsid w:val="5D090FC9"/>
    <w:rsid w:val="5D656E07"/>
    <w:rsid w:val="5E677140"/>
    <w:rsid w:val="5EBE66E6"/>
    <w:rsid w:val="5EFE5588"/>
    <w:rsid w:val="5FA2526B"/>
    <w:rsid w:val="5FAA3C47"/>
    <w:rsid w:val="5FB82604"/>
    <w:rsid w:val="5FF61953"/>
    <w:rsid w:val="600E54F4"/>
    <w:rsid w:val="607B75C7"/>
    <w:rsid w:val="60A827A3"/>
    <w:rsid w:val="60CC7340"/>
    <w:rsid w:val="60D51A59"/>
    <w:rsid w:val="60E82224"/>
    <w:rsid w:val="60F575C1"/>
    <w:rsid w:val="61147D5F"/>
    <w:rsid w:val="61B17DFE"/>
    <w:rsid w:val="62185535"/>
    <w:rsid w:val="62847EA7"/>
    <w:rsid w:val="62DB637F"/>
    <w:rsid w:val="62FA10BA"/>
    <w:rsid w:val="62FD5017"/>
    <w:rsid w:val="630A4E6E"/>
    <w:rsid w:val="63296CF6"/>
    <w:rsid w:val="633212EA"/>
    <w:rsid w:val="63532130"/>
    <w:rsid w:val="63C453A7"/>
    <w:rsid w:val="63D615FE"/>
    <w:rsid w:val="63ED490F"/>
    <w:rsid w:val="640B7333"/>
    <w:rsid w:val="645C13C6"/>
    <w:rsid w:val="6469117D"/>
    <w:rsid w:val="64871562"/>
    <w:rsid w:val="64EA7FB1"/>
    <w:rsid w:val="64EC6C5A"/>
    <w:rsid w:val="65375337"/>
    <w:rsid w:val="653D7AF3"/>
    <w:rsid w:val="6589286E"/>
    <w:rsid w:val="65B119A5"/>
    <w:rsid w:val="65F916BF"/>
    <w:rsid w:val="6622535F"/>
    <w:rsid w:val="66565CBE"/>
    <w:rsid w:val="66641213"/>
    <w:rsid w:val="66B918A0"/>
    <w:rsid w:val="66D267FB"/>
    <w:rsid w:val="670E76D1"/>
    <w:rsid w:val="67433096"/>
    <w:rsid w:val="67574E33"/>
    <w:rsid w:val="676559C6"/>
    <w:rsid w:val="678A5A52"/>
    <w:rsid w:val="67D77C44"/>
    <w:rsid w:val="68645048"/>
    <w:rsid w:val="68EC6832"/>
    <w:rsid w:val="690459DC"/>
    <w:rsid w:val="690B7AFD"/>
    <w:rsid w:val="69543567"/>
    <w:rsid w:val="69966816"/>
    <w:rsid w:val="6A6D318E"/>
    <w:rsid w:val="6A8C1305"/>
    <w:rsid w:val="6A90444F"/>
    <w:rsid w:val="6A930078"/>
    <w:rsid w:val="6AFC4C50"/>
    <w:rsid w:val="6AFF6DD9"/>
    <w:rsid w:val="6B2031BA"/>
    <w:rsid w:val="6B6721F6"/>
    <w:rsid w:val="6B713444"/>
    <w:rsid w:val="6B7A60D6"/>
    <w:rsid w:val="6B9F6D44"/>
    <w:rsid w:val="6C203A9A"/>
    <w:rsid w:val="6C385BB0"/>
    <w:rsid w:val="6C54565B"/>
    <w:rsid w:val="6C7D371A"/>
    <w:rsid w:val="6CA6506C"/>
    <w:rsid w:val="6CB75CCD"/>
    <w:rsid w:val="6D2D26D4"/>
    <w:rsid w:val="6D425E8D"/>
    <w:rsid w:val="6D4E6D30"/>
    <w:rsid w:val="6D6D6CA7"/>
    <w:rsid w:val="6D6F7597"/>
    <w:rsid w:val="6E9303C1"/>
    <w:rsid w:val="6ECF03D4"/>
    <w:rsid w:val="6EEA4B30"/>
    <w:rsid w:val="6EEB1850"/>
    <w:rsid w:val="6F8D70F0"/>
    <w:rsid w:val="6FC02C16"/>
    <w:rsid w:val="6FF6475E"/>
    <w:rsid w:val="70184EA3"/>
    <w:rsid w:val="703C1FF2"/>
    <w:rsid w:val="70952A47"/>
    <w:rsid w:val="70CB53E1"/>
    <w:rsid w:val="70E45041"/>
    <w:rsid w:val="714E12CF"/>
    <w:rsid w:val="7209016D"/>
    <w:rsid w:val="72203CB9"/>
    <w:rsid w:val="7259341C"/>
    <w:rsid w:val="728B00C1"/>
    <w:rsid w:val="734521A8"/>
    <w:rsid w:val="73707E67"/>
    <w:rsid w:val="73776F50"/>
    <w:rsid w:val="741F0C23"/>
    <w:rsid w:val="743439CA"/>
    <w:rsid w:val="74851F55"/>
    <w:rsid w:val="748F3308"/>
    <w:rsid w:val="74BC7F66"/>
    <w:rsid w:val="74DD127A"/>
    <w:rsid w:val="7536332B"/>
    <w:rsid w:val="7556718C"/>
    <w:rsid w:val="75686B98"/>
    <w:rsid w:val="75A02920"/>
    <w:rsid w:val="76726ABA"/>
    <w:rsid w:val="7677072C"/>
    <w:rsid w:val="76A00464"/>
    <w:rsid w:val="76A021B3"/>
    <w:rsid w:val="76B664D7"/>
    <w:rsid w:val="76E33575"/>
    <w:rsid w:val="76EB2B73"/>
    <w:rsid w:val="76FA126F"/>
    <w:rsid w:val="770B0914"/>
    <w:rsid w:val="77451C3D"/>
    <w:rsid w:val="778F5858"/>
    <w:rsid w:val="77A33591"/>
    <w:rsid w:val="77C34BCA"/>
    <w:rsid w:val="77D16924"/>
    <w:rsid w:val="782C2784"/>
    <w:rsid w:val="78326601"/>
    <w:rsid w:val="78707EBB"/>
    <w:rsid w:val="78F726FB"/>
    <w:rsid w:val="791A516A"/>
    <w:rsid w:val="797F7147"/>
    <w:rsid w:val="798946FD"/>
    <w:rsid w:val="79BE2A91"/>
    <w:rsid w:val="79F11892"/>
    <w:rsid w:val="7A2219D5"/>
    <w:rsid w:val="7A992CC0"/>
    <w:rsid w:val="7B3A50B0"/>
    <w:rsid w:val="7B8B2C1D"/>
    <w:rsid w:val="7BC10EE7"/>
    <w:rsid w:val="7BCA3B47"/>
    <w:rsid w:val="7BD020E4"/>
    <w:rsid w:val="7C01614C"/>
    <w:rsid w:val="7D472A8F"/>
    <w:rsid w:val="7D793C28"/>
    <w:rsid w:val="7D80519E"/>
    <w:rsid w:val="7D8C0F6F"/>
    <w:rsid w:val="7F6A5445"/>
    <w:rsid w:val="7F924581"/>
    <w:rsid w:val="7F9304FA"/>
    <w:rsid w:val="7FBF3CEF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font21"/>
    <w:basedOn w:val="16"/>
    <w:autoRedefine/>
    <w:qFormat/>
    <w:uiPriority w:val="0"/>
    <w:rPr>
      <w:rFonts w:hint="default" w:ascii="Times New Roman" w:hAnsi="Times New Roman" w:cs="Times New Roman"/>
      <w:i/>
      <w:iCs/>
      <w:color w:val="FF0000"/>
      <w:sz w:val="22"/>
      <w:szCs w:val="22"/>
      <w:u w:val="none"/>
    </w:rPr>
  </w:style>
  <w:style w:type="character" w:customStyle="1" w:styleId="38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39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0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1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1108</Words>
  <Characters>3534</Characters>
  <Lines>161</Lines>
  <Paragraphs>45</Paragraphs>
  <TotalTime>6</TotalTime>
  <ScaleCrop>false</ScaleCrop>
  <LinksUpToDate>false</LinksUpToDate>
  <CharactersWithSpaces>3851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2024-01-24T03:24:52Z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C44A54B258244A97AD2D2DDACB227DC2</vt:lpwstr>
  </property>
</Properties>
</file>