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lang w:eastAsia="zh-CN"/>
        </w:rPr>
      </w:pPr>
    </w:p>
    <w:p>
      <w:pPr>
        <w:rPr>
          <w:sz w:val="20"/>
          <w:lang w:eastAsia="zh-CN"/>
        </w:rPr>
      </w:pPr>
    </w:p>
    <w:p/>
    <w:p/>
    <w:p/>
    <w:p/>
    <w:p/>
    <w:p/>
    <w:p/>
    <w:p/>
    <w:p/>
    <w:p>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%}实体瘤86基因检测报告{% else %}实体瘤86基因+PD-L1检测报告{% endif %}</w:t>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30"/>
                <w:szCs w:val="30"/>
                <w:lang w:eastAsia="zh-CN"/>
              </w:rPr>
            </w:pPr>
            <w:r>
              <w:rPr>
                <w:rFonts w:hint="eastAsia" w:ascii="微软雅黑" w:eastAsia="微软雅黑"/>
                <w:sz w:val="30"/>
                <w:szCs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pPr>
        <w:jc w:val="center"/>
      </w:pPr>
    </w:p>
    <w:p>
      <w:pPr>
        <w:rPr>
          <w:sz w:val="20"/>
          <w:lang w:eastAsia="zh-CN"/>
        </w:rPr>
        <w:sectPr>
          <w:pgSz w:w="11905" w:h="16838"/>
          <w:pgMar w:top="1020" w:right="907" w:bottom="1020" w:left="1020" w:header="850" w:footer="992" w:gutter="0"/>
          <w:pgNumType w:start="1"/>
          <w:cols w:space="0" w:num="1"/>
        </w:sectPr>
      </w:pP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sdt>
      <w:sdtPr>
        <w:rPr>
          <w:sz w:val="21"/>
        </w:rPr>
        <w:id w:val="147459207"/>
        <w:docPartObj>
          <w:docPartGallery w:val="Table of Contents"/>
          <w:docPartUnique/>
        </w:docPartObj>
      </w:sdtPr>
      <w:sdtEndPr>
        <w:rPr>
          <w:rFonts w:ascii="Times New Roman" w:hAnsi="Times New Roman" w:eastAsia="微软雅黑" w:cs="Times New Roman"/>
          <w:b/>
          <w:sz w:val="22"/>
          <w:szCs w:val="24"/>
          <w:lang w:eastAsia="zh-CN"/>
        </w:rPr>
      </w:sdtEndPr>
      <w:sdtContent>
        <w:p>
          <w:pPr>
            <w:tabs>
              <w:tab w:val="right" w:leader="dot" w:pos="9870"/>
            </w:tabs>
            <w:jc w:val="both"/>
            <w:rPr>
              <w:rFonts w:ascii="Times New Roman" w:hAnsi="Times New Roman" w:eastAsia="微软雅黑" w:cs="Times New Roman"/>
              <w:b/>
              <w:sz w:val="22"/>
              <w:szCs w:val="24"/>
              <w:lang w:val="en-US" w:eastAsia="zh-CN" w:bidi="ar-SA"/>
            </w:rPr>
          </w:pP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rPr>
            <w:fldChar w:fldCharType="separate"/>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_Toc21407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_Toc21407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_Toc28631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_Toc28631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_Toc3605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_Toc3605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_Toc2589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_Toc2589 \h </w:instrText>
          </w:r>
          <w:r>
            <w:rPr>
              <w:rFonts w:ascii="Times New Roman" w:hAnsi="Times New Roman" w:eastAsia="微软雅黑"/>
              <w:sz w:val="28"/>
            </w:rPr>
            <w:fldChar w:fldCharType="separate"/>
          </w:r>
          <w:r>
            <w:rPr>
              <w:rFonts w:ascii="Times New Roman" w:hAnsi="Times New Roman" w:eastAsia="微软雅黑"/>
              <w:sz w:val="28"/>
            </w:rPr>
            <w:t>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_Toc17266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_Toc17266 \h </w:instrText>
          </w:r>
          <w:r>
            <w:rPr>
              <w:rFonts w:ascii="Times New Roman" w:hAnsi="Times New Roman" w:eastAsia="微软雅黑"/>
              <w:sz w:val="28"/>
            </w:rPr>
            <w:fldChar w:fldCharType="separate"/>
          </w:r>
          <w:r>
            <w:rPr>
              <w:rFonts w:ascii="Times New Roman" w:hAnsi="Times New Roman" w:eastAsia="微软雅黑"/>
              <w:sz w:val="28"/>
            </w:rPr>
            <w:t>3</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_Toc14872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_Toc14872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_Toc11621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靶向药物用药提示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_Toc11621 \h </w:instrText>
          </w:r>
          <w:r>
            <w:rPr>
              <w:rFonts w:ascii="Times New Roman" w:hAnsi="Times New Roman" w:eastAsia="微软雅黑"/>
              <w:sz w:val="28"/>
            </w:rPr>
            <w:fldChar w:fldCharType="separate"/>
          </w:r>
          <w:r>
            <w:rPr>
              <w:rFonts w:ascii="Times New Roman" w:hAnsi="Times New Roman" w:eastAsia="微软雅黑"/>
              <w:sz w:val="28"/>
            </w:rPr>
            <w:t>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_Toc20532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_Toc20532 \h </w:instrText>
          </w:r>
          <w:r>
            <w:rPr>
              <w:rFonts w:ascii="Times New Roman" w:hAnsi="Times New Roman" w:eastAsia="微软雅黑"/>
              <w:sz w:val="28"/>
            </w:rPr>
            <w:fldChar w:fldCharType="separate"/>
          </w:r>
          <w:r>
            <w:rPr>
              <w:rFonts w:ascii="Times New Roman" w:hAnsi="Times New Roman" w:eastAsia="微软雅黑"/>
              <w:sz w:val="28"/>
            </w:rPr>
            <w:t>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_Toc10835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免疫药物用药提示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_Toc10835 \h </w:instrText>
          </w:r>
          <w:r>
            <w:rPr>
              <w:rFonts w:ascii="Times New Roman" w:hAnsi="Times New Roman" w:eastAsia="微软雅黑"/>
              <w:sz w:val="28"/>
            </w:rPr>
            <w:fldChar w:fldCharType="separate"/>
          </w:r>
          <w:r>
            <w:rPr>
              <w:rFonts w:ascii="Times New Roman" w:hAnsi="Times New Roman" w:eastAsia="微软雅黑"/>
              <w:sz w:val="28"/>
            </w:rPr>
            <w:t>8</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xml:space="preserve">{%if </w:t>
          </w:r>
          <w:r>
            <w:rPr>
              <w:rFonts w:ascii="Times New Roman" w:hAnsi="Times New Roman" w:eastAsia="微软雅黑"/>
              <w:sz w:val="28"/>
              <w:szCs w:val="28"/>
              <w:lang w:eastAsia="zh-CN"/>
            </w:rPr>
            <w:t>PDInfo</w:t>
          </w:r>
          <w:r>
            <w:rPr>
              <w:rFonts w:hint="eastAsia" w:ascii="Times New Roman" w:hAnsi="Times New Roman" w:eastAsia="微软雅黑"/>
              <w:sz w:val="28"/>
              <w:szCs w:val="28"/>
              <w:lang w:eastAsia="zh-CN"/>
            </w:rPr>
            <w:t xml:space="preserve"> != </w:t>
          </w:r>
          <w:r>
            <w:rPr>
              <w:rFonts w:ascii="Times New Roman" w:hAnsi="Times New Roman" w:eastAsia="微软雅黑"/>
              <w:sz w:val="28"/>
              <w:szCs w:val="28"/>
              <w:lang w:eastAsia="zh-CN"/>
            </w:rPr>
            <w:t>undefined</w:t>
          </w:r>
          <w:r>
            <w:rPr>
              <w:rFonts w:hint="eastAsia" w:ascii="Times New Roman" w:hAnsi="Times New Roman" w:eastAsia="微软雅黑"/>
              <w:sz w:val="28"/>
              <w:szCs w:val="28"/>
              <w:lang w:eastAsia="zh-CN"/>
            </w:rPr>
            <w:t xml:space="preserve">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_Toc27201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_Toc27201 \h </w:instrText>
          </w:r>
          <w:r>
            <w:rPr>
              <w:rFonts w:ascii="Times New Roman" w:hAnsi="Times New Roman" w:eastAsia="微软雅黑"/>
              <w:sz w:val="28"/>
            </w:rPr>
            <w:fldChar w:fldCharType="separate"/>
          </w:r>
          <w:r>
            <w:rPr>
              <w:rFonts w:ascii="Times New Roman" w:hAnsi="Times New Roman" w:eastAsia="微软雅黑"/>
              <w:sz w:val="28"/>
            </w:rPr>
            <w:t>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_Toc15817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_Toc15817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12</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_Toc20136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变异位点结果解析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_Toc20136 \h </w:instrText>
          </w:r>
          <w:r>
            <w:rPr>
              <w:rFonts w:ascii="Times New Roman" w:hAnsi="Times New Roman" w:eastAsia="微软雅黑"/>
              <w:sz w:val="28"/>
            </w:rPr>
            <w:fldChar w:fldCharType="separate"/>
          </w:r>
          <w:r>
            <w:rPr>
              <w:rFonts w:ascii="Times New Roman" w:hAnsi="Times New Roman" w:eastAsia="微软雅黑"/>
              <w:sz w:val="28"/>
            </w:rPr>
            <w:t>12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_Toc26962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免疫检测结果解析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_Toc26962 \h </w:instrText>
          </w:r>
          <w:r>
            <w:rPr>
              <w:rFonts w:ascii="Times New Roman" w:hAnsi="Times New Roman" w:eastAsia="微软雅黑"/>
              <w:sz w:val="28"/>
            </w:rPr>
            <w:fldChar w:fldCharType="separate"/>
          </w:r>
          <w:r>
            <w:rPr>
              <w:rFonts w:ascii="Times New Roman" w:hAnsi="Times New Roman" w:eastAsia="微软雅黑"/>
              <w:sz w:val="28"/>
            </w:rPr>
            <w:t>15</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if gastrointestinalStromalTumor == True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_Toc8815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化疗药物检测解析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_Toc8815 \h </w:instrText>
          </w:r>
          <w:r>
            <w:rPr>
              <w:rFonts w:ascii="Times New Roman" w:hAnsi="Times New Roman" w:eastAsia="微软雅黑"/>
              <w:sz w:val="28"/>
            </w:rPr>
            <w:fldChar w:fldCharType="separate"/>
          </w:r>
          <w:r>
            <w:rPr>
              <w:rFonts w:ascii="Times New Roman" w:hAnsi="Times New Roman" w:eastAsia="微软雅黑"/>
              <w:sz w:val="28"/>
            </w:rPr>
            <w:t>16</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_Toc18683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_Toc18683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18</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_Toc22556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_Toc22556 \h </w:instrText>
          </w:r>
          <w:r>
            <w:rPr>
              <w:rFonts w:ascii="Times New Roman" w:hAnsi="Times New Roman" w:eastAsia="微软雅黑"/>
              <w:sz w:val="28"/>
            </w:rPr>
            <w:fldChar w:fldCharType="separate"/>
          </w:r>
          <w:r>
            <w:rPr>
              <w:rFonts w:ascii="Times New Roman" w:hAnsi="Times New Roman" w:eastAsia="微软雅黑"/>
              <w:sz w:val="28"/>
            </w:rPr>
            <w:t>18</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_Toc30999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常见靶向药物相关基因检测列表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_Toc30999 \h </w:instrText>
          </w:r>
          <w:r>
            <w:rPr>
              <w:rFonts w:ascii="Times New Roman" w:hAnsi="Times New Roman" w:eastAsia="微软雅黑"/>
              <w:sz w:val="28"/>
            </w:rPr>
            <w:fldChar w:fldCharType="separate"/>
          </w:r>
          <w:r>
            <w:rPr>
              <w:rFonts w:ascii="Times New Roman" w:hAnsi="Times New Roman" w:eastAsia="微软雅黑"/>
              <w:sz w:val="28"/>
            </w:rPr>
            <w:t>19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_Toc26364 </w:instrText>
          </w:r>
          <w:r>
            <w:rPr>
              <w:rFonts w:ascii="Times New Roman" w:hAnsi="Times New Roman" w:eastAsia="微软雅黑"/>
              <w:sz w:val="28"/>
              <w:lang w:eastAsia="zh-CN"/>
            </w:rPr>
            <w:fldChar w:fldCharType="separate"/>
          </w:r>
          <w:r>
            <w:rPr>
              <w:rFonts w:ascii="Times New Roman" w:hAnsi="Times New Roman" w:eastAsia="微软雅黑"/>
              <w:sz w:val="28"/>
            </w:rPr>
            <w:t>检测</w:t>
          </w:r>
          <w:r>
            <w:rPr>
              <w:rFonts w:hint="eastAsia" w:ascii="Times New Roman" w:hAnsi="Times New Roman" w:eastAsia="微软雅黑"/>
              <w:sz w:val="28"/>
            </w:rPr>
            <w:t>基因列表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_Toc26364 \h </w:instrText>
          </w:r>
          <w:r>
            <w:rPr>
              <w:rFonts w:ascii="Times New Roman" w:hAnsi="Times New Roman" w:eastAsia="微软雅黑"/>
              <w:sz w:val="28"/>
            </w:rPr>
            <w:fldChar w:fldCharType="separate"/>
          </w:r>
          <w:r>
            <w:rPr>
              <w:rFonts w:ascii="Times New Roman" w:hAnsi="Times New Roman" w:eastAsia="微软雅黑"/>
              <w:sz w:val="28"/>
            </w:rPr>
            <w:t>20</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_Toc14077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_Toc14077 \h </w:instrText>
          </w:r>
          <w:r>
            <w:rPr>
              <w:rFonts w:ascii="Times New Roman" w:hAnsi="Times New Roman" w:eastAsia="微软雅黑"/>
              <w:sz w:val="28"/>
            </w:rPr>
            <w:fldChar w:fldCharType="separate"/>
          </w:r>
          <w:r>
            <w:rPr>
              <w:rFonts w:ascii="Times New Roman" w:hAnsi="Times New Roman" w:eastAsia="微软雅黑"/>
              <w:sz w:val="28"/>
            </w:rPr>
            <w:t>21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_Toc31956 </w:instrText>
          </w:r>
          <w:r>
            <w:rPr>
              <w:rFonts w:ascii="Times New Roman" w:hAnsi="Times New Roman" w:eastAsia="微软雅黑"/>
              <w:sz w:val="28"/>
              <w:lang w:eastAsia="zh-CN"/>
            </w:rPr>
            <w:fldChar w:fldCharType="separate"/>
          </w:r>
          <w:r>
            <w:rPr>
              <w:rFonts w:ascii="Times New Roman" w:hAnsi="Times New Roman" w:eastAsia="微软雅黑"/>
              <w:sz w:val="28"/>
            </w:rPr>
            <w:t>参考文献</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_Toc31956 \h </w:instrText>
          </w:r>
          <w:r>
            <w:rPr>
              <w:rFonts w:ascii="Times New Roman" w:hAnsi="Times New Roman" w:eastAsia="微软雅黑"/>
              <w:sz w:val="28"/>
            </w:rPr>
            <w:fldChar w:fldCharType="separate"/>
          </w:r>
          <w:r>
            <w:rPr>
              <w:rFonts w:ascii="Times New Roman" w:hAnsi="Times New Roman" w:eastAsia="微软雅黑"/>
              <w:sz w:val="28"/>
            </w:rPr>
            <w:t>22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1"/>
            <w:tabs>
              <w:tab w:val="right" w:leader="dot" w:pos="9870"/>
            </w:tabs>
            <w:jc w:val="both"/>
            <w:rPr>
              <w:rFonts w:ascii="Times New Roman" w:hAnsi="Times New Roman" w:eastAsia="微软雅黑" w:cs="Times New Roman"/>
              <w:sz w:val="24"/>
              <w:szCs w:val="24"/>
              <w:lang w:eastAsia="zh-CN"/>
            </w:rPr>
          </w:pPr>
          <w:r>
            <w:rPr>
              <w:rFonts w:ascii="Times New Roman" w:hAnsi="Times New Roman" w:eastAsia="微软雅黑" w:cs="Times New Roman"/>
              <w:b/>
              <w:szCs w:val="24"/>
              <w:lang w:eastAsia="zh-CN"/>
            </w:rPr>
            <w:fldChar w:fldCharType="end"/>
          </w:r>
        </w:p>
      </w:sdtContent>
    </w:sdt>
    <w:p>
      <w:pPr>
        <w:rPr>
          <w:color w:val="62B541"/>
          <w:sz w:val="32"/>
          <w14:shadow w14:blurRad="50800" w14:dist="38100" w14:dir="10800000" w14:sx="100000" w14:sy="100000" w14:kx="0" w14:ky="0" w14:algn="r">
            <w14:srgbClr w14:val="62B541">
              <w14:alpha w14:val="60000"/>
            </w14:srgbClr>
          </w14:shadow>
        </w:rPr>
        <w:sectPr>
          <w:headerReference r:id="rId3" w:type="default"/>
          <w:footerReference r:id="rId4" w:type="default"/>
          <w:pgSz w:w="11905" w:h="16838"/>
          <w:pgMar w:top="1020" w:right="907" w:bottom="1020" w:left="1020" w:header="850" w:footer="992" w:gutter="0"/>
          <w:pgNumType w:start="1"/>
          <w:cols w:space="0" w:num="1"/>
          <w:docGrid w:linePitch="299" w:charSpace="0"/>
        </w:sectPr>
      </w:pPr>
      <w:bookmarkStart w:id="0" w:name="_Toc21669"/>
      <w:bookmarkStart w:id="1" w:name="_Toc27500"/>
      <w:bookmarkStart w:id="2" w:name="_Toc24178_WPSOffice_Level1"/>
      <w:bookmarkStart w:id="3" w:name="_Toc24397"/>
      <w:bookmarkStart w:id="4" w:name="_Toc21009_WPSOffice_Level1"/>
      <w:bookmarkStart w:id="5" w:name="_Toc13806"/>
      <w:bookmarkStart w:id="6" w:name="_Toc30143_WPSOffice_Level1"/>
      <w:bookmarkStart w:id="7" w:name="_Toc32054"/>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21407"/>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4"/>
          <w:szCs w:val="24"/>
          <w:lang w:eastAsia="zh-CN"/>
        </w:rPr>
      </w:pPr>
    </w:p>
    <w:p>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9" w:name="_Toc10518"/>
      <w:bookmarkStart w:id="10" w:name="_Toc18062_WPSOffice_Level1"/>
      <w:bookmarkStart w:id="11" w:name="_Toc19594"/>
      <w:bookmarkStart w:id="12" w:name="_Toc11015_WPSOffice_Level1"/>
      <w:bookmarkStart w:id="13" w:name="_Toc7021_WPSOffice_Level1"/>
      <w:bookmarkStart w:id="14" w:name="_Toc11465"/>
      <w:bookmarkStart w:id="15" w:name="_Toc28631"/>
      <w:bookmarkStart w:id="16" w:name="_Toc17451"/>
      <w:bookmarkStart w:id="17" w:name="_Toc3823"/>
      <w:r>
        <w:rPr>
          <w:color w:val="62B541"/>
          <w:sz w:val="32"/>
          <w:szCs w:val="40"/>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本产品对与肿瘤密切相关的86个基因进行高通量测序。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lang w:val="en-US" w:eastAsia="zh-CN"/>
        </w:rPr>
        <w:t>的相关性</w:t>
      </w:r>
      <w:bookmarkStart w:id="144" w:name="_GoBack"/>
      <w:bookmarkEnd w:id="144"/>
      <w:r>
        <w:rPr>
          <w:rFonts w:ascii="Times New Roman" w:hAnsi="Times New Roman" w:eastAsia="微软雅黑" w:cs="Times New Roman"/>
          <w:bCs/>
          <w:sz w:val="21"/>
          <w:szCs w:val="21"/>
          <w:lang w:eastAsia="zh-CN"/>
        </w:rPr>
        <w:t>，给出靶向药物（FDA/NMPA批准药物、临床试验药物等）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8" w:name="_Toc534807930"/>
    </w:p>
    <w:p>
      <w:pPr>
        <w:spacing w:line="276" w:lineRule="auto"/>
        <w:ind w:firstLine="420" w:firstLineChars="200"/>
        <w:jc w:val="both"/>
        <w:rPr>
          <w:rFonts w:hint="eastAsia" w:ascii="Times New Roman" w:hAnsi="Times New Roman" w:eastAsia="微软雅黑" w:cs="Times New Roman"/>
          <w:bCs/>
          <w:sz w:val="21"/>
          <w:szCs w:val="21"/>
          <w:lang w:eastAsia="zh-CN"/>
        </w:rPr>
      </w:pPr>
      <w:bookmarkStart w:id="19" w:name="_Toc23369_WPSOffice_Level1"/>
      <w:bookmarkStart w:id="20" w:name="_Toc18058"/>
      <w:bookmarkStart w:id="21" w:name="_Toc1410"/>
      <w:bookmarkStart w:id="22" w:name="_Toc6221_WPSOffice_Level1"/>
      <w:bookmarkStart w:id="23" w:name="_Toc3871"/>
      <w:bookmarkStart w:id="24" w:name="_Toc25920"/>
      <w:bookmarkStart w:id="25" w:name="_Toc4088"/>
      <w:r>
        <w:rPr>
          <w:rFonts w:hint="eastAsia" w:ascii="Times New Roman" w:hAnsi="Times New Roman" w:eastAsia="微软雅黑" w:cs="Times New Roman"/>
          <w:bCs/>
          <w:sz w:val="21"/>
          <w:szCs w:val="21"/>
          <w:lang w:eastAsia="zh-CN"/>
        </w:rPr>
        <w:t>注：检测基因列表见附录。</w:t>
      </w:r>
    </w:p>
    <w:p>
      <w:pPr>
        <w:spacing w:line="276" w:lineRule="auto"/>
        <w:ind w:firstLine="400" w:firstLineChars="200"/>
        <w:jc w:val="both"/>
        <w:rPr>
          <w:rFonts w:hint="eastAsia" w:ascii="Times New Roman" w:hAnsi="Times New Roman" w:eastAsia="微软雅黑" w:cs="Times New Roman"/>
          <w:bCs/>
          <w:sz w:val="20"/>
          <w:szCs w:val="20"/>
          <w:lang w:eastAsia="zh-CN"/>
        </w:rPr>
      </w:pPr>
    </w:p>
    <w:p>
      <w:pPr>
        <w:numPr>
          <w:ilvl w:val="255"/>
          <w:numId w:val="0"/>
        </w:numPr>
        <w:jc w:val="both"/>
        <w:rPr>
          <w:rStyle w:val="42"/>
          <w:rFonts w:ascii="微软雅黑" w:hAnsi="微软雅黑" w:cs="微软雅黑"/>
          <w:szCs w:val="40"/>
        </w:rPr>
      </w:pPr>
      <w:bookmarkStart w:id="26" w:name="_Toc16576"/>
      <w:bookmarkStart w:id="27" w:name="_Toc149826002"/>
      <w:bookmarkStart w:id="28" w:name="_Toc149832727"/>
      <w:bookmarkStart w:id="29" w:name="_Toc11859"/>
      <w:bookmarkStart w:id="30" w:name="_Toc3605"/>
      <w:r>
        <w:rPr>
          <w:rStyle w:val="42"/>
          <w:rFonts w:hint="eastAsia" w:ascii="微软雅黑" w:hAnsi="微软雅黑" w:cs="微软雅黑"/>
          <w:szCs w:val="40"/>
        </w:rPr>
        <w:t>检测结果</w:t>
      </w:r>
      <w:bookmarkEnd w:id="26"/>
      <w:r>
        <w:rPr>
          <w:rStyle w:val="42"/>
          <w:rFonts w:hint="eastAsia" w:ascii="微软雅黑" w:hAnsi="微软雅黑" w:cs="微软雅黑"/>
          <w:szCs w:val="40"/>
        </w:rPr>
        <w:t>总览</w:t>
      </w:r>
      <w:bookmarkEnd w:id="27"/>
      <w:bookmarkEnd w:id="28"/>
    </w:p>
    <w:bookmarkEnd w:id="29"/>
    <w:bookmarkEnd w:id="30"/>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color w:val="auto"/>
          <w:sz w:val="30"/>
          <w:lang w:eastAsia="zh-CN"/>
        </w:rPr>
      </w:pPr>
      <w:bookmarkStart w:id="31" w:name="_Toc149832728"/>
      <w:bookmarkStart w:id="32" w:name="_Toc2589"/>
      <w:bookmarkStart w:id="33" w:name="_Toc11674"/>
      <w:bookmarkStart w:id="34" w:name="_Toc149826003"/>
      <w:r>
        <w:rPr>
          <w:rFonts w:hint="eastAsia"/>
          <w:color w:val="auto"/>
          <w:sz w:val="30"/>
          <w:lang w:eastAsia="zh-CN"/>
        </w:rPr>
        <w:t>检测结果小结</w:t>
      </w:r>
      <w:bookmarkEnd w:id="19"/>
      <w:bookmarkEnd w:id="20"/>
      <w:bookmarkEnd w:id="21"/>
      <w:bookmarkEnd w:id="22"/>
      <w:bookmarkEnd w:id="23"/>
      <w:bookmarkEnd w:id="24"/>
      <w:bookmarkEnd w:id="25"/>
      <w:bookmarkEnd w:id="31"/>
      <w:bookmarkEnd w:id="32"/>
      <w:bookmarkEnd w:id="33"/>
      <w:bookmarkEnd w:id="34"/>
    </w:p>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pPr>
        <w:rPr>
          <w:rFonts w:ascii="Times New Roman" w:hAnsi="Times New Roman" w:eastAsia="微软雅黑" w:cs="黑体"/>
          <w:b/>
          <w:bCs/>
          <w:color w:val="00B050"/>
          <w:sz w:val="28"/>
          <w:szCs w:val="36"/>
          <w:lang w:eastAsia="zh-CN"/>
        </w:rPr>
      </w:pPr>
      <w:bookmarkStart w:id="35" w:name="_Toc19898_WPSOffice_Level1"/>
      <w:bookmarkStart w:id="36" w:name="_Toc22132"/>
      <w:bookmarkStart w:id="37" w:name="_Toc19184"/>
      <w:bookmarkStart w:id="38" w:name="_Toc12381"/>
      <w:bookmarkStart w:id="39" w:name="_Toc20136_WPSOffice_Level1"/>
      <w:bookmarkStart w:id="40" w:name="_Toc14062"/>
      <w:bookmarkStart w:id="41" w:name="_Toc2781"/>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sz w:val="30"/>
          <w:lang w:eastAsia="zh-CN"/>
        </w:rPr>
      </w:pPr>
      <w:bookmarkStart w:id="42" w:name="_Toc31425"/>
      <w:bookmarkStart w:id="43" w:name="_Toc149826004"/>
      <w:bookmarkStart w:id="44" w:name="_Toc149832729"/>
      <w:bookmarkStart w:id="45" w:name="_Toc17266"/>
      <w:r>
        <w:rPr>
          <w:rFonts w:hint="eastAsia"/>
          <w:color w:val="auto"/>
          <w:sz w:val="30"/>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bookmarkEnd w:id="42"/>
      <w:bookmarkEnd w:id="43"/>
      <w:bookmarkEnd w:id="44"/>
      <w:bookmarkEnd w:id="45"/>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pPr>
        <w:pStyle w:val="2"/>
        <w:numPr>
          <w:ilvl w:val="0"/>
          <w:numId w:val="0"/>
        </w:numPr>
        <w:jc w:val="both"/>
        <w:rPr>
          <w:rStyle w:val="42"/>
          <w:b/>
          <w:bCs/>
          <w:szCs w:val="40"/>
        </w:rPr>
      </w:pPr>
      <w:bookmarkStart w:id="46" w:name="_Toc14872"/>
      <w:r>
        <w:rPr>
          <w:rStyle w:val="42"/>
          <w:rFonts w:hint="eastAsia"/>
          <w:b/>
          <w:bCs/>
          <w:szCs w:val="40"/>
        </w:rPr>
        <w:t>检测结果及用药提示</w:t>
      </w:r>
      <w:bookmarkEnd w:id="18"/>
      <w:bookmarkEnd w:id="35"/>
      <w:bookmarkEnd w:id="36"/>
      <w:bookmarkEnd w:id="37"/>
      <w:bookmarkEnd w:id="38"/>
      <w:bookmarkEnd w:id="39"/>
      <w:bookmarkEnd w:id="40"/>
      <w:bookmarkEnd w:id="41"/>
      <w:bookmarkEnd w:id="46"/>
    </w:p>
    <w:p>
      <w:pPr>
        <w:pStyle w:val="3"/>
        <w:numPr>
          <w:ilvl w:val="255"/>
          <w:numId w:val="0"/>
        </w:numPr>
        <w:jc w:val="left"/>
        <w:rPr>
          <w:color w:val="auto"/>
          <w:sz w:val="30"/>
          <w:lang w:eastAsia="zh-CN"/>
        </w:rPr>
      </w:pPr>
      <w:bookmarkStart w:id="47" w:name="_Toc149832732"/>
      <w:bookmarkStart w:id="48" w:name="_Toc26774"/>
      <w:bookmarkStart w:id="49" w:name="_Toc11621"/>
      <w:bookmarkStart w:id="50" w:name="_Toc149826007"/>
      <w:r>
        <w:rPr>
          <w:rFonts w:hint="eastAsia"/>
          <w:color w:val="auto"/>
          <w:sz w:val="30"/>
          <w:lang w:eastAsia="zh-CN"/>
        </w:rPr>
        <w:t>靶向药物用药提示</w:t>
      </w:r>
      <w:bookmarkEnd w:id="47"/>
      <w:bookmarkEnd w:id="48"/>
      <w:bookmarkEnd w:id="49"/>
      <w:bookmarkEnd w:id="50"/>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21"/>
        <w:tblW w:w="509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6"/>
        <w:gridCol w:w="963"/>
        <w:gridCol w:w="1000"/>
        <w:gridCol w:w="2326"/>
        <w:gridCol w:w="2260"/>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8"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497"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6"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rPr>
          <w:color w:val="auto"/>
          <w:sz w:val="30"/>
          <w:lang w:eastAsia="zh-CN"/>
        </w:rPr>
      </w:pPr>
      <w:bookmarkStart w:id="51" w:name="_Toc149832733"/>
      <w:bookmarkStart w:id="52" w:name="_Toc22117"/>
      <w:bookmarkStart w:id="53" w:name="_Toc20532"/>
      <w:bookmarkStart w:id="54" w:name="_Toc149826009"/>
      <w:r>
        <w:rPr>
          <w:rFonts w:hint="eastAsia"/>
          <w:color w:val="auto"/>
          <w:sz w:val="30"/>
          <w:lang w:eastAsia="zh-CN"/>
        </w:rPr>
        <w:t>本癌种FDA/NMPA获批的其他可选靶向药物</w:t>
      </w:r>
      <w:bookmarkEnd w:id="51"/>
      <w:bookmarkEnd w:id="52"/>
      <w:bookmarkEnd w:id="53"/>
      <w:bookmarkEnd w:id="54"/>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p>
    <w:p>
      <w:pPr>
        <w:pStyle w:val="3"/>
        <w:numPr>
          <w:ilvl w:val="255"/>
          <w:numId w:val="0"/>
        </w:numPr>
        <w:jc w:val="left"/>
        <w:rPr>
          <w:color w:val="auto"/>
          <w:sz w:val="30"/>
          <w:lang w:eastAsia="zh-CN"/>
        </w:rPr>
      </w:pPr>
      <w:bookmarkStart w:id="55" w:name="_Toc7551_WPSOffice_Level2"/>
      <w:bookmarkStart w:id="56" w:name="_Toc25737"/>
      <w:bookmarkStart w:id="57" w:name="_Toc32022"/>
      <w:bookmarkStart w:id="58" w:name="_Toc6221_WPSOffice_Level2"/>
      <w:bookmarkStart w:id="59" w:name="_Toc17526"/>
      <w:bookmarkStart w:id="60" w:name="_Toc4339"/>
      <w:bookmarkStart w:id="61" w:name="_Toc10835"/>
      <w:r>
        <w:rPr>
          <w:rFonts w:hint="eastAsia"/>
          <w:color w:val="auto"/>
          <w:sz w:val="30"/>
          <w:lang w:eastAsia="zh-CN"/>
        </w:rPr>
        <w:t>免疫药物用药提示</w:t>
      </w:r>
      <w:bookmarkEnd w:id="55"/>
      <w:bookmarkEnd w:id="56"/>
      <w:bookmarkEnd w:id="57"/>
      <w:bookmarkEnd w:id="58"/>
      <w:bookmarkEnd w:id="59"/>
      <w:bookmarkEnd w:id="60"/>
      <w:bookmarkEnd w:id="61"/>
    </w:p>
    <w:p>
      <w:pPr>
        <w:spacing w:before="120" w:beforeLines="50" w:after="192" w:afterLines="80"/>
        <w:rPr>
          <w:rFonts w:ascii="Times New Roman" w:hAnsi="Times New Roman" w:eastAsia="微软雅黑" w:cs="Times New Roman"/>
          <w:b/>
          <w:sz w:val="24"/>
          <w:szCs w:val="24"/>
          <w:lang w:eastAsia="zh-CN"/>
        </w:rPr>
      </w:pPr>
      <w:bookmarkStart w:id="62" w:name="_Toc32661"/>
      <w:bookmarkStart w:id="63" w:name="_Toc28194"/>
      <w:bookmarkStart w:id="64" w:name="_Toc32443_WPSOffice_Level1"/>
      <w:bookmarkStart w:id="65" w:name="_Toc4331_WPSOffice_Level1"/>
      <w:bookmarkStart w:id="66" w:name="_Toc23846_WPSOffice_Level1"/>
      <w:bookmarkStart w:id="67" w:name="_Toc23903"/>
      <w:bookmarkStart w:id="68" w:name="_Toc5598"/>
      <w:bookmarkStart w:id="69" w:name="_Toc25727"/>
      <w:r>
        <w:rPr>
          <w:rFonts w:hint="eastAsia" w:ascii="Times New Roman" w:hAnsi="Times New Roman" w:eastAsia="微软雅黑" w:cs="Times New Roman"/>
          <w:b/>
          <w:sz w:val="24"/>
          <w:szCs w:val="24"/>
          <w:lang w:eastAsia="zh-CN"/>
        </w:rPr>
        <w:t>免疫用药检测结果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4"/>
                <w:rFonts w:hint="default" w:ascii="Times New Roman" w:hAnsi="Times New Roman" w:cs="Times New Roman"/>
                <w:lang w:eastAsia="zh-CN" w:bidi="ar"/>
              </w:rPr>
              <w:t>微卫星不稳定（</w:t>
            </w:r>
            <w:r>
              <w:rPr>
                <w:rStyle w:val="45"/>
                <w:rFonts w:eastAsia="微软雅黑"/>
                <w:lang w:eastAsia="zh-CN" w:bidi="ar"/>
              </w:rPr>
              <w:t>MSI</w:t>
            </w:r>
            <w:r>
              <w:rPr>
                <w:rStyle w:val="44"/>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6"/>
                <w:rFonts w:hint="default" w:ascii="Times New Roman" w:hAnsi="Times New Roman" w:cs="Times New Roman"/>
                <w:lang w:eastAsia="zh-CN" w:bidi="ar"/>
              </w:rPr>
              <w:t>微卫星不稳定型（</w:t>
            </w:r>
            <w:r>
              <w:rPr>
                <w:rStyle w:val="47"/>
                <w:rFonts w:eastAsia="微软雅黑"/>
                <w:lang w:eastAsia="zh-CN" w:bidi="ar"/>
              </w:rPr>
              <w:t>MSI-H</w:t>
            </w:r>
            <w:r>
              <w:rPr>
                <w:rStyle w:val="46"/>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rPr>
          <w:sz w:val="30"/>
          <w:lang w:eastAsia="zh-CN"/>
        </w:rPr>
      </w:pPr>
      <w:r>
        <w:rPr>
          <w:rFonts w:hint="eastAsia" w:ascii="微软雅黑" w:hAnsi="微软雅黑" w:eastAsia="微软雅黑" w:cs="微软雅黑"/>
          <w:bCs/>
          <w:sz w:val="18"/>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70" w:name="_Toc27201"/>
      <w:bookmarkStart w:id="71" w:name="_Toc16158"/>
      <w:bookmarkStart w:id="72" w:name="_Toc149826011"/>
      <w:bookmarkStart w:id="73" w:name="_Toc149832735"/>
      <w:r>
        <w:rPr>
          <w:rFonts w:hint="eastAsia"/>
          <w:color w:val="auto"/>
          <w:sz w:val="30"/>
          <w:lang w:eastAsia="zh-CN"/>
        </w:rPr>
        <w:t>PD-L1检测结果</w:t>
      </w:r>
      <w:bookmarkEnd w:id="70"/>
      <w:bookmarkEnd w:id="71"/>
      <w:bookmarkEnd w:id="72"/>
      <w:bookmarkEnd w:id="73"/>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9"/>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bookmarkEnd w:id="62"/>
    <w:bookmarkEnd w:id="63"/>
    <w:bookmarkEnd w:id="64"/>
    <w:bookmarkEnd w:id="65"/>
    <w:bookmarkEnd w:id="66"/>
    <w:bookmarkEnd w:id="67"/>
    <w:bookmarkEnd w:id="68"/>
    <w:bookmarkEnd w:id="69"/>
    <w:p>
      <w:pPr>
        <w:rPr>
          <w:rFonts w:ascii="Times New Roman" w:hAnsi="Times New Roman" w:eastAsia="微软雅黑" w:cs="Times New Roman"/>
          <w:sz w:val="18"/>
          <w:szCs w:val="18"/>
          <w:lang w:eastAsia="zh-CN"/>
        </w:rPr>
      </w:pPr>
      <w:bookmarkStart w:id="74" w:name="_Toc15530"/>
      <w:bookmarkStart w:id="75" w:name="_Toc16347"/>
      <w:bookmarkStart w:id="76" w:name="_Toc1707_WPSOffice_Level2"/>
      <w:bookmarkStart w:id="77" w:name="_Toc21764_WPSOffice_Level2"/>
      <w:bookmarkStart w:id="78" w:name="_Toc3782"/>
      <w:bookmarkStart w:id="79" w:name="_Toc6988"/>
      <w:bookmarkStart w:id="80" w:name="_Toc26649"/>
      <w:r>
        <w:rPr>
          <w:rFonts w:hint="eastAsia" w:ascii="Times New Roman" w:hAnsi="Times New Roman" w:eastAsia="微软雅黑" w:cs="Times New Roman"/>
          <w:sz w:val="24"/>
          <w:szCs w:val="24"/>
          <w:lang w:eastAsia="zh-CN"/>
        </w:rPr>
        <w:t>{% endfor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1" w:name="_Toc149826012"/>
      <w:bookmarkStart w:id="82" w:name="_Toc180"/>
      <w:bookmarkStart w:id="83" w:name="_Toc15817"/>
      <w:bookmarkStart w:id="84" w:name="_Toc18793"/>
      <w:bookmarkStart w:id="85" w:name="_Toc149832736"/>
      <w:r>
        <w:rPr>
          <w:color w:val="62B541"/>
          <w:sz w:val="32"/>
          <w14:shadow w14:blurRad="50800" w14:dist="38100" w14:dir="10800000" w14:sx="100000" w14:sy="100000" w14:kx="0" w14:ky="0" w14:algn="r">
            <w14:srgbClr w14:val="62B541">
              <w14:alpha w14:val="60000"/>
            </w14:srgbClr>
          </w14:shadow>
        </w:rPr>
        <w:t>基因检测结果解析</w:t>
      </w:r>
      <w:bookmarkEnd w:id="81"/>
      <w:bookmarkEnd w:id="82"/>
      <w:bookmarkEnd w:id="83"/>
      <w:bookmarkEnd w:id="84"/>
      <w:bookmarkEnd w:id="85"/>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sz w:val="30"/>
          <w:lang w:eastAsia="zh-CN"/>
        </w:rPr>
      </w:pPr>
      <w:bookmarkStart w:id="86" w:name="_Toc20136"/>
      <w:bookmarkStart w:id="87" w:name="_Toc32302"/>
      <w:bookmarkStart w:id="88" w:name="_Toc8516"/>
      <w:bookmarkStart w:id="89" w:name="_Toc149826013"/>
      <w:bookmarkStart w:id="90" w:name="_Toc149832737"/>
      <w:r>
        <w:rPr>
          <w:rFonts w:hint="eastAsia"/>
          <w:color w:val="auto"/>
          <w:sz w:val="30"/>
          <w:lang w:eastAsia="zh-CN"/>
        </w:rPr>
        <w:t>变异位点结果解析</w:t>
      </w:r>
      <w:bookmarkEnd w:id="86"/>
      <w:bookmarkEnd w:id="87"/>
    </w:p>
    <w:p>
      <w:pPr>
        <w:bidi w:val="0"/>
        <w:rPr>
          <w:lang w:eastAsia="zh-CN"/>
        </w:rPr>
      </w:pPr>
      <w:r>
        <w:rPr>
          <w:rFonts w:hint="eastAsia"/>
          <w:lang w:eastAsia="zh-CN"/>
        </w:rPr>
        <w:t>{% for tdd in BodyDrugNoComplexStr %}</w:t>
      </w:r>
      <w:bookmarkEnd w:id="88"/>
      <w:bookmarkEnd w:id="89"/>
      <w:bookmarkEnd w:id="90"/>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bookmarkEnd w:id="74"/>
      <w:bookmarkEnd w:id="75"/>
      <w:bookmarkEnd w:id="76"/>
      <w:bookmarkEnd w:id="77"/>
      <w:bookmarkEnd w:id="78"/>
      <w:bookmarkEnd w:id="79"/>
      <w:bookmarkEnd w:id="80"/>
      <w:bookmarkStart w:id="91" w:name="_Toc12505"/>
      <w:bookmarkStart w:id="92" w:name="_Toc13196_WPSOffice_Level1"/>
      <w:bookmarkStart w:id="93" w:name="_Toc27302"/>
      <w:bookmarkStart w:id="94" w:name="_Toc28240"/>
      <w:bookmarkStart w:id="95" w:name="_Toc1707_WPSOffice_Level1"/>
      <w:bookmarkStart w:id="96" w:name="_Toc16594"/>
      <w:bookmarkStart w:id="97" w:name="_Toc2409"/>
      <w:bookmarkStart w:id="98" w:name="_Toc21764_WPSOffice_Level1"/>
      <w:r>
        <w:rPr>
          <w:rFonts w:hint="eastAsia" w:ascii="Times New Roman" w:hAnsi="Times New Roman" w:eastAsia="微软雅黑" w:cs="Times New Roman"/>
          <w:b/>
          <w:sz w:val="24"/>
          <w:szCs w:val="24"/>
          <w:lang w:eastAsia="zh-CN"/>
        </w:rPr>
        <w:t>{% endif %}</w:t>
      </w:r>
    </w:p>
    <w:p>
      <w:pPr>
        <w:pStyle w:val="3"/>
        <w:numPr>
          <w:ilvl w:val="255"/>
          <w:numId w:val="0"/>
        </w:numPr>
        <w:jc w:val="left"/>
        <w:rPr>
          <w:color w:val="auto"/>
          <w:sz w:val="30"/>
          <w:lang w:eastAsia="zh-CN"/>
        </w:rPr>
      </w:pPr>
      <w:bookmarkStart w:id="99" w:name="_Toc26962"/>
      <w:bookmarkStart w:id="100" w:name="_Toc149832738"/>
      <w:bookmarkStart w:id="101" w:name="_Toc27506"/>
      <w:bookmarkStart w:id="102" w:name="_Toc21673"/>
      <w:bookmarkStart w:id="103" w:name="_Toc31324"/>
      <w:bookmarkStart w:id="104" w:name="_Toc26395"/>
      <w:r>
        <w:rPr>
          <w:rFonts w:hint="eastAsia"/>
          <w:color w:val="auto"/>
          <w:sz w:val="30"/>
          <w:lang w:eastAsia="zh-CN"/>
        </w:rPr>
        <w:t>免疫检测结果解析</w:t>
      </w:r>
      <w:bookmarkEnd w:id="99"/>
      <w:bookmarkEnd w:id="100"/>
      <w:bookmarkEnd w:id="101"/>
      <w:bookmarkEnd w:id="102"/>
      <w:bookmarkEnd w:id="103"/>
    </w:p>
    <w:bookmarkEnd w:id="104"/>
    <w:p>
      <w:pPr>
        <w:spacing w:before="29"/>
        <w:rPr>
          <w:rFonts w:ascii="Times New Roman" w:hAnsi="Times New Roman" w:eastAsia="微软雅黑" w:cs="Times New Roman"/>
          <w:b/>
          <w:sz w:val="24"/>
          <w:szCs w:val="24"/>
          <w:lang w:eastAsia="zh-CN"/>
        </w:rPr>
      </w:pPr>
      <w:bookmarkStart w:id="105" w:name="_Toc11562_WPSOffice_Level3"/>
      <w:r>
        <w:rPr>
          <w:rFonts w:hint="eastAsia"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2"/>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2"/>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05"/>
    </w:tbl>
    <w:p>
      <w:pPr>
        <w:pStyle w:val="25"/>
        <w:rPr>
          <w:color w:val="000000" w:themeColor="text1"/>
          <w14:textFill>
            <w14:solidFill>
              <w14:schemeClr w14:val="tx1"/>
            </w14:solidFill>
          </w14:textFill>
        </w:rPr>
      </w:pPr>
      <w:r>
        <w:rPr>
          <w:bCs/>
          <w:color w:val="0070C0"/>
          <w:sz w:val="28"/>
          <w:szCs w:val="28"/>
        </w:rPr>
        <w:br w:type="page"/>
      </w:r>
      <w:r>
        <w:rPr>
          <w:rFonts w:hint="eastAsia"/>
          <w:color w:val="000000" w:themeColor="text1"/>
          <w14:textFill>
            <w14:solidFill>
              <w14:schemeClr w14:val="tx1"/>
            </w14:solidFill>
          </w14:textFill>
        </w:rPr>
        <w:t>{% if gastrointestinalStromalTumor == True %}</w:t>
      </w:r>
    </w:p>
    <w:p>
      <w:pPr>
        <w:pStyle w:val="3"/>
        <w:numPr>
          <w:ilvl w:val="255"/>
          <w:numId w:val="0"/>
        </w:numPr>
        <w:jc w:val="both"/>
        <w:rPr>
          <w:color w:val="auto"/>
          <w:sz w:val="30"/>
          <w:lang w:eastAsia="zh-CN"/>
        </w:rPr>
      </w:pPr>
      <w:bookmarkStart w:id="106" w:name="_Toc149832739"/>
      <w:bookmarkStart w:id="107" w:name="_Toc8815"/>
      <w:bookmarkStart w:id="108" w:name="_Toc149826016"/>
      <w:bookmarkStart w:id="109" w:name="_Toc27658"/>
      <w:r>
        <w:rPr>
          <w:color w:val="auto"/>
          <w:sz w:val="30"/>
          <w:lang w:eastAsia="zh-CN"/>
        </w:rPr>
        <w:t>化疗药物检测解析</w:t>
      </w:r>
      <w:bookmarkEnd w:id="106"/>
      <w:bookmarkEnd w:id="107"/>
      <w:bookmarkEnd w:id="108"/>
      <w:bookmarkEnd w:id="109"/>
    </w:p>
    <w:p>
      <w:pPr>
        <w:spacing w:before="26" w:after="120" w:afterLines="50"/>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7"/>
        <w:gridCol w:w="1405"/>
        <w:gridCol w:w="1152"/>
        <w:gridCol w:w="915"/>
        <w:gridCol w:w="1185"/>
        <w:gridCol w:w="1024"/>
        <w:gridCol w:w="556"/>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4"/>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rPr>
          <w:rFonts w:ascii="Times New Roman" w:hAnsi="Times New Roman" w:eastAsia="微软雅黑" w:cs="Times New Roman"/>
          <w:sz w:val="18"/>
          <w:lang w:eastAsia="zh-CN"/>
        </w:rPr>
      </w:pPr>
      <w:r>
        <w:rPr>
          <w:lang w:eastAsia="zh-CN"/>
        </w:rPr>
        <w:br w:type="page"/>
      </w:r>
    </w:p>
    <w:p>
      <w:pPr>
        <w:rPr>
          <w:rFonts w:ascii="Times New Roman" w:hAnsi="Times New Roman" w:eastAsia="微软雅黑" w:cs="Times New Roman"/>
          <w:sz w:val="18"/>
          <w:lang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0" w:name="_Toc10731"/>
      <w:bookmarkStart w:id="111" w:name="_Toc149832740"/>
      <w:bookmarkStart w:id="112" w:name="_Toc18683"/>
      <w:r>
        <w:rPr>
          <w:color w:val="62B541"/>
          <w:sz w:val="32"/>
          <w14:shadow w14:blurRad="50800" w14:dist="38100" w14:dir="10800000" w14:sx="100000" w14:sy="100000" w14:kx="0" w14:ky="0" w14:algn="r">
            <w14:srgbClr w14:val="62B541">
              <w14:alpha w14:val="60000"/>
            </w14:srgbClr>
          </w14:shadow>
        </w:rPr>
        <w:t>附录</w:t>
      </w:r>
      <w:bookmarkEnd w:id="110"/>
      <w:bookmarkEnd w:id="111"/>
      <w:bookmarkEnd w:id="112"/>
    </w:p>
    <w:p>
      <w:pPr>
        <w:pStyle w:val="3"/>
        <w:numPr>
          <w:ilvl w:val="255"/>
          <w:numId w:val="0"/>
        </w:numPr>
        <w:jc w:val="left"/>
        <w:rPr>
          <w:color w:val="auto"/>
          <w:sz w:val="30"/>
          <w:lang w:eastAsia="zh-CN"/>
        </w:rPr>
      </w:pPr>
      <w:bookmarkStart w:id="113" w:name="_Toc23083"/>
      <w:bookmarkStart w:id="114" w:name="_Toc149832741"/>
      <w:bookmarkStart w:id="115" w:name="_Toc9066"/>
      <w:bookmarkStart w:id="116" w:name="_Toc10537"/>
      <w:bookmarkStart w:id="117" w:name="_Toc22556"/>
      <w:bookmarkStart w:id="118" w:name="_Toc3674"/>
      <w:r>
        <w:rPr>
          <w:rFonts w:hint="eastAsia"/>
          <w:color w:val="auto"/>
          <w:sz w:val="30"/>
          <w:lang w:eastAsia="zh-CN"/>
        </w:rPr>
        <w:t>样本质控情况</w:t>
      </w:r>
      <w:bookmarkEnd w:id="113"/>
      <w:bookmarkEnd w:id="114"/>
      <w:bookmarkEnd w:id="115"/>
      <w:bookmarkEnd w:id="116"/>
      <w:bookmarkEnd w:id="117"/>
      <w:bookmarkEnd w:id="118"/>
    </w:p>
    <w:p>
      <w:pPr>
        <w:rPr>
          <w:lang w:eastAsia="zh-CN"/>
        </w:rPr>
      </w:pPr>
    </w:p>
    <w:bookmarkEnd w:id="91"/>
    <w:bookmarkEnd w:id="92"/>
    <w:bookmarkEnd w:id="93"/>
    <w:bookmarkEnd w:id="94"/>
    <w:bookmarkEnd w:id="95"/>
    <w:bookmarkEnd w:id="96"/>
    <w:bookmarkEnd w:id="97"/>
    <w:bookmarkEnd w:id="98"/>
    <w:tbl>
      <w:tblPr>
        <w:tblStyle w:val="14"/>
        <w:tblW w:w="9810" w:type="dxa"/>
        <w:jc w:val="center"/>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bottom w:val="nil"/>
              <w:right w:val="single" w:color="FFFFFF" w:sz="18" w:space="0"/>
            </w:tcBorders>
            <w:shd w:val="clear" w:color="auto" w:fill="62B5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5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5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tcBorders>
            <w:shd w:val="clear" w:color="auto" w:fill="62B5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bottom w:val="single" w:color="A4A4A4" w:sz="4" w:space="0"/>
              <w:right w:val="single" w:color="A4A4A4" w:sz="4" w:space="0"/>
            </w:tcBorders>
            <w:shd w:val="clear" w:color="auto" w:fill="F1F1F1"/>
            <w:vAlign w:val="center"/>
          </w:tcPr>
          <w:p>
            <w:pPr>
              <w:autoSpaceDE w:val="0"/>
              <w:ind w:left="110" w:leftChars="50"/>
              <w:jc w:val="center"/>
              <w:rPr>
                <w:rFonts w:ascii="Times New Roman" w:hAnsi="Times New Roman" w:eastAsia="微软雅黑" w:cs="Times New Roman"/>
                <w:b/>
                <w:bCs/>
                <w:sz w:val="21"/>
                <w:szCs w:val="21"/>
              </w:rPr>
            </w:pPr>
            <w:r>
              <w:rPr>
                <w:rFonts w:hint="eastAsia" w:ascii="Times New Roman" w:hAnsi="Times New Roman"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tcBorders>
            <w:shd w:val="clear" w:color="auto" w:fill="F1F1F1"/>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pPr>
        <w:widowControl/>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bookmarkEnd w:id="17"/>
    <w:p>
      <w:pPr>
        <w:pStyle w:val="3"/>
        <w:numPr>
          <w:ilvl w:val="255"/>
          <w:numId w:val="0"/>
        </w:numPr>
        <w:jc w:val="left"/>
        <w:rPr>
          <w:color w:val="auto"/>
          <w:sz w:val="30"/>
          <w:lang w:eastAsia="zh-CN"/>
        </w:rPr>
      </w:pPr>
      <w:bookmarkStart w:id="119" w:name="_Toc30999"/>
      <w:bookmarkStart w:id="120" w:name="_Toc149832743"/>
      <w:bookmarkStart w:id="121" w:name="_Toc32358"/>
      <w:bookmarkStart w:id="122" w:name="_Toc11406"/>
      <w:bookmarkStart w:id="123" w:name="_Toc30346"/>
      <w:bookmarkStart w:id="124" w:name="_Toc20170_WPSOffice_Level1"/>
      <w:bookmarkStart w:id="125" w:name="_Toc26985_WPSOffice_Level1"/>
      <w:bookmarkStart w:id="126" w:name="_Toc20924"/>
      <w:bookmarkStart w:id="127" w:name="_Toc28454_WPSOffice_Level1"/>
      <w:bookmarkStart w:id="128" w:name="_Toc31185"/>
      <w:bookmarkStart w:id="129" w:name="_Toc27693"/>
      <w:r>
        <w:rPr>
          <w:rFonts w:hint="eastAsia"/>
          <w:color w:val="auto"/>
          <w:sz w:val="30"/>
          <w:lang w:eastAsia="zh-CN"/>
        </w:rPr>
        <w:t>常见靶向药物相关基因检测列表</w:t>
      </w:r>
      <w:bookmarkEnd w:id="119"/>
      <w:bookmarkEnd w:id="120"/>
      <w:bookmarkEnd w:id="121"/>
      <w:bookmarkEnd w:id="122"/>
      <w:bookmarkEnd w:id="123"/>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sz w:val="20"/>
          <w:szCs w:val="20"/>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255"/>
          <w:numId w:val="0"/>
        </w:numPr>
        <w:jc w:val="left"/>
        <w:rPr>
          <w:color w:val="auto"/>
          <w:sz w:val="30"/>
        </w:rPr>
      </w:pPr>
      <w:bookmarkStart w:id="130" w:name="_Toc26364"/>
      <w:r>
        <w:rPr>
          <w:color w:val="auto"/>
          <w:sz w:val="30"/>
        </w:rPr>
        <w:t>检测</w:t>
      </w:r>
      <w:r>
        <w:rPr>
          <w:rFonts w:hint="eastAsia"/>
          <w:color w:val="auto"/>
          <w:sz w:val="30"/>
        </w:rPr>
        <w:t>基因列表</w:t>
      </w:r>
      <w:bookmarkEnd w:id="130"/>
    </w:p>
    <w:tbl>
      <w:tblPr>
        <w:tblStyle w:val="15"/>
        <w:tblpPr w:leftFromText="180" w:rightFromText="180" w:vertAnchor="text" w:horzAnchor="page" w:tblpX="1131" w:tblpY="24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86" w:type="dxa"/>
            <w:gridSpan w:val="6"/>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pStyle w:val="3"/>
        <w:numPr>
          <w:ilvl w:val="255"/>
          <w:numId w:val="0"/>
        </w:numPr>
        <w:jc w:val="left"/>
        <w:rPr>
          <w:color w:val="auto"/>
          <w:sz w:val="30"/>
          <w:lang w:eastAsia="zh-CN"/>
        </w:rPr>
      </w:pPr>
      <w:bookmarkStart w:id="131" w:name="_Toc14077"/>
      <w:bookmarkStart w:id="132" w:name="_Toc15114"/>
      <w:bookmarkStart w:id="133" w:name="_Toc3409"/>
      <w:r>
        <w:rPr>
          <w:rFonts w:hint="eastAsia"/>
          <w:color w:val="auto"/>
          <w:sz w:val="30"/>
          <w:lang w:eastAsia="zh-CN"/>
        </w:rPr>
        <w:t>检测方法与局限性</w:t>
      </w:r>
      <w:bookmarkEnd w:id="131"/>
      <w:bookmarkEnd w:id="132"/>
      <w:bookmarkEnd w:id="133"/>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24"/>
    <w:bookmarkEnd w:id="125"/>
    <w:bookmarkEnd w:id="126"/>
    <w:bookmarkEnd w:id="127"/>
    <w:bookmarkEnd w:id="128"/>
    <w:bookmarkEnd w:id="129"/>
    <w:p>
      <w:pPr>
        <w:pStyle w:val="3"/>
        <w:numPr>
          <w:ilvl w:val="255"/>
          <w:numId w:val="0"/>
        </w:numPr>
        <w:jc w:val="left"/>
        <w:rPr>
          <w:color w:val="auto"/>
          <w:sz w:val="30"/>
        </w:rPr>
      </w:pPr>
      <w:bookmarkStart w:id="134" w:name="_Toc11901"/>
      <w:bookmarkStart w:id="135" w:name="_Toc4503"/>
      <w:bookmarkStart w:id="136" w:name="_Toc27809"/>
      <w:bookmarkStart w:id="137" w:name="_Toc31956"/>
      <w:bookmarkStart w:id="138" w:name="_Toc14611_WPSOffice_Level1"/>
      <w:bookmarkStart w:id="139" w:name="_Toc22162_WPSOffice_Level1"/>
      <w:bookmarkStart w:id="140" w:name="_Toc22623"/>
      <w:bookmarkStart w:id="141" w:name="_Toc19584_WPSOffice_Level1"/>
      <w:bookmarkStart w:id="142" w:name="_Toc13275"/>
      <w:bookmarkStart w:id="143" w:name="_Toc17792_WPSOffice_Level2"/>
      <w:r>
        <w:rPr>
          <w:color w:val="auto"/>
          <w:sz w:val="30"/>
        </w:rPr>
        <w:t>参考文献</w:t>
      </w:r>
      <w:bookmarkEnd w:id="134"/>
      <w:bookmarkEnd w:id="135"/>
      <w:bookmarkEnd w:id="136"/>
      <w:bookmarkEnd w:id="137"/>
    </w:p>
    <w:bookmarkEnd w:id="138"/>
    <w:bookmarkEnd w:id="139"/>
    <w:bookmarkEnd w:id="140"/>
    <w:bookmarkEnd w:id="141"/>
    <w:bookmarkEnd w:id="142"/>
    <w:bookmarkEnd w:id="143"/>
    <w:p>
      <w:pPr>
        <w:widowControl/>
        <w:spacing w:after="84" w:line="259" w:lineRule="auto"/>
        <w:rPr>
          <w:rFonts w:ascii="Times New Roman" w:hAnsi="Times New Roman" w:cs="Times New Roman"/>
          <w:sz w:val="15"/>
          <w:szCs w:val="15"/>
        </w:rPr>
      </w:pPr>
    </w:p>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pStyle w:val="13"/>
        <w:widowControl/>
        <w:rPr>
          <w:rFonts w:ascii="Times New Roman" w:hAnsi="Times New Roman" w:eastAsia="等线"/>
          <w:sz w:val="22"/>
          <w:lang w:eastAsia="zh-CN"/>
        </w:rPr>
      </w:pPr>
    </w:p>
    <w:sectPr>
      <w:headerReference r:id="rId5" w:type="default"/>
      <w:footerReference r:id="rId6" w:type="default"/>
      <w:pgSz w:w="11905" w:h="16838"/>
      <w:pgMar w:top="1037" w:right="1020" w:bottom="981" w:left="1020" w:header="850" w:footer="680"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center" w:pos="4935"/>
        <w:tab w:val="clear" w:pos="4153"/>
      </w:tabs>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1031240</wp:posOffset>
              </wp:positionH>
              <wp:positionV relativeFrom="paragraph">
                <wp:posOffset>151130</wp:posOffset>
              </wp:positionV>
              <wp:extent cx="4201795" cy="154305"/>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4201795" cy="154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27</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81.2pt;margin-top:11.9pt;height:12.15pt;width:330.85pt;mso-position-horizontal-relative:margin;z-index:251659264;mso-width-relative:page;mso-height-relative:page;" filled="f" stroked="f" coordsize="21600,21600" o:gfxdata="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wUHyTXAAAACQEAAA8AAAAAAAAAAQAgAAAAIgAAAGRycy9kb3ducmV2Lnht&#10;bFBLAQIUABQAAAAIAIdO4kApKD24MwIAAFgEAAAOAAAAAAAAAAEAIAAAACYBAABkcnMvZTJvRG9j&#10;LnhtbFBLBQYAAAAABgAGAFkBAADLBQAAAAA=&#10;">
              <v:fill on="f" focussize="0,0"/>
              <v:stroke on="f" weight="0.5pt"/>
              <v:imagedata o:title=""/>
              <o:lock v:ext="edit" aspectratio="f"/>
              <v:textbox inset="0mm,0mm,0mm,0mm">
                <w:txbxContent>
                  <w:p>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27</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19D0AF6"/>
    <w:multiLevelType w:val="singleLevel"/>
    <w:tmpl w:val="219D0AF6"/>
    <w:lvl w:ilvl="0" w:tentative="0">
      <w:start w:val="1"/>
      <w:numFmt w:val="decimal"/>
      <w:suff w:val="space"/>
      <w:lvlText w:val="%1."/>
      <w:lvlJc w:val="left"/>
    </w:lvl>
  </w:abstractNum>
  <w:abstractNum w:abstractNumId="8">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1">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4">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2"/>
  </w:num>
  <w:num w:numId="2">
    <w:abstractNumId w:val="15"/>
  </w:num>
  <w:num w:numId="3">
    <w:abstractNumId w:val="14"/>
  </w:num>
  <w:num w:numId="4">
    <w:abstractNumId w:val="8"/>
  </w:num>
  <w:num w:numId="5">
    <w:abstractNumId w:val="9"/>
  </w:num>
  <w:num w:numId="6">
    <w:abstractNumId w:val="4"/>
  </w:num>
  <w:num w:numId="7">
    <w:abstractNumId w:val="2"/>
  </w:num>
  <w:num w:numId="8">
    <w:abstractNumId w:val="10"/>
  </w:num>
  <w:num w:numId="9">
    <w:abstractNumId w:val="6"/>
  </w:num>
  <w:num w:numId="10">
    <w:abstractNumId w:val="11"/>
  </w:num>
  <w:num w:numId="11">
    <w:abstractNumId w:val="5"/>
  </w:num>
  <w:num w:numId="12">
    <w:abstractNumId w:val="0"/>
  </w:num>
  <w:num w:numId="13">
    <w:abstractNumId w:val="3"/>
  </w:num>
  <w:num w:numId="14">
    <w:abstractNumId w:val="1"/>
  </w:num>
  <w:num w:numId="15">
    <w:abstractNumId w:val="7"/>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6E5B"/>
    <w:rsid w:val="00052290"/>
    <w:rsid w:val="00081920"/>
    <w:rsid w:val="000D731E"/>
    <w:rsid w:val="001141D3"/>
    <w:rsid w:val="001222E6"/>
    <w:rsid w:val="00154460"/>
    <w:rsid w:val="00163124"/>
    <w:rsid w:val="00172A27"/>
    <w:rsid w:val="00177AF0"/>
    <w:rsid w:val="00197022"/>
    <w:rsid w:val="002017D7"/>
    <w:rsid w:val="00210690"/>
    <w:rsid w:val="002233EA"/>
    <w:rsid w:val="00276CD5"/>
    <w:rsid w:val="00286CBA"/>
    <w:rsid w:val="002D4647"/>
    <w:rsid w:val="002E12A2"/>
    <w:rsid w:val="002E7BF1"/>
    <w:rsid w:val="002F55B3"/>
    <w:rsid w:val="00330820"/>
    <w:rsid w:val="00341757"/>
    <w:rsid w:val="00384980"/>
    <w:rsid w:val="00396E8F"/>
    <w:rsid w:val="003C3ECA"/>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B2982"/>
    <w:rsid w:val="008D0329"/>
    <w:rsid w:val="00907638"/>
    <w:rsid w:val="00925228"/>
    <w:rsid w:val="009642B3"/>
    <w:rsid w:val="009A1962"/>
    <w:rsid w:val="009A5F18"/>
    <w:rsid w:val="009B30F9"/>
    <w:rsid w:val="009D520A"/>
    <w:rsid w:val="00A0169B"/>
    <w:rsid w:val="00A162B1"/>
    <w:rsid w:val="00A64FFB"/>
    <w:rsid w:val="00A97EA4"/>
    <w:rsid w:val="00AE5DB4"/>
    <w:rsid w:val="00B01B75"/>
    <w:rsid w:val="00B0681C"/>
    <w:rsid w:val="00B8029D"/>
    <w:rsid w:val="00B93560"/>
    <w:rsid w:val="00BA69BC"/>
    <w:rsid w:val="00BA75BF"/>
    <w:rsid w:val="00BF3740"/>
    <w:rsid w:val="00C4329D"/>
    <w:rsid w:val="00C65D90"/>
    <w:rsid w:val="00C7340D"/>
    <w:rsid w:val="00C96B88"/>
    <w:rsid w:val="00D1791D"/>
    <w:rsid w:val="00D2107B"/>
    <w:rsid w:val="00D22BB0"/>
    <w:rsid w:val="00D33809"/>
    <w:rsid w:val="00D37694"/>
    <w:rsid w:val="00D40855"/>
    <w:rsid w:val="00D42537"/>
    <w:rsid w:val="00D730DF"/>
    <w:rsid w:val="00D97168"/>
    <w:rsid w:val="00DA2F2F"/>
    <w:rsid w:val="00DB3C5A"/>
    <w:rsid w:val="00DB610F"/>
    <w:rsid w:val="00E31BA8"/>
    <w:rsid w:val="00E6437B"/>
    <w:rsid w:val="00E90BC9"/>
    <w:rsid w:val="00E95FE1"/>
    <w:rsid w:val="00EF7DB4"/>
    <w:rsid w:val="00F25C1E"/>
    <w:rsid w:val="00F5027A"/>
    <w:rsid w:val="00F6571C"/>
    <w:rsid w:val="00FB4715"/>
    <w:rsid w:val="00FD2063"/>
    <w:rsid w:val="00FF7BB1"/>
    <w:rsid w:val="011A030A"/>
    <w:rsid w:val="011A0D8B"/>
    <w:rsid w:val="01A0337A"/>
    <w:rsid w:val="02337A11"/>
    <w:rsid w:val="02CA5230"/>
    <w:rsid w:val="0329174C"/>
    <w:rsid w:val="033463D6"/>
    <w:rsid w:val="03567A42"/>
    <w:rsid w:val="035F23D0"/>
    <w:rsid w:val="038726D8"/>
    <w:rsid w:val="03AF089E"/>
    <w:rsid w:val="03C15E79"/>
    <w:rsid w:val="03E921F1"/>
    <w:rsid w:val="04716A88"/>
    <w:rsid w:val="04791D69"/>
    <w:rsid w:val="04871837"/>
    <w:rsid w:val="04A167FA"/>
    <w:rsid w:val="04BD1641"/>
    <w:rsid w:val="04C17114"/>
    <w:rsid w:val="057C75FB"/>
    <w:rsid w:val="05815BFE"/>
    <w:rsid w:val="05887898"/>
    <w:rsid w:val="05F23D13"/>
    <w:rsid w:val="060B10CB"/>
    <w:rsid w:val="06A61E8D"/>
    <w:rsid w:val="06E36A2C"/>
    <w:rsid w:val="06EB7F4D"/>
    <w:rsid w:val="073D11D3"/>
    <w:rsid w:val="074043CC"/>
    <w:rsid w:val="07AB34E7"/>
    <w:rsid w:val="07D36A00"/>
    <w:rsid w:val="07DB59EB"/>
    <w:rsid w:val="083F50A2"/>
    <w:rsid w:val="088D7FF0"/>
    <w:rsid w:val="08D31BFA"/>
    <w:rsid w:val="095D32C1"/>
    <w:rsid w:val="09705B33"/>
    <w:rsid w:val="09A05C4B"/>
    <w:rsid w:val="09FF5FCE"/>
    <w:rsid w:val="0A043ABA"/>
    <w:rsid w:val="0A337BEA"/>
    <w:rsid w:val="0A757891"/>
    <w:rsid w:val="0ADA7F11"/>
    <w:rsid w:val="0AEC09F3"/>
    <w:rsid w:val="0BB91131"/>
    <w:rsid w:val="0BBD2D0C"/>
    <w:rsid w:val="0BCC73E7"/>
    <w:rsid w:val="0C1768CC"/>
    <w:rsid w:val="0C3A0C95"/>
    <w:rsid w:val="0C3E5385"/>
    <w:rsid w:val="0C9445B4"/>
    <w:rsid w:val="0C96240B"/>
    <w:rsid w:val="0D055CE8"/>
    <w:rsid w:val="0D0E2E15"/>
    <w:rsid w:val="0D877621"/>
    <w:rsid w:val="0D9819F1"/>
    <w:rsid w:val="0DE758C0"/>
    <w:rsid w:val="0E11445D"/>
    <w:rsid w:val="0E542351"/>
    <w:rsid w:val="0E632099"/>
    <w:rsid w:val="0EBF2A43"/>
    <w:rsid w:val="0EC91129"/>
    <w:rsid w:val="0ED843CC"/>
    <w:rsid w:val="0FB9297A"/>
    <w:rsid w:val="0FCA119C"/>
    <w:rsid w:val="0FEF6595"/>
    <w:rsid w:val="0FFE1C1F"/>
    <w:rsid w:val="10834713"/>
    <w:rsid w:val="10A519AE"/>
    <w:rsid w:val="11067689"/>
    <w:rsid w:val="110D3F98"/>
    <w:rsid w:val="12850E64"/>
    <w:rsid w:val="12963DA1"/>
    <w:rsid w:val="12F372F0"/>
    <w:rsid w:val="132612E4"/>
    <w:rsid w:val="13897526"/>
    <w:rsid w:val="13AB527B"/>
    <w:rsid w:val="13E65970"/>
    <w:rsid w:val="14615065"/>
    <w:rsid w:val="146F0F82"/>
    <w:rsid w:val="147565B0"/>
    <w:rsid w:val="14872247"/>
    <w:rsid w:val="148972D9"/>
    <w:rsid w:val="149B7751"/>
    <w:rsid w:val="14C82A00"/>
    <w:rsid w:val="14E50274"/>
    <w:rsid w:val="150E31A1"/>
    <w:rsid w:val="15196B67"/>
    <w:rsid w:val="152E3223"/>
    <w:rsid w:val="153F7D0D"/>
    <w:rsid w:val="15567E5A"/>
    <w:rsid w:val="15C6449E"/>
    <w:rsid w:val="15D73C77"/>
    <w:rsid w:val="165063E4"/>
    <w:rsid w:val="16BD5BE8"/>
    <w:rsid w:val="16E67B0D"/>
    <w:rsid w:val="16EF32B7"/>
    <w:rsid w:val="16F8465A"/>
    <w:rsid w:val="179E5A16"/>
    <w:rsid w:val="17EF172D"/>
    <w:rsid w:val="18036692"/>
    <w:rsid w:val="18433726"/>
    <w:rsid w:val="184F5A03"/>
    <w:rsid w:val="188B1EE6"/>
    <w:rsid w:val="188E10A8"/>
    <w:rsid w:val="18A5002C"/>
    <w:rsid w:val="19437087"/>
    <w:rsid w:val="1969147D"/>
    <w:rsid w:val="199369D8"/>
    <w:rsid w:val="19C00606"/>
    <w:rsid w:val="19F41208"/>
    <w:rsid w:val="1B10343F"/>
    <w:rsid w:val="1B28649B"/>
    <w:rsid w:val="1BA36B7F"/>
    <w:rsid w:val="1BAD3E87"/>
    <w:rsid w:val="1C004DAD"/>
    <w:rsid w:val="1C7A05D0"/>
    <w:rsid w:val="1C8F3AC6"/>
    <w:rsid w:val="1C98707F"/>
    <w:rsid w:val="1CCD19AC"/>
    <w:rsid w:val="1CFB3D7D"/>
    <w:rsid w:val="1D0B7646"/>
    <w:rsid w:val="1D103BE7"/>
    <w:rsid w:val="1DB2177A"/>
    <w:rsid w:val="1E5B4AE9"/>
    <w:rsid w:val="1E635082"/>
    <w:rsid w:val="1EAB0C6A"/>
    <w:rsid w:val="1EAF2912"/>
    <w:rsid w:val="1EEB2832"/>
    <w:rsid w:val="1F2B7CAE"/>
    <w:rsid w:val="1FB23A5A"/>
    <w:rsid w:val="1FC77337"/>
    <w:rsid w:val="20205A20"/>
    <w:rsid w:val="202D7F0F"/>
    <w:rsid w:val="20855B55"/>
    <w:rsid w:val="209432E5"/>
    <w:rsid w:val="20C205EB"/>
    <w:rsid w:val="20CA3A62"/>
    <w:rsid w:val="216F18A9"/>
    <w:rsid w:val="218960DE"/>
    <w:rsid w:val="21D55A39"/>
    <w:rsid w:val="22003639"/>
    <w:rsid w:val="22180203"/>
    <w:rsid w:val="228766DF"/>
    <w:rsid w:val="22A41FB0"/>
    <w:rsid w:val="22D11985"/>
    <w:rsid w:val="22D4409F"/>
    <w:rsid w:val="2322058C"/>
    <w:rsid w:val="235C2C2A"/>
    <w:rsid w:val="23DC4798"/>
    <w:rsid w:val="23FF1819"/>
    <w:rsid w:val="240007AE"/>
    <w:rsid w:val="243036BC"/>
    <w:rsid w:val="244D2216"/>
    <w:rsid w:val="24FA7BFE"/>
    <w:rsid w:val="250E3D96"/>
    <w:rsid w:val="253036C5"/>
    <w:rsid w:val="256C4478"/>
    <w:rsid w:val="26976104"/>
    <w:rsid w:val="271A3FF4"/>
    <w:rsid w:val="271C165B"/>
    <w:rsid w:val="2786240A"/>
    <w:rsid w:val="27870460"/>
    <w:rsid w:val="27C82F21"/>
    <w:rsid w:val="283A47EA"/>
    <w:rsid w:val="28711EB9"/>
    <w:rsid w:val="28855B91"/>
    <w:rsid w:val="28B63ACE"/>
    <w:rsid w:val="28B640D1"/>
    <w:rsid w:val="28B74238"/>
    <w:rsid w:val="28B83CA7"/>
    <w:rsid w:val="28E502F9"/>
    <w:rsid w:val="29124BBD"/>
    <w:rsid w:val="292D0C40"/>
    <w:rsid w:val="29363F06"/>
    <w:rsid w:val="296F5B95"/>
    <w:rsid w:val="29DE0525"/>
    <w:rsid w:val="29EF70C8"/>
    <w:rsid w:val="2A221D03"/>
    <w:rsid w:val="2A3716AB"/>
    <w:rsid w:val="2A51621C"/>
    <w:rsid w:val="2A9646DF"/>
    <w:rsid w:val="2ADE2A02"/>
    <w:rsid w:val="2B485DBB"/>
    <w:rsid w:val="2B692B05"/>
    <w:rsid w:val="2B8C0A94"/>
    <w:rsid w:val="2BDE1876"/>
    <w:rsid w:val="2BE9087D"/>
    <w:rsid w:val="2C165FD1"/>
    <w:rsid w:val="2C180353"/>
    <w:rsid w:val="2C427C83"/>
    <w:rsid w:val="2CFE247F"/>
    <w:rsid w:val="2D99461C"/>
    <w:rsid w:val="2E0C0EE9"/>
    <w:rsid w:val="2E3D6CA4"/>
    <w:rsid w:val="2E7C3545"/>
    <w:rsid w:val="2EB35A8A"/>
    <w:rsid w:val="2F1809B2"/>
    <w:rsid w:val="2F28730D"/>
    <w:rsid w:val="2F9768C8"/>
    <w:rsid w:val="304862D7"/>
    <w:rsid w:val="30586D96"/>
    <w:rsid w:val="30DA24F1"/>
    <w:rsid w:val="30E41C41"/>
    <w:rsid w:val="31033685"/>
    <w:rsid w:val="310959FE"/>
    <w:rsid w:val="3109732A"/>
    <w:rsid w:val="315E5833"/>
    <w:rsid w:val="32080EDC"/>
    <w:rsid w:val="323C7625"/>
    <w:rsid w:val="32AB7EAB"/>
    <w:rsid w:val="32B71D27"/>
    <w:rsid w:val="32DE07F1"/>
    <w:rsid w:val="32F01EBB"/>
    <w:rsid w:val="332374A2"/>
    <w:rsid w:val="33323300"/>
    <w:rsid w:val="33725A73"/>
    <w:rsid w:val="338527AA"/>
    <w:rsid w:val="3395520D"/>
    <w:rsid w:val="33AE0711"/>
    <w:rsid w:val="33B80238"/>
    <w:rsid w:val="34422E03"/>
    <w:rsid w:val="346D24B1"/>
    <w:rsid w:val="34777EA9"/>
    <w:rsid w:val="348573AD"/>
    <w:rsid w:val="354B10C4"/>
    <w:rsid w:val="357E5409"/>
    <w:rsid w:val="35945D5F"/>
    <w:rsid w:val="35B3556B"/>
    <w:rsid w:val="35F5325E"/>
    <w:rsid w:val="35FA5E74"/>
    <w:rsid w:val="360630CA"/>
    <w:rsid w:val="360A76FC"/>
    <w:rsid w:val="363A1E02"/>
    <w:rsid w:val="36695812"/>
    <w:rsid w:val="369C274E"/>
    <w:rsid w:val="36F37161"/>
    <w:rsid w:val="371E73E3"/>
    <w:rsid w:val="37E81DE8"/>
    <w:rsid w:val="3848012E"/>
    <w:rsid w:val="38B47BDE"/>
    <w:rsid w:val="38DF2A31"/>
    <w:rsid w:val="39334160"/>
    <w:rsid w:val="39525C52"/>
    <w:rsid w:val="39720BE9"/>
    <w:rsid w:val="399A5E65"/>
    <w:rsid w:val="39A64D30"/>
    <w:rsid w:val="39FE2313"/>
    <w:rsid w:val="3A202424"/>
    <w:rsid w:val="3AF460F5"/>
    <w:rsid w:val="3AF94F95"/>
    <w:rsid w:val="3B0C44A5"/>
    <w:rsid w:val="3B721C7C"/>
    <w:rsid w:val="3B9B0105"/>
    <w:rsid w:val="3BAB629B"/>
    <w:rsid w:val="3BEA5380"/>
    <w:rsid w:val="3C3F24CA"/>
    <w:rsid w:val="3C5D7D9D"/>
    <w:rsid w:val="3CC95781"/>
    <w:rsid w:val="3CF278A5"/>
    <w:rsid w:val="3D1C54C3"/>
    <w:rsid w:val="3D6C60E9"/>
    <w:rsid w:val="3D855C98"/>
    <w:rsid w:val="3EA46261"/>
    <w:rsid w:val="3EC949BD"/>
    <w:rsid w:val="3F1D1FAD"/>
    <w:rsid w:val="3F484A69"/>
    <w:rsid w:val="3FCB42E0"/>
    <w:rsid w:val="3FF2193A"/>
    <w:rsid w:val="405979F4"/>
    <w:rsid w:val="40895D14"/>
    <w:rsid w:val="40BA2B58"/>
    <w:rsid w:val="40CD5E20"/>
    <w:rsid w:val="40F12755"/>
    <w:rsid w:val="415700E1"/>
    <w:rsid w:val="41C73588"/>
    <w:rsid w:val="41D72058"/>
    <w:rsid w:val="41EC43CC"/>
    <w:rsid w:val="41FF695D"/>
    <w:rsid w:val="42D665BD"/>
    <w:rsid w:val="42F70CC1"/>
    <w:rsid w:val="43037B90"/>
    <w:rsid w:val="43476090"/>
    <w:rsid w:val="43821027"/>
    <w:rsid w:val="44C23006"/>
    <w:rsid w:val="452112A4"/>
    <w:rsid w:val="454A2BAB"/>
    <w:rsid w:val="459308E1"/>
    <w:rsid w:val="45A93012"/>
    <w:rsid w:val="45D4644E"/>
    <w:rsid w:val="46550A34"/>
    <w:rsid w:val="467014D9"/>
    <w:rsid w:val="46B72EB2"/>
    <w:rsid w:val="47A33F8A"/>
    <w:rsid w:val="480368AF"/>
    <w:rsid w:val="4811052D"/>
    <w:rsid w:val="48C5225E"/>
    <w:rsid w:val="48C65C4C"/>
    <w:rsid w:val="48F33103"/>
    <w:rsid w:val="491F6276"/>
    <w:rsid w:val="499E6F1D"/>
    <w:rsid w:val="49C56F37"/>
    <w:rsid w:val="4A1A1AFC"/>
    <w:rsid w:val="4A1C7F69"/>
    <w:rsid w:val="4A2048F5"/>
    <w:rsid w:val="4A4A7BE5"/>
    <w:rsid w:val="4A693618"/>
    <w:rsid w:val="4A7345CA"/>
    <w:rsid w:val="4A83553B"/>
    <w:rsid w:val="4AA36DBB"/>
    <w:rsid w:val="4B315A79"/>
    <w:rsid w:val="4BC14EAA"/>
    <w:rsid w:val="4BE42260"/>
    <w:rsid w:val="4C050246"/>
    <w:rsid w:val="4C0B1AE7"/>
    <w:rsid w:val="4C0F23A4"/>
    <w:rsid w:val="4C120763"/>
    <w:rsid w:val="4C190002"/>
    <w:rsid w:val="4C1B25E7"/>
    <w:rsid w:val="4C6263AC"/>
    <w:rsid w:val="4CBC4A3F"/>
    <w:rsid w:val="4D123B20"/>
    <w:rsid w:val="4D6A309D"/>
    <w:rsid w:val="4D9E31C3"/>
    <w:rsid w:val="4DA44339"/>
    <w:rsid w:val="4DB6655A"/>
    <w:rsid w:val="4DC108F4"/>
    <w:rsid w:val="4E010F87"/>
    <w:rsid w:val="4E0176F5"/>
    <w:rsid w:val="4E1F71D9"/>
    <w:rsid w:val="4E414BB2"/>
    <w:rsid w:val="4ED24E8A"/>
    <w:rsid w:val="4ED75229"/>
    <w:rsid w:val="4F2C4F1E"/>
    <w:rsid w:val="4F5624CB"/>
    <w:rsid w:val="4F8A3F4D"/>
    <w:rsid w:val="4FB467F9"/>
    <w:rsid w:val="4FCB398E"/>
    <w:rsid w:val="4FD02F65"/>
    <w:rsid w:val="510D07DF"/>
    <w:rsid w:val="51967B24"/>
    <w:rsid w:val="519B28E7"/>
    <w:rsid w:val="52594F0F"/>
    <w:rsid w:val="52832C8D"/>
    <w:rsid w:val="52DB3A4A"/>
    <w:rsid w:val="52E57CC3"/>
    <w:rsid w:val="5312550A"/>
    <w:rsid w:val="53667193"/>
    <w:rsid w:val="53D1543B"/>
    <w:rsid w:val="53DE69BF"/>
    <w:rsid w:val="541A0F48"/>
    <w:rsid w:val="541C0D17"/>
    <w:rsid w:val="541E45C6"/>
    <w:rsid w:val="542A6641"/>
    <w:rsid w:val="544B130D"/>
    <w:rsid w:val="547738E5"/>
    <w:rsid w:val="54D44608"/>
    <w:rsid w:val="54D723E8"/>
    <w:rsid w:val="54EC1468"/>
    <w:rsid w:val="550721D5"/>
    <w:rsid w:val="55761604"/>
    <w:rsid w:val="55A47060"/>
    <w:rsid w:val="55AC636A"/>
    <w:rsid w:val="55C15CC7"/>
    <w:rsid w:val="55F3376F"/>
    <w:rsid w:val="56021356"/>
    <w:rsid w:val="563648E8"/>
    <w:rsid w:val="56A650A5"/>
    <w:rsid w:val="56B967C0"/>
    <w:rsid w:val="56BE67A9"/>
    <w:rsid w:val="56EE7782"/>
    <w:rsid w:val="57345015"/>
    <w:rsid w:val="576B0D91"/>
    <w:rsid w:val="57830686"/>
    <w:rsid w:val="5785799E"/>
    <w:rsid w:val="57C96345"/>
    <w:rsid w:val="57D20BE7"/>
    <w:rsid w:val="57D92384"/>
    <w:rsid w:val="58020827"/>
    <w:rsid w:val="581808D2"/>
    <w:rsid w:val="58941028"/>
    <w:rsid w:val="58A44110"/>
    <w:rsid w:val="58DE21CC"/>
    <w:rsid w:val="58E6455C"/>
    <w:rsid w:val="5927169E"/>
    <w:rsid w:val="59404CA7"/>
    <w:rsid w:val="59C02DAD"/>
    <w:rsid w:val="5B201627"/>
    <w:rsid w:val="5B2616E5"/>
    <w:rsid w:val="5B3A4C3E"/>
    <w:rsid w:val="5B884B96"/>
    <w:rsid w:val="5C702399"/>
    <w:rsid w:val="5C7316A5"/>
    <w:rsid w:val="5D090FC9"/>
    <w:rsid w:val="5E3D0193"/>
    <w:rsid w:val="5EB2544D"/>
    <w:rsid w:val="5F1614A9"/>
    <w:rsid w:val="5F425685"/>
    <w:rsid w:val="5FA2526B"/>
    <w:rsid w:val="5FAA3C47"/>
    <w:rsid w:val="5FB850F5"/>
    <w:rsid w:val="5FF61953"/>
    <w:rsid w:val="600E54F4"/>
    <w:rsid w:val="607B75C7"/>
    <w:rsid w:val="60A827A3"/>
    <w:rsid w:val="60D51A59"/>
    <w:rsid w:val="60E82224"/>
    <w:rsid w:val="60F575C1"/>
    <w:rsid w:val="610010C4"/>
    <w:rsid w:val="61147D5F"/>
    <w:rsid w:val="61B17DFE"/>
    <w:rsid w:val="62070A08"/>
    <w:rsid w:val="621A2D61"/>
    <w:rsid w:val="62847EA7"/>
    <w:rsid w:val="62DB637F"/>
    <w:rsid w:val="62FA10BA"/>
    <w:rsid w:val="62FD5017"/>
    <w:rsid w:val="63296CF6"/>
    <w:rsid w:val="634624B2"/>
    <w:rsid w:val="63532130"/>
    <w:rsid w:val="638A25E5"/>
    <w:rsid w:val="63D615FE"/>
    <w:rsid w:val="640B7333"/>
    <w:rsid w:val="64367532"/>
    <w:rsid w:val="64582635"/>
    <w:rsid w:val="645D6AC4"/>
    <w:rsid w:val="6469117D"/>
    <w:rsid w:val="64871562"/>
    <w:rsid w:val="648D5C88"/>
    <w:rsid w:val="64EA7FB1"/>
    <w:rsid w:val="64EC6C5A"/>
    <w:rsid w:val="653D7AF3"/>
    <w:rsid w:val="658D3BDA"/>
    <w:rsid w:val="65B119A5"/>
    <w:rsid w:val="65F916BF"/>
    <w:rsid w:val="6622535F"/>
    <w:rsid w:val="66565CBE"/>
    <w:rsid w:val="66621E0A"/>
    <w:rsid w:val="670E76D1"/>
    <w:rsid w:val="67326007"/>
    <w:rsid w:val="67574E33"/>
    <w:rsid w:val="67D77C44"/>
    <w:rsid w:val="681A3FD0"/>
    <w:rsid w:val="68294812"/>
    <w:rsid w:val="68645048"/>
    <w:rsid w:val="690459DC"/>
    <w:rsid w:val="690B7AFD"/>
    <w:rsid w:val="69334FB5"/>
    <w:rsid w:val="69543567"/>
    <w:rsid w:val="69735403"/>
    <w:rsid w:val="6A6D318E"/>
    <w:rsid w:val="6A90444F"/>
    <w:rsid w:val="6A930078"/>
    <w:rsid w:val="6AA60D41"/>
    <w:rsid w:val="6AAB72C5"/>
    <w:rsid w:val="6AC5614D"/>
    <w:rsid w:val="6AE142A7"/>
    <w:rsid w:val="6AFC4C50"/>
    <w:rsid w:val="6AFF6DD9"/>
    <w:rsid w:val="6B2031BA"/>
    <w:rsid w:val="6B274553"/>
    <w:rsid w:val="6B6721F6"/>
    <w:rsid w:val="6B713444"/>
    <w:rsid w:val="6B7A60D6"/>
    <w:rsid w:val="6B9F6D44"/>
    <w:rsid w:val="6BF26F47"/>
    <w:rsid w:val="6C203A9A"/>
    <w:rsid w:val="6C385BB0"/>
    <w:rsid w:val="6C611252"/>
    <w:rsid w:val="6CA6506C"/>
    <w:rsid w:val="6CB75CCD"/>
    <w:rsid w:val="6D2D26D4"/>
    <w:rsid w:val="6D425E8D"/>
    <w:rsid w:val="6D550E72"/>
    <w:rsid w:val="6D5A6AA4"/>
    <w:rsid w:val="6D6F7597"/>
    <w:rsid w:val="6E411486"/>
    <w:rsid w:val="6E9303C1"/>
    <w:rsid w:val="6ECF03D4"/>
    <w:rsid w:val="6EEA4B30"/>
    <w:rsid w:val="6EEB1850"/>
    <w:rsid w:val="6F313CA3"/>
    <w:rsid w:val="6FC02C16"/>
    <w:rsid w:val="6FF6475E"/>
    <w:rsid w:val="70184EA3"/>
    <w:rsid w:val="70687850"/>
    <w:rsid w:val="70CB53E1"/>
    <w:rsid w:val="70E45041"/>
    <w:rsid w:val="714E12CF"/>
    <w:rsid w:val="71DE17E2"/>
    <w:rsid w:val="7209016D"/>
    <w:rsid w:val="7259341C"/>
    <w:rsid w:val="728B00C1"/>
    <w:rsid w:val="729B20AA"/>
    <w:rsid w:val="734521A8"/>
    <w:rsid w:val="73707E67"/>
    <w:rsid w:val="73776F50"/>
    <w:rsid w:val="737D6BB3"/>
    <w:rsid w:val="741F0C23"/>
    <w:rsid w:val="743439CA"/>
    <w:rsid w:val="748F3308"/>
    <w:rsid w:val="74BC7F66"/>
    <w:rsid w:val="74DD127A"/>
    <w:rsid w:val="7509001F"/>
    <w:rsid w:val="75354D44"/>
    <w:rsid w:val="753D1C2F"/>
    <w:rsid w:val="75686B98"/>
    <w:rsid w:val="75FA634C"/>
    <w:rsid w:val="7677072C"/>
    <w:rsid w:val="76A00464"/>
    <w:rsid w:val="76A021B3"/>
    <w:rsid w:val="76B664D7"/>
    <w:rsid w:val="76D756A4"/>
    <w:rsid w:val="76E33575"/>
    <w:rsid w:val="76EB2B73"/>
    <w:rsid w:val="770B0914"/>
    <w:rsid w:val="775D41D3"/>
    <w:rsid w:val="77A33591"/>
    <w:rsid w:val="77C62C8F"/>
    <w:rsid w:val="77D16924"/>
    <w:rsid w:val="782C2784"/>
    <w:rsid w:val="78326601"/>
    <w:rsid w:val="7959510A"/>
    <w:rsid w:val="797F7147"/>
    <w:rsid w:val="799C483E"/>
    <w:rsid w:val="79BE2A91"/>
    <w:rsid w:val="7A1C2D69"/>
    <w:rsid w:val="7A213168"/>
    <w:rsid w:val="7A992CC0"/>
    <w:rsid w:val="7B3A50B0"/>
    <w:rsid w:val="7B8B2C1D"/>
    <w:rsid w:val="7BCA3B47"/>
    <w:rsid w:val="7BD020E4"/>
    <w:rsid w:val="7C01614C"/>
    <w:rsid w:val="7C991510"/>
    <w:rsid w:val="7D01390E"/>
    <w:rsid w:val="7D2F0819"/>
    <w:rsid w:val="7D2F33BE"/>
    <w:rsid w:val="7D793C28"/>
    <w:rsid w:val="7D8C0F6F"/>
    <w:rsid w:val="7E517338"/>
    <w:rsid w:val="7E9771C1"/>
    <w:rsid w:val="7EB604BE"/>
    <w:rsid w:val="7F6A5445"/>
    <w:rsid w:val="7F8920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paragraph" w:customStyle="1" w:styleId="37">
    <w:name w:val="msolistparagraph"/>
    <w:basedOn w:val="1"/>
    <w:autoRedefine/>
    <w:qFormat/>
    <w:uiPriority w:val="0"/>
    <w:pPr>
      <w:ind w:firstLine="420" w:firstLineChars="200"/>
    </w:pPr>
    <w:rPr>
      <w:rFonts w:hint="eastAsia" w:cs="Times New Roman"/>
      <w:lang w:eastAsia="zh-CN"/>
    </w:rPr>
  </w:style>
  <w:style w:type="character" w:customStyle="1" w:styleId="38">
    <w:name w:val="标题 1 Char"/>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3">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4">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6">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7">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8378</Words>
  <Characters>47759</Characters>
  <Lines>397</Lines>
  <Paragraphs>112</Paragraphs>
  <TotalTime>0</TotalTime>
  <ScaleCrop>false</ScaleCrop>
  <LinksUpToDate>false</LinksUpToDate>
  <CharactersWithSpaces>56025</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2024-04-17T06:23:48Z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6C663FD30CA04A9DA4FA575E44CF25A5</vt:lpwstr>
  </property>
</Properties>
</file>