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ACE842B">
      <w:pPr>
        <w:jc w:val="center"/>
        <w:rPr>
          <w:rFonts w:cs="Times New Roman"/>
          <w:sz w:val="20"/>
        </w:rPr>
      </w:pPr>
      <w:bookmarkStart w:id="0" w:name="_Toc13806"/>
      <w:bookmarkStart w:id="1" w:name="_Toc30143_WPSOffice_Level1"/>
      <w:bookmarkStart w:id="2" w:name="_Toc24397"/>
      <w:bookmarkStart w:id="3" w:name="_Toc21669"/>
      <w:bookmarkStart w:id="4" w:name="_Toc32054"/>
      <w:bookmarkStart w:id="5" w:name="_Toc21009_WPSOffice_Level1"/>
      <w:bookmarkStart w:id="6" w:name="_Toc105081892"/>
      <w:bookmarkStart w:id="7" w:name="_Toc27500"/>
      <w:bookmarkStart w:id="8" w:name="_Toc24178_WPSOffice_Level1"/>
      <w:r>
        <w:rPr>
          <w:rFonts w:hint="eastAsia" w:ascii="Times New Roman" w:hAnsi="Times New Roman" w:eastAsia="微软雅黑" w:cs="Times New Roman"/>
          <w:b/>
          <w:bCs/>
          <w:sz w:val="32"/>
          <w:szCs w:val="40"/>
          <w:lang w:val="en-US" w:eastAsia="zh-CN"/>
        </w:rPr>
        <w:t>肿瘤样本基因突变检测报告单</w:t>
      </w:r>
    </w:p>
    <w:p w14:paraId="373DBFFD">
      <w:pPr>
        <w:pStyle w:val="2"/>
        <w:keepNext/>
        <w:keepLines/>
        <w:numPr>
          <w:ilvl w:val="0"/>
          <w:numId w:val="6"/>
        </w:numPr>
        <w:adjustRightInd w:val="0"/>
        <w:snapToGrid w:val="0"/>
        <w:spacing w:before="156" w:beforeLines="50" w:after="156" w:afterLines="50"/>
        <w:ind w:left="425" w:leftChars="0" w:hanging="425" w:firstLineChars="0"/>
        <w:jc w:val="left"/>
        <w:rPr>
          <w:rFonts w:hint="eastAsia" w:ascii="微软雅黑" w:hAnsi="微软雅黑" w:cs="Times New Roman"/>
          <w:color w:val="31849B"/>
          <w:kern w:val="44"/>
          <w:sz w:val="24"/>
          <w:szCs w:val="44"/>
        </w:rPr>
      </w:pPr>
      <w:r>
        <w:rPr>
          <w:rFonts w:hint="eastAsia" w:ascii="微软雅黑" w:hAnsi="微软雅黑" w:cs="Times New Roman"/>
          <w:color w:val="31849B"/>
          <w:kern w:val="44"/>
          <w:sz w:val="24"/>
          <w:szCs w:val="44"/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tbl>
      <w:tblPr>
        <w:tblStyle w:val="14"/>
        <w:tblW w:w="9940" w:type="dxa"/>
        <w:tblInd w:w="0" w:type="dxa"/>
        <w:tblBorders>
          <w:top w:val="single" w:color="31849B" w:sz="12" w:space="0"/>
          <w:left w:val="none" w:color="auto" w:sz="0" w:space="0"/>
          <w:bottom w:val="single" w:color="31849B" w:sz="12" w:space="0"/>
          <w:right w:val="none" w:color="auto" w:sz="0" w:space="0"/>
          <w:insideH w:val="single" w:color="31849B" w:sz="4" w:space="0"/>
          <w:insideV w:val="single" w:color="31849B" w:sz="4" w:space="0"/>
        </w:tblBorders>
        <w:tblLayout w:type="fixed"/>
        <w:tblCellMar>
          <w:top w:w="113" w:type="dxa"/>
          <w:left w:w="108" w:type="dxa"/>
          <w:bottom w:w="113" w:type="dxa"/>
          <w:right w:w="108" w:type="dxa"/>
        </w:tblCellMar>
      </w:tblPr>
      <w:tblGrid>
        <w:gridCol w:w="2476"/>
        <w:gridCol w:w="3300"/>
        <w:gridCol w:w="4164"/>
      </w:tblGrid>
      <w:tr w14:paraId="0C568BBB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29" w:hRule="atLeast"/>
        </w:trPr>
        <w:tc>
          <w:tcPr>
            <w:tcW w:w="2476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76E35F3E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bookmarkStart w:id="9" w:name="_Hlk16792570"/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姓名：{{ client }}</w:t>
            </w:r>
          </w:p>
        </w:tc>
        <w:tc>
          <w:tcPr>
            <w:tcW w:w="330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21E7D46C">
            <w:pPr>
              <w:widowControl w:val="0"/>
              <w:adjustRightInd w:val="0"/>
              <w:snapToGrid w:val="0"/>
              <w:jc w:val="left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样本编号：{{ subbarcode }}</w:t>
            </w:r>
          </w:p>
        </w:tc>
        <w:tc>
          <w:tcPr>
            <w:tcW w:w="4164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0A754A80">
            <w:pPr>
              <w:widowControl w:val="0"/>
              <w:adjustRightInd w:val="0"/>
              <w:snapToGrid w:val="0"/>
              <w:jc w:val="left"/>
            </w:pPr>
            <w:r>
              <w:rPr>
                <w:rFonts w:hint="eastAsia" w:ascii="微软雅黑" w:hAnsi="微软雅黑" w:eastAsia="微软雅黑" w:cs="微软雅黑"/>
                <w:color w:val="262626"/>
                <w:sz w:val="20"/>
              </w:rPr>
              <w:t>送检单位：{{ hospital }}</w:t>
            </w:r>
          </w:p>
        </w:tc>
      </w:tr>
      <w:tr w14:paraId="21D5FB4A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29" w:hRule="atLeast"/>
        </w:trPr>
        <w:tc>
          <w:tcPr>
            <w:tcW w:w="2476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5EB2E3A9">
            <w:pPr>
              <w:widowControl w:val="0"/>
              <w:adjustRightInd w:val="0"/>
              <w:snapToGrid w:val="0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性别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</w:rPr>
              <w:t>：{{ sex }}</w:t>
            </w:r>
          </w:p>
        </w:tc>
        <w:tc>
          <w:tcPr>
            <w:tcW w:w="330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2B1E66F3">
            <w:pPr>
              <w:widowControl w:val="0"/>
              <w:adjustRightInd w:val="0"/>
              <w:snapToGrid w:val="0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样本类型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</w:rPr>
              <w:t>：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eastAsia="zh-CN"/>
              </w:rPr>
              <w:t>{{ specimentype }}</w:t>
            </w:r>
          </w:p>
        </w:tc>
        <w:tc>
          <w:tcPr>
            <w:tcW w:w="4164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16106451">
            <w:pPr>
              <w:widowControl w:val="0"/>
              <w:adjustRightInd w:val="0"/>
              <w:snapToGrid w:val="0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送检项目：DNA损伤修复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val="en-US" w:eastAsia="zh-CN"/>
              </w:rPr>
              <w:t>45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+HRD基因检测</w:t>
            </w:r>
          </w:p>
        </w:tc>
      </w:tr>
      <w:tr w14:paraId="581BA545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35" w:hRule="atLeast"/>
        </w:trPr>
        <w:tc>
          <w:tcPr>
            <w:tcW w:w="2476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1DD3AAC5">
            <w:pPr>
              <w:widowControl w:val="0"/>
              <w:adjustRightInd w:val="0"/>
              <w:snapToGrid w:val="0"/>
              <w:rPr>
                <w:rFonts w:hint="default"/>
                <w:lang w:val="en-US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年龄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</w:rPr>
              <w:t>：{{ age }}</w:t>
            </w:r>
          </w:p>
        </w:tc>
        <w:tc>
          <w:tcPr>
            <w:tcW w:w="330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67CA9841">
            <w:pPr>
              <w:widowControl w:val="0"/>
              <w:adjustRightInd w:val="0"/>
              <w:snapToGrid w:val="0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highlight w:val="none"/>
              </w:rPr>
              <w:t>病理号：</w:t>
            </w:r>
            <w:r>
              <w:rPr>
                <w:rFonts w:hint="default" w:ascii="微软雅黑" w:hAnsi="微软雅黑" w:eastAsia="微软雅黑" w:cs="Times New Roman"/>
                <w:color w:val="262626"/>
                <w:sz w:val="20"/>
                <w:highlight w:val="none"/>
                <w:lang w:eastAsia="zh-CN"/>
              </w:rPr>
              <w:t>{{ patientid }}</w:t>
            </w:r>
          </w:p>
        </w:tc>
        <w:tc>
          <w:tcPr>
            <w:tcW w:w="4164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684147E4">
            <w:pPr>
              <w:widowControl w:val="0"/>
              <w:adjustRightInd w:val="0"/>
              <w:snapToGrid w:val="0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highlight w:val="none"/>
              </w:rPr>
              <w:t>检测方法：</w:t>
            </w:r>
            <w:r>
              <w:rPr>
                <w:rFonts w:hint="default" w:ascii="微软雅黑" w:hAnsi="微软雅黑" w:eastAsia="微软雅黑" w:cs="Times New Roman"/>
                <w:color w:val="262626"/>
                <w:sz w:val="20"/>
                <w:highlight w:val="none"/>
                <w:lang w:eastAsia="zh-CN"/>
              </w:rPr>
              <w:t>目标区域捕获+二代测序</w:t>
            </w:r>
          </w:p>
        </w:tc>
      </w:tr>
      <w:tr w14:paraId="71D8ED04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41" w:hRule="atLeast"/>
        </w:trPr>
        <w:tc>
          <w:tcPr>
            <w:tcW w:w="2476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5764F213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门诊/住院号：{{ room }}</w:t>
            </w:r>
          </w:p>
        </w:tc>
        <w:tc>
          <w:tcPr>
            <w:tcW w:w="330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64BAB525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送检科室：{{ locationname }}</w:t>
            </w:r>
          </w:p>
        </w:tc>
        <w:tc>
          <w:tcPr>
            <w:tcW w:w="4164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1081A32B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送检医生：{{ doctorname }}</w:t>
            </w:r>
          </w:p>
        </w:tc>
      </w:tr>
      <w:tr w14:paraId="6066A021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73" w:hRule="atLeast"/>
        </w:trPr>
        <w:tc>
          <w:tcPr>
            <w:tcW w:w="5776" w:type="dxa"/>
            <w:gridSpan w:val="2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0EDBC803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临床诊断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</w:rPr>
              <w:t>：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{{ diseaseName }}</w:t>
            </w:r>
          </w:p>
        </w:tc>
        <w:tc>
          <w:tcPr>
            <w:tcW w:w="4164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6F391B02">
            <w:pPr>
              <w:widowControl w:val="0"/>
              <w:adjustRightInd w:val="0"/>
              <w:snapToGrid w:val="0"/>
              <w:jc w:val="left"/>
              <w:rPr>
                <w:rFonts w:hint="default"/>
                <w:lang w:val="en-US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送检时间：{{ commission_date }}</w:t>
            </w:r>
          </w:p>
        </w:tc>
      </w:tr>
      <w:tr w14:paraId="35FDC8DE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73" w:hRule="atLeast"/>
        </w:trPr>
        <w:tc>
          <w:tcPr>
            <w:tcW w:w="9940" w:type="dxa"/>
            <w:gridSpan w:val="3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</w:tcPr>
          <w:p w14:paraId="20AA2C89"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病理学评估：</w:t>
            </w:r>
            <w:r>
              <w:rPr>
                <w:highlight w:val="none"/>
              </w:rPr>
              <w:t>-</w:t>
            </w:r>
          </w:p>
        </w:tc>
      </w:tr>
      <w:bookmarkEnd w:id="9"/>
    </w:tbl>
    <w:p w14:paraId="5EDA92E7">
      <w:pPr>
        <w:rPr>
          <w:rFonts w:hint="eastAsia"/>
        </w:rPr>
      </w:pPr>
    </w:p>
    <w:p w14:paraId="2782987E">
      <w:pPr>
        <w:pStyle w:val="2"/>
        <w:keepNext/>
        <w:keepLines/>
        <w:numPr>
          <w:ilvl w:val="0"/>
          <w:numId w:val="6"/>
        </w:numPr>
        <w:adjustRightInd w:val="0"/>
        <w:snapToGrid w:val="0"/>
        <w:spacing w:before="156" w:beforeLines="50" w:after="156" w:afterLines="50"/>
        <w:ind w:left="425" w:leftChars="0" w:hanging="425" w:firstLineChars="0"/>
        <w:jc w:val="left"/>
        <w:rPr>
          <w:rFonts w:hint="eastAsia" w:ascii="微软雅黑" w:hAnsi="微软雅黑" w:cs="Times New Roman"/>
          <w:color w:val="31849B"/>
          <w:kern w:val="44"/>
          <w:sz w:val="24"/>
          <w:szCs w:val="44"/>
        </w:rPr>
      </w:pPr>
      <w:bookmarkStart w:id="10" w:name="_Toc3871"/>
      <w:bookmarkStart w:id="11" w:name="_Toc23369_WPSOffice_Level1"/>
      <w:bookmarkStart w:id="12" w:name="_Toc25920"/>
      <w:bookmarkStart w:id="13" w:name="_Toc4088"/>
      <w:bookmarkStart w:id="14" w:name="_Toc1410"/>
      <w:bookmarkStart w:id="15" w:name="_Toc18058"/>
      <w:bookmarkStart w:id="16" w:name="_Toc105081895"/>
      <w:bookmarkStart w:id="17" w:name="_Toc6221_WPSOffice_Level1"/>
      <w:bookmarkStart w:id="18" w:name="_Toc534807930"/>
      <w:bookmarkStart w:id="19" w:name="_Toc3823"/>
      <w:r>
        <w:rPr>
          <w:rFonts w:hint="eastAsia" w:ascii="微软雅黑" w:hAnsi="微软雅黑" w:cs="Times New Roman"/>
          <w:color w:val="31849B"/>
          <w:kern w:val="44"/>
          <w:sz w:val="24"/>
          <w:szCs w:val="44"/>
        </w:rPr>
        <w:t>检测结果小结</w:t>
      </w:r>
      <w:bookmarkEnd w:id="10"/>
      <w:bookmarkEnd w:id="11"/>
      <w:bookmarkEnd w:id="12"/>
      <w:bookmarkEnd w:id="13"/>
      <w:bookmarkEnd w:id="14"/>
      <w:bookmarkEnd w:id="15"/>
      <w:bookmarkEnd w:id="16"/>
      <w:bookmarkEnd w:id="17"/>
    </w:p>
    <w:tbl>
      <w:tblPr>
        <w:tblStyle w:val="14"/>
        <w:tblpPr w:leftFromText="180" w:rightFromText="180" w:vertAnchor="text" w:horzAnchor="page" w:tblpXSpec="center" w:tblpY="10"/>
        <w:tblOverlap w:val="never"/>
        <w:tblW w:w="4989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266"/>
        <w:gridCol w:w="5580"/>
      </w:tblGrid>
      <w:tr w14:paraId="5BB85A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2166" w:type="pct"/>
            <w:tcBorders>
              <w:top w:val="single" w:color="31849B" w:sz="12" w:space="0"/>
              <w:bottom w:val="single" w:color="31849B" w:sz="12" w:space="0"/>
              <w:right w:val="single" w:color="31849B" w:sz="8" w:space="0"/>
            </w:tcBorders>
            <w:shd w:val="clear" w:color="auto" w:fill="DAEEF3"/>
            <w:vAlign w:val="center"/>
          </w:tcPr>
          <w:p w14:paraId="7FFCB13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2"/>
                <w:szCs w:val="22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bookmarkStart w:id="36" w:name="_GoBack" w:colFirst="0" w:colLast="1"/>
            <w:r>
              <w:rPr>
                <w:rFonts w:hint="eastAsia" w:ascii="微软雅黑" w:hAnsi="微软雅黑" w:eastAsia="微软雅黑" w:cs="微软雅黑"/>
                <w:b/>
                <w:bCs/>
                <w:color w:val="31849B"/>
                <w:sz w:val="22"/>
                <w:szCs w:val="22"/>
                <w:lang w:eastAsia="zh-CN"/>
              </w:rPr>
              <w:br w:type="page"/>
            </w:r>
            <w:r>
              <w:rPr>
                <w:rFonts w:hint="eastAsia" w:ascii="微软雅黑" w:hAnsi="微软雅黑" w:eastAsia="微软雅黑" w:cs="微软雅黑"/>
                <w:b/>
                <w:bCs/>
                <w:color w:val="31849B"/>
                <w:sz w:val="22"/>
                <w:szCs w:val="22"/>
                <w:lang w:eastAsia="zh-CN"/>
              </w:rPr>
              <w:t>检测类型</w:t>
            </w:r>
          </w:p>
        </w:tc>
        <w:tc>
          <w:tcPr>
            <w:tcW w:w="2833" w:type="pct"/>
            <w:tcBorders>
              <w:top w:val="single" w:color="31849B" w:sz="12" w:space="0"/>
              <w:left w:val="single" w:color="31849B" w:sz="8" w:space="0"/>
              <w:bottom w:val="single" w:color="31849B" w:sz="12" w:space="0"/>
            </w:tcBorders>
            <w:shd w:val="clear" w:color="auto" w:fill="DAEEF3"/>
            <w:vAlign w:val="center"/>
          </w:tcPr>
          <w:p w14:paraId="3598DE8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2"/>
                <w:szCs w:val="22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31849B"/>
                <w:sz w:val="22"/>
                <w:szCs w:val="22"/>
                <w:lang w:eastAsia="zh-CN"/>
              </w:rPr>
              <w:t>检测结果</w:t>
            </w:r>
          </w:p>
        </w:tc>
      </w:tr>
      <w:bookmarkEnd w:id="36"/>
      <w:tr w14:paraId="3F0C2F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2166" w:type="pct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03C859D5">
            <w:pPr>
              <w:pStyle w:val="20"/>
              <w:ind w:left="119" w:leftChars="0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同源重组缺陷状态</w:t>
            </w:r>
          </w:p>
        </w:tc>
        <w:tc>
          <w:tcPr>
            <w:tcW w:w="2833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3B922BE2">
            <w:pPr>
              <w:pStyle w:val="20"/>
              <w:ind w:left="119" w:leftChars="0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summaryOfRresults.hrd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State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</w:t>
            </w:r>
          </w:p>
        </w:tc>
      </w:tr>
      <w:tr w14:paraId="70A3FD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2166" w:type="pct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3280BA90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2833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47B7986C">
            <w:pPr>
              <w:pStyle w:val="20"/>
              <w:spacing w:before="100"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个体细胞突变，其中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bodyDrugStr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；</w:t>
            </w:r>
          </w:p>
          <w:p w14:paraId="2DE6CC4E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 w:right="119" w:rightChars="0"/>
              <w:jc w:val="both"/>
              <w:textAlignment w:val="auto"/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{{summaryOfRresults.crDrugList}}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embryonalDrugStr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292958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2166" w:type="pct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51385F4F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肿瘤遗传风险检测</w:t>
            </w:r>
          </w:p>
        </w:tc>
        <w:tc>
          <w:tcPr>
            <w:tcW w:w="2833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1C750ECA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 w:right="119" w:rightChars="0"/>
              <w:jc w:val="both"/>
              <w:textAlignment w:val="auto"/>
              <w:rPr>
                <w:rFonts w:hint="eastAsia" w:ascii="微软雅黑" w:hAnsi="微软雅黑" w:eastAsia="微软雅黑" w:cs="微软雅黑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summaryOfRresults.crCheckLineStrYF1280Size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个胚系突变，其中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{{summaryOfRresults.hasPathogenicityCount}}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个为致病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/可能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致病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性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突变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 w:bidi="ar"/>
              </w:rPr>
              <w:t>crCheckDrugStr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 w:bidi="ar"/>
              </w:rPr>
              <w:t>}}</w:t>
            </w:r>
          </w:p>
        </w:tc>
      </w:tr>
      <w:tr w14:paraId="76F9F8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2166" w:type="pct"/>
            <w:tcBorders>
              <w:top w:val="single" w:color="31849B" w:sz="8" w:space="0"/>
              <w:bottom w:val="single" w:color="31849B" w:sz="12" w:space="0"/>
              <w:right w:val="single" w:color="31849B" w:sz="8" w:space="0"/>
            </w:tcBorders>
            <w:shd w:val="clear" w:color="auto" w:fill="auto"/>
            <w:vAlign w:val="center"/>
          </w:tcPr>
          <w:p w14:paraId="282BB9A3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2833" w:type="pct"/>
            <w:tcBorders>
              <w:top w:val="single" w:color="31849B" w:sz="8" w:space="0"/>
              <w:left w:val="single" w:color="31849B" w:sz="8" w:space="0"/>
              <w:bottom w:val="single" w:color="31849B" w:sz="12" w:space="0"/>
            </w:tcBorders>
            <w:shd w:val="clear" w:color="auto" w:fill="auto"/>
            <w:vAlign w:val="center"/>
          </w:tcPr>
          <w:p w14:paraId="77CAE23F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 w:right="119"/>
              <w:jc w:val="both"/>
              <w:textAlignment w:val="auto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sequencing_depth | oqa(500,400) }}</w:t>
            </w:r>
          </w:p>
        </w:tc>
      </w:tr>
    </w:tbl>
    <w:p w14:paraId="725AE6E2">
      <w:pPr>
        <w:rPr>
          <w:rFonts w:hint="eastAsia"/>
        </w:rPr>
      </w:pPr>
    </w:p>
    <w:bookmarkEnd w:id="18"/>
    <w:p w14:paraId="0306DD71">
      <w:pPr>
        <w:pStyle w:val="2"/>
        <w:keepNext/>
        <w:keepLines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156" w:beforeLines="50"/>
        <w:ind w:left="425" w:leftChars="0" w:hanging="425" w:firstLineChars="0"/>
        <w:jc w:val="left"/>
        <w:textAlignment w:val="auto"/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</w:pPr>
      <w:bookmarkStart w:id="20" w:name="_Toc21059"/>
      <w:bookmarkStart w:id="21" w:name="_Toc30402"/>
      <w:bookmarkStart w:id="22" w:name="_Toc149837255"/>
      <w:bookmarkStart w:id="23" w:name="_Toc105081896"/>
      <w:r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  <w:t>{% if importantTargetedDiseaseName == ‘泛癌种’%}重要靶向用药</w:t>
      </w:r>
      <w:bookmarkEnd w:id="20"/>
      <w:r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  <w:t>{%else%}{% if importantTargetedDiseaseName == ‘肺癌’%}肺癌{% elif importantTargetedDiseaseName == ‘结直肠癌’ %}结直肠癌{% elif importantTargetedDiseaseName == ‘乳腺癌’ %}乳腺癌{% endif %}精准诊疗{% endif %}相关基因结果汇总</w:t>
      </w:r>
      <w:bookmarkEnd w:id="21"/>
      <w:bookmarkEnd w:id="22"/>
    </w:p>
    <w:p w14:paraId="59CC7358">
      <w:p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{% if readsFlag == False %}</w:t>
      </w:r>
    </w:p>
    <w:tbl>
      <w:tblPr>
        <w:tblStyle w:val="14"/>
        <w:tblW w:w="9859" w:type="dxa"/>
        <w:tblInd w:w="96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4"/>
        <w:gridCol w:w="1859"/>
        <w:gridCol w:w="3953"/>
        <w:gridCol w:w="2043"/>
      </w:tblGrid>
      <w:tr w14:paraId="7FAC2DE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</w:trPr>
        <w:tc>
          <w:tcPr>
            <w:tcW w:w="2017" w:type="dxa"/>
            <w:tcBorders>
              <w:top w:val="single" w:color="31849B" w:sz="12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493790BB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31849B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31849B"/>
                <w:sz w:val="21"/>
                <w:szCs w:val="21"/>
                <w:lang w:eastAsia="zh-CN" w:bidi="ar"/>
              </w:rPr>
              <w:t>基因</w:t>
            </w:r>
          </w:p>
        </w:tc>
        <w:tc>
          <w:tcPr>
            <w:tcW w:w="1871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15B6C179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31849B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31849B"/>
                <w:sz w:val="21"/>
                <w:szCs w:val="21"/>
                <w:lang w:eastAsia="zh-CN" w:bidi="ar"/>
              </w:rPr>
              <w:t>变异类型</w:t>
            </w:r>
          </w:p>
        </w:tc>
        <w:tc>
          <w:tcPr>
            <w:tcW w:w="3981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7CB6758B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31849B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31849B"/>
                <w:sz w:val="21"/>
                <w:szCs w:val="21"/>
                <w:lang w:eastAsia="zh-CN" w:bidi="ar"/>
              </w:rPr>
              <w:t>检测结果</w:t>
            </w:r>
          </w:p>
        </w:tc>
        <w:tc>
          <w:tcPr>
            <w:tcW w:w="2056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</w:tcBorders>
            <w:shd w:val="clear" w:color="auto" w:fill="DAEEF3"/>
            <w:vAlign w:val="center"/>
          </w:tcPr>
          <w:p w14:paraId="62742C9B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31849B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31849B"/>
                <w:sz w:val="21"/>
                <w:szCs w:val="21"/>
                <w:lang w:eastAsia="zh-CN" w:bidi="ar"/>
              </w:rPr>
              <w:t>变异丰度/拷贝数</w:t>
            </w:r>
          </w:p>
        </w:tc>
      </w:tr>
      <w:tr w14:paraId="09C6CBAD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925" w:type="dxa"/>
            <w:gridSpan w:val="4"/>
            <w:tcBorders>
              <w:top w:val="single" w:color="31849B" w:sz="8" w:space="0"/>
              <w:bottom w:val="single" w:color="31849B" w:sz="8" w:space="0"/>
            </w:tcBorders>
            <w:shd w:val="clear" w:color="auto" w:fill="auto"/>
            <w:noWrap/>
            <w:vAlign w:val="center"/>
          </w:tcPr>
          <w:p w14:paraId="7DAF492B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it in importantTargetedGeneFilter %}</w:t>
            </w:r>
          </w:p>
        </w:tc>
      </w:tr>
      <w:tr w14:paraId="49FE003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017" w:type="dxa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 w14:paraId="260D04D2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it.gene }}</w:t>
            </w:r>
          </w:p>
        </w:tc>
        <w:tc>
          <w:tcPr>
            <w:tcW w:w="187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 w14:paraId="4475F548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it.info }}</w:t>
            </w:r>
          </w:p>
        </w:tc>
        <w:tc>
          <w:tcPr>
            <w:tcW w:w="398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1D844850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if it.ori_variantList == [] %}未检测到与用药相关突变{%else%}{% for i in it.ori_variantList %}{%if loop.last%}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6BB7B8DF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  <w:tc>
          <w:tcPr>
            <w:tcW w:w="205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00F73DF5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if it.mutFreqList == [] %}-{%else%}{% for i in it.mutFreqList %}{%if loop.last%}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54F90472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</w:tr>
      <w:tr w14:paraId="231BDF4C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925" w:type="dxa"/>
            <w:gridSpan w:val="4"/>
            <w:tcBorders>
              <w:top w:val="single" w:color="31849B" w:sz="8" w:space="0"/>
              <w:bottom w:val="single" w:color="31849B" w:sz="12" w:space="0"/>
            </w:tcBorders>
            <w:shd w:val="clear" w:color="auto" w:fill="auto"/>
            <w:noWrap/>
            <w:vAlign w:val="center"/>
          </w:tcPr>
          <w:p w14:paraId="601E56F6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13B0AE2F">
      <w:pPr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{%else%}</w:t>
      </w:r>
    </w:p>
    <w:tbl>
      <w:tblPr>
        <w:tblStyle w:val="14"/>
        <w:tblW w:w="9859" w:type="dxa"/>
        <w:tblInd w:w="96" w:type="dxa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4"/>
        <w:gridCol w:w="1859"/>
        <w:gridCol w:w="2656"/>
        <w:gridCol w:w="3340"/>
      </w:tblGrid>
      <w:tr w14:paraId="19EBE3E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2017" w:type="dxa"/>
            <w:tcBorders>
              <w:top w:val="single" w:color="31849B" w:sz="12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07A45CA9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31849B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31849B"/>
                <w:sz w:val="21"/>
                <w:szCs w:val="21"/>
                <w:lang w:eastAsia="zh-CN" w:bidi="ar"/>
              </w:rPr>
              <w:t>基因</w:t>
            </w:r>
          </w:p>
        </w:tc>
        <w:tc>
          <w:tcPr>
            <w:tcW w:w="1871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41A62E2E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31849B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31849B"/>
                <w:sz w:val="21"/>
                <w:szCs w:val="21"/>
                <w:lang w:eastAsia="zh-CN" w:bidi="ar"/>
              </w:rPr>
              <w:t>变异类型</w:t>
            </w:r>
          </w:p>
        </w:tc>
        <w:tc>
          <w:tcPr>
            <w:tcW w:w="2674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28077234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31849B"/>
                <w:sz w:val="21"/>
                <w:szCs w:val="21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31849B"/>
                <w:sz w:val="21"/>
                <w:szCs w:val="21"/>
                <w:lang w:eastAsia="zh-CN" w:bidi="ar"/>
              </w:rPr>
              <w:t>检测结果</w:t>
            </w:r>
          </w:p>
        </w:tc>
        <w:tc>
          <w:tcPr>
            <w:tcW w:w="3363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</w:tcBorders>
            <w:shd w:val="clear" w:color="auto" w:fill="DAEEF3"/>
            <w:vAlign w:val="center"/>
          </w:tcPr>
          <w:p w14:paraId="3F7A1A53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b/>
                <w:bCs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31849B"/>
                <w:sz w:val="21"/>
                <w:szCs w:val="21"/>
                <w:lang w:eastAsia="zh-CN" w:bidi="ar"/>
              </w:rPr>
              <w:t>变异丰度/拷贝数/融合reads数</w:t>
            </w:r>
          </w:p>
        </w:tc>
      </w:tr>
      <w:tr w14:paraId="0E3C02D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925" w:type="dxa"/>
            <w:gridSpan w:val="4"/>
            <w:tcBorders>
              <w:top w:val="single" w:color="31849B" w:sz="8" w:space="0"/>
              <w:bottom w:val="single" w:color="31849B" w:sz="8" w:space="0"/>
            </w:tcBorders>
            <w:shd w:val="clear" w:color="auto" w:fill="auto"/>
            <w:noWrap/>
            <w:vAlign w:val="center"/>
          </w:tcPr>
          <w:p w14:paraId="608DB96D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it in importantTargetedGeneFilter %}</w:t>
            </w:r>
          </w:p>
        </w:tc>
      </w:tr>
      <w:tr w14:paraId="655BE20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2017" w:type="dxa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 w14:paraId="0C2780F1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it.gene }}</w:t>
            </w:r>
          </w:p>
        </w:tc>
        <w:tc>
          <w:tcPr>
            <w:tcW w:w="1871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 w14:paraId="7F69A826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it.info }}</w:t>
            </w:r>
          </w:p>
        </w:tc>
        <w:tc>
          <w:tcPr>
            <w:tcW w:w="2674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11C7FF03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if it.ori_variantList == [] %}未检测到与用药相关突变{%else%}{% for i in it.ori_variantList %}{%if loop.last%}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3ACD97FE">
            <w:pPr>
              <w:widowControl/>
              <w:jc w:val="center"/>
              <w:textAlignment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  <w:tc>
          <w:tcPr>
            <w:tcW w:w="3363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19C9371C">
            <w:pPr>
              <w:widowControl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if it.mutFreqList == [] %}-{%else%}{% for i in it.mutFreqList %}{%if loop.last%}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66B6D3AF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{%endif%}{% endfor%}{%endif%}</w:t>
            </w:r>
          </w:p>
        </w:tc>
      </w:tr>
      <w:tr w14:paraId="36410093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</w:trPr>
        <w:tc>
          <w:tcPr>
            <w:tcW w:w="9925" w:type="dxa"/>
            <w:gridSpan w:val="4"/>
            <w:tcBorders>
              <w:top w:val="single" w:color="31849B" w:sz="8" w:space="0"/>
              <w:bottom w:val="single" w:color="31849B" w:sz="12" w:space="0"/>
            </w:tcBorders>
            <w:shd w:val="clear" w:color="auto" w:fill="auto"/>
            <w:noWrap/>
            <w:vAlign w:val="center"/>
          </w:tcPr>
          <w:p w14:paraId="02547F07">
            <w:pPr>
              <w:jc w:val="center"/>
              <w:rPr>
                <w:rFonts w:ascii="微软雅黑" w:hAnsi="微软雅黑" w:eastAsia="微软雅黑" w:cs="微软雅黑"/>
                <w:color w:val="000000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1C9E291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line="216" w:lineRule="auto"/>
        <w:ind w:leftChars="0"/>
        <w:textAlignment w:val="auto"/>
        <w:rPr>
          <w:rFonts w:hint="eastAsia" w:ascii="Times New Roman" w:hAnsi="Times New Roman" w:eastAsia="微软雅黑" w:cs="Times New Roman"/>
          <w:sz w:val="18"/>
          <w:szCs w:val="18"/>
          <w:lang w:val="en-US" w:eastAsia="zh-CN"/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{%endif%}</w:t>
      </w:r>
    </w:p>
    <w:p w14:paraId="5F4771EC">
      <w:pPr>
        <w:pStyle w:val="2"/>
        <w:keepNext/>
        <w:keepLines/>
        <w:numPr>
          <w:ilvl w:val="0"/>
          <w:numId w:val="6"/>
        </w:numPr>
        <w:adjustRightInd w:val="0"/>
        <w:snapToGrid w:val="0"/>
        <w:spacing w:before="156" w:beforeLines="50" w:after="156" w:afterLines="50"/>
        <w:ind w:left="425" w:leftChars="0" w:hanging="425" w:firstLineChars="0"/>
        <w:jc w:val="left"/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</w:pPr>
      <w:r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  <w:t>检测结果及用药提示</w:t>
      </w:r>
      <w:bookmarkEnd w:id="23"/>
    </w:p>
    <w:p w14:paraId="1AE45E28">
      <w:pPr>
        <w:pStyle w:val="2"/>
        <w:keepNext/>
        <w:keepLines/>
        <w:pageBreakBefore w:val="0"/>
        <w:widowControl w:val="0"/>
        <w:numPr>
          <w:ilvl w:val="1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156" w:afterLines="50"/>
        <w:ind w:left="567" w:leftChars="0" w:hanging="567" w:firstLineChars="0"/>
        <w:jc w:val="left"/>
        <w:textAlignment w:val="auto"/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</w:pPr>
      <w:r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  <w:t>同源重组缺陷状态提示</w:t>
      </w:r>
    </w:p>
    <w:tbl>
      <w:tblPr>
        <w:tblStyle w:val="14"/>
        <w:tblW w:w="9870" w:type="dxa"/>
        <w:jc w:val="center"/>
        <w:tblBorders>
          <w:top w:val="single" w:color="00AF50" w:sz="24" w:space="0"/>
          <w:left w:val="single" w:color="00AF50" w:sz="24" w:space="0"/>
          <w:bottom w:val="single" w:color="00AF50" w:sz="24" w:space="0"/>
          <w:right w:val="single" w:color="00AF50" w:sz="24" w:space="0"/>
          <w:insideH w:val="single" w:color="00AF50" w:sz="24" w:space="0"/>
          <w:insideV w:val="single" w:color="00AF50" w:sz="2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042"/>
        <w:gridCol w:w="6828"/>
      </w:tblGrid>
      <w:tr w14:paraId="3402216E">
        <w:tblPrEx>
          <w:tblBorders>
            <w:top w:val="single" w:color="00AF50" w:sz="24" w:space="0"/>
            <w:left w:val="single" w:color="00AF50" w:sz="24" w:space="0"/>
            <w:bottom w:val="single" w:color="00AF50" w:sz="24" w:space="0"/>
            <w:right w:val="single" w:color="00AF50" w:sz="24" w:space="0"/>
            <w:insideH w:val="single" w:color="00AF50" w:sz="24" w:space="0"/>
            <w:insideV w:val="single" w:color="00AF50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3014" w:type="dxa"/>
            <w:tcBorders>
              <w:top w:val="single" w:color="31849B" w:sz="12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55E1836A">
            <w:pPr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31849B"/>
                <w:sz w:val="28"/>
                <w:szCs w:val="36"/>
                <w:lang w:eastAsia="zh-CN"/>
              </w:rPr>
              <w:br w:type="page"/>
            </w:r>
            <w:r>
              <w:rPr>
                <w:rFonts w:ascii="Times New Roman" w:hAnsi="Times New Roman" w:eastAsia="微软雅黑" w:cs="Times New Roman"/>
                <w:b/>
                <w:color w:val="31849B"/>
                <w:sz w:val="21"/>
              </w:rPr>
              <w:t>检测</w:t>
            </w: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21"/>
                <w:lang w:eastAsia="zh-CN"/>
              </w:rPr>
              <w:t>标志物</w:t>
            </w:r>
          </w:p>
        </w:tc>
        <w:tc>
          <w:tcPr>
            <w:tcW w:w="6765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DAEEF3"/>
            <w:vAlign w:val="center"/>
          </w:tcPr>
          <w:p w14:paraId="4DBFD5A1">
            <w:pPr>
              <w:jc w:val="center"/>
              <w:rPr>
                <w:rFonts w:ascii="Times New Roman" w:hAnsi="Times New Roman" w:eastAsia="微软雅黑" w:cs="Times New Roman"/>
                <w:b/>
                <w:color w:val="31849B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21"/>
              </w:rPr>
              <w:t>检测结果</w:t>
            </w:r>
          </w:p>
        </w:tc>
      </w:tr>
      <w:tr w14:paraId="706702D9">
        <w:tblPrEx>
          <w:tblBorders>
            <w:top w:val="single" w:color="00AF50" w:sz="24" w:space="0"/>
            <w:left w:val="single" w:color="00AF50" w:sz="24" w:space="0"/>
            <w:bottom w:val="single" w:color="00AF50" w:sz="24" w:space="0"/>
            <w:right w:val="single" w:color="00AF50" w:sz="24" w:space="0"/>
            <w:insideH w:val="single" w:color="00AF50" w:sz="24" w:space="0"/>
            <w:insideV w:val="single" w:color="00AF50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3014" w:type="dxa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auto"/>
            <w:tcMar>
              <w:top w:w="0" w:type="dxa"/>
              <w:left w:w="113" w:type="dxa"/>
              <w:bottom w:w="0" w:type="dxa"/>
              <w:right w:w="0" w:type="dxa"/>
            </w:tcMar>
            <w:vAlign w:val="center"/>
          </w:tcPr>
          <w:p w14:paraId="2B594243">
            <w:pPr>
              <w:widowControl/>
              <w:rPr>
                <w:rFonts w:ascii="Times New Roman" w:hAnsi="Times New Roman" w:eastAsia="微软雅黑" w:cs="Times New Roman"/>
                <w:sz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BRCA1/2基因状态</w:t>
            </w:r>
          </w:p>
        </w:tc>
        <w:tc>
          <w:tcPr>
            <w:tcW w:w="6765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760825F9">
            <w:pPr>
              <w:pStyle w:val="20"/>
              <w:spacing w:before="100" w:line="187" w:lineRule="auto"/>
              <w:ind w:left="118" w:right="178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summaryOfRresults.hrd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BRCAState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}}</w:t>
            </w:r>
          </w:p>
        </w:tc>
      </w:tr>
      <w:tr w14:paraId="26EA3145">
        <w:tblPrEx>
          <w:tblBorders>
            <w:top w:val="single" w:color="00AF50" w:sz="24" w:space="0"/>
            <w:left w:val="single" w:color="00AF50" w:sz="24" w:space="0"/>
            <w:bottom w:val="single" w:color="00AF50" w:sz="24" w:space="0"/>
            <w:right w:val="single" w:color="00AF50" w:sz="24" w:space="0"/>
            <w:insideH w:val="single" w:color="00AF50" w:sz="24" w:space="0"/>
            <w:insideV w:val="single" w:color="00AF50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  <w:jc w:val="center"/>
        </w:trPr>
        <w:tc>
          <w:tcPr>
            <w:tcW w:w="3014" w:type="dxa"/>
            <w:tcBorders>
              <w:top w:val="single" w:color="31849B" w:sz="8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4A082764">
            <w:pPr>
              <w:pStyle w:val="20"/>
              <w:spacing w:before="77"/>
              <w:ind w:left="119"/>
              <w:rPr>
                <w:rFonts w:ascii="Times New Roman" w:hAnsi="Times New Roman" w:eastAsia="微软雅黑" w:cs="Times New Roman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基因组不稳定性评分</w:t>
            </w:r>
          </w:p>
        </w:tc>
        <w:tc>
          <w:tcPr>
            <w:tcW w:w="6765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1B9C66EF">
            <w:pPr>
              <w:pStyle w:val="20"/>
              <w:spacing w:before="77"/>
              <w:ind w:left="118"/>
              <w:rPr>
                <w:rFonts w:ascii="Times New Roman" w:hAnsi="Times New Roman" w:eastAsia="微软雅黑" w:cs="Times New Roman"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summaryOfRresults.hrd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Score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}}</w:t>
            </w:r>
          </w:p>
        </w:tc>
      </w:tr>
      <w:tr w14:paraId="244C50AB">
        <w:tblPrEx>
          <w:tblBorders>
            <w:top w:val="single" w:color="00AF50" w:sz="24" w:space="0"/>
            <w:left w:val="single" w:color="00AF50" w:sz="24" w:space="0"/>
            <w:bottom w:val="single" w:color="00AF50" w:sz="24" w:space="0"/>
            <w:right w:val="single" w:color="00AF50" w:sz="24" w:space="0"/>
            <w:insideH w:val="single" w:color="00AF50" w:sz="24" w:space="0"/>
            <w:insideV w:val="single" w:color="00AF50" w:sz="2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3014" w:type="dxa"/>
            <w:tcBorders>
              <w:top w:val="single" w:color="31849B" w:sz="8" w:space="0"/>
              <w:left w:val="nil"/>
              <w:bottom w:val="single" w:color="31849B" w:sz="12" w:space="0"/>
              <w:right w:val="single" w:color="31849B" w:sz="8" w:space="0"/>
            </w:tcBorders>
            <w:shd w:val="clear" w:color="auto" w:fill="auto"/>
            <w:vAlign w:val="center"/>
          </w:tcPr>
          <w:p w14:paraId="0AAE7B4B">
            <w:pPr>
              <w:pStyle w:val="20"/>
              <w:spacing w:before="77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lang w:eastAsia="zh-CN"/>
              </w:rPr>
              <w:t>同源重组缺陷状态</w:t>
            </w:r>
          </w:p>
        </w:tc>
        <w:tc>
          <w:tcPr>
            <w:tcW w:w="6765" w:type="dxa"/>
            <w:tcBorders>
              <w:top w:val="single" w:color="31849B" w:sz="8" w:space="0"/>
              <w:left w:val="single" w:color="31849B" w:sz="8" w:space="0"/>
              <w:bottom w:val="single" w:color="31849B" w:sz="12" w:space="0"/>
              <w:right w:val="nil"/>
            </w:tcBorders>
            <w:shd w:val="clear" w:color="auto" w:fill="auto"/>
            <w:vAlign w:val="center"/>
          </w:tcPr>
          <w:p w14:paraId="061A85CF">
            <w:pPr>
              <w:pStyle w:val="20"/>
              <w:spacing w:before="77"/>
              <w:ind w:left="118"/>
              <w:rPr>
                <w:rFonts w:ascii="Times New Roman" w:hAnsi="Times New Roman" w:eastAsia="微软雅黑" w:cs="Times New Roman"/>
                <w:b/>
                <w:bCs/>
                <w:sz w:val="21"/>
                <w:lang w:eastAsia="zh-CN"/>
              </w:rPr>
            </w:pP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summaryOfRresults.hrd</w:t>
            </w: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State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 xml:space="preserve"> }}</w:t>
            </w:r>
          </w:p>
        </w:tc>
      </w:tr>
    </w:tbl>
    <w:p w14:paraId="2AD04281">
      <w:pPr>
        <w:pStyle w:val="2"/>
        <w:keepNext/>
        <w:keepLines/>
        <w:pageBreakBefore w:val="0"/>
        <w:widowControl w:val="0"/>
        <w:numPr>
          <w:ilvl w:val="1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after="156" w:afterLines="50"/>
        <w:ind w:left="567" w:leftChars="0" w:hanging="567" w:firstLineChars="0"/>
        <w:jc w:val="left"/>
        <w:textAlignment w:val="auto"/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</w:pPr>
      <w:bookmarkStart w:id="24" w:name="_Toc149837258"/>
      <w:bookmarkStart w:id="25" w:name="_Toc23375"/>
      <w:bookmarkStart w:id="26" w:name="_Toc22976"/>
      <w:bookmarkStart w:id="27" w:name="_Toc23434"/>
      <w:bookmarkStart w:id="28" w:name="_Toc11015_WPSOffice_Level2"/>
      <w:bookmarkStart w:id="29" w:name="_Toc30265"/>
      <w:bookmarkStart w:id="30" w:name="_Toc18062_WPSOffice_Level2"/>
      <w:bookmarkStart w:id="31" w:name="_Toc24979"/>
      <w:bookmarkStart w:id="32" w:name="_Toc105081898"/>
      <w:bookmarkStart w:id="33" w:name="_Toc9088"/>
      <w:r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  <w:t>体细胞变异分级提示</w:t>
      </w:r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</w:p>
    <w:p w14:paraId="64CF155A">
      <w:pPr>
        <w:spacing w:after="240"/>
        <w:ind w:firstLine="420" w:firstLineChars="200"/>
        <w:rPr>
          <w:rFonts w:ascii="Times New Roman" w:hAnsi="Times New Roman" w:eastAsia="微软雅黑" w:cs="Times New Roman"/>
          <w:b/>
          <w:color w:val="000000" w:themeColor="text1"/>
          <w:sz w:val="24"/>
          <w:szCs w:val="24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微软雅黑" w:cs="Times New Roman"/>
          <w:b/>
          <w:color w:val="000000" w:themeColor="text1"/>
          <w:sz w:val="21"/>
          <w:szCs w:val="21"/>
          <w:lang w:eastAsia="zh-CN"/>
          <w14:textFill>
            <w14:solidFill>
              <w14:schemeClr w14:val="tx1"/>
            </w14:solidFill>
          </w14:textFill>
        </w:rPr>
        <w:t>本次样本共检出{{ summaryOfRresults.thisGeneticmarkerVwListSize }}个体细胞突变，其中{{summaryOfRresults.somaticDrugCount}}个与靶向药物相关。{%if BodyDrugDrugDetectionStr or unknownVarAnalysisStr %}具体信息详见“基因检测结果解析”。{% endif %}</w:t>
      </w:r>
    </w:p>
    <w:tbl>
      <w:tblPr>
        <w:tblStyle w:val="21"/>
        <w:tblW w:w="5096" w:type="pct"/>
        <w:jc w:val="center"/>
        <w:tblBorders>
          <w:top w:val="single" w:color="00B0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04"/>
        <w:gridCol w:w="1077"/>
        <w:gridCol w:w="1527"/>
        <w:gridCol w:w="963"/>
        <w:gridCol w:w="1076"/>
        <w:gridCol w:w="2250"/>
        <w:gridCol w:w="2261"/>
      </w:tblGrid>
      <w:tr w14:paraId="4908FEE2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tblHeader/>
          <w:jc w:val="center"/>
        </w:trPr>
        <w:tc>
          <w:tcPr>
            <w:tcW w:w="449" w:type="pct"/>
            <w:tcBorders>
              <w:top w:val="single" w:color="31849B" w:sz="12" w:space="0"/>
              <w:left w:val="nil"/>
              <w:bottom w:val="single" w:color="31849B" w:sz="8" w:space="0"/>
              <w:right w:val="nil"/>
            </w:tcBorders>
            <w:shd w:val="clear" w:color="auto" w:fill="DAEEF3"/>
            <w:vAlign w:val="center"/>
          </w:tcPr>
          <w:p w14:paraId="39E39F31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变异分类</w:t>
            </w:r>
          </w:p>
        </w:tc>
        <w:tc>
          <w:tcPr>
            <w:tcW w:w="535" w:type="pct"/>
            <w:tcBorders>
              <w:top w:val="single" w:color="31849B" w:sz="12" w:space="0"/>
              <w:left w:val="nil"/>
              <w:bottom w:val="single" w:color="31849B" w:sz="8" w:space="0"/>
              <w:right w:val="nil"/>
            </w:tcBorders>
            <w:shd w:val="clear" w:color="auto" w:fill="DAEEF3"/>
            <w:vAlign w:val="center"/>
          </w:tcPr>
          <w:p w14:paraId="425DFD6A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</w:rPr>
              <w:t>突变基因</w:t>
            </w:r>
          </w:p>
        </w:tc>
        <w:tc>
          <w:tcPr>
            <w:tcW w:w="759" w:type="pct"/>
            <w:tcBorders>
              <w:top w:val="single" w:color="31849B" w:sz="12" w:space="0"/>
              <w:left w:val="nil"/>
              <w:bottom w:val="single" w:color="31849B" w:sz="8" w:space="0"/>
              <w:right w:val="nil"/>
            </w:tcBorders>
            <w:shd w:val="clear" w:color="auto" w:fill="DAEEF3"/>
            <w:vAlign w:val="center"/>
          </w:tcPr>
          <w:p w14:paraId="6D274ABA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</w:rPr>
              <w:t>检测结果</w:t>
            </w:r>
          </w:p>
        </w:tc>
        <w:tc>
          <w:tcPr>
            <w:tcW w:w="479" w:type="pct"/>
            <w:tcBorders>
              <w:top w:val="single" w:color="31849B" w:sz="12" w:space="0"/>
              <w:left w:val="nil"/>
              <w:bottom w:val="single" w:color="31849B" w:sz="8" w:space="0"/>
              <w:right w:val="nil"/>
            </w:tcBorders>
            <w:shd w:val="clear" w:color="auto" w:fill="DAEEF3"/>
            <w:vAlign w:val="center"/>
          </w:tcPr>
          <w:p w14:paraId="4192F85D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突变类型</w:t>
            </w:r>
          </w:p>
        </w:tc>
        <w:tc>
          <w:tcPr>
            <w:tcW w:w="535" w:type="pct"/>
            <w:tcBorders>
              <w:top w:val="single" w:color="31849B" w:sz="12" w:space="0"/>
              <w:left w:val="nil"/>
              <w:bottom w:val="single" w:color="31849B" w:sz="8" w:space="0"/>
              <w:right w:val="nil"/>
            </w:tcBorders>
            <w:shd w:val="clear" w:color="auto" w:fill="DAEEF3"/>
            <w:vAlign w:val="center"/>
          </w:tcPr>
          <w:p w14:paraId="5E6D822E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31849B"/>
                <w:sz w:val="21"/>
                <w:szCs w:val="21"/>
                <w:lang w:eastAsia="zh-CN" w:bidi="ar"/>
              </w:rPr>
              <w:t>变异丰度/</w:t>
            </w: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拷贝数{% if readsFlag == True %}</w:t>
            </w:r>
          </w:p>
          <w:p w14:paraId="15E93177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31849B"/>
                <w:sz w:val="21"/>
                <w:szCs w:val="21"/>
                <w:lang w:eastAsia="zh-CN" w:bidi="ar"/>
              </w:rPr>
              <w:t>/</w:t>
            </w: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reads数{%endif%}</w:t>
            </w:r>
          </w:p>
        </w:tc>
        <w:tc>
          <w:tcPr>
            <w:tcW w:w="1119" w:type="pct"/>
            <w:tcBorders>
              <w:top w:val="single" w:color="31849B" w:sz="12" w:space="0"/>
              <w:left w:val="nil"/>
              <w:bottom w:val="single" w:color="31849B" w:sz="8" w:space="0"/>
              <w:right w:val="nil"/>
            </w:tcBorders>
            <w:shd w:val="clear" w:color="auto" w:fill="DAEEF3"/>
            <w:vAlign w:val="center"/>
          </w:tcPr>
          <w:p w14:paraId="1646E6D2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可能获益药物</w:t>
            </w:r>
          </w:p>
        </w:tc>
        <w:tc>
          <w:tcPr>
            <w:tcW w:w="1122" w:type="pct"/>
            <w:tcBorders>
              <w:top w:val="single" w:color="31849B" w:sz="12" w:space="0"/>
              <w:left w:val="nil"/>
              <w:bottom w:val="single" w:color="31849B" w:sz="8" w:space="0"/>
              <w:right w:val="nil"/>
            </w:tcBorders>
            <w:shd w:val="clear" w:color="auto" w:fill="DAEEF3"/>
            <w:vAlign w:val="center"/>
          </w:tcPr>
          <w:p w14:paraId="5FE5E7CB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可能耐药药物</w:t>
            </w:r>
          </w:p>
        </w:tc>
      </w:tr>
      <w:tr w14:paraId="006411C8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7" w:hRule="atLeast"/>
          <w:jc w:val="center"/>
        </w:trPr>
        <w:tc>
          <w:tcPr>
            <w:tcW w:w="5000" w:type="pct"/>
            <w:gridSpan w:val="7"/>
            <w:tcBorders>
              <w:top w:val="single" w:color="31849B" w:sz="8" w:space="0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23DFF28A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bodyAndComplexDrugTipLineStr or unknownTipLineStr %}</w:t>
            </w:r>
          </w:p>
        </w:tc>
      </w:tr>
      <w:tr w14:paraId="5F25B328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7" w:hRule="atLeast"/>
          <w:jc w:val="center"/>
        </w:trPr>
        <w:tc>
          <w:tcPr>
            <w:tcW w:w="5000" w:type="pct"/>
            <w:gridSpan w:val="7"/>
            <w:tcBorders>
              <w:top w:val="single" w:color="31849B" w:sz="8" w:space="0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6A21E1AA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tip in bodyDrugTipLineStr %}</w:t>
            </w:r>
          </w:p>
        </w:tc>
      </w:tr>
      <w:tr w14:paraId="51909E85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8" w:hRule="atLeast"/>
          <w:jc w:val="center"/>
        </w:trPr>
        <w:tc>
          <w:tcPr>
            <w:tcW w:w="449" w:type="pct"/>
            <w:tcBorders>
              <w:top w:val="single" w:color="31849B" w:sz="8" w:space="0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79B302E5">
            <w:pPr>
              <w:ind w:left="162" w:right="163"/>
              <w:jc w:val="center"/>
              <w:rPr>
                <w:rFonts w:ascii="Times New Roman" w:hAnsi="Times New Roman" w:eastAsia="微软雅黑" w:cs="Times New Roman"/>
                <w:b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tip.variationClass }}</w:t>
            </w:r>
          </w:p>
        </w:tc>
        <w:tc>
          <w:tcPr>
            <w:tcW w:w="535" w:type="pct"/>
            <w:tcBorders>
              <w:top w:val="single" w:color="31849B" w:sz="8" w:space="0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50D53212">
            <w:pPr>
              <w:ind w:left="162" w:right="163"/>
              <w:jc w:val="center"/>
              <w:rPr>
                <w:rFonts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759" w:type="pct"/>
            <w:tcBorders>
              <w:top w:val="single" w:color="31849B" w:sz="8" w:space="0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5E14D381">
            <w:pPr>
              <w:spacing w:before="2"/>
              <w:ind w:left="116" w:right="116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tip.ori_variant }}</w:t>
            </w:r>
          </w:p>
        </w:tc>
        <w:tc>
          <w:tcPr>
            <w:tcW w:w="479" w:type="pct"/>
            <w:tcBorders>
              <w:top w:val="single" w:color="31849B" w:sz="8" w:space="0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47F10000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35" w:type="pct"/>
            <w:tcBorders>
              <w:top w:val="single" w:color="31849B" w:sz="8" w:space="0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43003652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1119" w:type="pct"/>
            <w:tcBorders>
              <w:top w:val="single" w:color="31849B" w:sz="8" w:space="0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239A1390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 if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== [] %}无{% else%}{% for d in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39EC57FD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2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06073D3E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157FDA13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4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2D644488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  <w:tc>
          <w:tcPr>
            <w:tcW w:w="1122" w:type="pct"/>
            <w:tcBorders>
              <w:top w:val="single" w:color="31849B" w:sz="8" w:space="0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16B4258D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 if tip.ResistantDrug == [] %}无{% else%}{% for d in tip.ResistantDrug %}{%if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5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349B8681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6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7421964E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7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7814D085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8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62779AB8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</w:tr>
      <w:tr w14:paraId="420601D2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5" w:hRule="atLeast"/>
          <w:jc w:val="center"/>
        </w:trPr>
        <w:tc>
          <w:tcPr>
            <w:tcW w:w="5000" w:type="pct"/>
            <w:gridSpan w:val="7"/>
            <w:tcBorders>
              <w:top w:val="single" w:color="31849B" w:sz="8" w:space="0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79248D15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0405D0A7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2" w:hRule="atLeast"/>
          <w:jc w:val="center"/>
        </w:trPr>
        <w:tc>
          <w:tcPr>
            <w:tcW w:w="5000" w:type="pct"/>
            <w:gridSpan w:val="7"/>
            <w:tcBorders>
              <w:top w:val="single" w:color="31849B" w:sz="8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114BADD5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tip in unknownTipLineStr %}</w:t>
            </w:r>
          </w:p>
        </w:tc>
      </w:tr>
      <w:tr w14:paraId="4C431D8C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4" w:hRule="atLeast"/>
          <w:jc w:val="center"/>
        </w:trPr>
        <w:tc>
          <w:tcPr>
            <w:tcW w:w="449" w:type="pct"/>
            <w:tcBorders>
              <w:top w:val="nil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738109B7">
            <w:pPr>
              <w:ind w:left="162" w:right="163"/>
              <w:jc w:val="center"/>
              <w:rPr>
                <w:rFonts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tip.variationClass }}</w:t>
            </w:r>
          </w:p>
        </w:tc>
        <w:tc>
          <w:tcPr>
            <w:tcW w:w="535" w:type="pct"/>
            <w:tcBorders>
              <w:top w:val="nil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367D5C21">
            <w:pPr>
              <w:ind w:left="162" w:right="163"/>
              <w:jc w:val="center"/>
              <w:rPr>
                <w:rFonts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759" w:type="pct"/>
            <w:tcBorders>
              <w:top w:val="nil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2515868A">
            <w:pPr>
              <w:spacing w:before="2"/>
              <w:ind w:left="116" w:right="116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tip.ori_variant }}</w:t>
            </w:r>
          </w:p>
        </w:tc>
        <w:tc>
          <w:tcPr>
            <w:tcW w:w="479" w:type="pct"/>
            <w:tcBorders>
              <w:top w:val="nil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0EF0A7D5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35" w:type="pct"/>
            <w:tcBorders>
              <w:top w:val="nil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4057069F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1119" w:type="pct"/>
            <w:tcBorders>
              <w:top w:val="nil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6ADD977C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1122" w:type="pct"/>
            <w:tcBorders>
              <w:top w:val="nil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1818E112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-</w:t>
            </w:r>
          </w:p>
        </w:tc>
      </w:tr>
      <w:tr w14:paraId="3C858361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0" w:hRule="atLeast"/>
          <w:jc w:val="center"/>
        </w:trPr>
        <w:tc>
          <w:tcPr>
            <w:tcW w:w="5000" w:type="pct"/>
            <w:gridSpan w:val="7"/>
            <w:tcBorders>
              <w:top w:val="single" w:color="31849B" w:sz="8" w:space="0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38FCA2D8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2CC18B57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4" w:hRule="atLeast"/>
          <w:jc w:val="center"/>
        </w:trPr>
        <w:tc>
          <w:tcPr>
            <w:tcW w:w="5000" w:type="pct"/>
            <w:gridSpan w:val="7"/>
            <w:tcBorders>
              <w:top w:val="single" w:color="31849B" w:sz="8" w:space="0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706AB630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tip in complexDrugTipLineStr %}</w:t>
            </w:r>
          </w:p>
        </w:tc>
      </w:tr>
      <w:tr w14:paraId="698001E9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4" w:hRule="atLeast"/>
          <w:jc w:val="center"/>
        </w:trPr>
        <w:tc>
          <w:tcPr>
            <w:tcW w:w="449" w:type="pct"/>
            <w:tcBorders>
              <w:top w:val="single" w:color="31849B" w:sz="8" w:space="0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4BB043C7">
            <w:pPr>
              <w:ind w:left="162" w:right="163"/>
              <w:jc w:val="center"/>
              <w:rPr>
                <w:rFonts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tip.variationClass }}</w:t>
            </w:r>
          </w:p>
        </w:tc>
        <w:tc>
          <w:tcPr>
            <w:tcW w:w="535" w:type="pct"/>
            <w:tcBorders>
              <w:top w:val="single" w:color="31849B" w:sz="8" w:space="0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6025BF25">
            <w:pPr>
              <w:ind w:left="162" w:right="163"/>
              <w:jc w:val="center"/>
              <w:rPr>
                <w:rFonts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tip.comutation }}</w:t>
            </w:r>
          </w:p>
        </w:tc>
        <w:tc>
          <w:tcPr>
            <w:tcW w:w="759" w:type="pct"/>
            <w:tcBorders>
              <w:top w:val="single" w:color="31849B" w:sz="8" w:space="0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3B05D89F">
            <w:pPr>
              <w:spacing w:before="2"/>
              <w:ind w:left="116" w:right="116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479" w:type="pct"/>
            <w:tcBorders>
              <w:top w:val="single" w:color="31849B" w:sz="8" w:space="0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690D8A98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35" w:type="pct"/>
            <w:tcBorders>
              <w:top w:val="single" w:color="31849B" w:sz="8" w:space="0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71129191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1119" w:type="pct"/>
            <w:tcBorders>
              <w:top w:val="single" w:color="31849B" w:sz="8" w:space="0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3B8819DC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 if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== [] %}无{% else%}{% for d in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581729E3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2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744E5E9E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6B827FA9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4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5D35B915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  <w:tc>
          <w:tcPr>
            <w:tcW w:w="1122" w:type="pct"/>
            <w:tcBorders>
              <w:top w:val="single" w:color="31849B" w:sz="8" w:space="0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15CAF00C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 if tip.ResistantDrug == [] %}无{% else%}{% for d in tip.ResistantDrug %}{%if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5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18E660F6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6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0F8BDF2C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7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3F75DC04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8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22AECC5A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</w:tr>
      <w:tr w14:paraId="3771FD83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29" w:hRule="atLeast"/>
          <w:jc w:val="center"/>
        </w:trPr>
        <w:tc>
          <w:tcPr>
            <w:tcW w:w="5000" w:type="pct"/>
            <w:gridSpan w:val="7"/>
            <w:tcBorders>
              <w:top w:val="single" w:color="31849B" w:sz="8" w:space="0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1530B309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38C00022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4" w:hRule="atLeast"/>
          <w:jc w:val="center"/>
        </w:trPr>
        <w:tc>
          <w:tcPr>
            <w:tcW w:w="5000" w:type="pct"/>
            <w:gridSpan w:val="7"/>
            <w:tcBorders>
              <w:top w:val="single" w:color="31849B" w:sz="8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0CC0B7B5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5893A396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4" w:hRule="atLeast"/>
          <w:jc w:val="center"/>
        </w:trPr>
        <w:tc>
          <w:tcPr>
            <w:tcW w:w="449" w:type="pct"/>
            <w:tcBorders>
              <w:top w:val="nil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55782FEF">
            <w:pPr>
              <w:ind w:left="162" w:right="163"/>
              <w:jc w:val="center"/>
              <w:rPr>
                <w:rFonts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535" w:type="pct"/>
            <w:tcBorders>
              <w:top w:val="nil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6F9C1651">
            <w:pPr>
              <w:ind w:left="162" w:right="163"/>
              <w:jc w:val="center"/>
              <w:rPr>
                <w:rFonts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759" w:type="pct"/>
            <w:tcBorders>
              <w:top w:val="nil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00A912AE">
            <w:pPr>
              <w:spacing w:before="2"/>
              <w:ind w:left="116" w:right="116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479" w:type="pct"/>
            <w:tcBorders>
              <w:top w:val="nil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3DA6D494">
            <w:pPr>
              <w:spacing w:before="2"/>
              <w:ind w:left="116" w:right="116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535" w:type="pct"/>
            <w:tcBorders>
              <w:top w:val="nil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2C289B09">
            <w:pPr>
              <w:spacing w:before="2"/>
              <w:ind w:left="116" w:right="116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19" w:type="pct"/>
            <w:tcBorders>
              <w:top w:val="nil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51D2E776">
            <w:pPr>
              <w:spacing w:before="2"/>
              <w:ind w:left="116" w:right="116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22" w:type="pct"/>
            <w:tcBorders>
              <w:top w:val="nil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6370BC32">
            <w:pPr>
              <w:spacing w:before="2"/>
              <w:ind w:left="116" w:right="116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</w:tr>
      <w:tr w14:paraId="1FBAE27C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2" w:hRule="atLeast"/>
          <w:jc w:val="center"/>
        </w:trPr>
        <w:tc>
          <w:tcPr>
            <w:tcW w:w="5000" w:type="pct"/>
            <w:gridSpan w:val="7"/>
            <w:tcBorders>
              <w:top w:val="single" w:color="31849B" w:sz="8" w:space="0"/>
              <w:left w:val="nil"/>
              <w:bottom w:val="single" w:color="31849B" w:sz="12" w:space="0"/>
              <w:right w:val="nil"/>
            </w:tcBorders>
            <w:shd w:val="clear" w:color="auto" w:fill="auto"/>
            <w:vAlign w:val="center"/>
          </w:tcPr>
          <w:p w14:paraId="686E5757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62741DC3">
      <w:pPr>
        <w:pStyle w:val="2"/>
        <w:keepNext/>
        <w:keepLines/>
        <w:numPr>
          <w:ilvl w:val="1"/>
          <w:numId w:val="6"/>
        </w:numPr>
        <w:adjustRightInd w:val="0"/>
        <w:snapToGrid w:val="0"/>
        <w:spacing w:before="156" w:beforeLines="50" w:after="156" w:afterLines="50"/>
        <w:ind w:left="567" w:leftChars="0" w:hanging="567" w:firstLineChars="0"/>
        <w:jc w:val="left"/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</w:pPr>
      <w:bookmarkStart w:id="34" w:name="_Toc7697"/>
      <w:bookmarkStart w:id="35" w:name="_Toc149837259"/>
      <w:r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  <w:t>胚系变异结果提示</w:t>
      </w:r>
      <w:bookmarkEnd w:id="34"/>
      <w:bookmarkEnd w:id="35"/>
    </w:p>
    <w:p w14:paraId="224C5F80">
      <w:pPr>
        <w:pStyle w:val="3"/>
        <w:keepNext/>
        <w:keepLines/>
        <w:numPr>
          <w:ilvl w:val="2"/>
          <w:numId w:val="6"/>
        </w:numPr>
        <w:adjustRightInd w:val="0"/>
        <w:snapToGrid w:val="0"/>
        <w:spacing w:before="156" w:beforeLines="50" w:after="156" w:afterLines="50"/>
        <w:ind w:left="709" w:leftChars="0" w:hanging="709" w:firstLineChars="0"/>
        <w:jc w:val="left"/>
        <w:outlineLvl w:val="1"/>
        <w:rPr>
          <w:rFonts w:hint="eastAsia" w:ascii="微软雅黑" w:hAnsi="微软雅黑" w:cs="Times New Roman"/>
          <w:color w:val="31849B"/>
          <w:kern w:val="44"/>
          <w:sz w:val="22"/>
          <w:szCs w:val="22"/>
          <w:lang w:val="en-US" w:eastAsia="zh-CN"/>
        </w:rPr>
      </w:pPr>
      <w:r>
        <w:rPr>
          <w:rFonts w:hint="eastAsia" w:ascii="微软雅黑" w:hAnsi="微软雅黑" w:cs="Times New Roman"/>
          <w:color w:val="31849B"/>
          <w:kern w:val="44"/>
          <w:sz w:val="22"/>
          <w:szCs w:val="22"/>
          <w:lang w:val="en-US" w:eastAsia="zh-CN"/>
        </w:rPr>
        <w:t>肿瘤遗传风险检测</w:t>
      </w:r>
    </w:p>
    <w:p w14:paraId="3436E58B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150" w:afterLines="50"/>
        <w:ind w:leftChars="0" w:firstLine="420" w:firstLineChars="200"/>
        <w:jc w:val="both"/>
        <w:textAlignment w:val="auto"/>
        <w:rPr>
          <w:rFonts w:hint="default" w:ascii="Times New Roman" w:hAnsi="Times New Roman" w:eastAsia="微软雅黑" w:cs="Times New Roman"/>
          <w:b w:val="0"/>
          <w:bCs/>
          <w:color w:val="auto"/>
          <w:sz w:val="21"/>
          <w:szCs w:val="21"/>
          <w:lang w:eastAsia="zh-CN"/>
        </w:rPr>
      </w:pPr>
      <w:r>
        <w:rPr>
          <w:rFonts w:hint="default" w:ascii="Times New Roman" w:hAnsi="Times New Roman" w:eastAsia="微软雅黑" w:cs="Times New Roman"/>
          <w:b w:val="0"/>
          <w:bCs/>
          <w:color w:val="auto"/>
          <w:sz w:val="21"/>
          <w:szCs w:val="21"/>
          <w:lang w:eastAsia="zh-CN"/>
        </w:rPr>
        <w:t>本次样本共检出{{summaryOfRresults.crCheckLineStrYF1280Size}}个胚系突变，其中{{summaryOfRresults.hasPathogenicityCount}}个为致病/可能致病性突变，其中{{summaryOfRresults.crDrugList}}个与靶向药物相关。{%if geneticCancerRiskInfo %}具体信息见“基因检测结果解析”。{% endif %}如果您有家族遗传史，可联系我们做进一步的检测。</w:t>
      </w:r>
    </w:p>
    <w:tbl>
      <w:tblPr>
        <w:tblStyle w:val="21"/>
        <w:tblW w:w="9844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55"/>
        <w:gridCol w:w="825"/>
        <w:gridCol w:w="825"/>
        <w:gridCol w:w="1146"/>
        <w:gridCol w:w="1056"/>
        <w:gridCol w:w="1140"/>
        <w:gridCol w:w="1140"/>
        <w:gridCol w:w="930"/>
        <w:gridCol w:w="1527"/>
      </w:tblGrid>
      <w:tr w14:paraId="6882029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exact"/>
          <w:jc w:val="center"/>
        </w:trPr>
        <w:tc>
          <w:tcPr>
            <w:tcW w:w="1255" w:type="dxa"/>
            <w:tcBorders>
              <w:top w:val="single" w:color="31849B" w:sz="12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7DF9500C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31849B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/>
              </w:rPr>
              <w:t>突变</w:t>
            </w:r>
            <w:r>
              <w:rPr>
                <w:rFonts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  <w:t>基因</w:t>
            </w:r>
          </w:p>
        </w:tc>
        <w:tc>
          <w:tcPr>
            <w:tcW w:w="825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47DF070B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31849B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  <w:t>染色体</w:t>
            </w:r>
          </w:p>
        </w:tc>
        <w:tc>
          <w:tcPr>
            <w:tcW w:w="825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45E02EEB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31849B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  <w:t>区域</w:t>
            </w:r>
          </w:p>
        </w:tc>
        <w:tc>
          <w:tcPr>
            <w:tcW w:w="1146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44A29EB2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31849B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  <w:t>核苷酸</w:t>
            </w:r>
          </w:p>
        </w:tc>
        <w:tc>
          <w:tcPr>
            <w:tcW w:w="1056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44B2D367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31849B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  <w:t>氨基酸</w:t>
            </w:r>
          </w:p>
        </w:tc>
        <w:tc>
          <w:tcPr>
            <w:tcW w:w="1140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00D29A6B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bCs/>
                <w:color w:val="31849B"/>
                <w:spacing w:val="-1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  <w:t>突变类型</w:t>
            </w:r>
          </w:p>
        </w:tc>
        <w:tc>
          <w:tcPr>
            <w:tcW w:w="1140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580F0E7B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31849B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31849B"/>
                <w:spacing w:val="-1"/>
                <w:sz w:val="21"/>
                <w:szCs w:val="21"/>
              </w:rPr>
              <w:t>杂合/纯合</w:t>
            </w:r>
          </w:p>
        </w:tc>
        <w:tc>
          <w:tcPr>
            <w:tcW w:w="930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7DCD344E">
            <w:pPr>
              <w:pStyle w:val="20"/>
              <w:jc w:val="center"/>
              <w:rPr>
                <w:rFonts w:ascii="Times New Roman" w:hAnsi="Times New Roman" w:eastAsia="微软雅黑" w:cs="Times New Roman"/>
                <w:color w:val="31849B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  <w:t>千人频率</w:t>
            </w:r>
          </w:p>
        </w:tc>
        <w:tc>
          <w:tcPr>
            <w:tcW w:w="1527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</w:tcBorders>
            <w:shd w:val="clear" w:color="auto" w:fill="DAEEF3"/>
            <w:vAlign w:val="center"/>
          </w:tcPr>
          <w:p w14:paraId="21230806">
            <w:pPr>
              <w:pStyle w:val="20"/>
              <w:spacing w:before="24" w:beforeLines="10"/>
              <w:jc w:val="center"/>
              <w:rPr>
                <w:rFonts w:ascii="Times New Roman" w:hAnsi="Times New Roman" w:eastAsia="微软雅黑" w:cs="Times New Roman"/>
                <w:color w:val="31849B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  <w:t>临床意义</w:t>
            </w:r>
          </w:p>
        </w:tc>
      </w:tr>
      <w:tr w14:paraId="5CC0B27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5E3CF3B5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crCheckLineStrYF1280 != [] %}</w:t>
            </w:r>
          </w:p>
        </w:tc>
      </w:tr>
      <w:tr w14:paraId="685F678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31849B" w:sz="8" w:space="0"/>
              <w:bottom w:val="nil"/>
            </w:tcBorders>
            <w:shd w:val="clear" w:color="auto" w:fill="auto"/>
            <w:vAlign w:val="center"/>
          </w:tcPr>
          <w:p w14:paraId="4B4FA4F7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cr in crCheckLineStrYF1280 %}</w:t>
            </w:r>
          </w:p>
        </w:tc>
      </w:tr>
      <w:tr w14:paraId="4AA1FCD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nil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0917F58F">
            <w:pPr>
              <w:spacing w:before="20"/>
              <w:jc w:val="center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{{ cr.Gene }}</w:t>
            </w:r>
          </w:p>
        </w:tc>
        <w:tc>
          <w:tcPr>
            <w:tcW w:w="825" w:type="dxa"/>
            <w:tcBorders>
              <w:top w:val="nil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09D60A7A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cr.Chr }}</w:t>
            </w:r>
          </w:p>
        </w:tc>
        <w:tc>
          <w:tcPr>
            <w:tcW w:w="825" w:type="dxa"/>
            <w:tcBorders>
              <w:top w:val="nil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170E47A0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exon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1146" w:type="dxa"/>
            <w:tcBorders>
              <w:top w:val="nil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1DEA0EC9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cr.cHGVS }}</w:t>
            </w:r>
          </w:p>
        </w:tc>
        <w:tc>
          <w:tcPr>
            <w:tcW w:w="1056" w:type="dxa"/>
            <w:tcBorders>
              <w:top w:val="nil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20D69F3D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cr.pHGVS }}</w:t>
            </w:r>
          </w:p>
        </w:tc>
        <w:tc>
          <w:tcPr>
            <w:tcW w:w="1140" w:type="dxa"/>
            <w:tcBorders>
              <w:top w:val="nil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738A68CC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cr.ExonicFunc }}</w:t>
            </w:r>
          </w:p>
        </w:tc>
        <w:tc>
          <w:tcPr>
            <w:tcW w:w="1140" w:type="dxa"/>
            <w:tcBorders>
              <w:top w:val="nil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070136F3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cr.Zygosity }}</w:t>
            </w:r>
          </w:p>
        </w:tc>
        <w:tc>
          <w:tcPr>
            <w:tcW w:w="930" w:type="dxa"/>
            <w:tcBorders>
              <w:top w:val="nil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0835BD12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cr.c1000g2015aug_all }}</w:t>
            </w:r>
          </w:p>
        </w:tc>
        <w:tc>
          <w:tcPr>
            <w:tcW w:w="1527" w:type="dxa"/>
            <w:tcBorders>
              <w:top w:val="nil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70A1F2D7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cr.Clinical_significance }}</w:t>
            </w:r>
          </w:p>
        </w:tc>
      </w:tr>
      <w:tr w14:paraId="3739DF9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62124994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21E397F5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7A3960BF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004FAA3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1255" w:type="dxa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38D9A596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17D4A83B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825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17CD0F3C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7CA44044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05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5C83309F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299721A2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40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1DC4C851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930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190909B5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527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1C5559D9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/</w:t>
            </w:r>
          </w:p>
        </w:tc>
      </w:tr>
      <w:tr w14:paraId="7EA85C21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9"/>
            <w:tcBorders>
              <w:top w:val="single" w:color="31849B" w:sz="8" w:space="0"/>
              <w:bottom w:val="single" w:color="31849B" w:sz="12" w:space="0"/>
            </w:tcBorders>
            <w:shd w:val="clear" w:color="auto" w:fill="auto"/>
            <w:vAlign w:val="center"/>
          </w:tcPr>
          <w:p w14:paraId="3FCAC602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56EA0EAB">
      <w:pPr>
        <w:pStyle w:val="3"/>
        <w:keepNext/>
        <w:keepLines/>
        <w:numPr>
          <w:ilvl w:val="2"/>
          <w:numId w:val="6"/>
        </w:numPr>
        <w:adjustRightInd w:val="0"/>
        <w:snapToGrid w:val="0"/>
        <w:spacing w:before="156" w:beforeLines="50" w:after="156" w:afterLines="50"/>
        <w:ind w:left="709" w:leftChars="0" w:hanging="709" w:firstLineChars="0"/>
        <w:jc w:val="left"/>
        <w:outlineLvl w:val="1"/>
        <w:rPr>
          <w:rFonts w:hint="eastAsia" w:ascii="微软雅黑" w:hAnsi="微软雅黑" w:cs="Times New Roman"/>
          <w:color w:val="31849B"/>
          <w:kern w:val="44"/>
          <w:sz w:val="22"/>
          <w:szCs w:val="22"/>
          <w:lang w:val="en-US" w:eastAsia="zh-CN"/>
        </w:rPr>
      </w:pPr>
      <w:r>
        <w:rPr>
          <w:rFonts w:hint="eastAsia" w:ascii="微软雅黑" w:hAnsi="微软雅黑" w:cs="Times New Roman"/>
          <w:color w:val="31849B"/>
          <w:kern w:val="44"/>
          <w:sz w:val="22"/>
          <w:szCs w:val="22"/>
          <w:lang w:val="en-US" w:eastAsia="zh-CN"/>
        </w:rPr>
        <w:t>胚系变异用药提示</w:t>
      </w:r>
    </w:p>
    <w:tbl>
      <w:tblPr>
        <w:tblStyle w:val="21"/>
        <w:tblW w:w="5035" w:type="pct"/>
        <w:jc w:val="center"/>
        <w:tblBorders>
          <w:top w:val="single" w:color="00B0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00"/>
        <w:gridCol w:w="1800"/>
        <w:gridCol w:w="1307"/>
        <w:gridCol w:w="1088"/>
        <w:gridCol w:w="2279"/>
        <w:gridCol w:w="2163"/>
      </w:tblGrid>
      <w:tr w14:paraId="5473E8F5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tblHeader/>
          <w:jc w:val="center"/>
        </w:trPr>
        <w:tc>
          <w:tcPr>
            <w:tcW w:w="654" w:type="pct"/>
            <w:tcBorders>
              <w:top w:val="single" w:color="31849B" w:sz="12" w:space="0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03D5747C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</w:rPr>
              <w:t>突变基因</w:t>
            </w:r>
          </w:p>
        </w:tc>
        <w:tc>
          <w:tcPr>
            <w:tcW w:w="905" w:type="pct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6F6CCA03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</w:rPr>
              <w:t>检测结果</w:t>
            </w:r>
          </w:p>
        </w:tc>
        <w:tc>
          <w:tcPr>
            <w:tcW w:w="657" w:type="pct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4F02E04E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突变类型</w:t>
            </w:r>
          </w:p>
        </w:tc>
        <w:tc>
          <w:tcPr>
            <w:tcW w:w="547" w:type="pct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0EFDDC45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31849B"/>
                <w:spacing w:val="-1"/>
                <w:sz w:val="21"/>
                <w:szCs w:val="21"/>
              </w:rPr>
              <w:t>杂合/纯合</w:t>
            </w:r>
          </w:p>
        </w:tc>
        <w:tc>
          <w:tcPr>
            <w:tcW w:w="1146" w:type="pct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14273B9A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可能获益药物</w:t>
            </w:r>
          </w:p>
        </w:tc>
        <w:tc>
          <w:tcPr>
            <w:tcW w:w="1088" w:type="pct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DAEEF3"/>
            <w:vAlign w:val="center"/>
          </w:tcPr>
          <w:p w14:paraId="388D2644">
            <w:pPr>
              <w:pStyle w:val="20"/>
              <w:jc w:val="center"/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可能耐药药物</w:t>
            </w:r>
          </w:p>
        </w:tc>
      </w:tr>
      <w:tr w14:paraId="17BF2E10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single" w:color="31849B" w:sz="8" w:space="0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7F51FA65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if embryonalDrugTipLineStr != [] %}</w:t>
            </w:r>
          </w:p>
        </w:tc>
      </w:tr>
      <w:tr w14:paraId="45808393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14:paraId="4F004499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tip in embryonalDrugTipLineStr %}</w:t>
            </w:r>
          </w:p>
        </w:tc>
      </w:tr>
      <w:tr w14:paraId="3E08F434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8" w:hRule="atLeast"/>
          <w:jc w:val="center"/>
        </w:trPr>
        <w:tc>
          <w:tcPr>
            <w:tcW w:w="654" w:type="pct"/>
            <w:tcBorders>
              <w:top w:val="nil"/>
              <w:left w:val="nil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556D2E1D">
            <w:pPr>
              <w:ind w:left="162" w:right="163"/>
              <w:jc w:val="center"/>
              <w:rPr>
                <w:rFonts w:ascii="Times New Roman" w:hAnsi="Times New Roman" w:eastAsia="微软雅黑" w:cs="Times New Roman"/>
                <w:b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905" w:type="pct"/>
            <w:tcBorders>
              <w:top w:val="nil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37126D8B">
            <w:pPr>
              <w:spacing w:before="2"/>
              <w:ind w:left="116" w:right="116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tip.ori_variant }}</w:t>
            </w:r>
          </w:p>
        </w:tc>
        <w:tc>
          <w:tcPr>
            <w:tcW w:w="657" w:type="pct"/>
            <w:tcBorders>
              <w:top w:val="nil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6E1D6F32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47" w:type="pct"/>
            <w:tcBorders>
              <w:top w:val="nil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64E731D5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1146" w:type="pct"/>
            <w:tcBorders>
              <w:top w:val="nil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6F5F9B87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 if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== [] %}无{% else%}{% for d in tip.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drugNameList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1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3B20FE1D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2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3258F022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45B37242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4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11878AD1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  <w:tc>
          <w:tcPr>
            <w:tcW w:w="1088" w:type="pct"/>
            <w:tcBorders>
              <w:top w:val="nil"/>
              <w:left w:val="single" w:color="31849B" w:sz="8" w:space="0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692DF2A6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 if tip.ResistantDrug == [] %}无{% else%}{% for d in tip.ResistantDrug %}{%if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5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}}（A级）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50C944AE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6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}}（B级）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4F98C3A4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7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}}（C级）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006264F9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{%elif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.level == 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8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%}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{%if loop.last%}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d.nameLevel }}（D级）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</w:t>
            </w:r>
          </w:p>
          <w:p w14:paraId="54B53123">
            <w:pPr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{%endif%}{%endif%}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 endfor %}{% endif%}</w:t>
            </w:r>
          </w:p>
        </w:tc>
      </w:tr>
      <w:tr w14:paraId="3A890A7A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5000" w:type="pct"/>
            <w:gridSpan w:val="6"/>
            <w:tcBorders>
              <w:top w:val="single" w:color="31849B" w:sz="8" w:space="0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7D905449">
            <w:pPr>
              <w:spacing w:before="1" w:line="249" w:lineRule="auto"/>
              <w:ind w:left="262" w:right="131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  <w:tr w14:paraId="7F9EA42A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5000" w:type="pct"/>
            <w:gridSpan w:val="6"/>
            <w:tcBorders>
              <w:top w:val="single" w:color="31849B" w:sz="8" w:space="0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1B9D3072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else %}</w:t>
            </w:r>
          </w:p>
        </w:tc>
      </w:tr>
      <w:tr w14:paraId="3D8CB852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5000" w:type="pct"/>
            <w:gridSpan w:val="6"/>
            <w:tcBorders>
              <w:top w:val="single" w:color="31849B" w:sz="8" w:space="0"/>
              <w:left w:val="nil"/>
              <w:bottom w:val="single" w:color="31849B" w:sz="8" w:space="0"/>
              <w:right w:val="nil"/>
            </w:tcBorders>
            <w:shd w:val="clear" w:color="auto" w:fill="auto"/>
            <w:vAlign w:val="center"/>
          </w:tcPr>
          <w:p w14:paraId="37E3C360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本次检测未发现靶药相关致病性及可能致病性胚系突变</w:t>
            </w:r>
          </w:p>
        </w:tc>
      </w:tr>
      <w:tr w14:paraId="5D56FED6">
        <w:tblPrEx>
          <w:tblBorders>
            <w:top w:val="single" w:color="00B0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5000" w:type="pct"/>
            <w:gridSpan w:val="6"/>
            <w:tcBorders>
              <w:top w:val="single" w:color="31849B" w:sz="8" w:space="0"/>
              <w:left w:val="nil"/>
              <w:bottom w:val="single" w:color="31849B" w:sz="12" w:space="0"/>
              <w:right w:val="nil"/>
            </w:tcBorders>
            <w:shd w:val="clear" w:color="auto" w:fill="auto"/>
            <w:vAlign w:val="center"/>
          </w:tcPr>
          <w:p w14:paraId="24183A64">
            <w:pPr>
              <w:spacing w:before="20"/>
              <w:jc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12C05C6C">
      <w:pPr>
        <w:spacing w:before="188" w:line="252" w:lineRule="auto"/>
        <w:ind w:right="213"/>
        <w:jc w:val="both"/>
        <w:rPr>
          <w:rFonts w:ascii="Times New Roman" w:hAnsi="Times New Roman" w:eastAsia="微软雅黑" w:cs="Times New Roman"/>
          <w:sz w:val="21"/>
          <w:szCs w:val="21"/>
          <w:lang w:eastAsia="zh-CN"/>
        </w:rPr>
      </w:pPr>
      <w:r>
        <w:rPr>
          <w:sz w:val="28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575310</wp:posOffset>
                </wp:positionH>
                <wp:positionV relativeFrom="paragraph">
                  <wp:posOffset>241935</wp:posOffset>
                </wp:positionV>
                <wp:extent cx="3068955" cy="426085"/>
                <wp:effectExtent l="0" t="0" r="9525" b="635"/>
                <wp:wrapNone/>
                <wp:docPr id="2" name="组合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068955" cy="426085"/>
                          <a:chOff x="5014" y="183495"/>
                          <a:chExt cx="4833" cy="671"/>
                        </a:xfrm>
                      </wpg:grpSpPr>
                      <pic:pic xmlns:pic="http://schemas.openxmlformats.org/drawingml/2006/picture">
                        <pic:nvPicPr>
                          <pic:cNvPr id="9" name="_x0000_s2450" descr="林俊雯 签名1"/>
                          <pic:cNvPicPr>
                            <a:picLocks noChangeAspect="1"/>
                          </pic:cNvPicPr>
                        </pic:nvPicPr>
                        <pic:blipFill>
                          <a:blip r:embed="rId5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5014" y="183495"/>
                            <a:ext cx="1432" cy="63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" name="_x0000_s2449" descr="杜景光  签名1"/>
                          <pic:cNvPicPr>
                            <a:picLocks noChangeAspect="1"/>
                          </pic:cNvPicPr>
                        </pic:nvPicPr>
                        <pic:blipFill>
                          <a:blip r:embed="rId6">
                            <a:clrChange>
                              <a:clrFrom>
                                <a:srgbClr val="FDFDFD"/>
                              </a:clrFrom>
                              <a:clrTo>
                                <a:srgbClr val="FDFDFD">
                                  <a:alpha val="0"/>
                                </a:srgbClr>
                              </a:clrTo>
                            </a:clrChange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8333" y="183506"/>
                            <a:ext cx="1515" cy="661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45.3pt;margin-top:19.05pt;height:33.55pt;width:241.65pt;z-index:251659264;mso-width-relative:page;mso-height-relative:page;" coordorigin="5014,183495" coordsize="4833,671" o:gfxdata="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">
                <o:lock v:ext="edit" aspectratio="f"/>
                <v:shape id="_x0000_s2450" o:spid="_x0000_s1026" o:spt="75" alt="林俊雯 签名1" type="#_x0000_t75" style="position:absolute;left:5014;top:183495;height:636;width:1432;" filled="f" o:preferrelative="t" stroked="f" coordsize="21600,21600" o:gfxdata="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K9UxOi8AAAA&#10;2gAAAA8AAAAAAAAAAQAgAAAAIgAAAGRycy9kb3ducmV2LnhtbFBLAQIUABQAAAAIAIdO4kAzLwWe&#10;OwAAADkAAAAQAAAAAAAAAAEAIAAAAAsBAABkcnMvc2hhcGV4bWwueG1sUEsFBgAAAAAGAAYAWwEA&#10;ALUDAAAAAA==&#10;">
                  <v:fill on="f" focussize="0,0"/>
                  <v:stroke on="f"/>
                  <v:imagedata r:id="rId5" chromakey="#FFFFFF" o:title=""/>
                  <o:lock v:ext="edit" aspectratio="t"/>
                </v:shape>
                <v:shape id="_x0000_s2449" o:spid="_x0000_s1026" o:spt="75" alt="杜景光  签名1" type="#_x0000_t75" style="position:absolute;left:8333;top:183506;height:661;width:1515;" filled="f" o:preferrelative="t" stroked="f" coordsize="21600,21600" o:gfxdata="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Dceuga&#10;wAAAANsAAAAPAAAAAAAAAAEAIAAAACIAAABkcnMvZG93bnJldi54bWxQSwECFAAUAAAACACHTuJA&#10;My8FnjsAAAA5AAAAEAAAAAAAAAABACAAAAAPAQAAZHJzL3NoYXBleG1sLnhtbFBLBQYAAAAABgAG&#10;AFsBAAC5AwAAAAA=&#10;">
                  <v:fill on="f" focussize="0,0"/>
                  <v:stroke on="f"/>
                  <v:imagedata r:id="rId6" chromakey="#FDFDFD" o:title=""/>
                  <o:lock v:ext="edit" aspectratio="t"/>
                </v:shape>
              </v:group>
            </w:pict>
          </mc:Fallback>
        </mc:AlternateContent>
      </w:r>
    </w:p>
    <w:bookmarkEnd w:id="19"/>
    <w:tbl>
      <w:tblPr>
        <w:tblStyle w:val="14"/>
        <w:tblW w:w="9781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113" w:type="dxa"/>
          <w:left w:w="108" w:type="dxa"/>
          <w:bottom w:w="113" w:type="dxa"/>
          <w:right w:w="108" w:type="dxa"/>
        </w:tblCellMar>
      </w:tblPr>
      <w:tblGrid>
        <w:gridCol w:w="3260"/>
        <w:gridCol w:w="3260"/>
        <w:gridCol w:w="3261"/>
      </w:tblGrid>
      <w:tr w14:paraId="524FC2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27" w:hRule="atLeast"/>
        </w:trPr>
        <w:tc>
          <w:tcPr>
            <w:tcW w:w="3260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23622B1A">
            <w:pP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  <w:t>检测者：</w:t>
            </w:r>
          </w:p>
        </w:tc>
        <w:tc>
          <w:tcPr>
            <w:tcW w:w="3260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1F58EED0">
            <w:pP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  <w:t>审核者：</w:t>
            </w:r>
          </w:p>
        </w:tc>
        <w:tc>
          <w:tcPr>
            <w:tcW w:w="3261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4AA14D95">
            <w:pP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  <w:lang w:val="en-US" w:eastAsia="zh-CN"/>
              </w:rPr>
              <w:t>报告</w:t>
            </w:r>
            <w: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  <w:t>时间：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sz w:val="22"/>
                <w:szCs w:val="22"/>
              </w:rPr>
              <w:t>{{ reportdate }}</w:t>
            </w:r>
          </w:p>
        </w:tc>
      </w:tr>
    </w:tbl>
    <w:p w14:paraId="3DEEA93C">
      <w:pPr>
        <w:widowControl/>
        <w:rPr>
          <w:rFonts w:ascii="Times New Roman" w:hAnsi="Times New Roman" w:eastAsia="微软雅黑" w:cs="Times New Roman"/>
          <w:sz w:val="15"/>
          <w:szCs w:val="15"/>
        </w:rPr>
      </w:pPr>
    </w:p>
    <w:sectPr>
      <w:footerReference r:id="rId3" w:type="default"/>
      <w:pgSz w:w="11910" w:h="16840"/>
      <w:pgMar w:top="1038" w:right="1021" w:bottom="981" w:left="1021" w:header="454" w:footer="567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720" w:num="1"/>
      <w:docGrid w:linePitch="299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Malgun Gothic Semilight">
    <w:panose1 w:val="020B0502040204020203"/>
    <w:charset w:val="86"/>
    <w:family w:val="auto"/>
    <w:pitch w:val="default"/>
    <w:sig w:usb0="900002AF" w:usb1="01D77CFB" w:usb2="00000012" w:usb3="00000000" w:csb0="203E01BD" w:csb1="D7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AF5E652">
    <w:pPr>
      <w:pStyle w:val="9"/>
    </w:pPr>
    <w:r>
      <w:rPr>
        <w:lang w:eastAsia="zh-CN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91CD327">
                          <w:pPr>
                            <w:pStyle w:val="9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0288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IzXDnwqAgAAV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CLNmWdjqneUROirm&#10;7eoYIGCnaxSlV2LQCtPWdWZ4GXGc/9x3UY9/g+Vv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91CD327">
                    <w:pPr>
                      <w:pStyle w:val="9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18D7ABF"/>
    <w:multiLevelType w:val="multilevel"/>
    <w:tmpl w:val="F18D7ABF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hideSpellingErrors/>
  <w:hideGrammaticalErrors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zhjODRmNWJhZTVkNTI1OGI2YWZlNjVkNDIwMWYwMDkifQ=="/>
  </w:docVars>
  <w:rsids>
    <w:rsidRoot w:val="00172A27"/>
    <w:rsid w:val="00005B0E"/>
    <w:rsid w:val="0001312B"/>
    <w:rsid w:val="000201FF"/>
    <w:rsid w:val="00041924"/>
    <w:rsid w:val="00081920"/>
    <w:rsid w:val="000A2664"/>
    <w:rsid w:val="000D0782"/>
    <w:rsid w:val="00104926"/>
    <w:rsid w:val="00154460"/>
    <w:rsid w:val="00172A27"/>
    <w:rsid w:val="00175994"/>
    <w:rsid w:val="001C3610"/>
    <w:rsid w:val="001C62F2"/>
    <w:rsid w:val="001D2B07"/>
    <w:rsid w:val="002254E5"/>
    <w:rsid w:val="0026137A"/>
    <w:rsid w:val="00276CD5"/>
    <w:rsid w:val="002A5B31"/>
    <w:rsid w:val="002B1AA8"/>
    <w:rsid w:val="002D4647"/>
    <w:rsid w:val="002E04BC"/>
    <w:rsid w:val="002E7BF1"/>
    <w:rsid w:val="002F2DAD"/>
    <w:rsid w:val="00306064"/>
    <w:rsid w:val="003207D3"/>
    <w:rsid w:val="00327DC8"/>
    <w:rsid w:val="003302AC"/>
    <w:rsid w:val="00332A89"/>
    <w:rsid w:val="00334F46"/>
    <w:rsid w:val="0034499C"/>
    <w:rsid w:val="00360334"/>
    <w:rsid w:val="00362A6A"/>
    <w:rsid w:val="003640BA"/>
    <w:rsid w:val="00390C09"/>
    <w:rsid w:val="003A350F"/>
    <w:rsid w:val="003A7D77"/>
    <w:rsid w:val="003B559A"/>
    <w:rsid w:val="003C3ECA"/>
    <w:rsid w:val="003D153A"/>
    <w:rsid w:val="003D2994"/>
    <w:rsid w:val="003E4739"/>
    <w:rsid w:val="00401D7A"/>
    <w:rsid w:val="00427049"/>
    <w:rsid w:val="00443628"/>
    <w:rsid w:val="00445250"/>
    <w:rsid w:val="00446E4B"/>
    <w:rsid w:val="00476D4C"/>
    <w:rsid w:val="004C3D97"/>
    <w:rsid w:val="004D483B"/>
    <w:rsid w:val="004D7D5E"/>
    <w:rsid w:val="004F1CDD"/>
    <w:rsid w:val="005144C4"/>
    <w:rsid w:val="0052321F"/>
    <w:rsid w:val="00535438"/>
    <w:rsid w:val="00555F6C"/>
    <w:rsid w:val="00566F5F"/>
    <w:rsid w:val="0057092B"/>
    <w:rsid w:val="005855FB"/>
    <w:rsid w:val="00586BAE"/>
    <w:rsid w:val="0059532D"/>
    <w:rsid w:val="005A36F6"/>
    <w:rsid w:val="005C1534"/>
    <w:rsid w:val="005C58E7"/>
    <w:rsid w:val="005D54B1"/>
    <w:rsid w:val="005D5C59"/>
    <w:rsid w:val="00602F73"/>
    <w:rsid w:val="00644323"/>
    <w:rsid w:val="006726E8"/>
    <w:rsid w:val="00677C20"/>
    <w:rsid w:val="0068455B"/>
    <w:rsid w:val="006A31A2"/>
    <w:rsid w:val="006D19D1"/>
    <w:rsid w:val="006E5EF4"/>
    <w:rsid w:val="006F37DB"/>
    <w:rsid w:val="007047E3"/>
    <w:rsid w:val="00766561"/>
    <w:rsid w:val="00767E16"/>
    <w:rsid w:val="007A56FE"/>
    <w:rsid w:val="007C080D"/>
    <w:rsid w:val="007E782E"/>
    <w:rsid w:val="00800CCD"/>
    <w:rsid w:val="0082466F"/>
    <w:rsid w:val="00832AE3"/>
    <w:rsid w:val="0084471D"/>
    <w:rsid w:val="00844E7A"/>
    <w:rsid w:val="008633BB"/>
    <w:rsid w:val="00872E15"/>
    <w:rsid w:val="00874309"/>
    <w:rsid w:val="008A7B71"/>
    <w:rsid w:val="008B2982"/>
    <w:rsid w:val="008B58DA"/>
    <w:rsid w:val="008C100A"/>
    <w:rsid w:val="008F10CF"/>
    <w:rsid w:val="008F7637"/>
    <w:rsid w:val="00907638"/>
    <w:rsid w:val="00925060"/>
    <w:rsid w:val="0094542A"/>
    <w:rsid w:val="009625B5"/>
    <w:rsid w:val="009C5C12"/>
    <w:rsid w:val="009F2509"/>
    <w:rsid w:val="009F565E"/>
    <w:rsid w:val="00A0169B"/>
    <w:rsid w:val="00A14B58"/>
    <w:rsid w:val="00A31866"/>
    <w:rsid w:val="00AA2588"/>
    <w:rsid w:val="00AA3E7F"/>
    <w:rsid w:val="00AB0597"/>
    <w:rsid w:val="00AE3E98"/>
    <w:rsid w:val="00AE5DB4"/>
    <w:rsid w:val="00B01B75"/>
    <w:rsid w:val="00B03FA1"/>
    <w:rsid w:val="00B0600E"/>
    <w:rsid w:val="00B0681C"/>
    <w:rsid w:val="00B55425"/>
    <w:rsid w:val="00B57A8D"/>
    <w:rsid w:val="00B72152"/>
    <w:rsid w:val="00B91F0F"/>
    <w:rsid w:val="00BA6788"/>
    <w:rsid w:val="00BF7173"/>
    <w:rsid w:val="00C1683E"/>
    <w:rsid w:val="00C236D9"/>
    <w:rsid w:val="00C45AD1"/>
    <w:rsid w:val="00CB5634"/>
    <w:rsid w:val="00D06B54"/>
    <w:rsid w:val="00D2107B"/>
    <w:rsid w:val="00D22BB0"/>
    <w:rsid w:val="00D31400"/>
    <w:rsid w:val="00D40855"/>
    <w:rsid w:val="00D730DF"/>
    <w:rsid w:val="00D84967"/>
    <w:rsid w:val="00D974F3"/>
    <w:rsid w:val="00DA2F2F"/>
    <w:rsid w:val="00DB7C89"/>
    <w:rsid w:val="00DC1B32"/>
    <w:rsid w:val="00DD20F3"/>
    <w:rsid w:val="00E1609D"/>
    <w:rsid w:val="00E31BA8"/>
    <w:rsid w:val="00E5626C"/>
    <w:rsid w:val="00E65D2C"/>
    <w:rsid w:val="00E71A3E"/>
    <w:rsid w:val="00E84B3C"/>
    <w:rsid w:val="00EC2BA9"/>
    <w:rsid w:val="00ED2656"/>
    <w:rsid w:val="00EE232F"/>
    <w:rsid w:val="00EF58B1"/>
    <w:rsid w:val="00EF724D"/>
    <w:rsid w:val="00F00DDD"/>
    <w:rsid w:val="00F25C1E"/>
    <w:rsid w:val="00F31586"/>
    <w:rsid w:val="00F31C22"/>
    <w:rsid w:val="00F36470"/>
    <w:rsid w:val="00F37500"/>
    <w:rsid w:val="00F4259E"/>
    <w:rsid w:val="00F56876"/>
    <w:rsid w:val="00F7011E"/>
    <w:rsid w:val="00F81AD7"/>
    <w:rsid w:val="00F861BF"/>
    <w:rsid w:val="00FB27C3"/>
    <w:rsid w:val="00FC3B0C"/>
    <w:rsid w:val="00FD2D1B"/>
    <w:rsid w:val="00FF7BB1"/>
    <w:rsid w:val="011A030A"/>
    <w:rsid w:val="011A0D8B"/>
    <w:rsid w:val="01A0337A"/>
    <w:rsid w:val="01B83AFF"/>
    <w:rsid w:val="0289514B"/>
    <w:rsid w:val="02CA5230"/>
    <w:rsid w:val="02EF098F"/>
    <w:rsid w:val="033B62CB"/>
    <w:rsid w:val="035941B0"/>
    <w:rsid w:val="038726D8"/>
    <w:rsid w:val="03E921F1"/>
    <w:rsid w:val="03F05851"/>
    <w:rsid w:val="04194897"/>
    <w:rsid w:val="046E0A1F"/>
    <w:rsid w:val="04791D69"/>
    <w:rsid w:val="04871837"/>
    <w:rsid w:val="04A167FA"/>
    <w:rsid w:val="04C17114"/>
    <w:rsid w:val="04E5637A"/>
    <w:rsid w:val="050553B0"/>
    <w:rsid w:val="05815BFE"/>
    <w:rsid w:val="05887898"/>
    <w:rsid w:val="06550155"/>
    <w:rsid w:val="06A61E8D"/>
    <w:rsid w:val="06CF42BC"/>
    <w:rsid w:val="06E36A2C"/>
    <w:rsid w:val="06EB7F4D"/>
    <w:rsid w:val="07146D98"/>
    <w:rsid w:val="074043CC"/>
    <w:rsid w:val="07921036"/>
    <w:rsid w:val="07AB34E7"/>
    <w:rsid w:val="07AD72D5"/>
    <w:rsid w:val="07D36A00"/>
    <w:rsid w:val="07DB59EB"/>
    <w:rsid w:val="07F40821"/>
    <w:rsid w:val="07F72E20"/>
    <w:rsid w:val="083F50A2"/>
    <w:rsid w:val="088D7FF0"/>
    <w:rsid w:val="09705B33"/>
    <w:rsid w:val="0A043ABA"/>
    <w:rsid w:val="0A135DF6"/>
    <w:rsid w:val="0A706898"/>
    <w:rsid w:val="0A757891"/>
    <w:rsid w:val="0ADA7F11"/>
    <w:rsid w:val="0AEC09F3"/>
    <w:rsid w:val="0C1768CC"/>
    <w:rsid w:val="0C195871"/>
    <w:rsid w:val="0C2E1321"/>
    <w:rsid w:val="0C3A0C95"/>
    <w:rsid w:val="0C3C5C5D"/>
    <w:rsid w:val="0C3E5385"/>
    <w:rsid w:val="0C96240B"/>
    <w:rsid w:val="0CB3609B"/>
    <w:rsid w:val="0CE44010"/>
    <w:rsid w:val="0D055CE8"/>
    <w:rsid w:val="0D0E2E15"/>
    <w:rsid w:val="0D7E0950"/>
    <w:rsid w:val="0D9819F1"/>
    <w:rsid w:val="0DD62677"/>
    <w:rsid w:val="0E046D48"/>
    <w:rsid w:val="0E0D7903"/>
    <w:rsid w:val="0E11445D"/>
    <w:rsid w:val="0E542351"/>
    <w:rsid w:val="0E632099"/>
    <w:rsid w:val="0EBF2A43"/>
    <w:rsid w:val="0EC91129"/>
    <w:rsid w:val="0ED843CC"/>
    <w:rsid w:val="0FB9297A"/>
    <w:rsid w:val="0FEF6595"/>
    <w:rsid w:val="10A519AE"/>
    <w:rsid w:val="10D564FF"/>
    <w:rsid w:val="110D3F98"/>
    <w:rsid w:val="11A86C46"/>
    <w:rsid w:val="11FC64C1"/>
    <w:rsid w:val="12771A34"/>
    <w:rsid w:val="127E427A"/>
    <w:rsid w:val="12850E64"/>
    <w:rsid w:val="12963DA1"/>
    <w:rsid w:val="12F372F0"/>
    <w:rsid w:val="132612E4"/>
    <w:rsid w:val="13392CAD"/>
    <w:rsid w:val="13897526"/>
    <w:rsid w:val="13AB527B"/>
    <w:rsid w:val="14872247"/>
    <w:rsid w:val="148972D9"/>
    <w:rsid w:val="149B7751"/>
    <w:rsid w:val="14C82A00"/>
    <w:rsid w:val="14E50274"/>
    <w:rsid w:val="150E31A1"/>
    <w:rsid w:val="15196B67"/>
    <w:rsid w:val="152E3223"/>
    <w:rsid w:val="153F7D0D"/>
    <w:rsid w:val="15C92943"/>
    <w:rsid w:val="15D73C77"/>
    <w:rsid w:val="16002E0D"/>
    <w:rsid w:val="165063E4"/>
    <w:rsid w:val="16BD5BE8"/>
    <w:rsid w:val="16CD0458"/>
    <w:rsid w:val="16E67B0D"/>
    <w:rsid w:val="16F8465A"/>
    <w:rsid w:val="1773483D"/>
    <w:rsid w:val="17766F11"/>
    <w:rsid w:val="17874B17"/>
    <w:rsid w:val="179E5A16"/>
    <w:rsid w:val="17EF172D"/>
    <w:rsid w:val="184F5A03"/>
    <w:rsid w:val="188A66E4"/>
    <w:rsid w:val="188B1EE6"/>
    <w:rsid w:val="188E10A8"/>
    <w:rsid w:val="18C85E76"/>
    <w:rsid w:val="18F7238E"/>
    <w:rsid w:val="19437087"/>
    <w:rsid w:val="199369D8"/>
    <w:rsid w:val="1B28649B"/>
    <w:rsid w:val="1B5A3408"/>
    <w:rsid w:val="1B5E60D8"/>
    <w:rsid w:val="1BA36B7F"/>
    <w:rsid w:val="1BAD3E87"/>
    <w:rsid w:val="1BCA49E6"/>
    <w:rsid w:val="1BE01661"/>
    <w:rsid w:val="1C6A5ED3"/>
    <w:rsid w:val="1C7A05D0"/>
    <w:rsid w:val="1C98707F"/>
    <w:rsid w:val="1CCD19AC"/>
    <w:rsid w:val="1CFB3D7D"/>
    <w:rsid w:val="1D0B7646"/>
    <w:rsid w:val="1D0E5B68"/>
    <w:rsid w:val="1D103BE7"/>
    <w:rsid w:val="1D275089"/>
    <w:rsid w:val="1D647E82"/>
    <w:rsid w:val="1DD3560E"/>
    <w:rsid w:val="1EA74E9B"/>
    <w:rsid w:val="1EAB0C6A"/>
    <w:rsid w:val="1EAF2912"/>
    <w:rsid w:val="1EEB2832"/>
    <w:rsid w:val="1F2B7CAE"/>
    <w:rsid w:val="1F40547C"/>
    <w:rsid w:val="20205A20"/>
    <w:rsid w:val="20855B55"/>
    <w:rsid w:val="209432E5"/>
    <w:rsid w:val="20C205EB"/>
    <w:rsid w:val="216F18A9"/>
    <w:rsid w:val="217B1DDC"/>
    <w:rsid w:val="21D55A39"/>
    <w:rsid w:val="22180203"/>
    <w:rsid w:val="2322058C"/>
    <w:rsid w:val="235C2C2A"/>
    <w:rsid w:val="23A20CFB"/>
    <w:rsid w:val="23DC4798"/>
    <w:rsid w:val="23FF1819"/>
    <w:rsid w:val="244D2216"/>
    <w:rsid w:val="245528B2"/>
    <w:rsid w:val="24937EC7"/>
    <w:rsid w:val="24A76086"/>
    <w:rsid w:val="24AA3B0E"/>
    <w:rsid w:val="253036C5"/>
    <w:rsid w:val="25485D91"/>
    <w:rsid w:val="256C4478"/>
    <w:rsid w:val="2647348D"/>
    <w:rsid w:val="26976104"/>
    <w:rsid w:val="271A3FF4"/>
    <w:rsid w:val="271C165B"/>
    <w:rsid w:val="27272D7E"/>
    <w:rsid w:val="27870460"/>
    <w:rsid w:val="286F6581"/>
    <w:rsid w:val="28B74238"/>
    <w:rsid w:val="28B83CA7"/>
    <w:rsid w:val="28D60D82"/>
    <w:rsid w:val="28E502F9"/>
    <w:rsid w:val="29363F06"/>
    <w:rsid w:val="296F5B95"/>
    <w:rsid w:val="29DE0525"/>
    <w:rsid w:val="29EF70C8"/>
    <w:rsid w:val="2A221D03"/>
    <w:rsid w:val="2A3716AB"/>
    <w:rsid w:val="2ADE2A02"/>
    <w:rsid w:val="2B485DBB"/>
    <w:rsid w:val="2B692B05"/>
    <w:rsid w:val="2B8C0A94"/>
    <w:rsid w:val="2BDE1876"/>
    <w:rsid w:val="2C165FD1"/>
    <w:rsid w:val="2C427C83"/>
    <w:rsid w:val="2D5E455B"/>
    <w:rsid w:val="2E0C0EE9"/>
    <w:rsid w:val="2E3D6CA4"/>
    <w:rsid w:val="2E7C3545"/>
    <w:rsid w:val="2EA04270"/>
    <w:rsid w:val="2EB35A8A"/>
    <w:rsid w:val="2F28730D"/>
    <w:rsid w:val="2F910B42"/>
    <w:rsid w:val="2FF67615"/>
    <w:rsid w:val="302E6E7E"/>
    <w:rsid w:val="304862D7"/>
    <w:rsid w:val="30DA24F1"/>
    <w:rsid w:val="310959FE"/>
    <w:rsid w:val="3109732A"/>
    <w:rsid w:val="315E5833"/>
    <w:rsid w:val="32080EDC"/>
    <w:rsid w:val="32AB7EAB"/>
    <w:rsid w:val="32B71D27"/>
    <w:rsid w:val="32DE07F1"/>
    <w:rsid w:val="33323300"/>
    <w:rsid w:val="3342162B"/>
    <w:rsid w:val="338527AA"/>
    <w:rsid w:val="33AE0711"/>
    <w:rsid w:val="33D74181"/>
    <w:rsid w:val="34777EA9"/>
    <w:rsid w:val="348573AD"/>
    <w:rsid w:val="34A608E2"/>
    <w:rsid w:val="355C48AD"/>
    <w:rsid w:val="357E5409"/>
    <w:rsid w:val="35945D5F"/>
    <w:rsid w:val="35B3556B"/>
    <w:rsid w:val="35F5325E"/>
    <w:rsid w:val="360630CA"/>
    <w:rsid w:val="360A76FC"/>
    <w:rsid w:val="361645FF"/>
    <w:rsid w:val="36A6424B"/>
    <w:rsid w:val="36CE68DF"/>
    <w:rsid w:val="371E73E3"/>
    <w:rsid w:val="3783217E"/>
    <w:rsid w:val="37E81DE8"/>
    <w:rsid w:val="3848012E"/>
    <w:rsid w:val="38953969"/>
    <w:rsid w:val="38F825F9"/>
    <w:rsid w:val="39525C52"/>
    <w:rsid w:val="39A64D30"/>
    <w:rsid w:val="3A202424"/>
    <w:rsid w:val="3AF460F5"/>
    <w:rsid w:val="3B054E74"/>
    <w:rsid w:val="3B491EB1"/>
    <w:rsid w:val="3B721C7C"/>
    <w:rsid w:val="3B795BB4"/>
    <w:rsid w:val="3BEA5380"/>
    <w:rsid w:val="3C0C6D32"/>
    <w:rsid w:val="3C3F24CA"/>
    <w:rsid w:val="3C5D7D9D"/>
    <w:rsid w:val="3CB267F6"/>
    <w:rsid w:val="3D1C54C3"/>
    <w:rsid w:val="3D2E111B"/>
    <w:rsid w:val="3D6C60E9"/>
    <w:rsid w:val="3D855C98"/>
    <w:rsid w:val="3E035437"/>
    <w:rsid w:val="3EC949BD"/>
    <w:rsid w:val="3F1D1FAD"/>
    <w:rsid w:val="3F582441"/>
    <w:rsid w:val="3FCB42E0"/>
    <w:rsid w:val="3FF2193A"/>
    <w:rsid w:val="40006E34"/>
    <w:rsid w:val="405979F4"/>
    <w:rsid w:val="40831FC4"/>
    <w:rsid w:val="40895D14"/>
    <w:rsid w:val="40BA2B58"/>
    <w:rsid w:val="411D6134"/>
    <w:rsid w:val="41C73588"/>
    <w:rsid w:val="41EC43CC"/>
    <w:rsid w:val="41FF695D"/>
    <w:rsid w:val="426829BB"/>
    <w:rsid w:val="428A5BCA"/>
    <w:rsid w:val="42D665BD"/>
    <w:rsid w:val="42E07AB5"/>
    <w:rsid w:val="43821027"/>
    <w:rsid w:val="452112A4"/>
    <w:rsid w:val="454A2BAB"/>
    <w:rsid w:val="458B7014"/>
    <w:rsid w:val="459308E1"/>
    <w:rsid w:val="45A93012"/>
    <w:rsid w:val="45D4644E"/>
    <w:rsid w:val="46055343"/>
    <w:rsid w:val="46550A34"/>
    <w:rsid w:val="46B72EB2"/>
    <w:rsid w:val="470704C5"/>
    <w:rsid w:val="47F6563D"/>
    <w:rsid w:val="48F33103"/>
    <w:rsid w:val="49257CA9"/>
    <w:rsid w:val="49446820"/>
    <w:rsid w:val="499E6F1D"/>
    <w:rsid w:val="49BB3A4D"/>
    <w:rsid w:val="49C23F7A"/>
    <w:rsid w:val="49C56F37"/>
    <w:rsid w:val="49D942C7"/>
    <w:rsid w:val="4A1A1AFC"/>
    <w:rsid w:val="4A1C7F69"/>
    <w:rsid w:val="4A4A7BE5"/>
    <w:rsid w:val="4A576742"/>
    <w:rsid w:val="4A693618"/>
    <w:rsid w:val="4A6C73AA"/>
    <w:rsid w:val="4A83553B"/>
    <w:rsid w:val="4B315A79"/>
    <w:rsid w:val="4BC14EAA"/>
    <w:rsid w:val="4C050246"/>
    <w:rsid w:val="4C0F23A4"/>
    <w:rsid w:val="4C120763"/>
    <w:rsid w:val="4C6263AC"/>
    <w:rsid w:val="4CA26A3B"/>
    <w:rsid w:val="4D6A309D"/>
    <w:rsid w:val="4D9E31C3"/>
    <w:rsid w:val="4DB6655A"/>
    <w:rsid w:val="4DC108F4"/>
    <w:rsid w:val="4E0176F5"/>
    <w:rsid w:val="4E414BB2"/>
    <w:rsid w:val="4E9A71C0"/>
    <w:rsid w:val="4EC92431"/>
    <w:rsid w:val="4ED24E8A"/>
    <w:rsid w:val="4ED75229"/>
    <w:rsid w:val="4F015BDD"/>
    <w:rsid w:val="4F2C4F1E"/>
    <w:rsid w:val="4F5624CB"/>
    <w:rsid w:val="4F8A3F4D"/>
    <w:rsid w:val="4FB467F9"/>
    <w:rsid w:val="4FD02F65"/>
    <w:rsid w:val="50FB1A00"/>
    <w:rsid w:val="510D07DF"/>
    <w:rsid w:val="519B28E7"/>
    <w:rsid w:val="51E6302F"/>
    <w:rsid w:val="52812C5B"/>
    <w:rsid w:val="52832C8D"/>
    <w:rsid w:val="52DB3A4A"/>
    <w:rsid w:val="52E57CC3"/>
    <w:rsid w:val="52F64088"/>
    <w:rsid w:val="5312550A"/>
    <w:rsid w:val="53DE69BF"/>
    <w:rsid w:val="53E8444F"/>
    <w:rsid w:val="541809EB"/>
    <w:rsid w:val="541A0F48"/>
    <w:rsid w:val="541E45C6"/>
    <w:rsid w:val="541F678F"/>
    <w:rsid w:val="54714E23"/>
    <w:rsid w:val="54CA35B9"/>
    <w:rsid w:val="54D723E8"/>
    <w:rsid w:val="550721D5"/>
    <w:rsid w:val="55121BCE"/>
    <w:rsid w:val="552F11B7"/>
    <w:rsid w:val="556946B1"/>
    <w:rsid w:val="55896016"/>
    <w:rsid w:val="55A47060"/>
    <w:rsid w:val="55AC636A"/>
    <w:rsid w:val="55C15CC7"/>
    <w:rsid w:val="563648E8"/>
    <w:rsid w:val="563806BE"/>
    <w:rsid w:val="568941E7"/>
    <w:rsid w:val="56A650A5"/>
    <w:rsid w:val="56B967C0"/>
    <w:rsid w:val="56BE67A9"/>
    <w:rsid w:val="56BF6F5B"/>
    <w:rsid w:val="56EE7782"/>
    <w:rsid w:val="576B0D91"/>
    <w:rsid w:val="57735FAF"/>
    <w:rsid w:val="578176E1"/>
    <w:rsid w:val="57830686"/>
    <w:rsid w:val="57C96345"/>
    <w:rsid w:val="57D92384"/>
    <w:rsid w:val="58020827"/>
    <w:rsid w:val="581808D2"/>
    <w:rsid w:val="58941028"/>
    <w:rsid w:val="58A44110"/>
    <w:rsid w:val="58DE21CC"/>
    <w:rsid w:val="58FD4DEE"/>
    <w:rsid w:val="590E2544"/>
    <w:rsid w:val="5927169E"/>
    <w:rsid w:val="59304667"/>
    <w:rsid w:val="597A1572"/>
    <w:rsid w:val="5A0F06CF"/>
    <w:rsid w:val="5A7463D1"/>
    <w:rsid w:val="5AF31055"/>
    <w:rsid w:val="5B2616E5"/>
    <w:rsid w:val="5B3A4C3E"/>
    <w:rsid w:val="5B884B96"/>
    <w:rsid w:val="5C463899"/>
    <w:rsid w:val="5D090FC9"/>
    <w:rsid w:val="5D904BEA"/>
    <w:rsid w:val="5E677140"/>
    <w:rsid w:val="5EFD6202"/>
    <w:rsid w:val="5EFE5588"/>
    <w:rsid w:val="5FA2526B"/>
    <w:rsid w:val="5FAA3C47"/>
    <w:rsid w:val="5FB82604"/>
    <w:rsid w:val="5FF61953"/>
    <w:rsid w:val="600E54F4"/>
    <w:rsid w:val="60237532"/>
    <w:rsid w:val="60585C51"/>
    <w:rsid w:val="607B75C7"/>
    <w:rsid w:val="60A827A3"/>
    <w:rsid w:val="60CC7340"/>
    <w:rsid w:val="60D51A59"/>
    <w:rsid w:val="60E82224"/>
    <w:rsid w:val="60F575C1"/>
    <w:rsid w:val="61147D5F"/>
    <w:rsid w:val="61B17DFE"/>
    <w:rsid w:val="62185535"/>
    <w:rsid w:val="62847EA7"/>
    <w:rsid w:val="62DB637F"/>
    <w:rsid w:val="62FA10BA"/>
    <w:rsid w:val="62FD5017"/>
    <w:rsid w:val="630A4E6E"/>
    <w:rsid w:val="63296CF6"/>
    <w:rsid w:val="633212EA"/>
    <w:rsid w:val="63532130"/>
    <w:rsid w:val="63C453A7"/>
    <w:rsid w:val="63D615FE"/>
    <w:rsid w:val="640B7333"/>
    <w:rsid w:val="64234664"/>
    <w:rsid w:val="645C13C6"/>
    <w:rsid w:val="6469117D"/>
    <w:rsid w:val="64871562"/>
    <w:rsid w:val="64EA7FB1"/>
    <w:rsid w:val="64EC6C5A"/>
    <w:rsid w:val="65375337"/>
    <w:rsid w:val="653D7AF3"/>
    <w:rsid w:val="65B119A5"/>
    <w:rsid w:val="65F916BF"/>
    <w:rsid w:val="6622535F"/>
    <w:rsid w:val="66565CBE"/>
    <w:rsid w:val="66B918A0"/>
    <w:rsid w:val="66D267FB"/>
    <w:rsid w:val="670E76D1"/>
    <w:rsid w:val="67433096"/>
    <w:rsid w:val="67574E33"/>
    <w:rsid w:val="676559C6"/>
    <w:rsid w:val="678A5A52"/>
    <w:rsid w:val="67C50B85"/>
    <w:rsid w:val="67D77C44"/>
    <w:rsid w:val="68645048"/>
    <w:rsid w:val="68EC6832"/>
    <w:rsid w:val="690459DC"/>
    <w:rsid w:val="690B7AFD"/>
    <w:rsid w:val="69543567"/>
    <w:rsid w:val="6A6D318E"/>
    <w:rsid w:val="6A90444F"/>
    <w:rsid w:val="6A930078"/>
    <w:rsid w:val="6AC0540B"/>
    <w:rsid w:val="6AEB35AF"/>
    <w:rsid w:val="6AFC4C50"/>
    <w:rsid w:val="6AFF6DD9"/>
    <w:rsid w:val="6B2031BA"/>
    <w:rsid w:val="6B6721F6"/>
    <w:rsid w:val="6B713444"/>
    <w:rsid w:val="6B7A60D6"/>
    <w:rsid w:val="6B9F6D44"/>
    <w:rsid w:val="6C203A9A"/>
    <w:rsid w:val="6C385BB0"/>
    <w:rsid w:val="6C54565B"/>
    <w:rsid w:val="6C7D371A"/>
    <w:rsid w:val="6CA6506C"/>
    <w:rsid w:val="6CB75CCD"/>
    <w:rsid w:val="6D2D26D4"/>
    <w:rsid w:val="6D425E8D"/>
    <w:rsid w:val="6D4E6D30"/>
    <w:rsid w:val="6D6D6CA7"/>
    <w:rsid w:val="6D6F7597"/>
    <w:rsid w:val="6E5544AC"/>
    <w:rsid w:val="6E9303C1"/>
    <w:rsid w:val="6ECF03D4"/>
    <w:rsid w:val="6EEA4B30"/>
    <w:rsid w:val="6EEB1850"/>
    <w:rsid w:val="6FC02C16"/>
    <w:rsid w:val="6FF6475E"/>
    <w:rsid w:val="70184EA3"/>
    <w:rsid w:val="703C1FF2"/>
    <w:rsid w:val="70952A47"/>
    <w:rsid w:val="70CB53E1"/>
    <w:rsid w:val="70E45041"/>
    <w:rsid w:val="714E12CF"/>
    <w:rsid w:val="71D618B8"/>
    <w:rsid w:val="71F76ED7"/>
    <w:rsid w:val="7209016D"/>
    <w:rsid w:val="72203CB9"/>
    <w:rsid w:val="7259341C"/>
    <w:rsid w:val="728B00C1"/>
    <w:rsid w:val="734521A8"/>
    <w:rsid w:val="73707E67"/>
    <w:rsid w:val="73776F50"/>
    <w:rsid w:val="741F0C23"/>
    <w:rsid w:val="743439CA"/>
    <w:rsid w:val="74851F55"/>
    <w:rsid w:val="748F3308"/>
    <w:rsid w:val="74BC7F66"/>
    <w:rsid w:val="74DD127A"/>
    <w:rsid w:val="7536332B"/>
    <w:rsid w:val="7556718C"/>
    <w:rsid w:val="75686B98"/>
    <w:rsid w:val="75A02920"/>
    <w:rsid w:val="763612C0"/>
    <w:rsid w:val="76726ABA"/>
    <w:rsid w:val="7677072C"/>
    <w:rsid w:val="76A00464"/>
    <w:rsid w:val="76A021B3"/>
    <w:rsid w:val="76B664D7"/>
    <w:rsid w:val="76E33575"/>
    <w:rsid w:val="76EB2B73"/>
    <w:rsid w:val="76FA126F"/>
    <w:rsid w:val="770B0914"/>
    <w:rsid w:val="77451C3D"/>
    <w:rsid w:val="778F5858"/>
    <w:rsid w:val="77A33591"/>
    <w:rsid w:val="77D16924"/>
    <w:rsid w:val="77E61E5B"/>
    <w:rsid w:val="782C2784"/>
    <w:rsid w:val="78326601"/>
    <w:rsid w:val="78F726FB"/>
    <w:rsid w:val="791A516A"/>
    <w:rsid w:val="797F7147"/>
    <w:rsid w:val="79BE2A91"/>
    <w:rsid w:val="79F11892"/>
    <w:rsid w:val="7A2219D5"/>
    <w:rsid w:val="7A6A681F"/>
    <w:rsid w:val="7A992CC0"/>
    <w:rsid w:val="7B3A50B0"/>
    <w:rsid w:val="7B8B2C1D"/>
    <w:rsid w:val="7BC10EE7"/>
    <w:rsid w:val="7BCA3B47"/>
    <w:rsid w:val="7BD020E4"/>
    <w:rsid w:val="7BFF08CD"/>
    <w:rsid w:val="7C01614C"/>
    <w:rsid w:val="7C2D5C29"/>
    <w:rsid w:val="7D472A8F"/>
    <w:rsid w:val="7D480840"/>
    <w:rsid w:val="7D793C28"/>
    <w:rsid w:val="7D8C0F6F"/>
    <w:rsid w:val="7EFE335A"/>
    <w:rsid w:val="7F033668"/>
    <w:rsid w:val="7F0D6391"/>
    <w:rsid w:val="7F6A5445"/>
    <w:rsid w:val="7F924581"/>
    <w:rsid w:val="7FBF3CEF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iPriority="0" w:name="index heading"/>
    <w:lsdException w:qFormat="1" w:uiPriority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qFormat="1" w:unhideWhenUsed="0" w:uiPriority="0" w:semiHidden="0" w:name="annotation reference"/>
    <w:lsdException w:uiPriority="0" w:name="line number"/>
    <w:lsdException w:uiPriority="0" w:name="page number"/>
    <w:lsdException w:uiPriority="0" w:name="endnote reference"/>
    <w:lsdException w:uiPriority="0" w:name="endnote text"/>
    <w:lsdException w:unhideWhenUsed="0" w:uiPriority="0" w:semiHidden="0" w:name="table of authorities"/>
    <w:lsdException w:uiPriority="0" w:name="macro"/>
    <w:lsdException w:uiPriority="0" w:name="toa heading"/>
    <w:lsdException w:unhideWhenUsed="0" w:uiPriority="0" w:semiHidden="0" w:name="List"/>
    <w:lsdException w:unhideWhenUsed="0" w:uiPriority="0" w:semiHidden="0" w:name="List Bullet"/>
    <w:lsdException w:uiPriority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qFormat="1" w:uiPriority="1" w:name="Default Paragraph Font"/>
    <w:lsdException w:qFormat="1" w:unhideWhenUsed="0" w:uiPriority="1" w:semiHidden="0" w:name="Body Text"/>
    <w:lsdException w:uiPriority="0" w:name="Body Text Indent"/>
    <w:lsdException w:uiPriority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iPriority="0" w:name="Message Header"/>
    <w:lsdException w:qFormat="1" w:unhideWhenUsed="0" w:uiPriority="0" w:semiHidden="0" w:name="Subtitle"/>
    <w:lsdException w:uiPriority="0" w:name="Salutation"/>
    <w:lsdException w:uiPriority="0" w:name="Date"/>
    <w:lsdException w:uiPriority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qFormat="1" w:uiPriority="99" w:semiHidden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0" w:name="Document Map"/>
    <w:lsdException w:uiPriority="0" w:name="Plain Text"/>
    <w:lsdException w:uiPriority="0" w:name="E-mail Signature"/>
    <w:lsdException w:qFormat="1" w:unhideWhenUsed="0" w:uiPriority="0" w:semiHidden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6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1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2">
    <w:name w:val="ffzstable0"/>
    <w:basedOn w:val="15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vAlign w:val="center"/>
    </w:tcPr>
  </w:style>
  <w:style w:type="table" w:customStyle="1" w:styleId="33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4">
    <w:name w:val="WPSOffice手动目录 3"/>
    <w:autoRedefine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5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6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7">
    <w:name w:val="font21"/>
    <w:basedOn w:val="16"/>
    <w:autoRedefine/>
    <w:qFormat/>
    <w:uiPriority w:val="0"/>
    <w:rPr>
      <w:rFonts w:hint="default" w:ascii="Times New Roman" w:hAnsi="Times New Roman" w:cs="Times New Roman"/>
      <w:i/>
      <w:iCs/>
      <w:color w:val="FF0000"/>
      <w:sz w:val="22"/>
      <w:szCs w:val="22"/>
      <w:u w:val="none"/>
    </w:rPr>
  </w:style>
  <w:style w:type="character" w:customStyle="1" w:styleId="38">
    <w:name w:val="font101"/>
    <w:basedOn w:val="16"/>
    <w:autoRedefine/>
    <w:qFormat/>
    <w:uiPriority w:val="0"/>
    <w:rPr>
      <w:rFonts w:hint="default" w:ascii="Times New Roman" w:hAnsi="Times New Roman" w:cs="Times New Roman"/>
      <w:b/>
      <w:bCs/>
      <w:color w:val="000000"/>
      <w:sz w:val="21"/>
      <w:szCs w:val="21"/>
      <w:u w:val="none"/>
    </w:rPr>
  </w:style>
  <w:style w:type="character" w:customStyle="1" w:styleId="39">
    <w:name w:val="font51"/>
    <w:basedOn w:val="16"/>
    <w:autoRedefine/>
    <w:qFormat/>
    <w:uiPriority w:val="0"/>
    <w:rPr>
      <w:rFonts w:hint="eastAsia" w:ascii="微软雅黑" w:hAnsi="微软雅黑" w:eastAsia="微软雅黑" w:cs="微软雅黑"/>
      <w:color w:val="000000"/>
      <w:sz w:val="21"/>
      <w:szCs w:val="21"/>
      <w:u w:val="none"/>
    </w:rPr>
  </w:style>
  <w:style w:type="character" w:customStyle="1" w:styleId="40">
    <w:name w:val="font31"/>
    <w:basedOn w:val="16"/>
    <w:autoRedefine/>
    <w:qFormat/>
    <w:uiPriority w:val="0"/>
    <w:rPr>
      <w:rFonts w:hint="eastAsia" w:ascii="微软雅黑" w:hAnsi="微软雅黑" w:eastAsia="微软雅黑" w:cs="微软雅黑"/>
      <w:b/>
      <w:bCs/>
      <w:color w:val="000000"/>
      <w:sz w:val="21"/>
      <w:szCs w:val="21"/>
      <w:u w:val="none"/>
    </w:rPr>
  </w:style>
  <w:style w:type="character" w:customStyle="1" w:styleId="41">
    <w:name w:val="font61"/>
    <w:basedOn w:val="16"/>
    <w:autoRedefine/>
    <w:qFormat/>
    <w:uiPriority w:val="0"/>
    <w:rPr>
      <w:rFonts w:hint="default" w:ascii="Times New Roman" w:hAnsi="Times New Roman" w:cs="Times New Roman"/>
      <w:color w:val="000000"/>
      <w:sz w:val="21"/>
      <w:szCs w:val="21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5.jpeg"/><Relationship Id="rId2" Type="http://schemas.openxmlformats.org/officeDocument/2006/relationships/image" Target="media/image4.jpeg"/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1643</Words>
  <Characters>6101</Characters>
  <Lines>161</Lines>
  <Paragraphs>45</Paragraphs>
  <TotalTime>0</TotalTime>
  <ScaleCrop>false</ScaleCrop>
  <LinksUpToDate>false</LinksUpToDate>
  <CharactersWithSpaces>6668</CharactersWithSpaces>
  <Application>WPS Office_12.1.0.18608_F1E327BC-269C-435d-A152-05C5408002CA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2021-04-22T09:08:00Z</dcterms:created>
  <dc:creator>86131</dc:creator>
  <cp:lastModifiedBy>yolo</cp:lastModifiedBy>
  <dcterms:modified xsi:type="dcterms:W3CDTF">2024-11-11T02:18:21Z</dcterms:modified>
  <cp:revision>74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2052-12.1.0.18608</vt:lpwstr>
  </property>
  <property fmtid="{D5CDD505-2E9C-101B-9397-08002B2CF9AE}" pid="3" name="ICV">
    <vt:lpwstr>C44A54B258244A97AD2D2DDACB227DC2</vt:lpwstr>
  </property>
</Properties>
</file>