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lang w:eastAsia="zh-CN"/>
        </w:rPr>
        <mc:AlternateContent>
          <mc:Choice Requires="wps">
            <w:drawing>
              <wp:anchor distT="0" distB="0" distL="114300" distR="114300" simplePos="0" relativeHeight="251683840"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%}实体瘤1238基因检测报告{% else %}实体瘤1238基因</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83840;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%}实体瘤1238基因检测报告{% else %}实体瘤1238基因</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txbxContent>
                </v:textbox>
              </v:shape>
            </w:pict>
          </mc:Fallback>
        </mc:AlternateContent>
      </w:r>
      <w:r>
        <w:rPr>
          <w:lang w:eastAsia="zh-CN"/>
        </w:rPr>
        <mc:AlternateContent>
          <mc:Choice Requires="wps">
            <w:drawing>
              <wp:anchor distT="0" distB="0" distL="114300" distR="114300" simplePos="0" relativeHeight="251659264" behindDoc="0" locked="0" layoutInCell="1" allowOverlap="1">
                <wp:simplePos x="0" y="0"/>
                <wp:positionH relativeFrom="column">
                  <wp:posOffset>644525</wp:posOffset>
                </wp:positionH>
                <wp:positionV relativeFrom="paragraph">
                  <wp:posOffset>9877425</wp:posOffset>
                </wp:positionV>
                <wp:extent cx="1788160" cy="316865"/>
                <wp:effectExtent l="0" t="0" r="10160" b="3175"/>
                <wp:wrapNone/>
                <wp:docPr id="37" name="文本框 37"/>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59264;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VPVwm1gAAAA0BAAAPAAAA&#10;AAAAAAEAIAAAACIAAABkcnMvZG93bnJldi54bWxQSwECFAAUAAAACACHTuJATLUhclACAACRBAAA&#10;DgAAAAAAAAABACAAAAAlAQAAZHJzL2Uyb0RvYy54bWxQSwUGAAAAAAYABgBZAQAA5wUAAAAA&#10;">
                <v:fill on="t" focussize="0,0"/>
                <v:stroke on="f" weight="0.5pt"/>
                <v:imagedata o:title=""/>
                <o:lock v:ext="edit" aspectratio="f"/>
                <v:textbox>
                  <w:txbxContent>
                    <w:p>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r>
        <w:rPr>
          <w:lang w:eastAsia="zh-CN"/>
        </w:rPr>
        <w:drawing>
          <wp:inline distT="0" distB="0" distL="114300" distR="114300">
            <wp:extent cx="7559675" cy="10698480"/>
            <wp:effectExtent l="0" t="0" r="14605" b="0"/>
            <wp:docPr id="28" name="图片 28"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封面111111"/>
                    <pic:cNvPicPr>
                      <a:picLocks noChangeAspect="1"/>
                    </pic:cNvPicPr>
                  </pic:nvPicPr>
                  <pic:blipFill>
                    <a:blip r:embed="rId9"/>
                    <a:srcRect l="1400" t="66" r="1581" b="-6"/>
                    <a:stretch>
                      <a:fillRect/>
                    </a:stretch>
                  </pic:blipFill>
                  <pic:spPr>
                    <a:xfrm>
                      <a:off x="0" y="0"/>
                      <a:ext cx="7559675" cy="10698480"/>
                    </a:xfrm>
                    <a:prstGeom prst="rect">
                      <a:avLst/>
                    </a:prstGeom>
                  </pic:spPr>
                </pic:pic>
              </a:graphicData>
            </a:graphic>
          </wp:inline>
        </w:drawing>
      </w:r>
    </w:p>
    <w:p>
      <w:pPr>
        <w:rPr>
          <w:sz w:val="20"/>
          <w:lang w:eastAsia="zh-CN"/>
        </w:rPr>
        <w:sectPr>
          <w:pgSz w:w="11910" w:h="16840"/>
          <w:pgMar w:top="0" w:right="0" w:bottom="0" w:left="0" w:header="720" w:footer="720" w:gutter="0"/>
          <w:pgBorders>
            <w:top w:val="none" w:sz="0" w:space="0"/>
            <w:left w:val="none" w:sz="0" w:space="0"/>
            <w:bottom w:val="none" w:sz="0" w:space="0"/>
            <w:right w:val="none" w:sz="0" w:space="0"/>
          </w:pgBorders>
          <w:pgNumType w:start="1"/>
          <w:cols w:space="720" w:num="1"/>
        </w:sectPr>
      </w:pPr>
    </w:p>
    <w:p>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b/>
          <w:bCs/>
          <w:sz w:val="21"/>
          <w:szCs w:val="21"/>
        </w:rPr>
      </w:pPr>
    </w:p>
    <w:p>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r>
        <w:rPr>
          <w:sz w:val="21"/>
          <w:lang w:eastAsia="zh-CN"/>
        </w:rPr>
        <mc:AlternateContent>
          <mc:Choice Requires="wps">
            <w:drawing>
              <wp:anchor distT="0" distB="0" distL="114300" distR="114300" simplePos="0" relativeHeight="251661312" behindDoc="0" locked="0" layoutInCell="1" allowOverlap="1">
                <wp:simplePos x="0" y="0"/>
                <wp:positionH relativeFrom="column">
                  <wp:posOffset>-17145</wp:posOffset>
                </wp:positionH>
                <wp:positionV relativeFrom="paragraph">
                  <wp:posOffset>70485</wp:posOffset>
                </wp:positionV>
                <wp:extent cx="6278880" cy="7044690"/>
                <wp:effectExtent l="42545" t="42545" r="48895" b="45085"/>
                <wp:wrapNone/>
                <wp:docPr id="41" name="矩形 41"/>
                <wp:cNvGraphicFramePr/>
                <a:graphic xmlns:a="http://schemas.openxmlformats.org/drawingml/2006/main">
                  <a:graphicData uri="http://schemas.microsoft.com/office/word/2010/wordprocessingShape">
                    <wps:wsp>
                      <wps:cNvSpPr/>
                      <wps:spPr>
                        <a:xfrm>
                          <a:off x="1090930" y="2154555"/>
                          <a:ext cx="6278880" cy="7044690"/>
                        </a:xfrm>
                        <a:prstGeom prst="rect">
                          <a:avLst/>
                        </a:prstGeom>
                        <a:noFill/>
                        <a:ln w="85725" cmpd="sng">
                          <a:solidFill>
                            <a:srgbClr val="62B541"/>
                          </a:solidFill>
                        </a:ln>
                        <a:effectLst>
                          <a:softEdge rad="3175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5pt;margin-top:5.55pt;height:554.7pt;width:494.4pt;z-index:251661312;v-text-anchor:middle;mso-width-relative:page;mso-height-relative:page;" filled="f" stroked="t" coordsize="21600,21600" o:gfxdata="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WFu/&#10;YNcAAAAKAQAADwAAAAAAAAABACAAAAAiAAAAZHJzL2Rvd25yZXYueG1sUEsBAhQAFAAAAAgAh07i&#10;QEnfMk6VAgAADgUAAA4AAAAAAAAAAQAgAAAAJgEAAGRycy9lMm9Eb2MueG1sUEsFBgAAAAAGAAYA&#10;WQEAAC0GAAAAAA==&#10;">
                <v:fill on="f" focussize="0,0"/>
                <v:stroke weight="6.75pt" color="#62B541 [3204]" miterlimit="8" joinstyle="miter"/>
                <v:imagedata o:title=""/>
                <o:lock v:ext="edit" aspectratio="f"/>
              </v:rect>
            </w:pict>
          </mc:Fallback>
        </mc:AlternateContent>
      </w:r>
    </w:p>
    <w:p>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pPr>
        <w:pBdr>
          <w:top w:val="none" w:color="2F5597" w:sz="0" w:space="1"/>
          <w:left w:val="none" w:color="2F5597" w:sz="0" w:space="4"/>
          <w:bottom w:val="none" w:color="2F5597" w:sz="0" w:space="1"/>
          <w:right w:val="none" w:color="2F5597" w:sz="0" w:space="4"/>
        </w:pBdr>
        <w:ind w:left="880" w:leftChars="400" w:right="880" w:rightChars="400"/>
        <w:rPr>
          <w:rFonts w:ascii="Times New Roman" w:hAnsi="Times New Roman" w:eastAsia="微软雅黑" w:cs="Times New Roman"/>
          <w:b w:val="0"/>
          <w:bCs w:val="0"/>
          <w:sz w:val="21"/>
          <w:szCs w:val="21"/>
        </w:rPr>
      </w:pPr>
      <w:r>
        <w:rPr>
          <w:rFonts w:ascii="Times New Roman" w:hAnsi="Times New Roman" w:eastAsia="微软雅黑" w:cs="Times New Roman"/>
          <w:sz w:val="21"/>
          <w:szCs w:val="21"/>
        </w:rPr>
        <w:t xml:space="preserve">尊敬的 </w:t>
      </w:r>
      <w:r>
        <w:rPr>
          <w:rFonts w:hint="eastAsia" w:ascii="Times New Roman" w:hAnsi="Times New Roman" w:eastAsia="微软雅黑" w:cs="Times New Roman"/>
          <w:b/>
          <w:bCs/>
          <w:sz w:val="21"/>
          <w:szCs w:val="21"/>
          <w:lang w:eastAsia="zh-CN"/>
        </w:rPr>
        <w:t xml:space="preserve">{{ client }} </w:t>
      </w:r>
      <w:r>
        <w:rPr>
          <w:rFonts w:hint="eastAsia" w:ascii="Times New Roman" w:hAnsi="Times New Roman" w:eastAsia="微软雅黑" w:cs="Times New Roman"/>
          <w:b w:val="0"/>
          <w:bCs w:val="0"/>
          <w:sz w:val="21"/>
          <w:szCs w:val="21"/>
          <w:lang w:eastAsia="zh-CN"/>
        </w:rPr>
        <w:t>先生</w:t>
      </w:r>
      <w:r>
        <w:rPr>
          <w:rFonts w:hint="eastAsia" w:ascii="Times New Roman" w:hAnsi="Times New Roman" w:eastAsia="微软雅黑" w:cs="Times New Roman"/>
          <w:b w:val="0"/>
          <w:bCs w:val="0"/>
          <w:sz w:val="21"/>
          <w:szCs w:val="21"/>
          <w:lang w:val="en-US" w:eastAsia="zh-CN"/>
        </w:rPr>
        <w:t>/</w:t>
      </w:r>
      <w:r>
        <w:rPr>
          <w:rFonts w:hint="eastAsia" w:ascii="Times New Roman" w:hAnsi="Times New Roman" w:eastAsia="微软雅黑" w:cs="Times New Roman"/>
          <w:b w:val="0"/>
          <w:bCs w:val="0"/>
          <w:sz w:val="21"/>
          <w:szCs w:val="21"/>
          <w:lang w:eastAsia="zh-CN"/>
        </w:rPr>
        <w:t>女士</w:t>
      </w:r>
    </w:p>
    <w:p>
      <w:pPr>
        <w:pBdr>
          <w:top w:val="none" w:color="2F5597" w:sz="0" w:space="1"/>
          <w:left w:val="none" w:color="2F5597" w:sz="0" w:space="4"/>
          <w:bottom w:val="none" w:color="2F5597" w:sz="0" w:space="1"/>
          <w:right w:val="none" w:color="2F5597" w:sz="0" w:space="4"/>
        </w:pBdr>
        <w:ind w:left="880" w:leftChars="400" w:right="880" w:rightChars="400"/>
        <w:rPr>
          <w:rFonts w:ascii="Times New Roman" w:hAnsi="Times New Roman" w:eastAsia="微软雅黑" w:cs="Times New Roman"/>
          <w:sz w:val="21"/>
          <w:szCs w:val="21"/>
        </w:rPr>
      </w:pP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您好！</w:t>
      </w:r>
    </w:p>
    <w:p>
      <w:pPr>
        <w:pBdr>
          <w:top w:val="none" w:color="2F5597" w:sz="0" w:space="1"/>
          <w:left w:val="none" w:color="2F5597" w:sz="0" w:space="4"/>
          <w:bottom w:val="none" w:color="2F5597" w:sz="0" w:space="1"/>
          <w:right w:val="none" w:color="2F5597" w:sz="0" w:space="4"/>
        </w:pBdr>
        <w:ind w:left="880" w:leftChars="400" w:right="880" w:rightChars="400"/>
        <w:rPr>
          <w:rFonts w:ascii="Times New Roman" w:hAnsi="Times New Roman" w:eastAsia="微软雅黑" w:cs="Times New Roman"/>
          <w:sz w:val="21"/>
          <w:szCs w:val="21"/>
          <w:lang w:eastAsia="zh-CN"/>
        </w:rPr>
      </w:pP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感谢您选择</w:t>
      </w:r>
      <w:r>
        <w:rPr>
          <w:rFonts w:hint="eastAsia" w:ascii="Times New Roman" w:hAnsi="Times New Roman" w:eastAsia="微软雅黑" w:cs="Times New Roman"/>
          <w:sz w:val="21"/>
          <w:szCs w:val="21"/>
          <w:lang w:eastAsia="zh-CN"/>
        </w:rPr>
        <w:t>我们</w:t>
      </w:r>
      <w:r>
        <w:rPr>
          <w:rFonts w:ascii="Times New Roman" w:hAnsi="Times New Roman" w:eastAsia="微软雅黑" w:cs="Times New Roman"/>
          <w:sz w:val="21"/>
          <w:szCs w:val="21"/>
          <w:lang w:eastAsia="zh-CN"/>
        </w:rPr>
        <w:t>为您精心定制的</w:t>
      </w:r>
      <w:r>
        <w:rPr>
          <w:rFonts w:hint="eastAsia" w:ascii="Times New Roman" w:hAnsi="Times New Roman" w:eastAsia="微软雅黑" w:cs="Times New Roman"/>
          <w:b/>
          <w:bCs/>
          <w:sz w:val="21"/>
          <w:szCs w:val="21"/>
          <w:lang w:eastAsia="zh-CN"/>
        </w:rPr>
        <w:t>{% if PDInfo == undefined %}实体瘤1238基因检测{% else %}实体瘤1238基因+PD-L1检测{% endif %}</w:t>
      </w:r>
      <w:r>
        <w:rPr>
          <w:rFonts w:ascii="Times New Roman" w:hAnsi="Times New Roman" w:eastAsia="微软雅黑" w:cs="Times New Roman"/>
          <w:sz w:val="21"/>
          <w:szCs w:val="21"/>
          <w:lang w:eastAsia="zh-CN"/>
        </w:rPr>
        <w:t>产品。我们将本着科学、</w:t>
      </w:r>
      <w:r>
        <w:rPr>
          <w:rFonts w:hint="eastAsia" w:ascii="Times New Roman" w:hAnsi="Times New Roman" w:eastAsia="微软雅黑" w:cs="Times New Roman"/>
          <w:sz w:val="21"/>
          <w:szCs w:val="21"/>
          <w:lang w:eastAsia="zh-CN"/>
        </w:rPr>
        <w:t>严</w:t>
      </w:r>
      <w:r>
        <w:rPr>
          <w:rFonts w:ascii="Times New Roman" w:hAnsi="Times New Roman" w:eastAsia="微软雅黑" w:cs="Times New Roman"/>
          <w:sz w:val="21"/>
          <w:szCs w:val="21"/>
          <w:lang w:eastAsia="zh-CN"/>
        </w:rPr>
        <w:t>谨、求实的精神，采用最先进的基因检测技术，以目前国际权威的研究进展为理论依据，严格按照参考文献中报道的基因与疾病的关联强度，客观准确地为您提供一份个性化的基因检测报告。我们期待这份报告和建议能有助于您认知病情进展，评估药物疗效。</w:t>
      </w: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癌症是一种基因疾病。人体正常细胞的增殖分化是由基因决定的，当这些基因发生突变时会使正常细胞生长异常，失去控制进而转变成癌细胞，最终导致癌症发生。癌症发展的不同阶段涉及不同的基因突变，不同基因突变的排列组合会导致抗肿瘤药物的疗效差异显著。临床研究表明，同一分期、同一病理类型的恶性肿瘤患者，采用相同的治疗方案，其疗效如生存期可能存在明显差异。因此，癌症基因检测可以明确癌症的突变情况，为患者提供精准的个体化用药方案。</w:t>
      </w: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随着人类基因组计划的完成，医学界对功能基因组学研究的不断深入，通过基因检测来评估药物疗效，进而个性化地选择治疗方案，已成为医疗健康行业的发展潮流和必然趋势。</w:t>
      </w: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此服务是为了更好地协助您了解自身肿瘤基因突变情况，并为临床治疗提供有效的用药指导，而不具有直接诊断和治疗的目的，具体治疗方案请以临床医生意见为准。</w:t>
      </w: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个人基因信息属于个人隐私，我们郑重承诺妥善保管您的相关数据，未经本人授权不得用于其他目的。若因您个人原因发生信息外泄，其后果将由您本人承担。</w:t>
      </w: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sz w:val="21"/>
          <w:szCs w:val="21"/>
          <w:lang w:eastAsia="zh-CN"/>
        </w:rPr>
      </w:pPr>
      <w:r>
        <w:rPr>
          <w:rFonts w:ascii="Times New Roman" w:hAnsi="Times New Roman" w:eastAsia="微软雅黑" w:cs="Times New Roman"/>
          <w:sz w:val="21"/>
          <w:szCs w:val="21"/>
          <w:lang w:eastAsia="zh-CN"/>
        </w:rPr>
        <w:t>恭祝您身体健康、工作顺利、家庭幸福！</w:t>
      </w:r>
    </w:p>
    <w:p>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r>
        <w:rPr>
          <w:sz w:val="21"/>
          <w:szCs w:val="21"/>
          <w:lang w:eastAsia="zh-CN"/>
        </w:rPr>
        <w:drawing>
          <wp:anchor distT="0" distB="0" distL="0" distR="0" simplePos="0" relativeHeight="251660288" behindDoc="1" locked="0" layoutInCell="1" allowOverlap="1">
            <wp:simplePos x="0" y="0"/>
            <wp:positionH relativeFrom="column">
              <wp:posOffset>4108450</wp:posOffset>
            </wp:positionH>
            <wp:positionV relativeFrom="paragraph">
              <wp:posOffset>170815</wp:posOffset>
            </wp:positionV>
            <wp:extent cx="1601470" cy="455295"/>
            <wp:effectExtent l="0" t="0" r="13970" b="1905"/>
            <wp:wrapNone/>
            <wp:docPr id="19" name="图片 19"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JT\Desktop\2019.3.1-诺禾致源logo-最新版\logo-透明底.pnglogo-透明底"/>
                    <pic:cNvPicPr>
                      <a:picLocks noChangeAspect="1"/>
                    </pic:cNvPicPr>
                  </pic:nvPicPr>
                  <pic:blipFill>
                    <a:blip r:embed="rId10"/>
                    <a:srcRect/>
                    <a:stretch>
                      <a:fillRect/>
                    </a:stretch>
                  </pic:blipFill>
                  <pic:spPr>
                    <a:xfrm>
                      <a:off x="0" y="0"/>
                      <a:ext cx="1601470" cy="455295"/>
                    </a:xfrm>
                    <a:prstGeom prst="rect">
                      <a:avLst/>
                    </a:prstGeom>
                  </pic:spPr>
                </pic:pic>
              </a:graphicData>
            </a:graphic>
          </wp:anchor>
        </w:drawing>
      </w:r>
    </w:p>
    <w:p>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pPr>
        <w:pBdr>
          <w:top w:val="none" w:color="2F5597" w:sz="0" w:space="1"/>
          <w:left w:val="none" w:color="2F5597" w:sz="0" w:space="4"/>
          <w:bottom w:val="none" w:color="2F5597" w:sz="0" w:space="1"/>
          <w:right w:val="none" w:color="2F5597" w:sz="0" w:space="4"/>
        </w:pBdr>
        <w:rPr>
          <w:sz w:val="21"/>
          <w:szCs w:val="21"/>
          <w:lang w:eastAsia="zh-CN"/>
        </w:rPr>
      </w:pPr>
    </w:p>
    <w:p>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pPr>
        <w:pBdr>
          <w:top w:val="none" w:color="2F5597" w:sz="0" w:space="1"/>
          <w:left w:val="none" w:color="2F5597" w:sz="0" w:space="4"/>
          <w:bottom w:val="none" w:color="2F5597" w:sz="0" w:space="1"/>
          <w:right w:val="none" w:color="2F5597" w:sz="0" w:space="4"/>
        </w:pBdr>
        <w:rPr>
          <w:sz w:val="21"/>
          <w:szCs w:val="21"/>
          <w:lang w:eastAsia="zh-CN"/>
        </w:rPr>
      </w:pPr>
    </w:p>
    <w:p>
      <w:pPr>
        <w:rPr>
          <w:lang w:eastAsia="zh-CN"/>
        </w:rPr>
      </w:pPr>
      <w:r>
        <w:rPr>
          <w:lang w:eastAsia="zh-CN"/>
        </w:rPr>
        <w:br w:type="page"/>
      </w:r>
    </w:p>
    <w:p>
      <w:pPr>
        <w:ind w:firstLine="960" w:firstLineChars="200"/>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ind w:firstLine="1080" w:firstLineChars="300"/>
        <w:jc w:val="center"/>
        <w:rPr>
          <w:sz w:val="24"/>
          <w:szCs w:val="24"/>
          <w:lang w:eastAsia="zh-CN"/>
        </w:rPr>
      </w:pPr>
      <w:r>
        <w:rPr>
          <w:rFonts w:hint="eastAsia" w:ascii="Times New Roman" w:hAnsi="Times New Roman" w:eastAsia="微软雅黑"/>
          <w:sz w:val="36"/>
          <w:szCs w:val="36"/>
          <w:lang w:eastAsia="zh-CN"/>
        </w:rPr>
        <w:t xml:space="preserve">                                    Content</w:t>
      </w:r>
    </w:p>
    <w:p>
      <w:pPr>
        <w:rPr>
          <w:lang w:eastAsia="zh-CN"/>
        </w:rPr>
      </w:pPr>
    </w:p>
    <w:p>
      <w:pPr>
        <w:rPr>
          <w:lang w:eastAsia="zh-CN"/>
        </w:rPr>
      </w:pPr>
    </w:p>
    <w:p>
      <w:pPr>
        <w:pStyle w:val="11"/>
        <w:tabs>
          <w:tab w:val="right" w:leader="dot" w:pos="9870"/>
        </w:tabs>
        <w:rPr>
          <w:rStyle w:val="18"/>
          <w:rFonts w:hint="eastAsia" w:ascii="Times New Roman" w:hAnsi="Times New Roman" w:eastAsia="微软雅黑" w:cs="微软雅黑"/>
          <w:b/>
          <w:bCs/>
          <w:color w:val="62B541"/>
          <w:sz w:val="32"/>
          <w:szCs w:val="32"/>
          <w:lang w:eastAsia="zh-CN"/>
        </w:rPr>
      </w:pPr>
      <w:bookmarkStart w:id="0" w:name="_Toc3619"/>
      <w:bookmarkStart w:id="1" w:name="_Toc13806"/>
      <w:bookmarkStart w:id="2" w:name="_Toc21669"/>
      <w:bookmarkStart w:id="3" w:name="_Toc24178_WPSOffice_Level1"/>
      <w:bookmarkStart w:id="4" w:name="_Toc30143_WPSOffice_Level1"/>
      <w:bookmarkStart w:id="5" w:name="_Toc21009_WPSOffice_Level1"/>
      <w:r>
        <w:fldChar w:fldCharType="begin"/>
      </w:r>
      <w:r>
        <w:instrText xml:space="preserve">TOC \o "1-2" \h \u </w:instrText>
      </w:r>
      <w:r>
        <w:fldChar w:fldCharType="separate"/>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_Toc12156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样本信息</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_Toc12156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_Toc14968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检测项目</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_Toc14968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_Toc5512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检测结果小结</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_Toc5512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2</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_Toc14270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val="en-US" w:eastAsia="zh-CN"/>
        </w:rPr>
        <w:t>重要靶向用药相关基因结果汇总</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_Toc14270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4</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_Toc154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检测结果及用药提示</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_Toc154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5</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r>
        <w:rPr>
          <w:rFonts w:hint="eastAsia" w:ascii="Times New Roman" w:hAnsi="Times New Roman" w:eastAsia="微软雅黑" w:cs="Times New Roman"/>
          <w:sz w:val="24"/>
          <w:szCs w:val="24"/>
          <w:lang w:eastAsia="zh-CN"/>
        </w:rPr>
        <w:t xml:space="preserve">{% if </w:t>
      </w:r>
      <w:r>
        <w:rPr>
          <w:rFonts w:hint="eastAsia" w:ascii="Times New Roman" w:hAnsi="Times New Roman" w:eastAsia="微软雅黑" w:cs="Times New Roman"/>
          <w:sz w:val="24"/>
          <w:szCs w:val="24"/>
          <w:lang w:val="en-US" w:eastAsia="zh-CN"/>
        </w:rPr>
        <w:t xml:space="preserve">endometrialCarcinoma </w:t>
      </w: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True</w:t>
      </w:r>
      <w:r>
        <w:rPr>
          <w:rFonts w:hint="eastAsia" w:ascii="Times New Roman" w:hAnsi="Times New Roman" w:eastAsia="微软雅黑" w:cs="Times New Roman"/>
          <w:sz w:val="24"/>
          <w:szCs w:val="24"/>
          <w:lang w:eastAsia="zh-CN"/>
        </w:rPr>
        <w:t xml:space="preserve">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_Toc31362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TCGA分子分型检测结果</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_Toc31362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5</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endif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_Toc9861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靶向药物用药提示</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_Toc9861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6</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_Toc20407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免疫药物用药提示</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_Toc20407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10</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_Toc7452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肿瘤遗传风险检测</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_Toc7452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16</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_Toc10223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PD-L1检测结果</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_Toc10223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17</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endif %}</w:t>
      </w:r>
    </w:p>
    <w:p>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_Toc1190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基因检测结果解析</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_Toc1190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18</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r>
        <w:rPr>
          <w:rFonts w:hint="eastAsia" w:ascii="Times New Roman" w:hAnsi="Times New Roman" w:eastAsia="微软雅黑" w:cs="Times New Roman"/>
          <w:sz w:val="24"/>
          <w:szCs w:val="24"/>
        </w:rPr>
        <w:t>{% if TargetedDrugDetectionStr != []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_Toc13406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靶向药物检测解析</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_Toc13406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18</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endif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_Toc23373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免疫检测结果解析</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_Toc23373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21</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if crAnalysisIndex == 'true'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_Toc27949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遗传变异检测解析</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_Toc27949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27</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endif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_Toc26799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化疗药物检测解析</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_Toc26799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28</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_Toc21301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附录</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_Toc21301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30</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_Toc27440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样本质控情况</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_Toc27440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30</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xml:space="preserve">{% if </w:t>
      </w:r>
      <w:r>
        <w:rPr>
          <w:rFonts w:hint="eastAsia" w:ascii="Times New Roman" w:hAnsi="Times New Roman" w:eastAsia="微软雅黑" w:cs="Times New Roman"/>
          <w:sz w:val="24"/>
          <w:szCs w:val="24"/>
          <w:lang w:val="en-US" w:eastAsia="zh-CN"/>
        </w:rPr>
        <w:t xml:space="preserve">endometrialCarcinoma </w:t>
      </w: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True</w:t>
      </w:r>
      <w:r>
        <w:rPr>
          <w:rFonts w:hint="eastAsia" w:ascii="Times New Roman" w:hAnsi="Times New Roman" w:eastAsia="微软雅黑" w:cs="Times New Roman"/>
          <w:sz w:val="24"/>
          <w:szCs w:val="24"/>
          <w:lang w:eastAsia="zh-CN"/>
        </w:rPr>
        <w:t xml:space="preserve">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_Toc4233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子宫内膜癌TCGA分子分型</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_Toc4233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31</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_Toc15564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分子分型与预后的相关性</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_Toc15564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32</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endif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_Toc30346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常见靶向药物相关基因检测列表</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_Toc30346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34</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_Toc4976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检测基因列表</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_Toc4976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35</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_Toc3409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检测方法与局限性</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_Toc3409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38</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_Toc24869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检测流程</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_Toc24869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39</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_Toc18355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参考文献</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_Toc18355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40</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pPr>
        <w:pStyle w:val="2"/>
        <w:numPr>
          <w:ilvl w:val="255"/>
          <w:numId w:val="0"/>
        </w:numPr>
        <w:jc w:val="left"/>
        <w:sectPr>
          <w:headerReference r:id="rId3" w:type="default"/>
          <w:footerReference r:id="rId4" w:type="default"/>
          <w:pgSz w:w="11910" w:h="16840"/>
          <w:pgMar w:top="1037" w:right="1020" w:bottom="981" w:left="1020" w:header="567" w:footer="567" w:gutter="0"/>
          <w:pgBorders>
            <w:top w:val="none" w:sz="0" w:space="0"/>
            <w:left w:val="none" w:sz="0" w:space="0"/>
            <w:bottom w:val="none" w:sz="0" w:space="0"/>
            <w:right w:val="none" w:sz="0" w:space="0"/>
          </w:pgBorders>
          <w:pgNumType w:start="1"/>
          <w:cols w:equalWidth="0" w:num="1">
            <w:col w:w="9870"/>
          </w:cols>
          <w:docGrid w:linePitch="299" w:charSpace="0"/>
        </w:sectPr>
      </w:pPr>
      <w:r>
        <w:fldChar w:fldCharType="end"/>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 w:name="_Toc12156"/>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p>
    <w:p>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sample_type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14968"/>
      <w:bookmarkStart w:id="8" w:name="_Toc17451"/>
      <w:bookmarkStart w:id="9" w:name="_Toc18062_WPSOffice_Level1"/>
      <w:bookmarkStart w:id="10" w:name="_Toc11015_WPSOffice_Level1"/>
      <w:bookmarkStart w:id="11" w:name="_Toc7021_WPSOffice_Level1"/>
      <w:bookmarkStart w:id="12" w:name="_Toc26731"/>
      <w:bookmarkStart w:id="13" w:name="_Toc3823"/>
      <w:r>
        <w:rPr>
          <w:color w:val="62B541"/>
          <w:sz w:val="32"/>
          <w14:shadow w14:blurRad="50800" w14:dist="38100" w14:dir="10800000" w14:sx="100000" w14:sy="100000" w14:kx="0" w14:ky="0" w14:algn="r">
            <w14:srgbClr w14:val="62B541">
              <w14:alpha w14:val="60000"/>
            </w14:srgbClr>
          </w14:shadow>
        </w:rPr>
        <w:t>检测项目</w:t>
      </w:r>
      <w:bookmarkEnd w:id="7"/>
      <w:bookmarkEnd w:id="8"/>
      <w:bookmarkEnd w:id="9"/>
      <w:bookmarkEnd w:id="10"/>
      <w:bookmarkEnd w:id="11"/>
      <w:bookmarkEnd w:id="12"/>
    </w:p>
    <w:p>
      <w:pPr>
        <w:ind w:firstLine="280" w:firstLineChars="100"/>
        <w:rPr>
          <w:rFonts w:ascii="Times New Roman" w:hAnsi="Times New Roman" w:eastAsia="微软雅黑" w:cs="Times New Roman"/>
          <w:b/>
          <w:color w:val="00B050"/>
          <w:sz w:val="28"/>
          <w:szCs w:val="28"/>
          <w:lang w:eastAsia="zh-CN"/>
        </w:rPr>
      </w:pP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本产品对与肿瘤密切相关的12</w:t>
      </w:r>
      <w:r>
        <w:rPr>
          <w:rFonts w:hint="eastAsia" w:ascii="Times New Roman" w:hAnsi="Times New Roman" w:eastAsia="微软雅黑" w:cs="Times New Roman"/>
          <w:bCs/>
          <w:sz w:val="21"/>
          <w:szCs w:val="21"/>
          <w:lang w:eastAsia="zh-CN"/>
        </w:rPr>
        <w:t>38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w:t>
      </w:r>
      <w:r>
        <w:rPr>
          <w:rFonts w:hint="eastAsia" w:ascii="Times New Roman" w:hAnsi="Times New Roman" w:eastAsia="微软雅黑" w:cs="Times New Roman"/>
          <w:bCs/>
          <w:sz w:val="21"/>
          <w:szCs w:val="21"/>
          <w:lang w:val="en-US" w:eastAsia="zh-CN"/>
        </w:rPr>
        <w:t xml:space="preserve"> </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True</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highlight w:val="none"/>
          <w:lang w:val="en-US" w:eastAsia="zh-CN"/>
        </w:rPr>
        <w:t>子宫内膜癌</w:t>
      </w:r>
      <w:r>
        <w:rPr>
          <w:rFonts w:hint="eastAsia" w:ascii="Times New Roman" w:hAnsi="Times New Roman" w:eastAsia="微软雅黑" w:cs="Times New Roman"/>
          <w:bCs/>
          <w:sz w:val="21"/>
          <w:szCs w:val="21"/>
          <w:highlight w:val="none"/>
          <w:lang w:eastAsia="zh-CN"/>
        </w:rPr>
        <w:t>TCGA分子分型、</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靶向药物、免疫药物（TMB等）、化疗药物和遗传风险的相关性，给出靶向药物（FDA/NMPA批准药物、临床试验药物等）、化疗药物的用药提示信息，从而为临床制定治疗方案提供参考信息。</w:t>
      </w:r>
      <w:bookmarkStart w:id="14" w:name="_Toc534807930"/>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spacing w:line="276" w:lineRule="auto"/>
        <w:ind w:firstLine="420" w:firstLineChars="200"/>
        <w:jc w:val="both"/>
        <w:rPr>
          <w:rFonts w:ascii="Times New Roman" w:hAnsi="Times New Roman" w:eastAsia="微软雅黑" w:cs="Times New Roman"/>
          <w:bCs/>
          <w:sz w:val="21"/>
          <w:szCs w:val="21"/>
          <w:lang w:eastAsia="zh-CN"/>
        </w:rPr>
      </w:pPr>
    </w:p>
    <w:p>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pPr>
        <w:spacing w:line="276" w:lineRule="auto"/>
        <w:ind w:firstLine="420" w:firstLineChars="200"/>
        <w:jc w:val="both"/>
        <w:rPr>
          <w:rFonts w:ascii="Times New Roman" w:hAnsi="Times New Roman" w:eastAsia="微软雅黑" w:cs="Times New Roman"/>
          <w:bCs/>
          <w:sz w:val="21"/>
          <w:szCs w:val="21"/>
          <w:lang w:eastAsia="zh-CN"/>
        </w:rPr>
      </w:pPr>
    </w:p>
    <w:p>
      <w:pPr>
        <w:numPr>
          <w:ilvl w:val="255"/>
          <w:numId w:val="0"/>
        </w:numPr>
        <w:ind w:left="153"/>
        <w:jc w:val="both"/>
        <w:rPr>
          <w:rStyle w:val="35"/>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5" w:name="_Toc23369_WPSOffice_Level1"/>
      <w:bookmarkStart w:id="16" w:name="_Toc16576"/>
      <w:bookmarkStart w:id="17" w:name="_Toc6221_WPSOffice_Level1"/>
      <w:bookmarkStart w:id="18" w:name="_Toc25920"/>
      <w:bookmarkStart w:id="19" w:name="_Toc18058"/>
      <w:bookmarkStart w:id="20" w:name="_Toc5512"/>
      <w:r>
        <w:rPr>
          <w:rStyle w:val="35"/>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检测结果小结</w:t>
      </w:r>
      <w:bookmarkEnd w:id="15"/>
      <w:bookmarkEnd w:id="16"/>
      <w:bookmarkEnd w:id="17"/>
      <w:bookmarkEnd w:id="18"/>
      <w:bookmarkEnd w:id="19"/>
    </w:p>
    <w:bookmarkEnd w:id="20"/>
    <w:p>
      <w:pPr>
        <w:ind w:left="330" w:leftChars="150"/>
        <w:rPr>
          <w:rFonts w:ascii="微软雅黑" w:hAnsi="微软雅黑" w:eastAsia="微软雅黑" w:cs="微软雅黑"/>
          <w:sz w:val="18"/>
          <w:szCs w:val="18"/>
          <w:lang w:eastAsia="zh-CN" w:bidi="ar"/>
        </w:rPr>
      </w:pPr>
    </w:p>
    <w:tbl>
      <w:tblPr>
        <w:tblStyle w:val="14"/>
        <w:tblpPr w:leftFromText="180" w:rightFromText="180" w:vertAnchor="text" w:horzAnchor="page" w:tblpXSpec="center" w:tblpY="10"/>
        <w:tblOverlap w:val="never"/>
        <w:tblW w:w="9558" w:type="dxa"/>
        <w:jc w:val="center"/>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Layout w:type="fixed"/>
        <w:tblCellMar>
          <w:top w:w="0" w:type="dxa"/>
          <w:left w:w="0" w:type="dxa"/>
          <w:bottom w:w="0" w:type="dxa"/>
          <w:right w:w="0" w:type="dxa"/>
        </w:tblCellMar>
      </w:tblPr>
      <w:tblGrid>
        <w:gridCol w:w="1418"/>
        <w:gridCol w:w="2736"/>
        <w:gridCol w:w="5404"/>
      </w:tblGrid>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4154" w:type="dxa"/>
            <w:gridSpan w:val="2"/>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404"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23" w:hRule="atLeast"/>
          <w:jc w:val="center"/>
        </w:trPr>
        <w:tc>
          <w:tcPr>
            <w:tcW w:w="9558" w:type="dxa"/>
            <w:gridSpan w:val="3"/>
            <w:tcBorders>
              <w:top w:val="nil"/>
              <w:bottom w:val="single" w:color="A4A4A4" w:sz="4" w:space="0"/>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ind w:left="119" w:leftChars="0"/>
              <w:textAlignment w:val="auto"/>
              <w:rPr>
                <w:rFonts w:hint="eastAsia" w:ascii="Times New Roman" w:hAnsi="Times New Roman" w:eastAsia="微软雅黑" w:cs="黑体"/>
                <w:sz w:val="21"/>
                <w:szCs w:val="22"/>
                <w:highlight w:val="yellow"/>
                <w:lang w:val="en-US" w:eastAsia="zh-CN" w:bidi="ar-SA"/>
              </w:rPr>
            </w:pPr>
            <w:r>
              <w:rPr>
                <w:rFonts w:hint="eastAsia" w:ascii="Times New Roman" w:hAnsi="Times New Roman" w:eastAsia="微软雅黑" w:cs="Times New Roman"/>
                <w:b/>
                <w:bCs/>
                <w:sz w:val="21"/>
                <w:szCs w:val="21"/>
                <w:lang w:val="en-US" w:eastAsia="zh-CN" w:bidi="ar-SA"/>
              </w:rPr>
              <w:t>{%tr if endometrialCarcinoma == True %}</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23" w:hRule="atLeast"/>
          <w:jc w:val="center"/>
        </w:trPr>
        <w:tc>
          <w:tcPr>
            <w:tcW w:w="4154" w:type="dxa"/>
            <w:gridSpan w:val="2"/>
            <w:tcBorders>
              <w:top w:val="nil"/>
              <w:bottom w:val="single" w:color="A4A4A4" w:sz="4" w:space="0"/>
              <w:right w:val="single" w:color="A4A4A4" w:sz="4" w:space="0"/>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ind w:left="119" w:leftChars="0"/>
              <w:textAlignment w:val="auto"/>
              <w:rPr>
                <w:rFonts w:ascii="Times New Roman" w:hAnsi="Times New Roman" w:eastAsia="微软雅黑" w:cs="黑体"/>
                <w:b/>
                <w:bCs/>
                <w:sz w:val="21"/>
                <w:szCs w:val="22"/>
                <w:highlight w:val="yellow"/>
                <w:lang w:val="en-US" w:eastAsia="en-US" w:bidi="ar-SA"/>
              </w:rPr>
            </w:pPr>
            <w:r>
              <w:rPr>
                <w:rFonts w:hint="eastAsia" w:ascii="Times New Roman" w:hAnsi="Times New Roman" w:eastAsia="微软雅黑" w:cs="Times New Roman"/>
                <w:b/>
                <w:bCs/>
                <w:sz w:val="21"/>
                <w:szCs w:val="21"/>
                <w:highlight w:val="none"/>
              </w:rPr>
              <w:t>TCGA分子分型</w:t>
            </w:r>
          </w:p>
        </w:tc>
        <w:tc>
          <w:tcPr>
            <w:tcW w:w="5404" w:type="dxa"/>
            <w:tcBorders>
              <w:top w:val="nil"/>
              <w:left w:val="single" w:color="A4A4A4" w:sz="4" w:space="0"/>
              <w:bottom w:val="single" w:color="A4A4A4" w:sz="4" w:space="0"/>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ind w:left="119" w:leftChars="0"/>
              <w:textAlignment w:val="auto"/>
              <w:rPr>
                <w:rFonts w:ascii="Times New Roman" w:hAnsi="Times New Roman" w:eastAsia="微软雅黑" w:cs="Times New Roman"/>
                <w:sz w:val="21"/>
                <w:szCs w:val="21"/>
                <w:highlight w:val="yellow"/>
                <w:lang w:val="en-US" w:eastAsia="zh-CN" w:bidi="ar-SA"/>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23" w:hRule="atLeast"/>
          <w:jc w:val="center"/>
        </w:trPr>
        <w:tc>
          <w:tcPr>
            <w:tcW w:w="9558" w:type="dxa"/>
            <w:gridSpan w:val="3"/>
            <w:tcBorders>
              <w:top w:val="nil"/>
              <w:bottom w:val="single" w:color="A4A4A4" w:sz="4" w:space="0"/>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ind w:left="119" w:leftChars="0"/>
              <w:textAlignment w:val="auto"/>
              <w:rPr>
                <w:rFonts w:hint="eastAsia" w:ascii="Times New Roman" w:hAnsi="Times New Roman" w:eastAsia="微软雅黑" w:cs="黑体"/>
                <w:sz w:val="21"/>
                <w:szCs w:val="22"/>
                <w:highlight w:val="yellow"/>
                <w:lang w:val="en-US" w:eastAsia="zh-CN" w:bidi="ar-SA"/>
              </w:rPr>
            </w:pPr>
            <w:r>
              <w:rPr>
                <w:rFonts w:hint="eastAsia" w:ascii="Times New Roman" w:hAnsi="Times New Roman" w:eastAsia="微软雅黑" w:cs="黑体"/>
                <w:b/>
                <w:bCs/>
                <w:sz w:val="21"/>
                <w:lang w:eastAsia="zh-CN"/>
              </w:rPr>
              <w:t>{%tr endif %}</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754" w:hRule="atLeast"/>
          <w:jc w:val="center"/>
        </w:trPr>
        <w:tc>
          <w:tcPr>
            <w:tcW w:w="4154" w:type="dxa"/>
            <w:gridSpan w:val="2"/>
            <w:tcBorders>
              <w:top w:val="nil"/>
              <w:bottom w:val="single" w:color="A4A4A4" w:sz="4" w:space="0"/>
              <w:right w:val="single" w:color="A4A4A4" w:sz="4" w:space="0"/>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404" w:type="dxa"/>
            <w:tcBorders>
              <w:top w:val="nil"/>
              <w:left w:val="single" w:color="A4A4A4" w:sz="4" w:space="0"/>
              <w:bottom w:val="single" w:color="A4A4A4" w:sz="4" w:space="0"/>
              <w:tl2br w:val="nil"/>
              <w:tr2bl w:val="nil"/>
            </w:tcBorders>
            <w:shd w:val="clear" w:color="auto" w:fill="auto"/>
          </w:tcPr>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summaryOfRresults.crAllListSize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89" w:hRule="atLeast"/>
          <w:jc w:val="center"/>
        </w:trPr>
        <w:tc>
          <w:tcPr>
            <w:tcW w:w="1418" w:type="dxa"/>
            <w:vMerge w:val="restart"/>
            <w:tcBorders>
              <w:top w:val="single" w:color="A4A4A4" w:sz="4" w:space="0"/>
              <w:bottom w:val="single" w:color="A4A4A4" w:sz="4" w:space="0"/>
              <w:right w:val="single" w:color="A4A4A4" w:sz="4" w:space="0"/>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736" w:type="dxa"/>
            <w:tcBorders>
              <w:top w:val="single" w:color="A4A4A4" w:sz="4" w:space="0"/>
              <w:left w:val="single" w:color="A4A4A4" w:sz="4" w:space="0"/>
              <w:bottom w:val="single" w:color="A4A4A4" w:sz="4" w:space="0"/>
              <w:right w:val="single" w:color="A4A4A4" w:sz="4" w:space="0"/>
              <w:tl2br w:val="nil"/>
              <w:tr2bl w:val="nil"/>
            </w:tcBorders>
            <w:shd w:val="clear" w:color="auto" w:fill="auto"/>
            <w:vAlign w:val="center"/>
          </w:tcPr>
          <w:p>
            <w:pPr>
              <w:spacing w:before="77"/>
              <w:ind w:left="119"/>
              <w:rPr>
                <w:rFonts w:ascii="Times New Roman" w:hAnsi="Times New Roman" w:eastAsia="微软雅黑" w:cs="Times New Roman"/>
                <w:b/>
                <w:bCs/>
                <w:sz w:val="21"/>
                <w:szCs w:val="21"/>
                <w:lang w:eastAsia="zh-CN"/>
              </w:rPr>
            </w:pPr>
            <w:r>
              <w:rPr>
                <w:rFonts w:hint="eastAsia" w:ascii="Times New Roman" w:hAnsi="Times New Roman" w:eastAsia="微软雅黑" w:cs="黑体"/>
                <w:b/>
                <w:bCs/>
                <w:sz w:val="21"/>
                <w:lang w:eastAsia="zh-CN"/>
              </w:rPr>
              <w:t xml:space="preserve">{% if summaryOfRresults.type == </w:t>
            </w:r>
            <w:r>
              <w:rPr>
                <w:rFonts w:ascii="Times New Roman" w:hAnsi="Times New Roman" w:eastAsia="微软雅黑" w:cs="黑体"/>
                <w:b/>
                <w:bCs/>
                <w:sz w:val="21"/>
                <w:lang w:eastAsia="zh-CN"/>
              </w:rPr>
              <w:t>“tissue”</w:t>
            </w:r>
            <w:r>
              <w:rPr>
                <w:rFonts w:hint="eastAsia" w:ascii="Times New Roman" w:hAnsi="Times New Roman" w:eastAsia="微软雅黑" w:cs="黑体"/>
                <w:b/>
                <w:bCs/>
                <w:sz w:val="21"/>
                <w:lang w:eastAsia="zh-CN"/>
              </w:rPr>
              <w:t xml:space="preserve"> %}</w:t>
            </w:r>
            <w:r>
              <w:rPr>
                <w:rFonts w:ascii="Times New Roman" w:hAnsi="Times New Roman" w:eastAsia="微软雅黑" w:cs="黑体"/>
                <w:b/>
                <w:bCs/>
                <w:sz w:val="21"/>
              </w:rPr>
              <w:t>肿瘤突变负荷（TMB）</w:t>
            </w:r>
            <w:r>
              <w:rPr>
                <w:rFonts w:hint="eastAsia" w:ascii="Times New Roman" w:hAnsi="Times New Roman" w:eastAsia="微软雅黑" w:cs="黑体"/>
                <w:b/>
                <w:bCs/>
                <w:sz w:val="21"/>
                <w:lang w:eastAsia="zh-CN"/>
              </w:rPr>
              <w:t>{% else %}血液</w:t>
            </w:r>
            <w:r>
              <w:rPr>
                <w:rFonts w:ascii="Times New Roman" w:hAnsi="Times New Roman" w:eastAsia="微软雅黑" w:cs="黑体"/>
                <w:b/>
                <w:bCs/>
                <w:sz w:val="21"/>
              </w:rPr>
              <w:t>肿瘤突变负荷（</w:t>
            </w:r>
            <w:r>
              <w:rPr>
                <w:rFonts w:hint="eastAsia" w:ascii="Times New Roman" w:hAnsi="Times New Roman" w:eastAsia="微软雅黑" w:cs="黑体"/>
                <w:b/>
                <w:bCs/>
                <w:sz w:val="21"/>
                <w:lang w:eastAsia="zh-CN"/>
              </w:rPr>
              <w:t>b</w:t>
            </w:r>
            <w:r>
              <w:rPr>
                <w:rFonts w:ascii="Times New Roman" w:hAnsi="Times New Roman" w:eastAsia="微软雅黑" w:cs="黑体"/>
                <w:b/>
                <w:bCs/>
                <w:sz w:val="21"/>
              </w:rPr>
              <w:t>TMB）</w:t>
            </w:r>
            <w:r>
              <w:rPr>
                <w:rFonts w:hint="eastAsia" w:ascii="Times New Roman" w:hAnsi="Times New Roman" w:eastAsia="微软雅黑" w:cs="黑体"/>
                <w:b/>
                <w:bCs/>
                <w:sz w:val="21"/>
                <w:lang w:eastAsia="zh-CN"/>
              </w:rPr>
              <w:t>{% endif %}</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summaryOfRresults.tmb }}</w:t>
            </w:r>
            <w:r>
              <w:rPr>
                <w:rFonts w:ascii="Times New Roman" w:hAnsi="Times New Roman" w:eastAsia="微软雅黑" w:cs="黑体"/>
                <w:sz w:val="21"/>
              </w:rPr>
              <w:t>Muts/Mb（</w:t>
            </w:r>
            <w:r>
              <w:rPr>
                <w:rFonts w:hint="eastAsia" w:ascii="Times New Roman" w:hAnsi="Times New Roman" w:eastAsia="微软雅黑" w:cs="黑体"/>
                <w:sz w:val="21"/>
                <w:lang w:eastAsia="zh-CN"/>
              </w:rPr>
              <w:t>{{summaryOfRresults.tmb_status}}</w:t>
            </w:r>
            <w:r>
              <w:rPr>
                <w:rFonts w:ascii="Times New Roman" w:hAnsi="Times New Roman" w:eastAsia="微软雅黑" w:cs="黑体"/>
                <w:sz w:val="21"/>
              </w:rPr>
              <w:t>）</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89" w:hRule="atLeast"/>
          <w:jc w:val="center"/>
        </w:trPr>
        <w:tc>
          <w:tcPr>
            <w:tcW w:w="1418" w:type="dxa"/>
            <w:vMerge w:val="continue"/>
            <w:tcBorders>
              <w:top w:val="single" w:color="A4A4A4" w:sz="4" w:space="0"/>
              <w:bottom w:val="single" w:color="A4A4A4" w:sz="4" w:space="0"/>
              <w:right w:val="single" w:color="A4A4A4" w:sz="4" w:space="0"/>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l2br w:val="nil"/>
              <w:tr2bl w:val="nil"/>
            </w:tcBorders>
            <w:shd w:val="clear" w:color="auto" w:fill="auto"/>
            <w:vAlign w:val="center"/>
          </w:tcPr>
          <w:p>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{{summaryOfRresults.msi_status}}</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89" w:hRule="atLeast"/>
          <w:jc w:val="center"/>
        </w:trPr>
        <w:tc>
          <w:tcPr>
            <w:tcW w:w="1418" w:type="dxa"/>
            <w:vMerge w:val="continue"/>
            <w:tcBorders>
              <w:top w:val="single" w:color="A4A4A4" w:sz="4" w:space="0"/>
              <w:bottom w:val="single" w:color="A4A4A4" w:sz="4" w:space="0"/>
              <w:right w:val="single" w:color="A4A4A4" w:sz="4" w:space="0"/>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MMR基因检测</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mmrNum}}</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胚系突变</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89" w:hRule="atLeast"/>
          <w:jc w:val="center"/>
        </w:trPr>
        <w:tc>
          <w:tcPr>
            <w:tcW w:w="1418" w:type="dxa"/>
            <w:vMerge w:val="continue"/>
            <w:tcBorders>
              <w:top w:val="single" w:color="A4A4A4" w:sz="4" w:space="0"/>
              <w:bottom w:val="single" w:color="A4A4A4" w:sz="4" w:space="0"/>
              <w:right w:val="single" w:color="A4A4A4" w:sz="4" w:space="0"/>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免疫正/负相关基因检测</w:t>
            </w:r>
          </w:p>
        </w:tc>
        <w:tc>
          <w:tcPr>
            <w:tcW w:w="5404" w:type="dxa"/>
            <w:tcBorders>
              <w:top w:val="single" w:color="A4A4A4" w:sz="4" w:space="0"/>
              <w:left w:val="single" w:color="A4A4A4" w:sz="4" w:space="0"/>
              <w:bottom w:val="single" w:color="A4A4A4" w:sz="4" w:space="0"/>
              <w:tl2br w:val="nil"/>
              <w:tr2bl w:val="nil"/>
            </w:tcBorders>
            <w:shd w:val="clear" w:color="auto" w:fill="auto"/>
          </w:tcPr>
          <w:p>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个免疫正相关突变；</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个免疫负相关突变</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4154" w:type="dxa"/>
            <w:gridSpan w:val="2"/>
            <w:tcBorders>
              <w:top w:val="single" w:color="A4A4A4" w:sz="4" w:space="0"/>
              <w:bottom w:val="single" w:color="A4A4A4" w:sz="4" w:space="0"/>
              <w:right w:val="single" w:color="A4A4A4" w:sz="4" w:space="0"/>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404" w:type="dxa"/>
            <w:tcBorders>
              <w:top w:val="single" w:color="A4A4A4" w:sz="4" w:space="0"/>
              <w:left w:val="single" w:color="A4A4A4" w:sz="4" w:space="0"/>
              <w:bottom w:val="single" w:color="A4A4A4" w:sz="4" w:space="0"/>
              <w:tl2br w:val="nil"/>
              <w:tr2bl w:val="nil"/>
            </w:tcBorders>
            <w:shd w:val="clear" w:color="auto" w:fill="auto"/>
          </w:tcPr>
          <w:p>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summaryOfRresults.crAllListSize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9558" w:type="dxa"/>
            <w:gridSpan w:val="3"/>
            <w:tcBorders>
              <w:top w:val="single" w:color="A4A4A4" w:sz="4" w:space="0"/>
              <w:bottom w:val="single" w:color="A4A4A4" w:sz="4" w:space="0"/>
              <w:tl2br w:val="nil"/>
              <w:tr2bl w:val="nil"/>
            </w:tcBorders>
            <w:shd w:val="clear" w:color="auto" w:fill="auto"/>
            <w:vAlign w:val="center"/>
          </w:tcPr>
          <w:p>
            <w:pPr>
              <w:pStyle w:val="20"/>
              <w:spacing w:before="77"/>
              <w:ind w:left="119" w:leftChars="0" w:right="119" w:rightChars="0"/>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val="en-US" w:eastAsia="zh-CN" w:bidi="ar-SA"/>
              </w:rPr>
              <w:t>{%tr if PDInfo != undefined %}</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4154" w:type="dxa"/>
            <w:gridSpan w:val="2"/>
            <w:tcBorders>
              <w:top w:val="single" w:color="A4A4A4" w:sz="4" w:space="0"/>
              <w:bottom w:val="single" w:color="A4A4A4" w:sz="4" w:space="0"/>
              <w:right w:val="single" w:color="A4A4A4" w:sz="4" w:space="0"/>
              <w:tl2br w:val="nil"/>
              <w:tr2bl w:val="nil"/>
            </w:tcBorders>
            <w:shd w:val="clear" w:color="auto" w:fill="auto"/>
            <w:vAlign w:val="center"/>
          </w:tcPr>
          <w:p>
            <w:pPr>
              <w:pStyle w:val="20"/>
              <w:ind w:left="119" w:leftChars="0"/>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ind w:left="119" w:leftChars="0" w:right="119" w:rightChars="0"/>
              <w:jc w:val="left"/>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color w:val="auto"/>
                <w:sz w:val="21"/>
                <w:szCs w:val="21"/>
                <w:lang w:eastAsia="zh-CN"/>
              </w:rPr>
              <w:t>使用{{</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Detect_antibody</w:t>
            </w:r>
            <w:r>
              <w:rPr>
                <w:rFonts w:hint="eastAsia" w:ascii="Times New Roman" w:hAnsi="Times New Roman" w:eastAsia="微软雅黑" w:cs="Times New Roman"/>
                <w:color w:val="auto"/>
                <w:sz w:val="21"/>
                <w:szCs w:val="21"/>
                <w:lang w:eastAsia="zh-CN"/>
              </w:rPr>
              <w:t xml:space="preserve"> }}抗体；T</w:t>
            </w:r>
            <w:r>
              <w:rPr>
                <w:rFonts w:ascii="Times New Roman" w:hAnsi="Times New Roman" w:eastAsia="微软雅黑" w:cs="Times New Roman"/>
                <w:color w:val="auto"/>
                <w:sz w:val="21"/>
                <w:szCs w:val="21"/>
                <w:lang w:eastAsia="zh-CN"/>
              </w:rPr>
              <w:t>PS</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.TPS }}，</w:t>
            </w:r>
            <w:r>
              <w:rPr>
                <w:rFonts w:ascii="Times New Roman" w:hAnsi="Times New Roman" w:eastAsia="微软雅黑" w:cs="Times New Roman"/>
                <w:color w:val="auto"/>
                <w:sz w:val="21"/>
                <w:szCs w:val="21"/>
                <w:lang w:eastAsia="zh-CN"/>
              </w:rPr>
              <w:t xml:space="preserve"> CPS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.CPS }}</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9558" w:type="dxa"/>
            <w:gridSpan w:val="3"/>
            <w:tcBorders>
              <w:top w:val="single" w:color="A4A4A4" w:sz="4" w:space="0"/>
              <w:bottom w:val="single" w:color="A4A4A4" w:sz="4" w:space="0"/>
              <w:tl2br w:val="nil"/>
              <w:tr2bl w:val="nil"/>
            </w:tcBorders>
            <w:shd w:val="clear" w:color="auto" w:fill="auto"/>
            <w:vAlign w:val="center"/>
          </w:tcPr>
          <w:p>
            <w:pPr>
              <w:pStyle w:val="20"/>
              <w:spacing w:before="77"/>
              <w:ind w:left="119" w:leftChars="0" w:right="119" w:rightChars="0"/>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val="en-US" w:eastAsia="zh-CN" w:bidi="ar-SA"/>
              </w:rPr>
              <w:t>{%tr endif %}</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4154" w:type="dxa"/>
            <w:gridSpan w:val="2"/>
            <w:tcBorders>
              <w:top w:val="single" w:color="A4A4A4" w:sz="4" w:space="0"/>
              <w:bottom w:val="single" w:color="A4A4A4" w:sz="4" w:space="0"/>
              <w:right w:val="single" w:color="A4A4A4" w:sz="4" w:space="0"/>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404" w:type="dxa"/>
            <w:tcBorders>
              <w:top w:val="single" w:color="A4A4A4" w:sz="4" w:space="0"/>
              <w:left w:val="single" w:color="A4A4A4" w:sz="4" w:space="0"/>
              <w:bottom w:val="single" w:color="A4A4A4" w:sz="4" w:space="0"/>
              <w:tl2br w:val="nil"/>
              <w:tr2bl w:val="nil"/>
            </w:tcBorders>
            <w:shd w:val="clear" w:color="auto" w:fill="auto"/>
          </w:tcPr>
          <w:p>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详见“化疗药物检测解析”部分</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4154" w:type="dxa"/>
            <w:gridSpan w:val="2"/>
            <w:tcBorders>
              <w:top w:val="single" w:color="A4A4A4" w:sz="4" w:space="0"/>
              <w:bottom w:val="single" w:color="A4A4A4" w:sz="4" w:space="0"/>
              <w:right w:val="single" w:color="A4A4A4" w:sz="4" w:space="0"/>
              <w:tl2br w:val="nil"/>
              <w:tr2bl w:val="nil"/>
            </w:tcBorders>
            <w:shd w:val="clear" w:color="auto" w:fill="auto"/>
            <w:vAlign w:val="center"/>
          </w:tcPr>
          <w:p>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ind w:left="119" w:right="119"/>
              <w:jc w:val="both"/>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pPr>
        <w:ind w:firstLine="219" w:firstLineChars="122"/>
        <w:rPr>
          <w:rFonts w:ascii="微软雅黑" w:hAnsi="微软雅黑" w:eastAsia="微软雅黑" w:cs="微软雅黑"/>
          <w:sz w:val="18"/>
          <w:szCs w:val="18"/>
          <w:lang w:eastAsia="zh-CN" w:bidi="ar"/>
        </w:rPr>
      </w:pPr>
    </w:p>
    <w:p>
      <w:pPr>
        <w:ind w:firstLine="219" w:firstLineChars="122"/>
        <w:rPr>
          <w:rFonts w:ascii="Times New Roman" w:hAnsi="Times New Roman" w:eastAsia="微软雅黑" w:cs="Times New Roman"/>
          <w:sz w:val="18"/>
          <w:szCs w:val="18"/>
        </w:rPr>
      </w:pPr>
      <w:r>
        <w:rPr>
          <w:rFonts w:hint="eastAsia" w:ascii="微软雅黑" w:hAnsi="微软雅黑" w:eastAsia="微软雅黑" w:cs="微软雅黑"/>
          <w:sz w:val="18"/>
          <w:szCs w:val="18"/>
          <w:lang w:eastAsia="zh-CN" w:bidi="ar"/>
        </w:rPr>
        <w:t>说明</w:t>
      </w:r>
      <w:r>
        <w:rPr>
          <w:rFonts w:ascii="微软雅黑" w:hAnsi="微软雅黑" w:eastAsia="微软雅黑" w:cs="微软雅黑"/>
          <w:sz w:val="18"/>
          <w:szCs w:val="18"/>
          <w:lang w:eastAsia="zh-CN" w:bidi="ar"/>
        </w:rPr>
        <w:t>：</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5648" behindDoc="0" locked="0" layoutInCell="1" allowOverlap="1">
                      <wp:simplePos x="0" y="0"/>
                      <wp:positionH relativeFrom="column">
                        <wp:posOffset>31115</wp:posOffset>
                      </wp:positionH>
                      <wp:positionV relativeFrom="paragraph">
                        <wp:posOffset>-547370</wp:posOffset>
                      </wp:positionV>
                      <wp:extent cx="3160395" cy="1441450"/>
                      <wp:effectExtent l="0" t="0" r="9525" b="6350"/>
                      <wp:wrapNone/>
                      <wp:docPr id="52" name="组合 52"/>
                      <wp:cNvGraphicFramePr/>
                      <a:graphic xmlns:a="http://schemas.openxmlformats.org/drawingml/2006/main">
                        <a:graphicData uri="http://schemas.microsoft.com/office/word/2010/wordprocessingGroup">
                          <wpg:wgp>
                            <wpg:cNvGrpSpPr/>
                            <wpg:grpSpPr>
                              <a:xfrm>
                                <a:off x="0" y="0"/>
                                <a:ext cx="3160395" cy="1441450"/>
                                <a:chOff x="10964" y="3809"/>
                                <a:chExt cx="4977" cy="2270"/>
                              </a:xfrm>
                            </wpg:grpSpPr>
                            <wpg:grpSp>
                              <wpg:cNvPr id="53" name="组合 6"/>
                              <wpg:cNvGrpSpPr/>
                              <wpg:grpSpPr>
                                <a:xfrm>
                                  <a:off x="10964" y="4438"/>
                                  <a:ext cx="4577" cy="734"/>
                                  <a:chOff x="10964" y="4438"/>
                                  <a:chExt cx="4577" cy="734"/>
                                </a:xfrm>
                              </wpg:grpSpPr>
                              <pic:pic xmlns:pic="http://schemas.openxmlformats.org/drawingml/2006/picture">
                                <pic:nvPicPr>
                                  <pic:cNvPr id="30" name="图片 30"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21" name="图片 34" descr="晓敏"/>
                                  <pic:cNvPicPr>
                                    <a:picLocks noChangeAspect="1"/>
                                  </pic:cNvPicPr>
                                </pic:nvPicPr>
                                <pic:blipFill>
                                  <a:blip r:embed="rId12">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grpSp>
                            <pic:pic xmlns:pic="http://schemas.openxmlformats.org/drawingml/2006/picture">
                              <pic:nvPicPr>
                                <pic:cNvPr id="1" name="图片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13671" y="3809"/>
                                  <a:ext cx="2271" cy="2271"/>
                                </a:xfrm>
                                <a:prstGeom prst="rect">
                                  <a:avLst/>
                                </a:prstGeom>
                                <a:noFill/>
                                <a:ln>
                                  <a:noFill/>
                                </a:ln>
                              </pic:spPr>
                            </pic:pic>
                          </wpg:wgp>
                        </a:graphicData>
                      </a:graphic>
                    </wp:anchor>
                  </w:drawing>
                </mc:Choice>
                <mc:Fallback>
                  <w:pict>
                    <v:group id="_x0000_s1026" o:spid="_x0000_s1026" o:spt="203" style="position:absolute;left:0pt;margin-left:2.45pt;margin-top:-43.1pt;height:113.5pt;width:248.85pt;z-index:251675648;mso-width-relative:page;mso-height-relative:page;" coordorigin="10964,3809" coordsize="4977,2270" o:gfxdata="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">
                      <o:lock v:ext="edit" aspectratio="f"/>
                      <v:group id="组合 6" o:spid="_x0000_s1026" o:spt="203" style="position:absolute;left:10964;top:4438;height:734;width:4577;" coordorigin="10964,4438" coordsize="4577,734"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shape id="_x0000_s1026" o:spid="_x0000_s1026" o:spt="75" alt="微信图片_20220215110121" type="#_x0000_t75" style="position:absolute;left:10964;top:4458;height:715;width:1234;" filled="f" o:preferrelative="t" stroked="f" coordsize="21600,21600" o:gfxdata="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V8JkugAAANsA&#10;AAAPAAAAAAAAAAEAIAAAACIAAABkcnMvZG93bnJldi54bWxQSwECFAAUAAAACACHTuJAMy8FnjsA&#10;AAA5AAAAEAAAAAAAAAABACAAAAAJAQAAZHJzL3NoYXBleG1sLnhtbFBLBQYAAAAABgAGAFsBAACz&#10;AwAAAAA=&#10;">
                          <v:fill on="f" focussize="0,0"/>
                          <v:stroke on="f"/>
                          <v:imagedata r:id="rId11"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ZoDeYr0AAADb&#10;AAAADwAAAGRycy9kb3ducmV2LnhtbEWPzWrDMBCE74W+g9hCbo1sH0JwIxtqaGliSKnTB9ha6x9q&#10;rYylxM7bR4FCj8PMfMPs8sUM4kKT6y0riNcRCOLa6p5bBd+nt+ctCOeRNQ6WScGVHOTZ48MOU21n&#10;/qJL5VsRIOxSVNB5P6ZSurojg25tR+LgNXYy6IOcWqknnAPcDDKJoo002HNY6HCkoqP6tzobBYU+&#10;/Oxfq/bwPm+buTfHxpXlp1Krpzh6AeFp8f/hv/aHVpDEcP8SfoD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gN5ivQAA&#10;ANsAAAAPAAAAAAAAAAEAIAAAACIAAABkcnMvZG93bnJldi54bWxQSwECFAAUAAAACACHTuJAMy8F&#10;njsAAAA5AAAAEAAAAAAAAAABACAAAAAMAQAAZHJzL3NoYXBleG1sLnhtbFBLBQYAAAAABgAGAFsB&#10;AAC2AwAAAAA=&#10;">
                          <v:fill on="f" focussize="0,0"/>
                          <v:stroke on="f"/>
                          <v:imagedata r:id="rId12" cropleft="22323f" croptop="17331f" cropright="22346f" cropbottom="6111f" chromakey="#949FA1" o:title=""/>
                          <o:lock v:ext="edit" aspectratio="t"/>
                        </v:shape>
                      </v:group>
                      <v:shape id="图片 8" o:spid="_x0000_s1026" o:spt="75" type="#_x0000_t75" style="position:absolute;left:13671;top:3809;height:2271;width:2271;" filled="f" o:preferrelative="t" stroked="f" coordsize="21600,21600" o:gfxdata="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yiED7sAAADa&#10;AAAADwAAAAAAAAABACAAAAAiAAAAZHJzL2Rvd25yZXYueG1sUEsBAhQAFAAAAAgAh07iQDMvBZ47&#10;AAAAOQAAABAAAAAAAAAAAQAgAAAACgEAAGRycy9zaGFwZXhtbC54bWxQSwUGAAAAAAYABgBbAQAA&#10;tAMAAAAA&#10;">
                        <v:fill on="f" focussize="0,0"/>
                        <v:stroke on="f"/>
                        <v:imagedata r:id="rId13"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6672" behindDoc="0" locked="0" layoutInCell="1" allowOverlap="1">
                      <wp:simplePos x="0" y="0"/>
                      <wp:positionH relativeFrom="column">
                        <wp:posOffset>-8255</wp:posOffset>
                      </wp:positionH>
                      <wp:positionV relativeFrom="paragraph">
                        <wp:posOffset>-472440</wp:posOffset>
                      </wp:positionV>
                      <wp:extent cx="3210560" cy="1443355"/>
                      <wp:effectExtent l="0" t="0" r="5080" b="4445"/>
                      <wp:wrapNone/>
                      <wp:docPr id="55" name="组合 55"/>
                      <wp:cNvGraphicFramePr/>
                      <a:graphic xmlns:a="http://schemas.openxmlformats.org/drawingml/2006/main">
                        <a:graphicData uri="http://schemas.microsoft.com/office/word/2010/wordprocessingGroup">
                          <wpg:wgp>
                            <wpg:cNvGrpSpPr/>
                            <wpg:grpSpPr>
                              <a:xfrm>
                                <a:off x="0" y="0"/>
                                <a:ext cx="3210560" cy="1443355"/>
                                <a:chOff x="7101" y="5724"/>
                                <a:chExt cx="5056" cy="2273"/>
                              </a:xfrm>
                            </wpg:grpSpPr>
                            <wpg:grpSp>
                              <wpg:cNvPr id="56" name="组合 1"/>
                              <wpg:cNvGrpSpPr/>
                              <wpg:grpSpPr>
                                <a:xfrm>
                                  <a:off x="7101" y="6197"/>
                                  <a:ext cx="4377" cy="714"/>
                                  <a:chOff x="7101" y="6197"/>
                                  <a:chExt cx="4377" cy="714"/>
                                </a:xfrm>
                              </wpg:grpSpPr>
                              <pic:pic xmlns:pic="http://schemas.openxmlformats.org/drawingml/2006/picture">
                                <pic:nvPicPr>
                                  <pic:cNvPr id="59" name="图片 34" descr="晓敏"/>
                                  <pic:cNvPicPr>
                                    <a:picLocks noChangeAspect="1"/>
                                  </pic:cNvPicPr>
                                </pic:nvPicPr>
                                <pic:blipFill>
                                  <a:blip r:embed="rId12">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grpSp>
                            <pic:pic xmlns:pic="http://schemas.openxmlformats.org/drawingml/2006/picture">
                              <pic:nvPicPr>
                                <pic:cNvPr id="32" name="图片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9884" y="5724"/>
                                  <a:ext cx="2273" cy="2273"/>
                                </a:xfrm>
                                <a:prstGeom prst="rect">
                                  <a:avLst/>
                                </a:prstGeom>
                                <a:noFill/>
                                <a:ln>
                                  <a:noFill/>
                                </a:ln>
                              </pic:spPr>
                            </pic:pic>
                          </wpg:wgp>
                        </a:graphicData>
                      </a:graphic>
                    </wp:anchor>
                  </w:drawing>
                </mc:Choice>
                <mc:Fallback>
                  <w:pict>
                    <v:group id="_x0000_s1026" o:spid="_x0000_s1026" o:spt="203" style="position:absolute;left:0pt;margin-left:-0.65pt;margin-top:-37.2pt;height:113.65pt;width:252.8pt;z-index:251676672;mso-width-relative:page;mso-height-relative:page;" coordorigin="7101,5724" coordsize="5056,2273" o:gfxdata="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">
                      <o:lock v:ext="edit" aspectratio="f"/>
                      <v:group id="组合 1" o:spid="_x0000_s1026" o:spt="203" style="position:absolute;left:7101;top:6197;height:714;width:4377;" coordorigin="7101,6197" coordsize="4377,714"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12"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11" grayscale="t" bilevel="t" chromakey="#A09D98" o:title=""/>
                          <o:lock v:ext="edit" aspectratio="t"/>
                        </v:shape>
                      </v:group>
                      <v:shape id="图片 4" o:spid="_x0000_s1026" o:spt="75" type="#_x0000_t75" style="position:absolute;left:9884;top:5724;height:2273;width:2273;" filled="f" o:preferrelative="t" stroked="f" coordsize="21600,21600" o:gfxdata="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WkPgy/&#10;AAAA2wAAAA8AAAAAAAAAAQAgAAAAIgAAAGRycy9kb3ducmV2LnhtbFBLAQIUABQAAAAIAIdO4kAz&#10;LwWeOwAAADkAAAAQAAAAAAAAAAEAIAAAAA4BAABkcnMvc2hhcGV4bWwueG1sUEsFBgAAAAAGAAYA&#10;WwEAALgDAAAAAA==&#10;">
                        <v:fill on="f" focussize="0,0"/>
                        <v:stroke on="f"/>
                        <v:imagedata r:id="rId13"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sz w:val="24"/>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7696" behindDoc="0" locked="0" layoutInCell="1" allowOverlap="1">
                      <wp:simplePos x="0" y="0"/>
                      <wp:positionH relativeFrom="column">
                        <wp:posOffset>-17780</wp:posOffset>
                      </wp:positionH>
                      <wp:positionV relativeFrom="paragraph">
                        <wp:posOffset>-485775</wp:posOffset>
                      </wp:positionV>
                      <wp:extent cx="3196590" cy="1442720"/>
                      <wp:effectExtent l="0" t="0" r="3810" b="5080"/>
                      <wp:wrapNone/>
                      <wp:docPr id="66" name="组合 66"/>
                      <wp:cNvGraphicFramePr/>
                      <a:graphic xmlns:a="http://schemas.openxmlformats.org/drawingml/2006/main">
                        <a:graphicData uri="http://schemas.microsoft.com/office/word/2010/wordprocessingGroup">
                          <wpg:wgp>
                            <wpg:cNvGrpSpPr/>
                            <wpg:grpSpPr>
                              <a:xfrm>
                                <a:off x="0" y="0"/>
                                <a:ext cx="3196590" cy="1442720"/>
                                <a:chOff x="19087" y="960"/>
                                <a:chExt cx="5034" cy="2272"/>
                              </a:xfrm>
                            </wpg:grpSpPr>
                            <wpg:grpSp>
                              <wpg:cNvPr id="67" name="组合 15"/>
                              <wpg:cNvGrpSpPr/>
                              <wpg:grpSpPr>
                                <a:xfrm rot="0">
                                  <a:off x="19087" y="1459"/>
                                  <a:ext cx="4523" cy="714"/>
                                  <a:chOff x="12357" y="7666"/>
                                  <a:chExt cx="4523" cy="714"/>
                                </a:xfrm>
                              </wpg:grpSpPr>
                              <pic:pic xmlns:pic="http://schemas.openxmlformats.org/drawingml/2006/picture">
                                <pic:nvPicPr>
                                  <pic:cNvPr id="22" name="图片 59" descr="图片1"/>
                                  <pic:cNvPicPr>
                                    <a:picLocks noChangeAspect="1"/>
                                  </pic:cNvPicPr>
                                </pic:nvPicPr>
                                <pic:blipFill>
                                  <a:blip r:embed="rId14">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23" name="图片 14"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24" name="图片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4pt;margin-top:-38.25pt;height:113.6pt;width:251.7pt;z-index:251677696;mso-width-relative:page;mso-height-relative:page;" coordorigin="19087,960" coordsize="5034,2272" o:gfxdata="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">
                      <o:lock v:ext="edit" aspectratio="f"/>
                      <v:group id="组合 15" o:spid="_x0000_s1026" o:spt="203" style="position:absolute;left:19087;top:1459;height:714;width:4523;" coordorigin="12357,7666" coordsize="4523,714" o:gfxdata="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l4XocvwAAANsAAAAPAAAAAAAAAAEAIAAAACIAAABkcnMvZG93bnJldi54&#10;bWxQSwECFAAUAAAACACHTuJAMy8FnjsAAAA5AAAAFQAAAAAAAAABACAAAAAOAQAAZHJzL2dyb3Vw&#10;c2hhcGV4bWwueG1sUEsFBgAAAAAGAAYAYAEAAMsDA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4"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3lzKzrwAAADb&#10;AAAADwAAAGRycy9kb3ducmV2LnhtbEWPQYvCMBSE7wv+h/AEb2uiwlKr0YMgrBdZrR68PZpnW21e&#10;SpPVur/eLAgeh5n5hpkvO1uLG7W+cqxhNFQgiHNnKi40HLL1ZwLCB2SDtWPS8CAPy0XvY46pcXfe&#10;0W0fChEh7FPUUIbQpFL6vCSLfuga4uidXWsxRNkW0rR4j3Bby7FSX9JixXGhxIZWJeXX/a/VkE/+&#10;DscOk+3mglNXnFSW/NhM60F/pGYgAnXhHX61v42G8QT+v8Qf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5cys68AAAA&#10;2wAAAA8AAAAAAAAAAQAgAAAAIgAAAGRycy9kb3ducmV2LnhtbFBLAQIUABQAAAAIAIdO4kAzLwWe&#10;OwAAADkAAAAQAAAAAAAAAAEAIAAAAAsBAABkcnMvc2hhcGV4bWwueG1sUEsFBgAAAAAGAAYAWwEA&#10;ALUDAAAAAA==&#10;">
                          <v:fill on="f" focussize="0,0"/>
                          <v:stroke on="f"/>
                          <v:imagedata r:id="rId11"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INiVPr0AAADb&#10;AAAADwAAAGRycy9kb3ducmV2LnhtbEWPzarCMBSE9xd8h3AEd9fUH0R6jSKCIi4EtYjuDs25bbU5&#10;KU20+vZGEFwOM/MNM5k9TCnuVLvCsoJeNwJBnFpdcKYgOSx/xyCcR9ZYWiYFT3Iwm7Z+Jhhr2/CO&#10;7nufiQBhF6OC3PsqltKlORl0XVsRB+/f1gZ9kHUmdY1NgJtS9qNoJA0WHBZyrGiRU3rd34yCy/xQ&#10;nHmwPZ62m9u6WSWJPw6uSnXavegPhKeH/4Y/7bVW0B/C+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2JU+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8720" behindDoc="0" locked="0" layoutInCell="1" allowOverlap="1">
                      <wp:simplePos x="0" y="0"/>
                      <wp:positionH relativeFrom="column">
                        <wp:posOffset>12700</wp:posOffset>
                      </wp:positionH>
                      <wp:positionV relativeFrom="paragraph">
                        <wp:posOffset>-514985</wp:posOffset>
                      </wp:positionV>
                      <wp:extent cx="3143250" cy="1442720"/>
                      <wp:effectExtent l="0" t="0" r="11430" b="5080"/>
                      <wp:wrapNone/>
                      <wp:docPr id="68" name="组合 68"/>
                      <wp:cNvGraphicFramePr/>
                      <a:graphic xmlns:a="http://schemas.openxmlformats.org/drawingml/2006/main">
                        <a:graphicData uri="http://schemas.microsoft.com/office/word/2010/wordprocessingGroup">
                          <wpg:wgp>
                            <wpg:cNvGrpSpPr/>
                            <wpg:grpSpPr>
                              <a:xfrm>
                                <a:off x="0" y="0"/>
                                <a:ext cx="3143250" cy="1442720"/>
                                <a:chOff x="19315" y="2640"/>
                                <a:chExt cx="4950" cy="2272"/>
                              </a:xfrm>
                            </wpg:grpSpPr>
                            <wpg:grpSp>
                              <wpg:cNvPr id="73" name="组合 22"/>
                              <wpg:cNvGrpSpPr/>
                              <wpg:grpSpPr>
                                <a:xfrm rot="0">
                                  <a:off x="19315" y="3174"/>
                                  <a:ext cx="4415" cy="714"/>
                                  <a:chOff x="12525" y="9562"/>
                                  <a:chExt cx="4415" cy="714"/>
                                </a:xfrm>
                              </wpg:grpSpPr>
                              <pic:pic xmlns:pic="http://schemas.openxmlformats.org/drawingml/2006/picture">
                                <pic:nvPicPr>
                                  <pic:cNvPr id="25" name="图片 29" descr="IMG_256"/>
                                  <pic:cNvPicPr>
                                    <a:picLocks noChangeAspect="1"/>
                                  </pic:cNvPicPr>
                                </pic:nvPicPr>
                                <pic:blipFill>
                                  <a:blip r:embed="rId15">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29" name="图片 20"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grpSp>
                            <pic:pic xmlns:pic="http://schemas.openxmlformats.org/drawingml/2006/picture">
                              <pic:nvPicPr>
                                <pic:cNvPr id="33"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993" y="2640"/>
                                  <a:ext cx="2273" cy="2273"/>
                                </a:xfrm>
                                <a:prstGeom prst="rect">
                                  <a:avLst/>
                                </a:prstGeom>
                                <a:noFill/>
                                <a:ln>
                                  <a:noFill/>
                                </a:ln>
                              </pic:spPr>
                            </pic:pic>
                          </wpg:wgp>
                        </a:graphicData>
                      </a:graphic>
                    </wp:anchor>
                  </w:drawing>
                </mc:Choice>
                <mc:Fallback>
                  <w:pict>
                    <v:group id="_x0000_s1026" o:spid="_x0000_s1026" o:spt="203" style="position:absolute;left:0pt;margin-left:1pt;margin-top:-40.55pt;height:113.6pt;width:247.5pt;z-index:251678720;mso-width-relative:page;mso-height-relative:page;" coordorigin="19315,2640" coordsize="4950,2272" o:gfxdata="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">
                      <o:lock v:ext="edit" aspectratio="f"/>
                      <v:group id="组合 22" o:spid="_x0000_s1026" o:spt="203" style="position:absolute;left:19315;top:3174;height:714;width:4415;" coordorigin="12525,9562" coordsize="4415,714"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Y6aoNrsAAADb&#10;AAAADwAAAGRycy9kb3ducmV2LnhtbEVPy2oCMRTdC/5DuEJ3moyiltEoKBSsi4IzFlxeJrczQyc3&#10;Q5L6+HtTKHRxFofz4qy3d9uJK/nQOtaQTRQI4sqZlmsN5/Jt/AoiRGSDnWPS8KAA281wsMbcuBuf&#10;6FrEWqQSDjlqaGLscylD1ZDFMHE9cdK+nLcYE/W1NB5vqdx2cqrUQlpsOS002NO+oeq7+LEaQqGW&#10;2bH8fLzvaPZxvPg6S9D6ZZSpFYhI9/hv/ksfjIbpHH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6aoNrsAAADb&#10;AAAADwAAAAAAAAABACAAAAAiAAAAZHJzL2Rvd25yZXYueG1sUEsBAhQAFAAAAAgAh07iQDMvBZ47&#10;AAAAOQAAABAAAAAAAAAAAQAgAAAACgEAAGRycy9zaGFwZXhtbC54bWxQSwUGAAAAAAYABgBbAQAA&#10;tAMAAAAA&#10;">
                          <v:fill on="f" focussize="0,0"/>
                          <v:stroke on="f"/>
                          <v:imagedata r:id="rId15"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v7T9JL4AAADb&#10;AAAADwAAAGRycy9kb3ducmV2LnhtbEWPQWvCQBSE7wX/w/KE3upuUihJdPUgCPZSWhMP3h7ZZxLN&#10;vg3Zrab99d1CocdhZr5hVpvJ9uJGo+8ca0gWCgRx7UzHjYaq3D1lIHxANtg7Jg1f5GGznj2ssDDu&#10;zh90O4RGRAj7AjW0IQyFlL5uyaJfuIE4emc3WgxRjo00I94j3PYyVepFWuw4LrQ40Lal+nr4tBrq&#10;5+/qOGH29nrB3DUnVWbvttT6cZ6oJYhAU/gP/7X3RkOaw++X+AP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7T9JL4A&#10;AADbAAAADwAAAAAAAAABACAAAAAiAAAAZHJzL2Rvd25yZXYueG1sUEsBAhQAFAAAAAgAh07iQDMv&#10;BZ47AAAAOQAAABAAAAAAAAAAAQAgAAAADQEAAGRycy9zaGFwZXhtbC54bWxQSwUGAAAAAAYABgBb&#10;AQAAtwMAAAAA&#10;">
                          <v:fill on="f" focussize="0,0"/>
                          <v:stroke on="f"/>
                          <v:imagedata r:id="rId11" grayscale="t" bilevel="t" chromakey="#A09D98" o:title=""/>
                          <o:lock v:ext="edit" aspectratio="t"/>
                        </v:shape>
                      </v:group>
                      <v:shape id="图片 25" o:spid="_x0000_s1026" o:spt="75" type="#_x0000_t75" style="position:absolute;left:21993;top:2640;height:2273;width:2273;" filled="f" o:preferrelative="t" stroked="f" coordsize="21600,21600" o:gfxdata="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6JuX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9744" behindDoc="0" locked="0" layoutInCell="1" allowOverlap="1">
                      <wp:simplePos x="0" y="0"/>
                      <wp:positionH relativeFrom="column">
                        <wp:posOffset>-66675</wp:posOffset>
                      </wp:positionH>
                      <wp:positionV relativeFrom="paragraph">
                        <wp:posOffset>-510540</wp:posOffset>
                      </wp:positionV>
                      <wp:extent cx="3268345" cy="1442720"/>
                      <wp:effectExtent l="0" t="0" r="8255" b="5080"/>
                      <wp:wrapNone/>
                      <wp:docPr id="74" name="组合 74"/>
                      <wp:cNvGraphicFramePr/>
                      <a:graphic xmlns:a="http://schemas.openxmlformats.org/drawingml/2006/main">
                        <a:graphicData uri="http://schemas.microsoft.com/office/word/2010/wordprocessingGroup">
                          <wpg:wgp>
                            <wpg:cNvGrpSpPr/>
                            <wpg:grpSpPr>
                              <a:xfrm>
                                <a:off x="0" y="0"/>
                                <a:ext cx="3268345" cy="1442720"/>
                                <a:chOff x="18998" y="4392"/>
                                <a:chExt cx="5147" cy="2272"/>
                              </a:xfrm>
                            </wpg:grpSpPr>
                            <wpg:grpSp>
                              <wpg:cNvPr id="75" name="组合 42"/>
                              <wpg:cNvGrpSpPr/>
                              <wpg:grpSpPr>
                                <a:xfrm rot="0">
                                  <a:off x="18998" y="4887"/>
                                  <a:ext cx="4576" cy="797"/>
                                  <a:chOff x="12268" y="11374"/>
                                  <a:chExt cx="4576" cy="797"/>
                                </a:xfrm>
                              </wpg:grpSpPr>
                              <pic:pic xmlns:pic="http://schemas.openxmlformats.org/drawingml/2006/picture">
                                <pic:nvPicPr>
                                  <pic:cNvPr id="34" name="图片 48" descr="d6eaf1bc4e33dd49c55ac9b185f6f5b"/>
                                  <pic:cNvPicPr>
                                    <a:picLocks noChangeAspect="1"/>
                                  </pic:cNvPicPr>
                                </pic:nvPicPr>
                                <pic:blipFill>
                                  <a:blip r:embed="rId16">
                                    <a:clrChange>
                                      <a:clrFrom>
                                        <a:srgbClr val="FFFDFF">
                                          <a:alpha val="100000"/>
                                        </a:srgbClr>
                                      </a:clrFrom>
                                      <a:clrTo>
                                        <a:srgbClr val="FFFDFF">
                                          <a:alpha val="100000"/>
                                          <a:alpha val="0"/>
                                        </a:srgbClr>
                                      </a:clrTo>
                                    </a:clrChange>
                                  </a:blip>
                                  <a:srcRect l="5435" t="13377" r="6271" b="18114"/>
                                  <a:stretch>
                                    <a:fillRect/>
                                  </a:stretch>
                                </pic:blipFill>
                                <pic:spPr>
                                  <a:xfrm>
                                    <a:off x="12268" y="11459"/>
                                    <a:ext cx="1630" cy="712"/>
                                  </a:xfrm>
                                  <a:prstGeom prst="rect">
                                    <a:avLst/>
                                  </a:prstGeom>
                                </pic:spPr>
                              </pic:pic>
                              <pic:pic xmlns:pic="http://schemas.openxmlformats.org/drawingml/2006/picture">
                                <pic:nvPicPr>
                                  <pic:cNvPr id="49" name="图片 41"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5610" y="11374"/>
                                    <a:ext cx="1234" cy="715"/>
                                  </a:xfrm>
                                  <a:prstGeom prst="rect">
                                    <a:avLst/>
                                  </a:prstGeom>
                                </pic:spPr>
                              </pic:pic>
                            </wpg:grpSp>
                            <pic:pic xmlns:pic="http://schemas.openxmlformats.org/drawingml/2006/picture">
                              <pic:nvPicPr>
                                <pic:cNvPr id="48" name="图片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873" y="4392"/>
                                  <a:ext cx="2273" cy="2273"/>
                                </a:xfrm>
                                <a:prstGeom prst="rect">
                                  <a:avLst/>
                                </a:prstGeom>
                                <a:noFill/>
                                <a:ln>
                                  <a:noFill/>
                                </a:ln>
                              </pic:spPr>
                            </pic:pic>
                          </wpg:wgp>
                        </a:graphicData>
                      </a:graphic>
                    </wp:anchor>
                  </w:drawing>
                </mc:Choice>
                <mc:Fallback>
                  <w:pict>
                    <v:group id="_x0000_s1026" o:spid="_x0000_s1026" o:spt="203" style="position:absolute;left:0pt;margin-left:-5.25pt;margin-top:-40.2pt;height:113.6pt;width:257.35pt;z-index:251679744;mso-width-relative:page;mso-height-relative:page;" coordorigin="18998,4392" coordsize="5147,2272" o:gfxdata="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">
                      <o:lock v:ext="edit" aspectratio="f"/>
                      <v:group id="组合 42" o:spid="_x0000_s1026" o:spt="203" style="position:absolute;left:18998;top:4887;height:797;width:4576;" coordorigin="12268,11374" coordsize="4576,797"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shape id="图片 48" o:spid="_x0000_s1026" o:spt="75" alt="d6eaf1bc4e33dd49c55ac9b185f6f5b" type="#_x0000_t75" style="position:absolute;left:12268;top:11459;height:712;width:1630;" filled="f" o:preferrelative="t" stroked="f" coordsize="21600,21600" o:gfxdata="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p2wcvQAA&#10;ANsAAAAPAAAAAAAAAAEAIAAAACIAAABkcnMvZG93bnJldi54bWxQSwECFAAUAAAACACHTuJAMy8F&#10;njsAAAA5AAAAEAAAAAAAAAABACAAAAAMAQAAZHJzL3NoYXBleG1sLnhtbFBLBQYAAAAABgAGAFsB&#10;AAC2AwAAAAA=&#10;">
                          <v:fill on="f" focussize="0,0"/>
                          <v:stroke on="f"/>
                          <v:imagedata r:id="rId16" cropleft="3562f" croptop="8767f" cropright="4110f" cropbottom="11871f" chromakey="#FFFDFF" o:title=""/>
                          <o:lock v:ext="edit" aspectratio="t"/>
                        </v:shape>
                        <v:shape id="图片 41" o:spid="_x0000_s1026" o:spt="75" alt="微信图片_20220215110121" type="#_x0000_t75" style="position:absolute;left:15610;top:11374;height:715;width:1234;" filled="f" o:preferrelative="t" stroked="f" coordsize="21600,21600" o:gfxdata="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sYhL4A&#10;AADbAAAADwAAAAAAAAABACAAAAAiAAAAZHJzL2Rvd25yZXYueG1sUEsBAhQAFAAAAAgAh07iQDMv&#10;BZ47AAAAOQAAABAAAAAAAAAAAQAgAAAADQEAAGRycy9zaGFwZXhtbC54bWxQSwUGAAAAAAYABgBb&#10;AQAAtwMAAAAA&#10;">
                          <v:fill on="f" focussize="0,0"/>
                          <v:stroke on="f"/>
                          <v:imagedata r:id="rId11" grayscale="t" bilevel="t" chromakey="#A09D98" o:title=""/>
                          <o:lock v:ext="edit" aspectratio="t"/>
                        </v:shape>
                      </v:group>
                      <v:shape id="图片 27" o:spid="_x0000_s1026" o:spt="75" type="#_x0000_t75" style="position:absolute;left:21873;top:4392;height:2273;width:2273;" filled="f" o:preferrelative="t" stroked="f" coordsize="21600,21600" o:gfxdata="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SnqbugAAANsA&#10;AAAPAAAAAAAAAAEAIAAAACIAAABkcnMvZG93bnJldi54bWxQSwECFAAUAAAACACHTuJAMy8FnjsA&#10;AAA5AAAAEAAAAAAAAAABACAAAAAJAQAAZHJzL3NoYXBleG1sLnhtbFBLBQYAAAAABgAGAFsBAACz&#10;AwAAAAA=&#10;">
                        <v:fill on="f" focussize="0,0"/>
                        <v:stroke on="f"/>
                        <v:imagedata r:id="rId13"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80768" behindDoc="0" locked="0" layoutInCell="1" allowOverlap="1">
                      <wp:simplePos x="0" y="0"/>
                      <wp:positionH relativeFrom="column">
                        <wp:posOffset>111760</wp:posOffset>
                      </wp:positionH>
                      <wp:positionV relativeFrom="paragraph">
                        <wp:posOffset>-577215</wp:posOffset>
                      </wp:positionV>
                      <wp:extent cx="3059430" cy="1442720"/>
                      <wp:effectExtent l="0" t="0" r="3810" b="5080"/>
                      <wp:wrapNone/>
                      <wp:docPr id="76" name="组合 76"/>
                      <wp:cNvGraphicFramePr/>
                      <a:graphic xmlns:a="http://schemas.openxmlformats.org/drawingml/2006/main">
                        <a:graphicData uri="http://schemas.microsoft.com/office/word/2010/wordprocessingGroup">
                          <wpg:wgp>
                            <wpg:cNvGrpSpPr/>
                            <wpg:grpSpPr>
                              <a:xfrm>
                                <a:off x="0" y="0"/>
                                <a:ext cx="3059430" cy="1442720"/>
                                <a:chOff x="19399" y="6180"/>
                                <a:chExt cx="4818" cy="2272"/>
                              </a:xfrm>
                            </wpg:grpSpPr>
                            <wpg:grpSp>
                              <wpg:cNvPr id="77" name="组合 34"/>
                              <wpg:cNvGrpSpPr/>
                              <wpg:grpSpPr>
                                <a:xfrm rot="0">
                                  <a:off x="19399" y="6701"/>
                                  <a:ext cx="4343" cy="988"/>
                                  <a:chOff x="12609" y="13215"/>
                                  <a:chExt cx="4343" cy="988"/>
                                </a:xfrm>
                              </wpg:grpSpPr>
                              <pic:pic xmlns:pic="http://schemas.openxmlformats.org/drawingml/2006/picture">
                                <pic:nvPicPr>
                                  <pic:cNvPr id="50" name="图片 1" descr="IMG_256"/>
                                  <pic:cNvPicPr>
                                    <a:picLocks noChangeAspect="1"/>
                                  </pic:cNvPicPr>
                                </pic:nvPicPr>
                                <pic:blipFill>
                                  <a:blip r:embed="rId17">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grpSp>
                            <pic:pic xmlns:pic="http://schemas.openxmlformats.org/drawingml/2006/picture">
                              <pic:nvPicPr>
                                <pic:cNvPr id="51" name="图片 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945" y="6180"/>
                                  <a:ext cx="2273" cy="2273"/>
                                </a:xfrm>
                                <a:prstGeom prst="rect">
                                  <a:avLst/>
                                </a:prstGeom>
                                <a:noFill/>
                                <a:ln>
                                  <a:noFill/>
                                </a:ln>
                              </pic:spPr>
                            </pic:pic>
                          </wpg:wgp>
                        </a:graphicData>
                      </a:graphic>
                    </wp:anchor>
                  </w:drawing>
                </mc:Choice>
                <mc:Fallback>
                  <w:pict>
                    <v:group id="_x0000_s1026" o:spid="_x0000_s1026" o:spt="203" style="position:absolute;left:0pt;margin-left:8.8pt;margin-top:-45.45pt;height:113.6pt;width:240.9pt;z-index:251680768;mso-width-relative:page;mso-height-relative:page;" coordorigin="19399,6180" coordsize="4818,2272" o:gfxdata="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">
                      <o:lock v:ext="edit" aspectratio="f"/>
                      <v:group id="组合 34" o:spid="_x0000_s1026" o:spt="203" style="position:absolute;left:19399;top:6701;height:988;width:4343;" coordorigin="12609,13215" coordsize="4343,988"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mlbk+boAAADb&#10;AAAADwAAAGRycy9kb3ducmV2LnhtbEVPu27CMBTdK/EP1kViKzZULRAwDKC2dOQh5kt8SQLxdWQb&#10;SPl6PFTqeHTes0Vra3EjHyrHGgZ9BYI4d6biQsN+9/k6BhEissHaMWn4pQCLeedlhplxd97QbRsL&#10;kUI4ZKihjLHJpAx5SRZD3zXEiTs5bzEm6AtpPN5TuK3lUKkPabHi1FBiQ8uS8sv2ajUM2/Po7fBd&#10;/BxXX84f1g81OVcXrXvdgZqCiNTGf/Gfe200vKf1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VuT5ugAAANsA&#10;AAAPAAAAAAAAAAEAIAAAACIAAABkcnMvZG93bnJldi54bWxQSwECFAAUAAAACACHTuJAMy8FnjsA&#10;AAA5AAAAEAAAAAAAAAABACAAAAAJAQAAZHJzL3NoYXBleG1sLnhtbFBLBQYAAAAABgAGAFsBAACz&#10;AwAAAAA=&#10;">
                          <v:fill on="f" focussize="0,0"/>
                          <v:stroke on="f"/>
                          <v:imagedata r:id="rId17"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11" grayscale="t" bilevel="t" chromakey="#A09D98" o:title=""/>
                          <o:lock v:ext="edit" aspectratio="t"/>
                        </v:shape>
                      </v:group>
                      <v:shape id="图片 32" o:spid="_x0000_s1026" o:spt="75" type="#_x0000_t75" style="position:absolute;left:21945;top:6180;height:2273;width:2273;" filled="f" o:preferrelative="t" stroked="f" coordsize="21600,21600" o:gfxdata="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UXb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pPr>
        <w:pStyle w:val="2"/>
        <w:numPr>
          <w:ilvl w:val="0"/>
          <w:numId w:val="0"/>
        </w:numPr>
        <w:jc w:val="both"/>
        <w:rPr>
          <w:rStyle w:val="35"/>
          <w:rFonts w:hint="eastAsia" w:ascii="Times New Roman" w:hAnsi="Times New Roman"/>
          <w:b/>
          <w:bCs/>
          <w:color w:val="62B541"/>
          <w:sz w:val="32"/>
          <w:szCs w:val="40"/>
          <w:lang w:eastAsia="zh-CN"/>
          <w14:shadow w14:blurRad="50800" w14:dist="38100" w14:dir="10800000" w14:sx="100000" w14:sy="100000" w14:kx="0" w14:ky="0" w14:algn="r">
            <w14:srgbClr w14:val="62B541">
              <w14:alpha w14:val="60000"/>
            </w14:srgbClr>
          </w14:shadow>
        </w:rPr>
      </w:pPr>
      <w:bookmarkStart w:id="21" w:name="_Toc14270"/>
      <w:bookmarkStart w:id="22" w:name="_Toc21059"/>
      <w:r>
        <w:rPr>
          <w:rStyle w:val="35"/>
          <w:rFonts w:hint="eastAsia" w:ascii="微软雅黑" w:hAnsi="微软雅黑" w:cs="微软雅黑"/>
          <w:b/>
          <w:bCs/>
          <w:color w:val="62B541"/>
          <w:sz w:val="32"/>
          <w:szCs w:val="40"/>
          <w:highlight w:val="none"/>
          <w:lang w:val="en-US" w:eastAsia="zh-CN" w:bidi="ar-SA"/>
          <w14:shadow w14:blurRad="50800" w14:dist="38100" w14:dir="10800000" w14:sx="100000" w14:sy="100000" w14:kx="0" w14:ky="0" w14:algn="r">
            <w14:srgbClr w14:val="62B541">
              <w14:alpha w14:val="60000"/>
            </w14:srgbClr>
          </w14:shadow>
        </w:rPr>
        <w:t>重要靶向用药相关基因结果汇总</w:t>
      </w:r>
      <w:bookmarkEnd w:id="21"/>
      <w:bookmarkEnd w:id="22"/>
    </w:p>
    <w:p>
      <w:pP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if readsFlag == False %}</w:t>
      </w:r>
    </w:p>
    <w:tbl>
      <w:tblPr>
        <w:tblStyle w:val="14"/>
        <w:tblW w:w="9925"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2017"/>
        <w:gridCol w:w="1871"/>
        <w:gridCol w:w="3981"/>
        <w:gridCol w:w="205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20" w:hRule="atLeast"/>
        </w:trPr>
        <w:tc>
          <w:tcPr>
            <w:tcW w:w="2017" w:type="dxa"/>
            <w:tcBorders>
              <w:top w:val="nil"/>
              <w:bottom w:val="nil"/>
              <w:right w:val="single" w:color="FFFFFF" w:sz="18" w:space="0"/>
            </w:tcBorders>
            <w:shd w:val="clear" w:color="auto" w:fill="61BB41"/>
            <w:vAlign w:val="center"/>
          </w:tcPr>
          <w:p>
            <w:pPr>
              <w:keepNext w:val="0"/>
              <w:keepLines w:val="0"/>
              <w:widowControl/>
              <w:suppressLineNumbers w:val="0"/>
              <w:jc w:val="center"/>
              <w:textAlignment w:val="center"/>
              <w:rPr>
                <w:rFonts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检测结果</w:t>
            </w:r>
          </w:p>
        </w:tc>
        <w:tc>
          <w:tcPr>
            <w:tcW w:w="2056" w:type="dxa"/>
            <w:tcBorders>
              <w:top w:val="nil"/>
              <w:left w:val="single" w:color="FFFFFF" w:sz="18" w:space="0"/>
              <w:bottom w:val="nil"/>
            </w:tcBorders>
            <w:shd w:val="clear" w:color="auto" w:fill="61BB41"/>
            <w:vAlign w:val="center"/>
          </w:tcPr>
          <w:p>
            <w:pPr>
              <w:keepNext w:val="0"/>
              <w:keepLines w:val="0"/>
              <w:widowControl/>
              <w:suppressLineNumbers w:val="0"/>
              <w:jc w:val="center"/>
              <w:textAlignment w:val="center"/>
              <w:rPr>
                <w:rFonts w:hint="default" w:ascii="微软雅黑" w:hAnsi="微软雅黑" w:eastAsia="微软雅黑" w:cs="微软雅黑"/>
                <w:b/>
                <w:bCs/>
                <w:i w:val="0"/>
                <w:iCs w:val="0"/>
                <w:color w:val="FFFFFF"/>
                <w:sz w:val="21"/>
                <w:szCs w:val="21"/>
                <w:u w:val="none"/>
                <w:lang w:val="en-US"/>
              </w:rPr>
            </w:pPr>
            <w:r>
              <w:rPr>
                <w:rFonts w:hint="eastAsia" w:ascii="微软雅黑" w:hAnsi="微软雅黑" w:eastAsia="微软雅黑" w:cs="微软雅黑"/>
                <w:b/>
                <w:bCs/>
                <w:i w:val="0"/>
                <w:iCs w:val="0"/>
                <w:color w:val="FFFFFF"/>
                <w:kern w:val="0"/>
                <w:sz w:val="21"/>
                <w:szCs w:val="21"/>
                <w:u w:val="none"/>
                <w:lang w:val="en-US" w:eastAsia="zh-CN" w:bidi="ar"/>
              </w:rPr>
              <w:t>突变丰度/拷贝系数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88" w:hRule="atLeast"/>
        </w:trPr>
        <w:tc>
          <w:tcPr>
            <w:tcW w:w="9925" w:type="dxa"/>
            <w:gridSpan w:val="4"/>
            <w:tcBorders>
              <w:top w:val="nil"/>
              <w:bottom w:val="nil"/>
            </w:tcBorders>
            <w:shd w:val="clear" w:color="auto" w:fill="auto"/>
            <w:noWrap/>
            <w:vAlign w:val="center"/>
          </w:tcPr>
          <w:p>
            <w:pPr>
              <w:jc w:val="center"/>
              <w:rPr>
                <w:rFonts w:hint="eastAsia" w:ascii="微软雅黑" w:hAnsi="微软雅黑" w:eastAsia="微软雅黑" w:cs="微软雅黑"/>
                <w:i w:val="0"/>
                <w:iCs w:val="0"/>
                <w:color w:val="000000"/>
                <w:sz w:val="18"/>
                <w:szCs w:val="18"/>
                <w:u w:val="none"/>
              </w:rPr>
            </w:pPr>
            <w:r>
              <w:rPr>
                <w:rFonts w:hint="eastAsia" w:ascii="Times New Roman" w:hAnsi="Times New Roman" w:eastAsia="微软雅黑" w:cs="Times New Roman"/>
                <w:sz w:val="18"/>
                <w:szCs w:val="18"/>
                <w:lang w:eastAsia="zh-CN"/>
              </w:rPr>
              <w:t>{%tr for i</w:t>
            </w:r>
            <w:r>
              <w:rPr>
                <w:rFonts w:hint="eastAsia" w:ascii="Times New Roman" w:hAnsi="Times New Roman" w:eastAsia="微软雅黑" w:cs="Times New Roman"/>
                <w:sz w:val="18"/>
                <w:szCs w:val="18"/>
                <w:lang w:val="en-US" w:eastAsia="zh-CN"/>
              </w:rPr>
              <w:t xml:space="preserve">t </w:t>
            </w:r>
            <w:r>
              <w:rPr>
                <w:rFonts w:hint="eastAsia" w:ascii="Times New Roman" w:hAnsi="Times New Roman" w:eastAsia="微软雅黑" w:cs="Times New Roman"/>
                <w:sz w:val="18"/>
                <w:szCs w:val="18"/>
                <w:lang w:eastAsia="zh-CN"/>
              </w:rPr>
              <w:t>in importantTargetedGeneFilter</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88" w:hRule="atLeast"/>
        </w:trPr>
        <w:tc>
          <w:tcPr>
            <w:tcW w:w="2017" w:type="dxa"/>
            <w:tcBorders>
              <w:top w:val="nil"/>
            </w:tcBorders>
            <w:shd w:val="clear" w:color="auto" w:fill="auto"/>
            <w:noWrap/>
            <w:vAlign w:val="center"/>
          </w:tcPr>
          <w:p>
            <w:pPr>
              <w:jc w:val="center"/>
              <w:rPr>
                <w:rFonts w:hint="eastAsia" w:ascii="微软雅黑" w:hAnsi="微软雅黑" w:eastAsia="微软雅黑" w:cs="微软雅黑"/>
                <w:i w:val="0"/>
                <w:iCs w:val="0"/>
                <w:color w:val="000000"/>
                <w:sz w:val="18"/>
                <w:szCs w:val="18"/>
                <w:u w:val="none"/>
              </w:rPr>
            </w:pPr>
            <w:r>
              <w:rPr>
                <w:rFonts w:hint="eastAsia" w:ascii="Times New Roman" w:hAnsi="Times New Roman" w:eastAsia="微软雅黑" w:cs="Times New Roman"/>
                <w:sz w:val="18"/>
                <w:szCs w:val="18"/>
                <w:lang w:val="en-US" w:eastAsia="zh-CN"/>
              </w:rPr>
              <w:t>{{ it.gene }}</w:t>
            </w:r>
          </w:p>
        </w:tc>
        <w:tc>
          <w:tcPr>
            <w:tcW w:w="1871" w:type="dxa"/>
            <w:tcBorders>
              <w:top w:val="nil"/>
            </w:tcBorders>
            <w:shd w:val="clear" w:color="auto" w:fill="auto"/>
            <w:noWrap/>
            <w:vAlign w:val="center"/>
          </w:tcPr>
          <w:p>
            <w:pPr>
              <w:jc w:val="center"/>
              <w:rPr>
                <w:rFonts w:hint="eastAsia" w:ascii="微软雅黑" w:hAnsi="微软雅黑" w:eastAsia="微软雅黑" w:cs="微软雅黑"/>
                <w:i w:val="0"/>
                <w:iCs w:val="0"/>
                <w:color w:val="000000"/>
                <w:sz w:val="18"/>
                <w:szCs w:val="18"/>
                <w:u w:val="none"/>
              </w:rPr>
            </w:pPr>
            <w:r>
              <w:rPr>
                <w:rFonts w:hint="eastAsia" w:ascii="Times New Roman" w:hAnsi="Times New Roman" w:eastAsia="微软雅黑" w:cs="Times New Roman"/>
                <w:sz w:val="18"/>
                <w:szCs w:val="18"/>
                <w:lang w:val="en-US" w:eastAsia="zh-CN"/>
              </w:rPr>
              <w:t>{{ it.info }}</w:t>
            </w:r>
          </w:p>
        </w:tc>
        <w:tc>
          <w:tcPr>
            <w:tcW w:w="3981" w:type="dxa"/>
            <w:tcBorders>
              <w:top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eastAsia="zh-CN"/>
              </w:rPr>
              <w:t xml:space="preserve">{% if </w:t>
            </w:r>
            <w:r>
              <w:rPr>
                <w:rFonts w:hint="eastAsia" w:ascii="Times New Roman" w:hAnsi="Times New Roman" w:eastAsia="微软雅黑" w:cs="Times New Roman"/>
                <w:sz w:val="18"/>
                <w:szCs w:val="18"/>
                <w:lang w:val="en-US" w:eastAsia="zh-CN"/>
              </w:rPr>
              <w:t xml:space="preserve">it.ori_variantList </w:t>
            </w:r>
            <w:r>
              <w:rPr>
                <w:rFonts w:hint="eastAsia" w:ascii="Times New Roman" w:hAnsi="Times New Roman" w:eastAsia="微软雅黑" w:cs="Times New Roman"/>
                <w:sz w:val="18"/>
                <w:szCs w:val="18"/>
                <w:lang w:eastAsia="zh-CN"/>
              </w:rPr>
              <w:t>== [] %}</w:t>
            </w:r>
            <w:r>
              <w:rPr>
                <w:rFonts w:hint="eastAsia" w:ascii="Times New Roman" w:hAnsi="Times New Roman" w:eastAsia="微软雅黑" w:cs="Times New Roman"/>
                <w:sz w:val="18"/>
                <w:szCs w:val="18"/>
                <w:lang w:val="en-US" w:eastAsia="zh-CN"/>
              </w:rPr>
              <w:t>未检测到与用药相关突变{%else%}{% for i in it.ori_variantList %}{%if loop.last%}</w:t>
            </w:r>
            <w:r>
              <w:rPr>
                <w:rFonts w:hint="eastAsia" w:ascii="Times New Roman" w:hAnsi="Times New Roman" w:eastAsia="微软雅黑" w:cs="Times New Roman"/>
                <w:color w:val="FF0000"/>
                <w:sz w:val="18"/>
                <w:szCs w:val="18"/>
                <w:lang w:val="en-US" w:eastAsia="zh-CN"/>
              </w:rPr>
              <w:t>{{ i }}</w:t>
            </w:r>
            <w:r>
              <w:rPr>
                <w:rFonts w:hint="eastAsia" w:ascii="Times New Roman" w:hAnsi="Times New Roman" w:eastAsia="微软雅黑" w:cs="Times New Roman"/>
                <w:sz w:val="18"/>
                <w:szCs w:val="18"/>
                <w:lang w:val="en-US" w:eastAsia="zh-CN"/>
              </w:rPr>
              <w:t>{%else%}</w:t>
            </w:r>
            <w:r>
              <w:rPr>
                <w:rFonts w:hint="eastAsia" w:ascii="Times New Roman" w:hAnsi="Times New Roman" w:eastAsia="微软雅黑" w:cs="Times New Roman"/>
                <w:color w:val="FF0000"/>
                <w:sz w:val="18"/>
                <w:szCs w:val="18"/>
                <w:lang w:val="en-US" w:eastAsia="zh-CN"/>
              </w:rPr>
              <w:t>{{ i }}</w:t>
            </w:r>
          </w:p>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Times New Roman" w:hAnsi="Times New Roman" w:eastAsia="微软雅黑" w:cs="Times New Roman"/>
                <w:sz w:val="18"/>
                <w:szCs w:val="18"/>
                <w:lang w:val="en-US" w:eastAsia="zh-CN"/>
              </w:rPr>
              <w:t>{%endif%}{% endfor%}{%endif%}</w:t>
            </w:r>
          </w:p>
        </w:tc>
        <w:tc>
          <w:tcPr>
            <w:tcW w:w="2056" w:type="dxa"/>
            <w:tcBorders>
              <w:top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if it.mutFreqList == [] %}/{%else%}{% for i in it.mutFreqList %}{%if loop.last%}</w:t>
            </w:r>
            <w:r>
              <w:rPr>
                <w:rFonts w:hint="eastAsia" w:ascii="Times New Roman" w:hAnsi="Times New Roman" w:eastAsia="微软雅黑" w:cs="Times New Roman"/>
                <w:color w:val="FF0000"/>
                <w:sz w:val="18"/>
                <w:szCs w:val="18"/>
                <w:lang w:val="en-US" w:eastAsia="zh-CN"/>
              </w:rPr>
              <w:t>{{ i }}</w:t>
            </w:r>
            <w:r>
              <w:rPr>
                <w:rFonts w:hint="eastAsia" w:ascii="Times New Roman" w:hAnsi="Times New Roman" w:eastAsia="微软雅黑" w:cs="Times New Roman"/>
                <w:sz w:val="18"/>
                <w:szCs w:val="18"/>
                <w:lang w:val="en-US" w:eastAsia="zh-CN"/>
              </w:rPr>
              <w:t>{%else%}</w:t>
            </w:r>
            <w:r>
              <w:rPr>
                <w:rFonts w:hint="eastAsia" w:ascii="Times New Roman" w:hAnsi="Times New Roman" w:eastAsia="微软雅黑" w:cs="Times New Roman"/>
                <w:color w:val="FF0000"/>
                <w:sz w:val="18"/>
                <w:szCs w:val="18"/>
                <w:lang w:val="en-US" w:eastAsia="zh-CN"/>
              </w:rPr>
              <w:t>{{ i }}</w:t>
            </w:r>
          </w:p>
          <w:p>
            <w:pPr>
              <w:jc w:val="center"/>
              <w:rPr>
                <w:rFonts w:hint="eastAsia" w:ascii="微软雅黑" w:hAnsi="微软雅黑" w:eastAsia="微软雅黑" w:cs="微软雅黑"/>
                <w:i w:val="0"/>
                <w:iCs w:val="0"/>
                <w:color w:val="000000"/>
                <w:sz w:val="18"/>
                <w:szCs w:val="18"/>
                <w:u w:val="none"/>
              </w:rPr>
            </w:pPr>
            <w:r>
              <w:rPr>
                <w:rFonts w:hint="eastAsia" w:ascii="Times New Roman" w:hAnsi="Times New Roman" w:eastAsia="微软雅黑" w:cs="Times New Roman"/>
                <w:sz w:val="18"/>
                <w:szCs w:val="18"/>
                <w:lang w:val="en-US"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88" w:hRule="atLeast"/>
        </w:trPr>
        <w:tc>
          <w:tcPr>
            <w:tcW w:w="9925" w:type="dxa"/>
            <w:gridSpan w:val="4"/>
            <w:shd w:val="clear" w:color="auto" w:fill="auto"/>
            <w:noWrap/>
            <w:vAlign w:val="center"/>
          </w:tcPr>
          <w:p>
            <w:pPr>
              <w:jc w:val="center"/>
              <w:rPr>
                <w:rFonts w:hint="eastAsia" w:ascii="微软雅黑" w:hAnsi="微软雅黑" w:eastAsia="微软雅黑" w:cs="微软雅黑"/>
                <w:i w:val="0"/>
                <w:iCs w:val="0"/>
                <w:color w:val="000000"/>
                <w:sz w:val="18"/>
                <w:szCs w:val="18"/>
                <w:u w:val="none"/>
              </w:rPr>
            </w:pPr>
            <w:r>
              <w:rPr>
                <w:rFonts w:hint="eastAsia" w:ascii="Times New Roman" w:hAnsi="Times New Roman" w:eastAsia="微软雅黑" w:cs="Times New Roman"/>
                <w:sz w:val="18"/>
                <w:szCs w:val="18"/>
                <w:lang w:eastAsia="zh-CN"/>
              </w:rPr>
              <w:t>{%tr endfor %}</w:t>
            </w:r>
          </w:p>
        </w:tc>
      </w:tr>
    </w:tbl>
    <w:p>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{%else%}</w:t>
      </w:r>
    </w:p>
    <w:tbl>
      <w:tblPr>
        <w:tblStyle w:val="14"/>
        <w:tblW w:w="9925"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2017"/>
        <w:gridCol w:w="1871"/>
        <w:gridCol w:w="2674"/>
        <w:gridCol w:w="336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420" w:hRule="atLeast"/>
        </w:trPr>
        <w:tc>
          <w:tcPr>
            <w:tcW w:w="2017" w:type="dxa"/>
            <w:tcBorders>
              <w:top w:val="nil"/>
              <w:bottom w:val="nil"/>
              <w:right w:val="single" w:color="FFFFFF" w:sz="18" w:space="0"/>
            </w:tcBorders>
            <w:shd w:val="clear" w:color="auto" w:fill="61BB41"/>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检测结果</w:t>
            </w:r>
          </w:p>
        </w:tc>
        <w:tc>
          <w:tcPr>
            <w:tcW w:w="3363" w:type="dxa"/>
            <w:tcBorders>
              <w:top w:val="nil"/>
              <w:left w:val="single" w:color="FFFFFF" w:sz="18" w:space="0"/>
              <w:bottom w:val="nil"/>
            </w:tcBorders>
            <w:shd w:val="clear" w:color="auto" w:fill="61BB41"/>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default" w:ascii="微软雅黑" w:hAnsi="微软雅黑" w:eastAsia="微软雅黑" w:cs="微软雅黑"/>
                <w:b/>
                <w:bCs/>
                <w:i w:val="0"/>
                <w:iCs w:val="0"/>
                <w:color w:val="FFFFFF"/>
                <w:sz w:val="21"/>
                <w:szCs w:val="21"/>
                <w:u w:val="none"/>
                <w:lang w:val="en-US"/>
              </w:rPr>
            </w:pPr>
            <w:r>
              <w:rPr>
                <w:rFonts w:hint="eastAsia" w:ascii="微软雅黑" w:hAnsi="微软雅黑" w:eastAsia="微软雅黑" w:cs="微软雅黑"/>
                <w:b/>
                <w:bCs/>
                <w:i w:val="0"/>
                <w:iCs w:val="0"/>
                <w:color w:val="FFFFFF"/>
                <w:kern w:val="0"/>
                <w:sz w:val="21"/>
                <w:szCs w:val="21"/>
                <w:u w:val="none"/>
                <w:lang w:val="en-US" w:eastAsia="zh-CN" w:bidi="ar"/>
              </w:rPr>
              <w:t>突变丰度/拷贝系数/融合reads数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88" w:hRule="atLeast"/>
        </w:trPr>
        <w:tc>
          <w:tcPr>
            <w:tcW w:w="9925" w:type="dxa"/>
            <w:gridSpan w:val="4"/>
            <w:tcBorders>
              <w:top w:val="nil"/>
              <w:bottom w:val="nil"/>
            </w:tcBorders>
            <w:shd w:val="clear" w:color="auto" w:fill="auto"/>
            <w:noWrap/>
            <w:vAlign w:val="center"/>
          </w:tcPr>
          <w:p>
            <w:pPr>
              <w:jc w:val="center"/>
              <w:rPr>
                <w:rFonts w:hint="eastAsia" w:ascii="微软雅黑" w:hAnsi="微软雅黑" w:eastAsia="微软雅黑" w:cs="微软雅黑"/>
                <w:i w:val="0"/>
                <w:iCs w:val="0"/>
                <w:color w:val="000000"/>
                <w:sz w:val="18"/>
                <w:szCs w:val="18"/>
                <w:u w:val="none"/>
              </w:rPr>
            </w:pPr>
            <w:r>
              <w:rPr>
                <w:rFonts w:hint="eastAsia" w:ascii="Times New Roman" w:hAnsi="Times New Roman" w:eastAsia="微软雅黑" w:cs="Times New Roman"/>
                <w:sz w:val="18"/>
                <w:szCs w:val="18"/>
                <w:lang w:eastAsia="zh-CN"/>
              </w:rPr>
              <w:t>{%tr for i</w:t>
            </w:r>
            <w:r>
              <w:rPr>
                <w:rFonts w:hint="eastAsia" w:ascii="Times New Roman" w:hAnsi="Times New Roman" w:eastAsia="微软雅黑" w:cs="Times New Roman"/>
                <w:sz w:val="18"/>
                <w:szCs w:val="18"/>
                <w:lang w:val="en-US" w:eastAsia="zh-CN"/>
              </w:rPr>
              <w:t xml:space="preserve">t </w:t>
            </w:r>
            <w:r>
              <w:rPr>
                <w:rFonts w:hint="eastAsia" w:ascii="Times New Roman" w:hAnsi="Times New Roman" w:eastAsia="微软雅黑" w:cs="Times New Roman"/>
                <w:sz w:val="18"/>
                <w:szCs w:val="18"/>
                <w:lang w:eastAsia="zh-CN"/>
              </w:rPr>
              <w:t>in importantTargetedGeneFilter</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88" w:hRule="atLeast"/>
        </w:trPr>
        <w:tc>
          <w:tcPr>
            <w:tcW w:w="2017" w:type="dxa"/>
            <w:tcBorders>
              <w:top w:val="nil"/>
            </w:tcBorders>
            <w:shd w:val="clear" w:color="auto" w:fill="auto"/>
            <w:noWrap/>
            <w:vAlign w:val="center"/>
          </w:tcPr>
          <w:p>
            <w:pPr>
              <w:jc w:val="center"/>
              <w:rPr>
                <w:rFonts w:hint="eastAsia" w:ascii="微软雅黑" w:hAnsi="微软雅黑" w:eastAsia="微软雅黑" w:cs="微软雅黑"/>
                <w:i w:val="0"/>
                <w:iCs w:val="0"/>
                <w:color w:val="000000"/>
                <w:sz w:val="18"/>
                <w:szCs w:val="18"/>
                <w:u w:val="none"/>
              </w:rPr>
            </w:pPr>
            <w:r>
              <w:rPr>
                <w:rFonts w:hint="eastAsia" w:ascii="Times New Roman" w:hAnsi="Times New Roman" w:eastAsia="微软雅黑" w:cs="Times New Roman"/>
                <w:sz w:val="18"/>
                <w:szCs w:val="18"/>
                <w:lang w:val="en-US" w:eastAsia="zh-CN"/>
              </w:rPr>
              <w:t>{{ it.gene }}</w:t>
            </w:r>
          </w:p>
        </w:tc>
        <w:tc>
          <w:tcPr>
            <w:tcW w:w="1871" w:type="dxa"/>
            <w:tcBorders>
              <w:top w:val="nil"/>
            </w:tcBorders>
            <w:shd w:val="clear" w:color="auto" w:fill="auto"/>
            <w:noWrap/>
            <w:vAlign w:val="center"/>
          </w:tcPr>
          <w:p>
            <w:pPr>
              <w:jc w:val="center"/>
              <w:rPr>
                <w:rFonts w:hint="eastAsia" w:ascii="微软雅黑" w:hAnsi="微软雅黑" w:eastAsia="微软雅黑" w:cs="微软雅黑"/>
                <w:i w:val="0"/>
                <w:iCs w:val="0"/>
                <w:color w:val="000000"/>
                <w:sz w:val="18"/>
                <w:szCs w:val="18"/>
                <w:u w:val="none"/>
              </w:rPr>
            </w:pPr>
            <w:r>
              <w:rPr>
                <w:rFonts w:hint="eastAsia" w:ascii="Times New Roman" w:hAnsi="Times New Roman" w:eastAsia="微软雅黑" w:cs="Times New Roman"/>
                <w:sz w:val="18"/>
                <w:szCs w:val="18"/>
                <w:lang w:val="en-US" w:eastAsia="zh-CN"/>
              </w:rPr>
              <w:t>{{ it.info }}</w:t>
            </w:r>
          </w:p>
        </w:tc>
        <w:tc>
          <w:tcPr>
            <w:tcW w:w="2674" w:type="dxa"/>
            <w:tcBorders>
              <w:top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eastAsia="zh-CN"/>
              </w:rPr>
              <w:t xml:space="preserve">{% if </w:t>
            </w:r>
            <w:r>
              <w:rPr>
                <w:rFonts w:hint="eastAsia" w:ascii="Times New Roman" w:hAnsi="Times New Roman" w:eastAsia="微软雅黑" w:cs="Times New Roman"/>
                <w:sz w:val="18"/>
                <w:szCs w:val="18"/>
                <w:lang w:val="en-US" w:eastAsia="zh-CN"/>
              </w:rPr>
              <w:t xml:space="preserve">it.ori_variantList </w:t>
            </w:r>
            <w:r>
              <w:rPr>
                <w:rFonts w:hint="eastAsia" w:ascii="Times New Roman" w:hAnsi="Times New Roman" w:eastAsia="微软雅黑" w:cs="Times New Roman"/>
                <w:sz w:val="18"/>
                <w:szCs w:val="18"/>
                <w:lang w:eastAsia="zh-CN"/>
              </w:rPr>
              <w:t>== [] %}</w:t>
            </w:r>
            <w:r>
              <w:rPr>
                <w:rFonts w:hint="eastAsia" w:ascii="Times New Roman" w:hAnsi="Times New Roman" w:eastAsia="微软雅黑" w:cs="Times New Roman"/>
                <w:sz w:val="18"/>
                <w:szCs w:val="18"/>
                <w:lang w:val="en-US" w:eastAsia="zh-CN"/>
              </w:rPr>
              <w:t>未检测到与用药相关突变{%else%}{% for i in it.ori_variantList %}{%if loop.last%}</w:t>
            </w:r>
            <w:r>
              <w:rPr>
                <w:rFonts w:hint="eastAsia" w:ascii="Times New Roman" w:hAnsi="Times New Roman" w:eastAsia="微软雅黑" w:cs="Times New Roman"/>
                <w:color w:val="FF0000"/>
                <w:sz w:val="18"/>
                <w:szCs w:val="18"/>
                <w:lang w:val="en-US" w:eastAsia="zh-CN"/>
              </w:rPr>
              <w:t>{{ i }}</w:t>
            </w:r>
            <w:r>
              <w:rPr>
                <w:rFonts w:hint="eastAsia" w:ascii="Times New Roman" w:hAnsi="Times New Roman" w:eastAsia="微软雅黑" w:cs="Times New Roman"/>
                <w:sz w:val="18"/>
                <w:szCs w:val="18"/>
                <w:lang w:val="en-US" w:eastAsia="zh-CN"/>
              </w:rPr>
              <w:t>{%else%}</w:t>
            </w:r>
            <w:r>
              <w:rPr>
                <w:rFonts w:hint="eastAsia" w:ascii="Times New Roman" w:hAnsi="Times New Roman" w:eastAsia="微软雅黑" w:cs="Times New Roman"/>
                <w:color w:val="FF0000"/>
                <w:sz w:val="18"/>
                <w:szCs w:val="18"/>
                <w:lang w:val="en-US" w:eastAsia="zh-CN"/>
              </w:rPr>
              <w:t>{{ i }}</w:t>
            </w:r>
          </w:p>
          <w:p>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Times New Roman" w:hAnsi="Times New Roman" w:eastAsia="微软雅黑" w:cs="Times New Roman"/>
                <w:sz w:val="18"/>
                <w:szCs w:val="18"/>
                <w:lang w:val="en-US" w:eastAsia="zh-CN"/>
              </w:rPr>
              <w:t>{%endif%}{% endfor%}{%endif%}</w:t>
            </w:r>
          </w:p>
        </w:tc>
        <w:tc>
          <w:tcPr>
            <w:tcW w:w="3363" w:type="dxa"/>
            <w:tcBorders>
              <w:top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if it.mutFreqList == [] %}/{%else%}{% for i in it.mutFreqList %}{%if loop.last%}</w:t>
            </w:r>
            <w:r>
              <w:rPr>
                <w:rFonts w:hint="eastAsia" w:ascii="Times New Roman" w:hAnsi="Times New Roman" w:eastAsia="微软雅黑" w:cs="Times New Roman"/>
                <w:color w:val="FF0000"/>
                <w:sz w:val="18"/>
                <w:szCs w:val="18"/>
                <w:lang w:val="en-US" w:eastAsia="zh-CN"/>
              </w:rPr>
              <w:t>{{ i }}</w:t>
            </w:r>
            <w:r>
              <w:rPr>
                <w:rFonts w:hint="eastAsia" w:ascii="Times New Roman" w:hAnsi="Times New Roman" w:eastAsia="微软雅黑" w:cs="Times New Roman"/>
                <w:sz w:val="18"/>
                <w:szCs w:val="18"/>
                <w:lang w:val="en-US" w:eastAsia="zh-CN"/>
              </w:rPr>
              <w:t>{%else%}</w:t>
            </w:r>
            <w:r>
              <w:rPr>
                <w:rFonts w:hint="eastAsia" w:ascii="Times New Roman" w:hAnsi="Times New Roman" w:eastAsia="微软雅黑" w:cs="Times New Roman"/>
                <w:color w:val="FF0000"/>
                <w:sz w:val="18"/>
                <w:szCs w:val="18"/>
                <w:lang w:val="en-US" w:eastAsia="zh-CN"/>
              </w:rPr>
              <w:t>{{ i }}</w:t>
            </w:r>
          </w:p>
          <w:p>
            <w:pPr>
              <w:jc w:val="center"/>
              <w:rPr>
                <w:rFonts w:hint="eastAsia" w:ascii="微软雅黑" w:hAnsi="微软雅黑" w:eastAsia="微软雅黑" w:cs="微软雅黑"/>
                <w:i w:val="0"/>
                <w:iCs w:val="0"/>
                <w:color w:val="000000"/>
                <w:sz w:val="18"/>
                <w:szCs w:val="18"/>
                <w:u w:val="none"/>
              </w:rPr>
            </w:pPr>
            <w:r>
              <w:rPr>
                <w:rFonts w:hint="eastAsia" w:ascii="Times New Roman" w:hAnsi="Times New Roman" w:eastAsia="微软雅黑" w:cs="Times New Roman"/>
                <w:sz w:val="18"/>
                <w:szCs w:val="18"/>
                <w:lang w:val="en-US"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88" w:hRule="atLeast"/>
        </w:trPr>
        <w:tc>
          <w:tcPr>
            <w:tcW w:w="9925" w:type="dxa"/>
            <w:gridSpan w:val="4"/>
            <w:shd w:val="clear" w:color="auto" w:fill="auto"/>
            <w:noWrap/>
            <w:vAlign w:val="center"/>
          </w:tcPr>
          <w:p>
            <w:pPr>
              <w:jc w:val="center"/>
              <w:rPr>
                <w:rFonts w:hint="eastAsia" w:ascii="微软雅黑" w:hAnsi="微软雅黑" w:eastAsia="微软雅黑" w:cs="微软雅黑"/>
                <w:i w:val="0"/>
                <w:iCs w:val="0"/>
                <w:color w:val="000000"/>
                <w:sz w:val="18"/>
                <w:szCs w:val="18"/>
                <w:u w:val="none"/>
              </w:rPr>
            </w:pPr>
            <w:r>
              <w:rPr>
                <w:rFonts w:hint="eastAsia" w:ascii="Times New Roman" w:hAnsi="Times New Roman" w:eastAsia="微软雅黑" w:cs="Times New Roman"/>
                <w:sz w:val="18"/>
                <w:szCs w:val="18"/>
                <w:lang w:eastAsia="zh-CN"/>
              </w:rPr>
              <w:t>{%tr endfor %}</w:t>
            </w:r>
          </w:p>
        </w:tc>
      </w:tr>
    </w:tbl>
    <w:p>
      <w:pP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{%endif%}</w:t>
      </w:r>
    </w:p>
    <w:p>
      <w:pPr>
        <w:spacing w:before="47"/>
        <w:rPr>
          <w:rFonts w:ascii="Times New Roman" w:hAnsi="Times New Roman" w:eastAsia="微软雅黑" w:cs="Times New Roman"/>
          <w:b/>
          <w:bCs/>
          <w:sz w:val="18"/>
          <w:szCs w:val="18"/>
          <w:highlight w:val="none"/>
          <w:lang w:eastAsia="zh-CN"/>
        </w:rPr>
      </w:pPr>
      <w:r>
        <w:rPr>
          <w:rFonts w:ascii="Times New Roman" w:hAnsi="Times New Roman" w:eastAsia="微软雅黑" w:cs="Times New Roman"/>
          <w:b/>
          <w:bCs/>
          <w:sz w:val="18"/>
          <w:szCs w:val="18"/>
          <w:highlight w:val="none"/>
          <w:lang w:eastAsia="zh-CN"/>
        </w:rPr>
        <w:t>注：</w:t>
      </w:r>
    </w:p>
    <w:p>
      <w:pPr>
        <w:pStyle w:val="22"/>
        <w:numPr>
          <w:ilvl w:val="0"/>
          <w:numId w:val="0"/>
        </w:numPr>
        <w:spacing w:before="47"/>
        <w:rPr>
          <w:rFonts w:hint="eastAsia"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1. 上表仅列出了FDA批准/NMPA批准/NCCN指南推荐的用于指导靶向用药的相关基因突变。</w:t>
      </w:r>
    </w:p>
    <w:p>
      <w:pPr>
        <w:pStyle w:val="22"/>
        <w:numPr>
          <w:ilvl w:val="0"/>
          <w:numId w:val="0"/>
        </w:numPr>
        <w:spacing w:before="47"/>
        <w:rPr>
          <w:rFonts w:hint="eastAsia"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2. 变异详情，可查看基因变异检测结果及解析。</w:t>
      </w:r>
    </w:p>
    <w:p>
      <w:pPr>
        <w:pStyle w:val="22"/>
        <w:numPr>
          <w:ilvl w:val="0"/>
          <w:numId w:val="0"/>
        </w:numPr>
        <w:spacing w:before="47"/>
        <w:rPr>
          <w:rFonts w:hint="eastAsia"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3. 以上基因的检测范围涵盖但不限于上表中列出的变异类型。</w:t>
      </w:r>
    </w:p>
    <w:p>
      <w:pPr>
        <w:rPr>
          <w:color w:val="62B541"/>
          <w:sz w:val="32"/>
          <w14:shadow w14:blurRad="50800" w14:dist="38100" w14:dir="10800000" w14:sx="100000" w14:sy="100000" w14:kx="0" w14:ky="0" w14:algn="r">
            <w14:srgbClr w14:val="62B541">
              <w14:alpha w14:val="60000"/>
            </w14:srgbClr>
          </w14:shadow>
        </w:rPr>
      </w:pPr>
      <w:r>
        <w:rPr>
          <w:color w:val="62B541"/>
          <w:sz w:val="32"/>
          <w14:shadow w14:blurRad="50800" w14:dist="38100" w14:dir="10800000" w14:sx="100000" w14:sy="100000" w14:kx="0" w14:ky="0" w14:algn="r">
            <w14:srgbClr w14:val="62B541">
              <w14:alpha w14:val="60000"/>
            </w14:srgbClr>
          </w14:shadow>
        </w:rPr>
        <w:br w:type="page"/>
      </w:r>
    </w:p>
    <w:p>
      <w:pPr>
        <w:rPr>
          <w:lang w:eastAsia="zh-CN"/>
        </w:rPr>
      </w:pPr>
    </w:p>
    <w:p>
      <w:pPr>
        <w:pStyle w:val="2"/>
        <w:numPr>
          <w:ilvl w:val="0"/>
          <w:numId w:val="0"/>
        </w:numPr>
        <w:jc w:val="both"/>
        <w:rPr>
          <w:rStyle w:val="35"/>
          <w:b/>
          <w:bCs/>
          <w:color w:val="62B541"/>
          <w:sz w:val="32"/>
          <w:szCs w:val="40"/>
          <w14:shadow w14:blurRad="50800" w14:dist="38100" w14:dir="10800000" w14:sx="100000" w14:sy="100000" w14:kx="0" w14:ky="0" w14:algn="r">
            <w14:srgbClr w14:val="62B541">
              <w14:alpha w14:val="60000"/>
            </w14:srgbClr>
          </w14:shadow>
        </w:rPr>
      </w:pPr>
      <w:bookmarkStart w:id="23" w:name="_Toc20136_WPSOffice_Level1"/>
      <w:bookmarkStart w:id="24" w:name="_Toc24235"/>
      <w:bookmarkStart w:id="25" w:name="_Toc19898_WPSOffice_Level1"/>
      <w:bookmarkStart w:id="26" w:name="_Toc154"/>
      <w:bookmarkStart w:id="27" w:name="_Toc2781"/>
      <w:bookmarkStart w:id="28" w:name="_Toc22132"/>
      <w:r>
        <w:rPr>
          <w:rStyle w:val="35"/>
          <w:b/>
          <w:bCs/>
          <w:color w:val="62B541"/>
          <w:sz w:val="32"/>
          <w:szCs w:val="40"/>
          <w14:shadow w14:blurRad="50800" w14:dist="38100" w14:dir="10800000" w14:sx="100000" w14:sy="100000" w14:kx="0" w14:ky="0" w14:algn="r">
            <w14:srgbClr w14:val="62B541">
              <w14:alpha w14:val="60000"/>
            </w14:srgbClr>
          </w14:shadow>
        </w:rPr>
        <w:t>检测结果及用药提示</w:t>
      </w:r>
      <w:bookmarkEnd w:id="14"/>
      <w:bookmarkEnd w:id="23"/>
      <w:bookmarkEnd w:id="24"/>
      <w:bookmarkEnd w:id="25"/>
      <w:bookmarkEnd w:id="26"/>
      <w:bookmarkEnd w:id="27"/>
      <w:bookmarkEnd w:id="28"/>
    </w:p>
    <w:p>
      <w:pPr>
        <w:rPr>
          <w:rFonts w:hint="eastAsia" w:ascii="Times New Roman" w:hAnsi="Times New Roman" w:eastAsia="微软雅黑" w:cs="Times New Roman"/>
          <w:sz w:val="24"/>
          <w:szCs w:val="24"/>
          <w:lang w:eastAsia="zh-CN"/>
        </w:rPr>
      </w:pPr>
      <w:bookmarkStart w:id="29" w:name="_Toc20571"/>
      <w:bookmarkStart w:id="30" w:name="_Toc2962"/>
      <w:bookmarkStart w:id="31" w:name="_Toc19636"/>
      <w:bookmarkStart w:id="32" w:name="_Toc106294397"/>
      <w:bookmarkStart w:id="33" w:name="_Toc19159"/>
      <w:bookmarkStart w:id="34" w:name="_Toc15063"/>
      <w:bookmarkStart w:id="35" w:name="_Toc9088"/>
      <w:bookmarkStart w:id="36" w:name="_Toc23375"/>
      <w:bookmarkStart w:id="37" w:name="_Toc18062_WPSOffice_Level2"/>
      <w:bookmarkStart w:id="38" w:name="_Toc11015_WPSOffice_Level2"/>
      <w:r>
        <w:rPr>
          <w:rFonts w:hint="eastAsia" w:ascii="Times New Roman" w:hAnsi="Times New Roman" w:eastAsia="微软雅黑" w:cs="Times New Roman"/>
          <w:sz w:val="24"/>
          <w:szCs w:val="24"/>
          <w:lang w:eastAsia="zh-CN"/>
        </w:rPr>
        <w:t xml:space="preserve">{% if </w:t>
      </w:r>
      <w:r>
        <w:rPr>
          <w:rFonts w:hint="eastAsia" w:ascii="Times New Roman" w:hAnsi="Times New Roman" w:eastAsia="微软雅黑" w:cs="Times New Roman"/>
          <w:sz w:val="24"/>
          <w:szCs w:val="24"/>
          <w:lang w:val="en-US" w:eastAsia="zh-CN"/>
        </w:rPr>
        <w:t xml:space="preserve">endometrialCarcinoma </w:t>
      </w: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True</w:t>
      </w:r>
      <w:r>
        <w:rPr>
          <w:rFonts w:hint="eastAsia" w:ascii="Times New Roman" w:hAnsi="Times New Roman" w:eastAsia="微软雅黑" w:cs="Times New Roman"/>
          <w:sz w:val="24"/>
          <w:szCs w:val="24"/>
          <w:lang w:eastAsia="zh-CN"/>
        </w:rPr>
        <w:t xml:space="preserve">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highlight w:val="none"/>
          <w:lang w:eastAsia="zh-CN"/>
        </w:rPr>
      </w:pPr>
      <w:bookmarkStart w:id="39" w:name="_Toc31362"/>
      <w:r>
        <w:rPr>
          <w:rFonts w:hint="eastAsia" w:ascii="Times New Roman" w:hAnsi="Times New Roman"/>
          <w:color w:val="auto"/>
          <w:sz w:val="30"/>
          <w:highlight w:val="none"/>
          <w:lang w:eastAsia="zh-CN"/>
        </w:rPr>
        <w:t>TCGA分子分型检测结果</w:t>
      </w:r>
      <w:bookmarkEnd w:id="29"/>
      <w:bookmarkEnd w:id="30"/>
      <w:bookmarkEnd w:id="31"/>
      <w:bookmarkEnd w:id="32"/>
      <w:bookmarkEnd w:id="33"/>
      <w:bookmarkEnd w:id="39"/>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pPr>
        <w:rPr>
          <w:rFonts w:ascii="Times New Roman" w:hAnsi="Times New Roman" w:eastAsia="微软雅黑" w:cs="Times New Roman"/>
          <w:lang w:eastAsia="zh-CN"/>
        </w:rPr>
      </w:pPr>
    </w:p>
    <w:p>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pPr>
        <w:widowControl/>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本次分型参照TCGA文献 [PMID:23636398] 和NCCN《子宫肿瘤临床实践指南》（Version 1.2022）对子宫内膜癌进行分子分型，分别为：a. POLE基因突变型；b. 微卫星不稳定型; c. 低拷贝数型; d. 高拷贝数型。</w:t>
      </w:r>
    </w:p>
    <w:p>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p>
      <w:pPr>
        <w:rPr>
          <w:rFonts w:hint="eastAsia" w:ascii="Times New Roman" w:hAnsi="Times New Roman"/>
          <w:color w:val="auto"/>
          <w:sz w:val="30"/>
          <w:lang w:eastAsia="zh-CN"/>
        </w:rPr>
      </w:pP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end</w:t>
      </w:r>
      <w:r>
        <w:rPr>
          <w:rFonts w:hint="eastAsia" w:ascii="Times New Roman" w:hAnsi="Times New Roman" w:eastAsia="微软雅黑" w:cs="Times New Roman"/>
          <w:sz w:val="24"/>
          <w:szCs w:val="24"/>
          <w:lang w:eastAsia="zh-CN"/>
        </w:rPr>
        <w:t>if %}</w:t>
      </w:r>
    </w:p>
    <w:p>
      <w:pPr>
        <w:pStyle w:val="3"/>
        <w:numPr>
          <w:ilvl w:val="255"/>
          <w:numId w:val="0"/>
        </w:numPr>
        <w:jc w:val="left"/>
        <w:rPr>
          <w:color w:val="auto"/>
          <w:sz w:val="30"/>
          <w:lang w:eastAsia="zh-CN"/>
        </w:rPr>
      </w:pPr>
      <w:bookmarkStart w:id="40" w:name="_Toc9861"/>
      <w:r>
        <w:rPr>
          <w:rFonts w:hint="eastAsia"/>
          <w:color w:val="auto"/>
          <w:sz w:val="30"/>
          <w:lang w:eastAsia="zh-CN"/>
        </w:rPr>
        <w:t>靶向药物用药提示</w:t>
      </w:r>
      <w:bookmarkEnd w:id="34"/>
      <w:bookmarkEnd w:id="35"/>
      <w:bookmarkEnd w:id="36"/>
      <w:bookmarkEnd w:id="37"/>
      <w:bookmarkEnd w:id="38"/>
      <w:bookmarkEnd w:id="40"/>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}}个体细胞突变，其中{{summaryOfRresults.somaticDrugCount}}个与靶向药物相关；共检出{{ summaryOfRresults.crAllListSize }}个胚系突变，其中{{summaryOfRresults.crDrugList}}个与靶向药物相关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。具体信息详见“基因检测结果解析”</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1"/>
        <w:tblW w:w="9864"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56"/>
        <w:gridCol w:w="1391"/>
        <w:gridCol w:w="606"/>
        <w:gridCol w:w="1963"/>
        <w:gridCol w:w="1819"/>
        <w:gridCol w:w="1676"/>
        <w:gridCol w:w="1453"/>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58" w:hRule="exact"/>
          <w:tblHeader/>
          <w:jc w:val="center"/>
        </w:trPr>
        <w:tc>
          <w:tcPr>
            <w:tcW w:w="956" w:type="dxa"/>
            <w:vMerge w:val="restart"/>
            <w:tcBorders>
              <w:top w:val="nil"/>
              <w:left w:val="nil"/>
              <w:bottom w:val="single" w:color="FFFFFF" w:sz="18" w:space="0"/>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1391" w:type="dxa"/>
            <w:vMerge w:val="restart"/>
            <w:tcBorders>
              <w:top w:val="nil"/>
              <w:left w:val="single" w:color="FFFFFF" w:sz="18" w:space="0"/>
              <w:bottom w:val="single" w:color="FFFFFF" w:sz="18" w:space="0"/>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06" w:type="dxa"/>
            <w:vMerge w:val="restart"/>
            <w:tcBorders>
              <w:top w:val="nil"/>
              <w:left w:val="single" w:color="FFFFFF" w:sz="18" w:space="0"/>
              <w:bottom w:val="single" w:color="FFFFFF" w:sz="18" w:space="0"/>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突变丰度</w:t>
            </w:r>
          </w:p>
        </w:tc>
        <w:tc>
          <w:tcPr>
            <w:tcW w:w="5458" w:type="dxa"/>
            <w:gridSpan w:val="3"/>
            <w:tcBorders>
              <w:top w:val="nil"/>
              <w:left w:val="single" w:color="FFFFFF" w:sz="18" w:space="0"/>
              <w:bottom w:val="single" w:color="FFFFFF" w:sz="18" w:space="0"/>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可能获益的药物</w:t>
            </w:r>
          </w:p>
        </w:tc>
        <w:tc>
          <w:tcPr>
            <w:tcW w:w="1453" w:type="dxa"/>
            <w:vMerge w:val="restart"/>
            <w:tcBorders>
              <w:top w:val="nil"/>
              <w:left w:val="single" w:color="FFFFFF" w:sz="18" w:space="0"/>
              <w:bottom w:val="single" w:color="FFFFFF" w:sz="18" w:space="0"/>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06" w:hRule="atLeast"/>
          <w:tblHeader/>
          <w:jc w:val="center"/>
        </w:trPr>
        <w:tc>
          <w:tcPr>
            <w:tcW w:w="956" w:type="dxa"/>
            <w:vMerge w:val="continue"/>
            <w:tcBorders>
              <w:top w:val="single" w:color="FFFFFF" w:sz="18" w:space="0"/>
              <w:left w:val="nil"/>
              <w:bottom w:val="nil"/>
              <w:right w:val="single" w:color="FFFFFF" w:sz="18" w:space="0"/>
            </w:tcBorders>
            <w:shd w:val="clear" w:color="auto" w:fill="62B541"/>
            <w:vAlign w:val="center"/>
          </w:tcPr>
          <w:p>
            <w:pPr>
              <w:jc w:val="center"/>
              <w:rPr>
                <w:rFonts w:ascii="Times New Roman" w:hAnsi="Times New Roman" w:eastAsia="微软雅黑" w:cs="Times New Roman"/>
                <w:color w:val="FFFFFF" w:themeColor="background1"/>
                <w:sz w:val="21"/>
                <w:szCs w:val="21"/>
                <w14:textFill>
                  <w14:solidFill>
                    <w14:schemeClr w14:val="bg1"/>
                  </w14:solidFill>
                </w14:textFill>
              </w:rPr>
            </w:pPr>
          </w:p>
        </w:tc>
        <w:tc>
          <w:tcPr>
            <w:tcW w:w="1391" w:type="dxa"/>
            <w:vMerge w:val="continue"/>
            <w:tcBorders>
              <w:top w:val="single" w:color="FFFFFF" w:sz="18" w:space="0"/>
              <w:left w:val="single" w:color="FFFFFF" w:sz="18" w:space="0"/>
              <w:bottom w:val="nil"/>
              <w:right w:val="single" w:color="FFFFFF" w:sz="18" w:space="0"/>
            </w:tcBorders>
            <w:shd w:val="clear" w:color="auto" w:fill="62B541"/>
            <w:vAlign w:val="center"/>
          </w:tcPr>
          <w:p>
            <w:pPr>
              <w:jc w:val="center"/>
              <w:rPr>
                <w:rFonts w:ascii="Times New Roman" w:hAnsi="Times New Roman" w:eastAsia="微软雅黑" w:cs="Times New Roman"/>
                <w:color w:val="FFFFFF" w:themeColor="background1"/>
                <w:sz w:val="21"/>
                <w:szCs w:val="21"/>
                <w14:textFill>
                  <w14:solidFill>
                    <w14:schemeClr w14:val="bg1"/>
                  </w14:solidFill>
                </w14:textFill>
              </w:rPr>
            </w:pPr>
          </w:p>
        </w:tc>
        <w:tc>
          <w:tcPr>
            <w:tcW w:w="606" w:type="dxa"/>
            <w:vMerge w:val="continue"/>
            <w:tcBorders>
              <w:top w:val="single" w:color="FFFFFF" w:sz="18" w:space="0"/>
              <w:left w:val="single" w:color="FFFFFF" w:sz="18" w:space="0"/>
              <w:bottom w:val="nil"/>
              <w:right w:val="single" w:color="FFFFFF" w:sz="18" w:space="0"/>
            </w:tcBorders>
            <w:shd w:val="clear" w:color="auto" w:fill="62B541"/>
            <w:vAlign w:val="center"/>
          </w:tcPr>
          <w:p>
            <w:pPr>
              <w:jc w:val="center"/>
              <w:rPr>
                <w:rFonts w:ascii="Times New Roman" w:hAnsi="Times New Roman" w:eastAsia="微软雅黑" w:cs="Times New Roman"/>
                <w:color w:val="FFFFFF" w:themeColor="background1"/>
                <w:sz w:val="21"/>
                <w:szCs w:val="21"/>
                <w14:textFill>
                  <w14:solidFill>
                    <w14:schemeClr w14:val="bg1"/>
                  </w14:solidFill>
                </w14:textFill>
              </w:rPr>
            </w:pPr>
          </w:p>
        </w:tc>
        <w:tc>
          <w:tcPr>
            <w:tcW w:w="1963" w:type="dxa"/>
            <w:tcBorders>
              <w:top w:val="single" w:color="FFFFFF" w:sz="18" w:space="0"/>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A级</w:t>
            </w:r>
          </w:p>
        </w:tc>
        <w:tc>
          <w:tcPr>
            <w:tcW w:w="1819" w:type="dxa"/>
            <w:tcBorders>
              <w:top w:val="single" w:color="FFFFFF" w:sz="18" w:space="0"/>
              <w:left w:val="single" w:color="FFFFFF" w:sz="18" w:space="0"/>
              <w:bottom w:val="single" w:color="FFFFFF" w:sz="18" w:space="0"/>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B级</w:t>
            </w:r>
          </w:p>
        </w:tc>
        <w:tc>
          <w:tcPr>
            <w:tcW w:w="1676" w:type="dxa"/>
            <w:tcBorders>
              <w:top w:val="single" w:color="FFFFFF" w:sz="18" w:space="0"/>
              <w:left w:val="single" w:color="FFFFFF" w:sz="18" w:space="0"/>
              <w:bottom w:val="single" w:color="FFFFFF" w:sz="18" w:space="0"/>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C级</w:t>
            </w:r>
          </w:p>
        </w:tc>
        <w:tc>
          <w:tcPr>
            <w:tcW w:w="1453" w:type="dxa"/>
            <w:vMerge w:val="continue"/>
            <w:tcBorders>
              <w:top w:val="single" w:color="FFFFFF" w:sz="18" w:space="0"/>
              <w:left w:val="single" w:color="FFFFFF" w:sz="18" w:space="0"/>
              <w:bottom w:val="nil"/>
              <w:right w:val="nil"/>
            </w:tcBorders>
            <w:shd w:val="clear" w:color="auto" w:fill="62B541"/>
          </w:tcPr>
          <w:p>
            <w:pPr>
              <w:rPr>
                <w:rFonts w:ascii="Times New Roman" w:hAnsi="Times New Roman" w:eastAsia="微软雅黑" w:cs="Times New Roman"/>
                <w:color w:val="FFFFFF" w:themeColor="background1"/>
                <w:sz w:val="21"/>
                <w:szCs w:val="21"/>
                <w14:textFill>
                  <w14:solidFill>
                    <w14:schemeClr w14:val="bg1"/>
                  </w14:solidFill>
                </w14:textFill>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522" w:hRule="atLeast"/>
          <w:tblHeader/>
          <w:jc w:val="center"/>
        </w:trPr>
        <w:tc>
          <w:tcPr>
            <w:tcW w:w="956" w:type="dxa"/>
            <w:vMerge w:val="continue"/>
            <w:tcBorders>
              <w:left w:val="nil"/>
              <w:bottom w:val="nil"/>
              <w:right w:val="single" w:color="FFFFFF" w:sz="18" w:space="0"/>
            </w:tcBorders>
            <w:shd w:val="clear" w:color="auto" w:fill="62B541"/>
            <w:vAlign w:val="center"/>
          </w:tcPr>
          <w:p>
            <w:pPr>
              <w:pStyle w:val="20"/>
              <w:jc w:val="center"/>
            </w:pPr>
          </w:p>
        </w:tc>
        <w:tc>
          <w:tcPr>
            <w:tcW w:w="1391" w:type="dxa"/>
            <w:vMerge w:val="continue"/>
            <w:tcBorders>
              <w:left w:val="single" w:color="FFFFFF" w:sz="18" w:space="0"/>
              <w:bottom w:val="nil"/>
              <w:right w:val="single" w:color="FFFFFF" w:sz="18" w:space="0"/>
            </w:tcBorders>
            <w:shd w:val="clear" w:color="auto" w:fill="62B541"/>
            <w:vAlign w:val="center"/>
          </w:tcPr>
          <w:p>
            <w:pPr>
              <w:pStyle w:val="20"/>
              <w:jc w:val="center"/>
            </w:pPr>
          </w:p>
        </w:tc>
        <w:tc>
          <w:tcPr>
            <w:tcW w:w="606" w:type="dxa"/>
            <w:vMerge w:val="continue"/>
            <w:tcBorders>
              <w:left w:val="single" w:color="FFFFFF" w:sz="18" w:space="0"/>
              <w:bottom w:val="nil"/>
              <w:right w:val="single" w:color="FFFFFF" w:sz="18" w:space="0"/>
            </w:tcBorders>
            <w:shd w:val="clear" w:color="auto" w:fill="62B541"/>
            <w:vAlign w:val="center"/>
          </w:tcPr>
          <w:p>
            <w:pPr>
              <w:pStyle w:val="20"/>
              <w:jc w:val="center"/>
            </w:pPr>
          </w:p>
        </w:tc>
        <w:tc>
          <w:tcPr>
            <w:tcW w:w="1963" w:type="dxa"/>
            <w:tcBorders>
              <w:top w:val="single" w:color="FFFFFF" w:sz="18" w:space="0"/>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FDA/NMPA已经批准或各指南推荐在本癌种该靶点上可用的药物</w:t>
            </w:r>
          </w:p>
        </w:tc>
        <w:tc>
          <w:tcPr>
            <w:tcW w:w="1819" w:type="dxa"/>
            <w:tcBorders>
              <w:top w:val="single" w:color="FFFFFF" w:sz="18" w:space="0"/>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大型已注册II、III、IV期临床试验证实在本癌种该靶点可用的药物</w:t>
            </w:r>
          </w:p>
        </w:tc>
        <w:tc>
          <w:tcPr>
            <w:tcW w:w="1676" w:type="dxa"/>
            <w:tcBorders>
              <w:top w:val="single" w:color="FFFFFF" w:sz="18" w:space="0"/>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在本癌种该靶点中其他癌种A级证据、小型案例研究、个案及可入组临床试验</w:t>
            </w:r>
          </w:p>
        </w:tc>
        <w:tc>
          <w:tcPr>
            <w:tcW w:w="1453" w:type="dxa"/>
            <w:vMerge w:val="continue"/>
            <w:tcBorders>
              <w:left w:val="single" w:color="FFFFFF" w:sz="18" w:space="0"/>
              <w:bottom w:val="nil"/>
              <w:right w:val="nil"/>
            </w:tcBorders>
            <w:shd w:val="clear" w:color="auto" w:fill="62B541"/>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864" w:hRule="atLeast"/>
          <w:jc w:val="center"/>
        </w:trPr>
        <w:tc>
          <w:tcPr>
            <w:tcW w:w="9864" w:type="dxa"/>
            <w:gridSpan w:val="7"/>
            <w:tcBorders>
              <w:top w:val="nil"/>
              <w:left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{%tr if targetDrugTipLineStr != []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864" w:hRule="atLeast"/>
          <w:jc w:val="center"/>
        </w:trPr>
        <w:tc>
          <w:tcPr>
            <w:tcW w:w="9864" w:type="dxa"/>
            <w:gridSpan w:val="7"/>
            <w:tcBorders>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targetDrugTipLineStr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864" w:hRule="atLeast"/>
          <w:jc w:val="center"/>
        </w:trPr>
        <w:tc>
          <w:tcPr>
            <w:tcW w:w="956" w:type="dxa"/>
            <w:tcBorders>
              <w:top w:val="nil"/>
              <w:left w:val="nil"/>
            </w:tcBorders>
            <w:shd w:val="clear" w:color="auto" w:fill="auto"/>
            <w:vAlign w:val="center"/>
          </w:tcPr>
          <w:p>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91" w:type="dxa"/>
            <w:tcBorders>
              <w:top w:val="nil"/>
            </w:tcBorders>
            <w:shd w:val="clear" w:color="auto" w:fill="auto"/>
            <w:vAlign w:val="center"/>
          </w:tcPr>
          <w:p>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606" w:type="dxa"/>
            <w:tcBorders>
              <w:top w:val="nil"/>
            </w:tcBorders>
            <w:shd w:val="clear" w:color="auto" w:fill="auto"/>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1963" w:type="dxa"/>
            <w:tcBorders>
              <w:top w:val="nil"/>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tip.DrugAStr == [] %}无{% else%}{% for d in tip.DrugAStr %}{%if loop.last%}{{r d.name | ms(d.isbold,d.isRed) }}{%else%}{{r d.name | ms(d.isbold,d.isRed)}}</w:t>
            </w:r>
            <w:r>
              <w:rPr>
                <w:rFonts w:hint="eastAsia" w:ascii="微软雅黑" w:hAnsi="微软雅黑" w:eastAsia="微软雅黑" w:cs="微软雅黑"/>
                <w:sz w:val="18"/>
                <w:szCs w:val="18"/>
              </w:rPr>
              <w:t>，</w:t>
            </w:r>
          </w:p>
          <w:p>
            <w:pPr>
              <w:spacing w:before="1" w:line="249" w:lineRule="auto"/>
              <w:ind w:left="262" w:right="131"/>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 endif%}</w:t>
            </w:r>
          </w:p>
        </w:tc>
        <w:tc>
          <w:tcPr>
            <w:tcW w:w="1819" w:type="dxa"/>
            <w:tcBorders>
              <w:top w:val="nil"/>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tip.DrugBStr == [] %}无{% else%}{% for d in tip.DrugBStr %}{%if loop.last%}{{r d.name | ms(d.isbold,d.isRed) }}{%else%}{{r d.name | ms(d.isbold,d.isRed)}}</w:t>
            </w:r>
            <w:r>
              <w:rPr>
                <w:rFonts w:hint="eastAsia" w:ascii="微软雅黑" w:hAnsi="微软雅黑" w:eastAsia="微软雅黑" w:cs="微软雅黑"/>
                <w:sz w:val="18"/>
                <w:szCs w:val="18"/>
              </w:rPr>
              <w:t>，</w:t>
            </w:r>
          </w:p>
          <w:p>
            <w:pPr>
              <w:spacing w:before="1" w:line="249" w:lineRule="auto"/>
              <w:ind w:left="262" w:right="131"/>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 endif%}</w:t>
            </w:r>
          </w:p>
        </w:tc>
        <w:tc>
          <w:tcPr>
            <w:tcW w:w="1676" w:type="dxa"/>
            <w:tcBorders>
              <w:top w:val="nil"/>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tip.DrugCStr</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 xml:space="preserve"> == [] %}无{% else%}{% for d in tip.DrugCStr</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 xml:space="preserve"> %}{%if loop.last%}{{r d.name | ms(d.isbold,d.isRed) }}{%else%}{{r d.name | ms(d.isbold,d.isRed)}}</w:t>
            </w:r>
            <w:r>
              <w:rPr>
                <w:rFonts w:hint="eastAsia" w:ascii="微软雅黑" w:hAnsi="微软雅黑" w:eastAsia="微软雅黑" w:cs="微软雅黑"/>
                <w:sz w:val="18"/>
                <w:szCs w:val="18"/>
              </w:rPr>
              <w:t>，</w:t>
            </w:r>
          </w:p>
          <w:p>
            <w:pPr>
              <w:spacing w:before="1" w:line="249" w:lineRule="auto"/>
              <w:ind w:left="262" w:right="131"/>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 endif%}</w:t>
            </w:r>
          </w:p>
        </w:tc>
        <w:tc>
          <w:tcPr>
            <w:tcW w:w="1453" w:type="dxa"/>
            <w:tcBorders>
              <w:top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tip.ResistantDrug</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 xml:space="preserve"> == [] %}无{% else%}{% for d in tip.ResistantDrug</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 xml:space="preserve"> %}{%if loop.last%}{{r d.name | ms(d.isbold,d.isRed) }}{%else%}{{r d.name | ms(d.isbold,d.isRed)}}</w:t>
            </w:r>
            <w:r>
              <w:rPr>
                <w:rFonts w:hint="eastAsia" w:ascii="微软雅黑" w:hAnsi="微软雅黑" w:eastAsia="微软雅黑" w:cs="微软雅黑"/>
                <w:sz w:val="18"/>
                <w:szCs w:val="18"/>
              </w:rPr>
              <w:t>，</w:t>
            </w:r>
          </w:p>
          <w:p>
            <w:pPr>
              <w:spacing w:before="1" w:line="249" w:lineRule="auto"/>
              <w:ind w:left="262" w:right="131"/>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864" w:hRule="atLeast"/>
          <w:jc w:val="center"/>
        </w:trPr>
        <w:tc>
          <w:tcPr>
            <w:tcW w:w="9864" w:type="dxa"/>
            <w:gridSpan w:val="7"/>
            <w:tcBorders>
              <w:left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864" w:hRule="atLeast"/>
          <w:jc w:val="center"/>
        </w:trPr>
        <w:tc>
          <w:tcPr>
            <w:tcW w:w="9864" w:type="dxa"/>
            <w:gridSpan w:val="7"/>
            <w:tcBorders>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864" w:hRule="atLeast"/>
          <w:jc w:val="center"/>
        </w:trPr>
        <w:tc>
          <w:tcPr>
            <w:tcW w:w="956" w:type="dxa"/>
            <w:tcBorders>
              <w:top w:val="nil"/>
              <w:left w:val="nil"/>
            </w:tcBorders>
            <w:shd w:val="clear" w:color="auto" w:fill="auto"/>
            <w:vAlign w:val="center"/>
          </w:tcPr>
          <w:p>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91" w:type="dxa"/>
            <w:tcBorders>
              <w:top w:val="nil"/>
            </w:tcBorders>
            <w:shd w:val="clear" w:color="auto" w:fill="auto"/>
            <w:vAlign w:val="center"/>
          </w:tcPr>
          <w:p>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06" w:type="dxa"/>
            <w:tcBorders>
              <w:top w:val="nil"/>
            </w:tcBorders>
            <w:shd w:val="clear" w:color="auto" w:fill="auto"/>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963" w:type="dxa"/>
            <w:tcBorders>
              <w:top w:val="nil"/>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819" w:type="dxa"/>
            <w:tcBorders>
              <w:top w:val="nil"/>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676" w:type="dxa"/>
            <w:tcBorders>
              <w:top w:val="nil"/>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453" w:type="dxa"/>
            <w:tcBorders>
              <w:top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864" w:hRule="atLeast"/>
          <w:jc w:val="center"/>
        </w:trPr>
        <w:tc>
          <w:tcPr>
            <w:tcW w:w="9864" w:type="dxa"/>
            <w:gridSpan w:val="7"/>
            <w:tcBorders>
              <w:left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pPr>
        <w:pStyle w:val="6"/>
        <w:ind w:left="420"/>
        <w:rPr>
          <w:rFonts w:ascii="Times New Roman" w:hAnsi="Times New Roman" w:eastAsia="微软雅黑" w:cs="Times New Roman"/>
          <w:b/>
          <w:sz w:val="20"/>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8"/>
        </w:numPr>
        <w:ind w:left="425" w:leftChars="0" w:hanging="425"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突变丰度：在某位点产生突变的等位基因在该位点全部等位基因中所占比率。</w:t>
      </w:r>
    </w:p>
    <w:p>
      <w:pPr>
        <w:numPr>
          <w:ilvl w:val="0"/>
          <w:numId w:val="8"/>
        </w:numPr>
        <w:ind w:left="425" w:leftChars="0" w:hanging="425"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可能获益药物：</w:t>
      </w:r>
    </w:p>
    <w:p>
      <w:pPr>
        <w:numPr>
          <w:ilvl w:val="1"/>
          <w:numId w:val="8"/>
        </w:numPr>
        <w:ind w:left="567" w:leftChars="0" w:hanging="567" w:firstLineChars="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A级：FDA/NMPA已经批准或各指南推荐在本癌种该靶点上可用的药物；</w:t>
      </w:r>
    </w:p>
    <w:p>
      <w:pPr>
        <w:numPr>
          <w:ilvl w:val="1"/>
          <w:numId w:val="8"/>
        </w:numPr>
        <w:ind w:left="567" w:leftChars="0" w:hanging="567" w:firstLineChars="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B级：大型已注册II、III、IV期临床试验证实在本癌种该靶点可用的药物；</w:t>
      </w:r>
    </w:p>
    <w:p>
      <w:pPr>
        <w:numPr>
          <w:ilvl w:val="1"/>
          <w:numId w:val="8"/>
        </w:numPr>
        <w:ind w:left="567" w:leftChars="0" w:hanging="567" w:firstLineChars="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C级：其他癌种A级证据，或I期临床试验/临床个例/研究者独立开展的多病例小型临床研究证实在本癌种该靶点可用的药物，或本癌种该靶点用药符合正在招募的大型已注册临床试验入组标准。</w:t>
      </w:r>
    </w:p>
    <w:p>
      <w:pPr>
        <w:numPr>
          <w:ilvl w:val="0"/>
          <w:numId w:val="8"/>
        </w:numPr>
        <w:ind w:left="425" w:leftChars="0" w:hanging="425"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可能耐药药物：FDA/NMPA已经批准的、NCCN指南推荐的、临床试验或者临床研究有明确结果的、药物敏感性可能降低或产生耐药的靶向药物。</w:t>
      </w:r>
    </w:p>
    <w:p>
      <w:pPr>
        <w:numPr>
          <w:ilvl w:val="0"/>
          <w:numId w:val="8"/>
        </w:numPr>
        <w:ind w:left="425" w:leftChars="0" w:hanging="425" w:firstLineChars="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黑色粗体药物</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FDA/NMPA已批准药物，未加粗药物为未上市药物。</w:t>
      </w:r>
    </w:p>
    <w:p>
      <w:pPr>
        <w:numPr>
          <w:ilvl w:val="0"/>
          <w:numId w:val="8"/>
        </w:numPr>
        <w:ind w:left="425" w:leftChars="0" w:hanging="425"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标注的药物：NMPA批准的靶向药物。</w:t>
      </w:r>
    </w:p>
    <w:p>
      <w:pPr>
        <w:numPr>
          <w:ilvl w:val="0"/>
          <w:numId w:val="8"/>
        </w:numPr>
        <w:ind w:left="425" w:leftChars="0" w:hanging="425" w:firstLineChars="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标注的药物</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符合正在招募的大型已注册临床试验入组标准的药物。{% if complex == True %}</w:t>
      </w:r>
    </w:p>
    <w:p>
      <w:pPr>
        <w:numPr>
          <w:ilvl w:val="0"/>
          <w:numId w:val="8"/>
        </w:numPr>
        <w:ind w:left="425" w:leftChars="0" w:hanging="425"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多靶点循证</w:t>
      </w:r>
      <w:r>
        <w:rPr>
          <w:rFonts w:hint="eastAsia" w:ascii="Times New Roman" w:hAnsi="Times New Roman" w:eastAsia="微软雅黑" w:cs="Times New Roman"/>
          <w:sz w:val="18"/>
          <w:szCs w:val="18"/>
          <w:lang w:eastAsia="zh-CN"/>
        </w:rPr>
        <w:t>检测结果中的符号意义：“+”表示“并且”，“/”表示“或者”，“!”表示“不满足”。{% endif %}{% if redFlag == True %}</w:t>
      </w:r>
    </w:p>
    <w:p>
      <w:pPr>
        <w:numPr>
          <w:ilvl w:val="0"/>
          <w:numId w:val="8"/>
        </w:numPr>
        <w:ind w:left="425" w:leftChars="0" w:hanging="425" w:firstLineChars="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highlight w:val="lightGray"/>
          <w:lang w:eastAsia="zh-CN"/>
        </w:rPr>
        <w:t>靶向药物提示中的药物建议综合考虑患者的经治情况，灰色底纹标注药物建议综合考虑对应生物标志物的检测结果，仅供临床参考。</w:t>
      </w:r>
      <w:r>
        <w:rPr>
          <w:rFonts w:hint="eastAsia" w:ascii="Times New Roman" w:hAnsi="Times New Roman" w:eastAsia="微软雅黑" w:cs="Times New Roman"/>
          <w:sz w:val="18"/>
          <w:szCs w:val="18"/>
          <w:lang w:eastAsia="zh-CN"/>
        </w:rPr>
        <w:t>{% endif %}</w:t>
      </w:r>
    </w:p>
    <w:p>
      <w:pPr>
        <w:numPr>
          <w:ilvl w:val="0"/>
          <w:numId w:val="8"/>
        </w:numPr>
        <w:ind w:left="425" w:leftChars="0" w:hanging="425" w:firstLineChars="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分析注释时采用RefSeq转录本编号。</w:t>
      </w:r>
    </w:p>
    <w:p>
      <w:pPr>
        <w:numPr>
          <w:ilvl w:val="0"/>
          <w:numId w:val="8"/>
        </w:numPr>
        <w:ind w:left="425" w:leftChars="0" w:hanging="425" w:firstLineChars="0"/>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numPr>
          <w:ilvl w:val="255"/>
          <w:numId w:val="0"/>
        </w:numPr>
        <w:rPr>
          <w:rFonts w:ascii="微软雅黑" w:hAnsi="微软雅黑" w:eastAsia="微软雅黑" w:cs="微软雅黑"/>
          <w:b/>
          <w:bCs/>
          <w:sz w:val="30"/>
          <w:lang w:eastAsia="zh-CN"/>
        </w:rPr>
      </w:pPr>
      <w:r>
        <w:rPr>
          <w:rFonts w:hint="eastAsia" w:ascii="微软雅黑" w:hAnsi="微软雅黑" w:eastAsia="微软雅黑" w:cs="微软雅黑"/>
          <w:b/>
          <w:bCs/>
          <w:sz w:val="30"/>
          <w:lang w:eastAsia="zh-CN"/>
        </w:rPr>
        <w:t>未知临床意义或无相关靶向用药的基因突变</w:t>
      </w:r>
    </w:p>
    <w:tbl>
      <w:tblPr>
        <w:tblStyle w:val="14"/>
        <w:tblW w:w="9864" w:type="dxa"/>
        <w:jc w:val="center"/>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1809"/>
        <w:gridCol w:w="3555"/>
        <w:gridCol w:w="2218"/>
        <w:gridCol w:w="2282"/>
      </w:tblGrid>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jc w:val="center"/>
        </w:trPr>
        <w:tc>
          <w:tcPr>
            <w:tcW w:w="1823" w:type="dxa"/>
            <w:tcBorders>
              <w:top w:val="nil"/>
              <w:left w:val="nil"/>
              <w:bottom w:val="nil"/>
              <w:right w:val="single" w:color="FFFFFF" w:themeColor="background1" w:sz="18" w:space="0"/>
            </w:tcBorders>
            <w:shd w:val="clear" w:color="auto" w:fill="62B541"/>
            <w:vAlign w:val="center"/>
          </w:tcPr>
          <w:p>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583" w:type="dxa"/>
            <w:tcBorders>
              <w:top w:val="nil"/>
              <w:left w:val="single" w:color="FFFFFF" w:themeColor="background1" w:sz="18" w:space="0"/>
              <w:bottom w:val="nil"/>
              <w:right w:val="single" w:color="FFFFFF" w:themeColor="background1" w:sz="18" w:space="0"/>
            </w:tcBorders>
            <w:shd w:val="clear" w:color="auto" w:fill="62B541"/>
            <w:vAlign w:val="center"/>
          </w:tcPr>
          <w:p>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2235" w:type="dxa"/>
            <w:tcBorders>
              <w:top w:val="nil"/>
              <w:left w:val="single" w:color="FFFFFF" w:themeColor="background1" w:sz="18" w:space="0"/>
              <w:bottom w:val="nil"/>
              <w:right w:val="single" w:color="FFFFFF" w:themeColor="background1" w:sz="18" w:space="0"/>
            </w:tcBorders>
            <w:shd w:val="clear" w:color="auto" w:fill="62B541"/>
            <w:vAlign w:val="center"/>
          </w:tcPr>
          <w:p>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2299" w:type="dxa"/>
            <w:tcBorders>
              <w:top w:val="nil"/>
              <w:left w:val="single" w:color="FFFFFF" w:themeColor="background1" w:sz="18" w:space="0"/>
              <w:bottom w:val="nil"/>
              <w:right w:val="nil"/>
            </w:tcBorders>
            <w:shd w:val="clear" w:color="auto" w:fill="62B541"/>
            <w:vAlign w:val="center"/>
          </w:tcPr>
          <w:p>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突变丰度</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nil"/>
              <w:left w:val="nil"/>
              <w:bottom w:val="single" w:color="A4A4A4" w:sz="4" w:space="0"/>
              <w:right w:val="nil"/>
            </w:tcBorders>
            <w:shd w:val="clear" w:color="auto" w:fill="auto"/>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unknownTipLineStr != []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left w:val="nil"/>
              <w:bottom w:val="nil"/>
              <w:right w:val="nil"/>
            </w:tcBorders>
            <w:shd w:val="clear" w:color="auto" w:fill="auto"/>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unknownTipLineStr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1823" w:type="dxa"/>
            <w:tcBorders>
              <w:top w:val="nil"/>
              <w:left w:val="nil"/>
              <w:bottom w:val="single" w:color="A4A4A4" w:sz="4" w:space="0"/>
              <w:right w:val="single" w:color="A4A4A4" w:sz="4" w:space="0"/>
            </w:tcBorders>
            <w:shd w:val="clear" w:color="auto" w:fill="auto"/>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tip.gene }}</w:t>
            </w:r>
          </w:p>
        </w:tc>
        <w:tc>
          <w:tcPr>
            <w:tcW w:w="3583" w:type="dxa"/>
            <w:tcBorders>
              <w:top w:val="nil"/>
              <w:left w:val="single" w:color="A4A4A4" w:sz="4" w:space="0"/>
              <w:bottom w:val="single" w:color="A4A4A4" w:sz="4" w:space="0"/>
              <w:right w:val="single" w:color="A4A4A4" w:sz="4" w:space="0"/>
            </w:tcBorders>
            <w:shd w:val="clear" w:color="auto" w:fill="auto"/>
            <w:vAlign w:val="center"/>
          </w:tcPr>
          <w:p>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tip.ori_variant }}</w:t>
            </w:r>
          </w:p>
        </w:tc>
        <w:tc>
          <w:tcPr>
            <w:tcW w:w="2235" w:type="dxa"/>
            <w:tcBorders>
              <w:top w:val="nil"/>
              <w:left w:val="single" w:color="A4A4A4" w:sz="4" w:space="0"/>
              <w:bottom w:val="single" w:color="A4A4A4" w:sz="4" w:space="0"/>
              <w:right w:val="single" w:color="A4A4A4" w:sz="4" w:space="0"/>
            </w:tcBorders>
            <w:shd w:val="clear" w:color="auto" w:fill="auto"/>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w:t>
            </w:r>
          </w:p>
        </w:tc>
        <w:tc>
          <w:tcPr>
            <w:tcW w:w="2299" w:type="dxa"/>
            <w:tcBorders>
              <w:top w:val="nil"/>
              <w:left w:val="single" w:color="A4A4A4" w:sz="4" w:space="0"/>
              <w:bottom w:val="single" w:color="A4A4A4" w:sz="4" w:space="0"/>
              <w:right w:val="nil"/>
            </w:tcBorders>
            <w:shd w:val="clear" w:color="auto" w:fill="auto"/>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left w:val="nil"/>
              <w:bottom w:val="single" w:color="A4A4A4" w:sz="4" w:space="0"/>
              <w:right w:val="nil"/>
            </w:tcBorders>
            <w:shd w:val="clear" w:color="auto" w:fill="auto"/>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left w:val="nil"/>
              <w:bottom w:val="nil"/>
              <w:right w:val="nil"/>
            </w:tcBorders>
            <w:shd w:val="clear" w:color="auto" w:fill="auto"/>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1823" w:type="dxa"/>
            <w:tcBorders>
              <w:top w:val="nil"/>
              <w:left w:val="nil"/>
              <w:bottom w:val="single" w:color="A4A4A4" w:sz="4" w:space="0"/>
              <w:right w:val="single" w:color="A4A4A4" w:sz="4" w:space="0"/>
            </w:tcBorders>
            <w:shd w:val="clear" w:color="auto" w:fill="auto"/>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rPr>
              <w:t>/</w:t>
            </w:r>
          </w:p>
        </w:tc>
        <w:tc>
          <w:tcPr>
            <w:tcW w:w="3583" w:type="dxa"/>
            <w:tcBorders>
              <w:top w:val="nil"/>
              <w:left w:val="single" w:color="A4A4A4" w:sz="4" w:space="0"/>
              <w:bottom w:val="single" w:color="A4A4A4" w:sz="4" w:space="0"/>
              <w:right w:val="single" w:color="A4A4A4" w:sz="4" w:space="0"/>
            </w:tcBorders>
            <w:shd w:val="clear" w:color="auto" w:fill="auto"/>
            <w:vAlign w:val="center"/>
          </w:tcPr>
          <w:p>
            <w:pPr>
              <w:jc w:val="center"/>
              <w:rPr>
                <w:rFonts w:ascii="Times New Roman" w:hAnsi="Times New Roman" w:eastAsia="微软雅黑" w:cs="Times New Roman"/>
                <w:bCs/>
                <w:sz w:val="18"/>
                <w:szCs w:val="18"/>
              </w:rPr>
            </w:pPr>
            <w:r>
              <w:rPr>
                <w:rFonts w:ascii="Times New Roman" w:hAnsi="Times New Roman" w:eastAsia="微软雅黑" w:cs="Times New Roman"/>
                <w:sz w:val="18"/>
                <w:szCs w:val="18"/>
              </w:rPr>
              <w:t>/</w:t>
            </w:r>
          </w:p>
        </w:tc>
        <w:tc>
          <w:tcPr>
            <w:tcW w:w="2235" w:type="dxa"/>
            <w:tcBorders>
              <w:top w:val="nil"/>
              <w:left w:val="single" w:color="A4A4A4" w:sz="4" w:space="0"/>
              <w:bottom w:val="single" w:color="A4A4A4" w:sz="4" w:space="0"/>
              <w:right w:val="single" w:color="A4A4A4" w:sz="4" w:space="0"/>
            </w:tcBorders>
            <w:shd w:val="clear" w:color="auto" w:fill="auto"/>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rPr>
              <w:t>/</w:t>
            </w:r>
          </w:p>
        </w:tc>
        <w:tc>
          <w:tcPr>
            <w:tcW w:w="2299" w:type="dxa"/>
            <w:tcBorders>
              <w:top w:val="nil"/>
              <w:left w:val="single" w:color="A4A4A4" w:sz="4" w:space="0"/>
              <w:bottom w:val="single" w:color="A4A4A4" w:sz="4" w:space="0"/>
              <w:right w:val="nil"/>
            </w:tcBorders>
            <w:shd w:val="clear" w:color="auto" w:fill="auto"/>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rPr>
              <w:t>/</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A4A4A4" w:sz="4" w:space="0"/>
              <w:left w:val="nil"/>
              <w:bottom w:val="single" w:color="A4A4A4" w:sz="4" w:space="0"/>
              <w:right w:val="nil"/>
            </w:tcBorders>
            <w:shd w:val="clear" w:color="auto" w:fill="auto"/>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pPr>
        <w:pStyle w:val="22"/>
        <w:rPr>
          <w:rFonts w:ascii="Times New Roman" w:hAnsi="Times New Roman" w:eastAsia="微软雅黑" w:cs="Times New Roman"/>
          <w:b/>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未知临床意义的基因突变是指在出具报告时文献尚未报道，或者是突变意义已经明确但是无相关的靶向用药信息，或者是该突变意义不明确，可能存在潜在的临床意义</w:t>
      </w:r>
      <w:r>
        <w:rPr>
          <w:rFonts w:hint="eastAsia" w:ascii="Times New Roman" w:hAnsi="Times New Roman" w:eastAsia="微软雅黑" w:cs="Times New Roman"/>
          <w:sz w:val="18"/>
          <w:szCs w:val="18"/>
          <w:lang w:eastAsia="zh-CN"/>
        </w:rPr>
        <w:t>。</w:t>
      </w:r>
    </w:p>
    <w:p>
      <w:pPr>
        <w:pStyle w:val="22"/>
        <w:rPr>
          <w:rFonts w:ascii="Times New Roman" w:hAnsi="Times New Roman" w:eastAsia="微软雅黑" w:cs="Times New Roman"/>
          <w:b/>
          <w:lang w:eastAsia="zh-CN"/>
        </w:rPr>
      </w:pPr>
    </w:p>
    <w:p>
      <w:pPr>
        <w:pStyle w:val="22"/>
        <w:rPr>
          <w:rFonts w:ascii="Times New Roman" w:hAnsi="Times New Roman" w:eastAsia="微软雅黑" w:cs="Times New Roman"/>
          <w:b/>
          <w:lang w:eastAsia="zh-CN"/>
        </w:rPr>
      </w:pPr>
    </w:p>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pStyle w:val="3"/>
        <w:numPr>
          <w:ilvl w:val="255"/>
          <w:numId w:val="0"/>
        </w:numPr>
        <w:jc w:val="left"/>
        <w:rPr>
          <w:color w:val="auto"/>
          <w:sz w:val="30"/>
          <w:lang w:eastAsia="zh-CN"/>
        </w:rPr>
      </w:pPr>
      <w:bookmarkStart w:id="41" w:name="_Toc4339"/>
      <w:bookmarkStart w:id="42" w:name="_Toc6221_WPSOffice_Level2"/>
      <w:bookmarkStart w:id="43" w:name="_Toc7551_WPSOffice_Level2"/>
      <w:bookmarkStart w:id="44" w:name="_Toc25737"/>
      <w:bookmarkStart w:id="45" w:name="_Toc17526"/>
      <w:bookmarkStart w:id="46" w:name="_Toc20407"/>
      <w:r>
        <w:rPr>
          <w:rFonts w:hint="eastAsia"/>
          <w:color w:val="auto"/>
          <w:sz w:val="30"/>
          <w:lang w:eastAsia="zh-CN"/>
        </w:rPr>
        <w:t>免疫药物用药提示</w:t>
      </w:r>
      <w:bookmarkEnd w:id="41"/>
      <w:bookmarkEnd w:id="42"/>
      <w:bookmarkEnd w:id="43"/>
      <w:bookmarkEnd w:id="44"/>
      <w:bookmarkEnd w:id="45"/>
      <w:bookmarkEnd w:id="46"/>
    </w:p>
    <w:p>
      <w:pPr>
        <w:spacing w:before="29" w:line="240" w:lineRule="auto"/>
        <w:rPr>
          <w:rFonts w:ascii="Times New Roman" w:hAnsi="Times New Roman" w:eastAsia="微软雅黑" w:cs="Times New Roman"/>
          <w:b/>
          <w:sz w:val="24"/>
          <w:szCs w:val="24"/>
          <w:lang w:eastAsia="zh-CN"/>
        </w:rPr>
      </w:pPr>
      <w:bookmarkStart w:id="47" w:name="_Toc5824_WPSOffice_Level3"/>
      <w:r>
        <w:rPr>
          <w:rFonts w:hint="eastAsia" w:ascii="Times New Roman" w:hAnsi="Times New Roman" w:eastAsia="微软雅黑" w:cs="Times New Roman"/>
          <w:b/>
          <w:sz w:val="24"/>
          <w:szCs w:val="24"/>
          <w:lang w:eastAsia="zh-CN"/>
        </w:rPr>
        <w:t xml:space="preserve">{% if summaryOfRresults.type == </w:t>
      </w:r>
      <w:r>
        <w:rPr>
          <w:rFonts w:ascii="Times New Roman" w:hAnsi="Times New Roman" w:eastAsia="微软雅黑" w:cs="Times New Roman"/>
          <w:b/>
          <w:sz w:val="24"/>
          <w:szCs w:val="24"/>
          <w:lang w:eastAsia="zh-CN"/>
        </w:rPr>
        <w:t>‘tissue’</w:t>
      </w:r>
      <w:r>
        <w:rPr>
          <w:rFonts w:hint="eastAsia" w:ascii="Times New Roman" w:hAnsi="Times New Roman" w:eastAsia="微软雅黑" w:cs="Times New Roman"/>
          <w:b/>
          <w:sz w:val="24"/>
          <w:szCs w:val="24"/>
          <w:lang w:eastAsia="zh-CN"/>
        </w:rPr>
        <w:t xml:space="preserve"> %}</w:t>
      </w:r>
      <w:r>
        <w:rPr>
          <w:rFonts w:ascii="Times New Roman" w:hAnsi="Times New Roman" w:eastAsia="微软雅黑" w:cs="Times New Roman"/>
          <w:b/>
          <w:sz w:val="24"/>
          <w:szCs w:val="24"/>
          <w:lang w:eastAsia="zh-CN"/>
        </w:rPr>
        <w:t>肿瘤突变负荷（TMB）检测结果</w:t>
      </w:r>
      <w:bookmarkEnd w:id="47"/>
      <w:r>
        <w:rPr>
          <w:rFonts w:hint="eastAsia" w:ascii="Times New Roman" w:hAnsi="Times New Roman" w:eastAsia="微软雅黑" w:cs="Times New Roman"/>
          <w:b/>
          <w:sz w:val="24"/>
          <w:szCs w:val="24"/>
          <w:lang w:eastAsia="zh-CN"/>
        </w:rPr>
        <w:t>{% else %}</w:t>
      </w:r>
      <w:r>
        <w:rPr>
          <w:rFonts w:ascii="Times New Roman" w:hAnsi="Times New Roman" w:eastAsia="微软雅黑" w:cs="Times New Roman"/>
          <w:b/>
          <w:sz w:val="24"/>
          <w:szCs w:val="24"/>
          <w:lang w:eastAsia="zh-CN"/>
        </w:rPr>
        <w:t>血液肿瘤突变负荷（bTMB）检测结果</w:t>
      </w:r>
      <w:r>
        <w:rPr>
          <w:rFonts w:hint="eastAsia" w:ascii="Times New Roman" w:hAnsi="Times New Roman" w:eastAsia="微软雅黑" w:cs="Times New Roman"/>
          <w:b/>
          <w:sz w:val="24"/>
          <w:szCs w:val="24"/>
          <w:lang w:eastAsia="zh-CN"/>
        </w:rPr>
        <w:t>{% endif %}</w:t>
      </w:r>
    </w:p>
    <w:tbl>
      <w:tblPr>
        <w:tblStyle w:val="14"/>
        <w:tblW w:w="9864"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6788"/>
        <w:gridCol w:w="3076"/>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79" w:hRule="atLeast"/>
          <w:jc w:val="center"/>
        </w:trPr>
        <w:tc>
          <w:tcPr>
            <w:tcW w:w="6792" w:type="dxa"/>
            <w:tcBorders>
              <w:top w:val="nil"/>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3078"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647" w:hRule="atLeast"/>
          <w:jc w:val="center"/>
        </w:trPr>
        <w:tc>
          <w:tcPr>
            <w:tcW w:w="6792" w:type="dxa"/>
            <w:tcBorders>
              <w:top w:val="nil"/>
              <w:bottom w:val="single" w:color="A4A4A4" w:sz="4" w:space="0"/>
              <w:right w:val="single" w:color="A4A4A4"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ascii="Times New Roman" w:hAnsi="Times New Roman" w:eastAsia="微软雅黑" w:cs="Times New Roman"/>
                <w:sz w:val="21"/>
                <w:szCs w:val="21"/>
                <w:lang w:eastAsia="zh-CN"/>
              </w:rPr>
              <w:t>肿瘤突变负荷（Tumor mutation burden,</w:t>
            </w:r>
            <w:r>
              <w:rPr>
                <w:rFonts w:ascii="Times New Roman" w:hAnsi="Times New Roman" w:eastAsia="微软雅黑" w:cs="Times New Roman"/>
                <w:b/>
                <w:bCs/>
                <w:sz w:val="21"/>
                <w:szCs w:val="21"/>
                <w:lang w:eastAsia="zh-CN"/>
              </w:rPr>
              <w:t>TMB</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血液肿瘤突变负荷（blood tumor mutation burden,</w:t>
            </w:r>
            <w:r>
              <w:rPr>
                <w:rFonts w:ascii="Times New Roman" w:hAnsi="Times New Roman" w:eastAsia="微软雅黑" w:cs="Times New Roman"/>
                <w:b/>
                <w:bCs/>
                <w:sz w:val="21"/>
                <w:szCs w:val="21"/>
                <w:lang w:eastAsia="zh-CN"/>
              </w:rPr>
              <w:t>bTMB</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endif %}</w:t>
            </w:r>
          </w:p>
        </w:tc>
        <w:tc>
          <w:tcPr>
            <w:tcW w:w="3078" w:type="dxa"/>
            <w:tcBorders>
              <w:top w:val="nil"/>
              <w:left w:val="single" w:color="A4A4A4" w:sz="4" w:space="0"/>
              <w:bottom w:val="single" w:color="A4A4A4"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p>
        </w:tc>
      </w:tr>
    </w:tbl>
    <w:p>
      <w:pPr>
        <w:spacing w:before="29" w:line="360" w:lineRule="auto"/>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 summaryOfRresults.tmb_PIC_status %}</w:t>
      </w:r>
    </w:p>
    <w:tbl>
      <w:tblPr>
        <w:tblStyle w:val="14"/>
        <w:tblW w:w="9864" w:type="dxa"/>
        <w:jc w:val="center"/>
        <w:tblLayout w:type="fixed"/>
        <w:tblCellMar>
          <w:top w:w="0" w:type="dxa"/>
          <w:left w:w="108" w:type="dxa"/>
          <w:bottom w:w="0" w:type="dxa"/>
          <w:right w:w="108" w:type="dxa"/>
        </w:tblCellMar>
      </w:tblPr>
      <w:tblGrid>
        <w:gridCol w:w="5917"/>
        <w:gridCol w:w="3947"/>
      </w:tblGrid>
      <w:tr>
        <w:tblPrEx>
          <w:tblCellMar>
            <w:top w:w="0" w:type="dxa"/>
            <w:left w:w="108" w:type="dxa"/>
            <w:bottom w:w="0" w:type="dxa"/>
            <w:right w:w="108" w:type="dxa"/>
          </w:tblCellMar>
        </w:tblPrEx>
        <w:trPr>
          <w:trHeight w:val="4836" w:hRule="atLeast"/>
          <w:jc w:val="center"/>
        </w:trPr>
        <w:tc>
          <w:tcPr>
            <w:tcW w:w="5917" w:type="dxa"/>
            <w:shd w:val="clear" w:color="auto" w:fill="auto"/>
            <w:vAlign w:val="top"/>
          </w:tcPr>
          <w:p>
            <w:r>
              <w:rPr>
                <w:rFonts w:hint="eastAsia"/>
                <w:lang w:eastAsia="zh-CN"/>
              </w:rPr>
              <w:t xml:space="preserve">{{ </w:t>
            </w:r>
            <w:r>
              <w:rPr>
                <w:rFonts w:hint="eastAsia" w:ascii="Times New Roman" w:hAnsi="Times New Roman" w:eastAsia="微软雅黑" w:cs="Times New Roman"/>
                <w:b/>
                <w:sz w:val="21"/>
                <w:szCs w:val="21"/>
                <w:lang w:eastAsia="zh-CN"/>
              </w:rPr>
              <w:t xml:space="preserve">summaryOfRresults.tmb_PIC | mi </w:t>
            </w:r>
            <w:r>
              <w:rPr>
                <w:rFonts w:hint="eastAsia"/>
                <w:lang w:eastAsia="zh-CN"/>
              </w:rPr>
              <w:t>}}</w:t>
            </w:r>
          </w:p>
        </w:tc>
        <w:tc>
          <w:tcPr>
            <w:tcW w:w="3947" w:type="dxa"/>
            <w:shd w:val="clear" w:color="auto" w:fill="auto"/>
            <w:vAlign w:val="top"/>
          </w:tcPr>
          <w:p>
            <w:pPr>
              <w:spacing w:line="276" w:lineRule="auto"/>
              <w:jc w:val="both"/>
              <w:rPr>
                <w:rFonts w:ascii="Times New Roman" w:hAnsi="Times New Roman" w:eastAsia="微软雅黑" w:cs="Times New Roman"/>
                <w:sz w:val="18"/>
                <w:shd w:val="clear" w:color="auto" w:fill="FFFFFF"/>
                <w:lang w:eastAsia="zh-CN"/>
              </w:rPr>
            </w:pPr>
          </w:p>
          <w:p>
            <w:pPr>
              <w:spacing w:line="276" w:lineRule="auto"/>
              <w:jc w:val="both"/>
              <w:rPr>
                <w:rFonts w:ascii="Times New Roman" w:hAnsi="Times New Roman" w:eastAsia="微软雅黑" w:cs="Times New Roman"/>
                <w:sz w:val="18"/>
                <w:shd w:val="clear" w:color="auto" w:fill="FFFFFF"/>
                <w:lang w:eastAsia="zh-CN"/>
              </w:rPr>
            </w:pPr>
          </w:p>
          <w:p>
            <w:pPr>
              <w:spacing w:line="276" w:lineRule="auto"/>
              <w:jc w:val="both"/>
              <w:rPr>
                <w:rFonts w:ascii="Times New Roman" w:hAnsi="Times New Roman" w:eastAsia="微软雅黑" w:cs="Times New Roman"/>
                <w:sz w:val="18"/>
                <w:shd w:val="clear" w:color="auto" w:fill="FFFFFF"/>
                <w:lang w:eastAsia="zh-CN"/>
              </w:rPr>
            </w:pPr>
          </w:p>
          <w:p>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 在本类癌种人群中的频率分布图</w:t>
            </w:r>
          </w:p>
          <w:p>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根据大数据统计结果，肿瘤突变负荷数据分布如左图蓝色部分所示，横坐标为每Mb测序数据中突变数目，即突变负荷；纵坐标为概率密度函数值: 密度图峰值为大多数人TMB值的集中位置。红色虚线表示本次检测中该样本的TMB值及其在大数据TMB分布中所处的位置。</w:t>
            </w:r>
          </w:p>
          <w:p>
            <w:pPr>
              <w:spacing w:line="276" w:lineRule="auto"/>
              <w:jc w:val="both"/>
              <w:rPr>
                <w:rFonts w:ascii="Times New Roman" w:hAnsi="Times New Roman" w:eastAsia="微软雅黑" w:cs="Times New Roman"/>
                <w:sz w:val="18"/>
                <w:shd w:val="clear" w:color="auto" w:fill="FFFFFF"/>
                <w:lang w:eastAsia="zh-CN"/>
              </w:rPr>
            </w:pPr>
          </w:p>
          <w:p>
            <w:pPr>
              <w:spacing w:line="276" w:lineRule="auto"/>
              <w:jc w:val="both"/>
              <w:rPr>
                <w:sz w:val="16"/>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bl>
    <w:p>
      <w:pPr>
        <w:spacing w:before="29" w:line="360" w:lineRule="auto"/>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endif %}</w:t>
      </w:r>
    </w:p>
    <w:p>
      <w:pPr>
        <w:spacing w:before="29" w:line="360" w:lineRule="auto"/>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if summaryOfRresults.type == </w:t>
      </w:r>
      <w:r>
        <w:rPr>
          <w:rFonts w:ascii="Times New Roman" w:hAnsi="Times New Roman" w:eastAsia="微软雅黑" w:cs="Times New Roman"/>
          <w:b/>
          <w:sz w:val="21"/>
          <w:szCs w:val="21"/>
          <w:lang w:eastAsia="zh-CN"/>
        </w:rPr>
        <w:t>‘tissue’</w:t>
      </w: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TMB结果说明：</w:t>
      </w:r>
    </w:p>
    <w:p>
      <w:pPr>
        <w:spacing w:line="276" w:lineRule="auto"/>
        <w:ind w:firstLine="360" w:firstLineChars="200"/>
        <w:jc w:val="both"/>
        <w:rPr>
          <w:rFonts w:hint="eastAsia" w:ascii="Times New Roman" w:hAnsi="Times New Roman" w:eastAsia="微软雅黑" w:cs="Times New Roman"/>
          <w:bCs/>
          <w:sz w:val="18"/>
          <w:szCs w:val="18"/>
          <w:highlight w:val="none"/>
          <w:shd w:val="clear" w:color="auto" w:fill="FFFFFF"/>
          <w:lang w:val="en-US" w:eastAsia="zh-CN"/>
        </w:rPr>
      </w:pPr>
      <w:r>
        <w:rPr>
          <w:rFonts w:hint="eastAsia" w:ascii="Times New Roman" w:hAnsi="Times New Roman" w:eastAsia="微软雅黑" w:cs="Times New Roman"/>
          <w:bCs/>
          <w:sz w:val="18"/>
          <w:szCs w:val="18"/>
          <w:highlight w:val="none"/>
          <w:shd w:val="clear" w:color="auto" w:fill="FFFFFF"/>
          <w:lang w:val="en-US" w:eastAsia="zh-CN"/>
        </w:rPr>
        <w:t>{% for i in rk.tmb_description | nl() %}{%if loop.last%}{{ i }}{%else%}{{ i }}</w:t>
      </w:r>
    </w:p>
    <w:p>
      <w:pPr>
        <w:spacing w:line="276" w:lineRule="auto"/>
        <w:ind w:firstLine="360" w:firstLineChars="200"/>
        <w:jc w:val="both"/>
        <w:rPr>
          <w:rFonts w:hint="default" w:ascii="Times New Roman" w:hAnsi="Times New Roman" w:eastAsia="微软雅黑" w:cs="Times New Roman"/>
          <w:bCs/>
          <w:sz w:val="18"/>
          <w:szCs w:val="18"/>
          <w:highlight w:val="none"/>
          <w:shd w:val="clear" w:color="auto" w:fill="FFFFFF"/>
          <w:lang w:val="en-US" w:eastAsia="zh-CN"/>
        </w:rPr>
      </w:pPr>
      <w:r>
        <w:rPr>
          <w:rFonts w:hint="eastAsia" w:ascii="Times New Roman" w:hAnsi="Times New Roman" w:eastAsia="微软雅黑" w:cs="Times New Roman"/>
          <w:bCs/>
          <w:sz w:val="18"/>
          <w:szCs w:val="18"/>
          <w:highlight w:val="none"/>
          <w:shd w:val="clear" w:color="auto" w:fill="FFFFFF"/>
          <w:lang w:val="en-US" w:eastAsia="zh-CN"/>
        </w:rPr>
        <w:t>{%endif%}{% endfor%}</w:t>
      </w:r>
    </w:p>
    <w:p>
      <w:pP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else %}</w:t>
      </w:r>
      <w:r>
        <w:rPr>
          <w:rFonts w:ascii="Times New Roman" w:hAnsi="Times New Roman" w:eastAsia="微软雅黑" w:cs="Times New Roman"/>
          <w:b/>
          <w:sz w:val="21"/>
          <w:szCs w:val="21"/>
          <w:lang w:eastAsia="zh-CN"/>
        </w:rPr>
        <w:t>bTMB结果说明：</w:t>
      </w:r>
    </w:p>
    <w:p>
      <w:pPr>
        <w:spacing w:line="276" w:lineRule="auto"/>
        <w:ind w:firstLine="360" w:firstLineChars="200"/>
        <w:jc w:val="both"/>
        <w:rPr>
          <w:rFonts w:hint="eastAsia" w:ascii="Times New Roman" w:hAnsi="Times New Roman" w:eastAsia="微软雅黑" w:cs="Times New Roman"/>
          <w:bCs/>
          <w:sz w:val="18"/>
          <w:szCs w:val="18"/>
          <w:highlight w:val="none"/>
          <w:shd w:val="clear" w:color="auto" w:fill="FFFFFF"/>
          <w:lang w:val="en-US" w:eastAsia="zh-CN"/>
        </w:rPr>
      </w:pPr>
      <w:r>
        <w:rPr>
          <w:rFonts w:hint="eastAsia" w:ascii="Times New Roman" w:hAnsi="Times New Roman" w:eastAsia="微软雅黑" w:cs="Times New Roman"/>
          <w:bCs/>
          <w:sz w:val="18"/>
          <w:szCs w:val="18"/>
          <w:highlight w:val="none"/>
          <w:shd w:val="clear" w:color="auto" w:fill="FFFFFF"/>
          <w:lang w:val="en-US" w:eastAsia="zh-CN"/>
        </w:rPr>
        <w:t>{% for i in rk.btmb_description | nl() %}{%if loop.last%}{{ i }}{%else%}{{ i }}</w:t>
      </w:r>
    </w:p>
    <w:p>
      <w:pPr>
        <w:spacing w:line="276" w:lineRule="auto"/>
        <w:ind w:firstLine="360" w:firstLineChars="200"/>
        <w:jc w:val="both"/>
        <w:rPr>
          <w:rFonts w:hint="default" w:ascii="Times New Roman" w:hAnsi="Times New Roman" w:eastAsia="微软雅黑" w:cs="Times New Roman"/>
          <w:bCs/>
          <w:sz w:val="18"/>
          <w:szCs w:val="18"/>
          <w:highlight w:val="none"/>
          <w:shd w:val="clear" w:color="auto" w:fill="FFFFFF"/>
          <w:lang w:val="en-US" w:eastAsia="zh-CN"/>
        </w:rPr>
      </w:pPr>
      <w:r>
        <w:rPr>
          <w:rFonts w:hint="eastAsia" w:ascii="Times New Roman" w:hAnsi="Times New Roman" w:eastAsia="微软雅黑" w:cs="Times New Roman"/>
          <w:bCs/>
          <w:sz w:val="18"/>
          <w:szCs w:val="18"/>
          <w:highlight w:val="none"/>
          <w:shd w:val="clear" w:color="auto" w:fill="FFFFFF"/>
          <w:lang w:val="en-US" w:eastAsia="zh-CN"/>
        </w:rPr>
        <w:t>{%endif%}{% endfor%}</w:t>
      </w:r>
    </w:p>
    <w:p>
      <w:pPr>
        <w:widowControl/>
        <w:autoSpaceDE w:val="0"/>
        <w:autoSpaceDN w:val="0"/>
        <w:adjustRightInd w:val="0"/>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endif %}</w:t>
      </w:r>
    </w:p>
    <w:p>
      <w:pPr>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pPr>
        <w:numPr>
          <w:ilvl w:val="0"/>
          <w:numId w:val="10"/>
        </w:numPr>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pPr>
        <w:numPr>
          <w:ilvl w:val="0"/>
          <w:numId w:val="10"/>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sz w:val="18"/>
          <w:szCs w:val="18"/>
          <w:shd w:val="clear" w:color="auto" w:fill="FFFFFF"/>
          <w:lang w:eastAsia="zh-CN"/>
        </w:rPr>
        <w:t>本检测仅限于基因水平的突变检测，未进行PD-L1表达量检测。</w:t>
      </w:r>
      <w:r>
        <w:rPr>
          <w:rFonts w:ascii="Times New Roman" w:hAnsi="Times New Roman" w:eastAsia="微软雅黑" w:cs="Times New Roman"/>
          <w:b/>
          <w:bCs/>
          <w:color w:val="0070C0"/>
          <w:sz w:val="28"/>
          <w:szCs w:val="28"/>
          <w:lang w:eastAsia="zh-CN"/>
        </w:rPr>
        <w:br w:type="page"/>
      </w:r>
    </w:p>
    <w:p>
      <w:pPr>
        <w:rPr>
          <w:rFonts w:ascii="Times New Roman" w:hAnsi="Times New Roman" w:eastAsia="微软雅黑" w:cs="Times New Roman"/>
          <w:b/>
          <w:bCs/>
          <w:sz w:val="24"/>
          <w:szCs w:val="24"/>
          <w:lang w:eastAsia="zh-CN"/>
        </w:rPr>
      </w:pPr>
      <w:bookmarkStart w:id="48" w:name="_Toc11562_WPSOffice_Level3"/>
      <w:r>
        <w:rPr>
          <w:rFonts w:ascii="Times New Roman" w:hAnsi="Times New Roman" w:eastAsia="微软雅黑" w:cs="Times New Roman"/>
          <w:b/>
          <w:bCs/>
          <w:sz w:val="24"/>
          <w:szCs w:val="24"/>
          <w:lang w:eastAsia="zh-CN"/>
        </w:rPr>
        <w:t>微卫星不稳定（MSI）检测结果</w:t>
      </w:r>
      <w:bookmarkEnd w:id="48"/>
    </w:p>
    <w:tbl>
      <w:tblPr>
        <w:tblStyle w:val="14"/>
        <w:tblW w:w="9863"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6473"/>
        <w:gridCol w:w="3390"/>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58" w:hRule="atLeast"/>
          <w:jc w:val="center"/>
        </w:trPr>
        <w:tc>
          <w:tcPr>
            <w:tcW w:w="6473" w:type="dxa"/>
            <w:tcBorders>
              <w:top w:val="nil"/>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3390"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2" w:hRule="atLeast"/>
          <w:jc w:val="center"/>
        </w:trPr>
        <w:tc>
          <w:tcPr>
            <w:tcW w:w="6473" w:type="dxa"/>
            <w:tcBorders>
              <w:top w:val="nil"/>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微卫星不稳定（microsatellite instability,</w:t>
            </w:r>
            <w:r>
              <w:rPr>
                <w:rFonts w:ascii="Times New Roman" w:hAnsi="Times New Roman" w:eastAsia="微软雅黑" w:cs="Times New Roman"/>
                <w:b/>
                <w:bCs/>
                <w:sz w:val="21"/>
                <w:szCs w:val="21"/>
                <w:lang w:eastAsia="zh-CN"/>
              </w:rPr>
              <w:t>MSI</w:t>
            </w:r>
            <w:r>
              <w:rPr>
                <w:rFonts w:ascii="Times New Roman" w:hAnsi="Times New Roman" w:eastAsia="微软雅黑" w:cs="Times New Roman"/>
                <w:sz w:val="21"/>
                <w:szCs w:val="21"/>
                <w:lang w:eastAsia="zh-CN"/>
              </w:rPr>
              <w:t>）</w:t>
            </w:r>
          </w:p>
        </w:tc>
        <w:tc>
          <w:tcPr>
            <w:tcW w:w="3390" w:type="dxa"/>
            <w:tcBorders>
              <w:top w:val="nil"/>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summaryOfRresults.msi_status }}</w:t>
            </w:r>
          </w:p>
        </w:tc>
      </w:tr>
    </w:tbl>
    <w:p>
      <w:pPr>
        <w:rPr>
          <w:rFonts w:ascii="Times New Roman" w:hAnsi="Times New Roman" w:eastAsia="微软雅黑" w:cs="Times New Roman"/>
          <w:b/>
          <w:sz w:val="18"/>
          <w:shd w:val="clear" w:color="auto" w:fill="FFFFFF"/>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可以分为微卫星稳定（MSS）型、微卫星不稳定（MSI-H）型。MSI-H型结直肠癌、胃癌、子宫内膜癌、胆管癌及胰腺癌等患者可能从免疫治疗PD-1抑制剂类药物中获益。</w:t>
      </w:r>
    </w:p>
    <w:p>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本次检测使用NGS技术结合生物信息学算法，基于内部验证数据，通过微卫星位点的长度分布评估判断MSI状态。</w:t>
      </w:r>
    </w:p>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rPr>
          <w:rFonts w:ascii="Times New Roman" w:hAnsi="Times New Roman" w:eastAsia="微软雅黑" w:cs="Times New Roman"/>
          <w:b/>
          <w:bCs/>
          <w:sz w:val="24"/>
          <w:szCs w:val="24"/>
          <w:lang w:eastAsia="zh-CN"/>
        </w:rPr>
      </w:pPr>
      <w:bookmarkStart w:id="49" w:name="_Toc7307_WPSOffice_Level3"/>
      <w:r>
        <w:rPr>
          <w:rFonts w:hint="eastAsia" w:ascii="Times New Roman" w:hAnsi="Times New Roman" w:eastAsia="微软雅黑" w:cs="Times New Roman"/>
          <w:b/>
          <w:bCs/>
          <w:sz w:val="24"/>
          <w:szCs w:val="24"/>
          <w:lang w:eastAsia="zh-CN"/>
        </w:rPr>
        <w:t>错配修复（MMR）相关基因检测结果</w:t>
      </w:r>
      <w:bookmarkEnd w:id="49"/>
    </w:p>
    <w:tbl>
      <w:tblPr>
        <w:tblStyle w:val="14"/>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344"/>
        <w:gridCol w:w="3192"/>
        <w:gridCol w:w="2139"/>
        <w:gridCol w:w="2189"/>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58" w:hRule="atLeast"/>
          <w:jc w:val="center"/>
        </w:trPr>
        <w:tc>
          <w:tcPr>
            <w:tcW w:w="2344" w:type="dxa"/>
            <w:tcBorders>
              <w:top w:val="nil"/>
              <w:bottom w:val="nil"/>
              <w:right w:val="single" w:color="FFFFFF" w:sz="18" w:space="0"/>
            </w:tcBorders>
            <w:shd w:val="clear" w:color="auto" w:fill="62BC41"/>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92" w:type="dxa"/>
            <w:tcBorders>
              <w:top w:val="nil"/>
              <w:left w:val="single" w:color="FFFFFF" w:sz="18" w:space="0"/>
              <w:bottom w:val="nil"/>
              <w:right w:val="single" w:color="FFFFFF" w:sz="18" w:space="0"/>
            </w:tcBorders>
            <w:shd w:val="clear" w:color="auto" w:fill="62BC41"/>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2139" w:type="dxa"/>
            <w:tcBorders>
              <w:top w:val="nil"/>
              <w:left w:val="single" w:color="FFFFFF" w:sz="18" w:space="0"/>
              <w:bottom w:val="nil"/>
              <w:right w:val="single" w:color="FFFFFF" w:sz="18" w:space="0"/>
            </w:tcBorders>
            <w:shd w:val="clear" w:color="auto" w:fill="62BC41"/>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 xml:space="preserve"> 突变丰度</w:t>
            </w:r>
          </w:p>
        </w:tc>
        <w:tc>
          <w:tcPr>
            <w:tcW w:w="2189" w:type="dxa"/>
            <w:tcBorders>
              <w:top w:val="nil"/>
              <w:left w:val="single" w:color="FFFFFF" w:sz="18" w:space="0"/>
              <w:bottom w:val="nil"/>
            </w:tcBorders>
            <w:shd w:val="clear" w:color="auto" w:fill="62BC41"/>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1" w:hRule="atLeast"/>
          <w:jc w:val="center"/>
        </w:trPr>
        <w:tc>
          <w:tcPr>
            <w:tcW w:w="9864" w:type="dxa"/>
            <w:gridSpan w:val="4"/>
            <w:tcBorders>
              <w:top w:val="nil"/>
              <w:bottom w:val="nil"/>
            </w:tcBorders>
            <w:shd w:val="clear" w:color="auto" w:fill="auto"/>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{%tr for dmmr in dMMRinfo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1" w:hRule="atLeast"/>
          <w:jc w:val="center"/>
        </w:trPr>
        <w:tc>
          <w:tcPr>
            <w:tcW w:w="2344" w:type="dxa"/>
            <w:tcBorders>
              <w:top w:val="nil"/>
            </w:tcBorders>
            <w:shd w:val="clear" w:color="auto" w:fill="auto"/>
            <w:vAlign w:val="center"/>
          </w:tcPr>
          <w:p>
            <w:pPr>
              <w:spacing w:before="13" w:line="252" w:lineRule="auto"/>
              <w:ind w:right="174"/>
              <w:jc w:val="center"/>
            </w:pPr>
            <w:r>
              <w:rPr>
                <w:rFonts w:hint="eastAsia" w:ascii="Times New Roman" w:hAnsi="Times New Roman" w:eastAsia="微软雅黑" w:cs="Times New Roman"/>
                <w:sz w:val="21"/>
                <w:szCs w:val="21"/>
                <w:lang w:eastAsia="zh-CN"/>
              </w:rPr>
              <w:t>{{ dmmr.gene }}</w:t>
            </w:r>
          </w:p>
        </w:tc>
        <w:tc>
          <w:tcPr>
            <w:tcW w:w="3192" w:type="dxa"/>
            <w:tcBorders>
              <w:top w:val="nil"/>
            </w:tcBorders>
            <w:shd w:val="clear" w:color="auto" w:fill="auto"/>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2139" w:type="dxa"/>
            <w:tcBorders>
              <w:top w:val="nil"/>
            </w:tcBorders>
            <w:shd w:val="clear" w:color="auto" w:fill="auto"/>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dmmr.mutFreq}}</w:t>
            </w:r>
          </w:p>
        </w:tc>
        <w:tc>
          <w:tcPr>
            <w:tcW w:w="2189" w:type="dxa"/>
            <w:tcBorders>
              <w:top w:val="nil"/>
            </w:tcBorders>
            <w:shd w:val="clear" w:color="auto" w:fill="auto"/>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dmmr.mut_type}}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1" w:hRule="atLeast"/>
          <w:jc w:val="center"/>
        </w:trPr>
        <w:tc>
          <w:tcPr>
            <w:tcW w:w="9864" w:type="dxa"/>
            <w:gridSpan w:val="4"/>
            <w:shd w:val="clear" w:color="auto" w:fill="auto"/>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{%tr endfor %}</w:t>
            </w:r>
          </w:p>
        </w:tc>
      </w:tr>
    </w:tbl>
    <w:p>
      <w:pPr>
        <w:pStyle w:val="30"/>
        <w:tabs>
          <w:tab w:val="left" w:pos="1317"/>
        </w:tabs>
        <w:kinsoku w:val="0"/>
        <w:overflowPunct w:val="0"/>
        <w:spacing w:before="1" w:line="187" w:lineRule="auto"/>
        <w:ind w:left="0" w:right="1131" w:firstLine="0"/>
        <w:rPr>
          <w:rFonts w:ascii="微软雅黑" w:hAnsi="微软雅黑" w:eastAsia="微软雅黑"/>
          <w:sz w:val="18"/>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 xml:space="preserve">MLH1、MSH2、MSH6和PMS2胚系突变常导致林奇综合征，结直肠癌、胃癌、子宫内膜癌等多种癌症的风险增高。同时，多项回顾性研究表明，MMR基因的体细胞突变同样可以造成dMMR/MSI-H，与散发性结直肠癌和子宫内膜癌发生相关[PMID: 24333619; </w:t>
      </w:r>
      <w:r>
        <w:rPr>
          <w:rFonts w:ascii="Times New Roman" w:hAnsi="Times New Roman" w:eastAsia="微软雅黑" w:cs="Times New Roman"/>
          <w:bCs/>
          <w:sz w:val="18"/>
          <w:szCs w:val="18"/>
          <w:shd w:val="clear" w:color="auto" w:fill="FFFFFF"/>
          <w:lang w:eastAsia="zh-CN"/>
        </w:rPr>
        <w:t xml:space="preserve">PMID: </w:t>
      </w:r>
      <w:r>
        <w:rPr>
          <w:rFonts w:ascii="Times New Roman" w:hAnsi="Times New Roman" w:eastAsia="微软雅黑" w:cs="Times New Roman"/>
          <w:sz w:val="18"/>
          <w:shd w:val="clear" w:color="auto" w:fill="FFFFFF"/>
          <w:lang w:eastAsia="zh-CN"/>
        </w:rPr>
        <w:t>25194673]。</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 Reference ID:4389012]。基于该研究，FDA已批准帕博利珠单抗用于dMMR/MSI-H的治疗进展后没有合适的替代治疗方案的儿童或者成年实体瘤患者的治疗；或者氟尿嘧啶、奥沙利铂和伊立替康治疗后进展的结直肠癌患者的治疗。</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CheckMate 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本次检测仅限于基因水平突变检测，未进行IHC表达检测，仅供参考。</w:t>
      </w:r>
    </w:p>
    <w:p>
      <w:pPr>
        <w:numPr>
          <w:ilvl w:val="255"/>
          <w:numId w:val="0"/>
        </w:numPr>
        <w:rPr>
          <w:rFonts w:ascii="Times New Roman" w:hAnsi="Times New Roman" w:eastAsia="微软雅黑" w:cs="Times New Roman"/>
          <w:sz w:val="18"/>
          <w:shd w:val="clear" w:color="auto" w:fill="FFFFFF"/>
          <w:lang w:eastAsia="zh-CN"/>
        </w:rPr>
      </w:pPr>
    </w:p>
    <w:p>
      <w:pPr>
        <w:spacing w:before="29" w:line="240" w:lineRule="auto"/>
        <w:outlineLvl w:val="2"/>
        <w:rPr>
          <w:rFonts w:ascii="微软雅黑" w:hAnsi="微软雅黑" w:eastAsia="微软雅黑" w:cs="微软雅黑"/>
          <w:b/>
          <w:sz w:val="18"/>
          <w:szCs w:val="18"/>
          <w:shd w:val="clear" w:color="auto" w:fill="FFFFFF"/>
          <w:lang w:eastAsia="zh-CN" w:bidi="ar"/>
        </w:rPr>
      </w:pPr>
      <w:r>
        <w:rPr>
          <w:rFonts w:ascii="Times New Roman" w:hAnsi="Times New Roman" w:eastAsia="微软雅黑" w:cs="Times New Roman"/>
          <w:b/>
          <w:color w:val="00B050"/>
          <w:sz w:val="24"/>
          <w:szCs w:val="24"/>
          <w:lang w:eastAsia="zh-CN"/>
        </w:rPr>
        <w:br w:type="page"/>
      </w:r>
      <w:r>
        <w:rPr>
          <w:rFonts w:ascii="Times New Roman" w:hAnsi="Times New Roman" w:eastAsia="微软雅黑" w:cs="Times New Roman"/>
          <w:b/>
          <w:sz w:val="24"/>
          <w:szCs w:val="24"/>
          <w:lang w:eastAsia="zh-CN" w:bidi="ar"/>
        </w:rPr>
        <w:t>免疫正相关基因检测结果</w:t>
      </w:r>
    </w:p>
    <w:tbl>
      <w:tblPr>
        <w:tblStyle w:val="14"/>
        <w:tblW w:w="9864" w:type="dxa"/>
        <w:jc w:val="center"/>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357"/>
        <w:gridCol w:w="1199"/>
        <w:gridCol w:w="3481"/>
        <w:gridCol w:w="1886"/>
        <w:gridCol w:w="1941"/>
      </w:tblGrid>
      <w:tr>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58" w:hRule="atLeast"/>
          <w:jc w:val="center"/>
        </w:trPr>
        <w:tc>
          <w:tcPr>
            <w:tcW w:w="1357" w:type="dxa"/>
            <w:tcBorders>
              <w:top w:val="nil"/>
              <w:bottom w:val="nil"/>
              <w:right w:val="single" w:color="FFFFFF" w:sz="18" w:space="0"/>
            </w:tcBorders>
            <w:shd w:val="clear" w:color="auto" w:fill="62BC41"/>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1199" w:type="dxa"/>
            <w:tcBorders>
              <w:top w:val="nil"/>
              <w:left w:val="single" w:color="FFFFFF" w:sz="18" w:space="0"/>
              <w:bottom w:val="nil"/>
              <w:right w:val="single" w:color="FFFFFF" w:sz="18" w:space="0"/>
            </w:tcBorders>
            <w:shd w:val="clear" w:color="auto" w:fill="62BC41"/>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相关性</w:t>
            </w:r>
          </w:p>
        </w:tc>
        <w:tc>
          <w:tcPr>
            <w:tcW w:w="3481" w:type="dxa"/>
            <w:tcBorders>
              <w:top w:val="nil"/>
              <w:left w:val="single" w:color="FFFFFF" w:sz="18" w:space="0"/>
              <w:bottom w:val="nil"/>
              <w:right w:val="single" w:color="FFFFFF" w:sz="18" w:space="0"/>
            </w:tcBorders>
            <w:shd w:val="clear" w:color="auto" w:fill="62BC41"/>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86" w:type="dxa"/>
            <w:tcBorders>
              <w:top w:val="nil"/>
              <w:left w:val="single" w:color="FFFFFF" w:sz="18" w:space="0"/>
              <w:bottom w:val="nil"/>
              <w:right w:val="single" w:color="FFFFFF" w:sz="18" w:space="0"/>
            </w:tcBorders>
            <w:shd w:val="clear" w:color="auto" w:fill="62BC41"/>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突变丰度</w:t>
            </w:r>
          </w:p>
        </w:tc>
        <w:tc>
          <w:tcPr>
            <w:tcW w:w="1941" w:type="dxa"/>
            <w:tcBorders>
              <w:top w:val="nil"/>
              <w:left w:val="single" w:color="FFFFFF" w:sz="18" w:space="0"/>
              <w:bottom w:val="nil"/>
            </w:tcBorders>
            <w:shd w:val="clear" w:color="auto" w:fill="62BC41"/>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1" w:hRule="atLeast"/>
          <w:jc w:val="center"/>
        </w:trPr>
        <w:tc>
          <w:tcPr>
            <w:tcW w:w="9864" w:type="dxa"/>
            <w:gridSpan w:val="5"/>
            <w:tcBorders>
              <w:top w:val="nil"/>
              <w:bottom w:val="nil"/>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immune in positiveImmnue %}</w:t>
            </w:r>
          </w:p>
        </w:tc>
      </w:tr>
      <w:tr>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1" w:hRule="atLeast"/>
          <w:jc w:val="center"/>
        </w:trPr>
        <w:tc>
          <w:tcPr>
            <w:tcW w:w="1357" w:type="dxa"/>
            <w:tcBorders>
              <w:top w:val="nil"/>
            </w:tcBorders>
            <w:shd w:val="clear" w:color="auto" w:fill="auto"/>
            <w:vAlign w:val="center"/>
          </w:tcPr>
          <w:p>
            <w:pPr>
              <w:spacing w:before="13" w:line="252" w:lineRule="auto"/>
              <w:jc w:val="center"/>
            </w:pPr>
            <w:r>
              <w:rPr>
                <w:rFonts w:hint="eastAsia" w:ascii="Times New Roman" w:hAnsi="Times New Roman" w:eastAsia="微软雅黑" w:cs="Times New Roman"/>
                <w:sz w:val="21"/>
                <w:szCs w:val="21"/>
                <w:lang w:eastAsia="zh-CN"/>
              </w:rPr>
              <w:t>{{ immune.gene }}</w:t>
            </w:r>
          </w:p>
        </w:tc>
        <w:tc>
          <w:tcPr>
            <w:tcW w:w="1199" w:type="dxa"/>
            <w:tcBorders>
              <w:top w:val="nil"/>
            </w:tcBorders>
            <w:shd w:val="clear" w:color="auto" w:fill="auto"/>
            <w:vAlign w:val="center"/>
          </w:tcPr>
          <w:p>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正相关</w:t>
            </w:r>
          </w:p>
        </w:tc>
        <w:tc>
          <w:tcPr>
            <w:tcW w:w="3481" w:type="dxa"/>
            <w:tcBorders>
              <w:top w:val="nil"/>
            </w:tcBorders>
            <w:shd w:val="clear" w:color="auto" w:fill="auto"/>
            <w:vAlign w:val="center"/>
          </w:tcPr>
          <w:p>
            <w:pPr>
              <w:spacing w:before="13" w:line="252" w:lineRule="auto"/>
              <w:jc w:val="center"/>
              <w:rPr>
                <w:lang w:eastAsia="zh-CN"/>
              </w:rPr>
            </w:pPr>
            <w:r>
              <w:rPr>
                <w:rFonts w:hint="eastAsia" w:ascii="Times New Roman" w:hAnsi="Times New Roman" w:eastAsia="微软雅黑" w:cs="Times New Roman"/>
                <w:sz w:val="21"/>
                <w:szCs w:val="21"/>
                <w:lang w:eastAsia="zh-CN"/>
              </w:rPr>
              <w:t>{{ immune.variant}}</w:t>
            </w:r>
          </w:p>
        </w:tc>
        <w:tc>
          <w:tcPr>
            <w:tcW w:w="1886" w:type="dxa"/>
            <w:tcBorders>
              <w:top w:val="nil"/>
            </w:tcBorders>
            <w:shd w:val="clear" w:color="auto" w:fill="auto"/>
            <w:vAlign w:val="center"/>
          </w:tcPr>
          <w:p>
            <w:pPr>
              <w:spacing w:before="13" w:line="252" w:lineRule="auto"/>
              <w:jc w:val="center"/>
              <w:rPr>
                <w:lang w:eastAsia="zh-CN"/>
              </w:rPr>
            </w:pPr>
            <w:r>
              <w:rPr>
                <w:rFonts w:hint="eastAsia" w:ascii="Times New Roman" w:hAnsi="Times New Roman" w:eastAsia="微软雅黑" w:cs="Times New Roman"/>
                <w:sz w:val="21"/>
                <w:szCs w:val="21"/>
                <w:lang w:eastAsia="zh-CN"/>
              </w:rPr>
              <w:t>{{ immune.mutFreq}}</w:t>
            </w:r>
          </w:p>
        </w:tc>
        <w:tc>
          <w:tcPr>
            <w:tcW w:w="1941" w:type="dxa"/>
            <w:tcBorders>
              <w:top w:val="nil"/>
            </w:tcBorders>
            <w:shd w:val="clear" w:color="auto" w:fill="auto"/>
            <w:vAlign w:val="center"/>
          </w:tcPr>
          <w:p>
            <w:pPr>
              <w:spacing w:before="13" w:line="252" w:lineRule="auto"/>
              <w:jc w:val="center"/>
              <w:rPr>
                <w:lang w:eastAsia="zh-CN"/>
              </w:rPr>
            </w:pPr>
            <w:r>
              <w:rPr>
                <w:rFonts w:hint="eastAsia" w:ascii="Times New Roman" w:hAnsi="Times New Roman" w:eastAsia="微软雅黑" w:cs="Times New Roman"/>
                <w:sz w:val="21"/>
                <w:szCs w:val="21"/>
                <w:lang w:eastAsia="zh-CN"/>
              </w:rPr>
              <w:t>{{ immune.ExonicFunc}}</w:t>
            </w:r>
          </w:p>
        </w:tc>
      </w:tr>
      <w:tr>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1" w:hRule="atLeast"/>
          <w:jc w:val="center"/>
        </w:trPr>
        <w:tc>
          <w:tcPr>
            <w:tcW w:w="9864" w:type="dxa"/>
            <w:gridSpan w:val="5"/>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rFonts w:ascii="微软雅黑" w:hAnsi="微软雅黑" w:eastAsia="微软雅黑" w:cs="微软雅黑"/>
          <w:b/>
          <w:sz w:val="18"/>
          <w:szCs w:val="18"/>
          <w:shd w:val="clear" w:color="auto" w:fill="FFFFFF"/>
          <w:lang w:eastAsia="zh-CN" w:bidi="ar"/>
        </w:rPr>
      </w:pPr>
    </w:p>
    <w:p>
      <w:pPr>
        <w:rPr>
          <w:rFonts w:ascii="微软雅黑" w:hAnsi="微软雅黑" w:eastAsia="微软雅黑" w:cs="微软雅黑"/>
          <w:b/>
          <w:sz w:val="18"/>
          <w:szCs w:val="18"/>
          <w:shd w:val="clear" w:color="auto" w:fill="FFFFFF"/>
          <w:lang w:eastAsia="zh-CN" w:bidi="ar"/>
        </w:rPr>
      </w:pPr>
      <w:r>
        <w:rPr>
          <w:rFonts w:ascii="微软雅黑" w:hAnsi="微软雅黑" w:eastAsia="微软雅黑" w:cs="微软雅黑"/>
          <w:b/>
          <w:sz w:val="18"/>
          <w:szCs w:val="18"/>
          <w:shd w:val="clear" w:color="auto" w:fill="FFFFFF"/>
          <w:lang w:eastAsia="zh-CN" w:bidi="ar"/>
        </w:rPr>
        <w:t xml:space="preserve">注: </w:t>
      </w:r>
    </w:p>
    <w:p>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DDR基因包括：ATM，ATR，BAP1，BLM，BRCA1，BRCA2，BRIP1，CHEK1，CHEK2，ERCC2，ERCC3，ERCC4，ERCC5，FANCA，FANCC，MRE11A，NBN，RAD50，RAD51，RAD51B，RAD51D，RAD54L。</w:t>
      </w:r>
    </w:p>
    <w:p>
      <w:pPr>
        <w:numPr>
          <w:ilvl w:val="0"/>
          <w:numId w:val="13"/>
        </w:num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hd w:val="clear" w:color="auto" w:fill="FFFFFF"/>
          <w:lang w:eastAsia="zh-CN"/>
        </w:rPr>
        <w:t>表格中仅列出可能影响免疫疗效的突变。</w:t>
      </w:r>
    </w:p>
    <w:p>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pPr>
        <w:spacing w:before="29" w:line="240" w:lineRule="auto"/>
        <w:outlineLvl w:val="2"/>
        <w:rPr>
          <w:rFonts w:ascii="微软雅黑" w:hAnsi="微软雅黑" w:eastAsia="微软雅黑" w:cs="微软雅黑"/>
          <w:b/>
          <w:sz w:val="18"/>
          <w:szCs w:val="18"/>
          <w:shd w:val="clear" w:color="auto" w:fill="FFFFFF"/>
          <w:lang w:eastAsia="zh-CN" w:bidi="ar"/>
        </w:rPr>
      </w:pPr>
      <w:r>
        <w:rPr>
          <w:rFonts w:ascii="Times New Roman" w:hAnsi="Times New Roman" w:eastAsia="微软雅黑" w:cs="Times New Roman"/>
          <w:b/>
          <w:sz w:val="24"/>
          <w:szCs w:val="24"/>
          <w:lang w:eastAsia="zh-CN" w:bidi="ar"/>
        </w:rPr>
        <w:t>免疫</w:t>
      </w:r>
      <w:r>
        <w:rPr>
          <w:rFonts w:hint="eastAsia" w:ascii="Times New Roman" w:hAnsi="Times New Roman" w:eastAsia="微软雅黑" w:cs="Times New Roman"/>
          <w:b/>
          <w:sz w:val="24"/>
          <w:szCs w:val="24"/>
          <w:lang w:eastAsia="zh-CN" w:bidi="ar"/>
        </w:rPr>
        <w:t>负</w:t>
      </w:r>
      <w:r>
        <w:rPr>
          <w:rFonts w:ascii="Times New Roman" w:hAnsi="Times New Roman" w:eastAsia="微软雅黑" w:cs="Times New Roman"/>
          <w:b/>
          <w:sz w:val="24"/>
          <w:szCs w:val="24"/>
          <w:lang w:eastAsia="zh-CN" w:bidi="ar"/>
        </w:rPr>
        <w:t>相关基因检测结果</w:t>
      </w:r>
    </w:p>
    <w:tbl>
      <w:tblPr>
        <w:tblStyle w:val="14"/>
        <w:tblW w:w="9864" w:type="dxa"/>
        <w:jc w:val="center"/>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357"/>
        <w:gridCol w:w="1199"/>
        <w:gridCol w:w="3481"/>
        <w:gridCol w:w="1886"/>
        <w:gridCol w:w="1941"/>
      </w:tblGrid>
      <w:tr>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58" w:hRule="atLeast"/>
          <w:jc w:val="center"/>
        </w:trPr>
        <w:tc>
          <w:tcPr>
            <w:tcW w:w="1357" w:type="dxa"/>
            <w:tcBorders>
              <w:top w:val="nil"/>
              <w:bottom w:val="nil"/>
              <w:right w:val="single" w:color="FFFFFF" w:sz="18" w:space="0"/>
            </w:tcBorders>
            <w:shd w:val="clear" w:color="auto" w:fill="62BC41"/>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1199" w:type="dxa"/>
            <w:tcBorders>
              <w:top w:val="nil"/>
              <w:left w:val="single" w:color="FFFFFF" w:sz="18" w:space="0"/>
              <w:bottom w:val="nil"/>
              <w:right w:val="single" w:color="FFFFFF" w:sz="18" w:space="0"/>
            </w:tcBorders>
            <w:shd w:val="clear" w:color="auto" w:fill="62BC41"/>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相关性</w:t>
            </w:r>
          </w:p>
        </w:tc>
        <w:tc>
          <w:tcPr>
            <w:tcW w:w="3481" w:type="dxa"/>
            <w:tcBorders>
              <w:top w:val="nil"/>
              <w:left w:val="single" w:color="FFFFFF" w:sz="18" w:space="0"/>
              <w:bottom w:val="nil"/>
              <w:right w:val="single" w:color="FFFFFF" w:sz="18" w:space="0"/>
            </w:tcBorders>
            <w:shd w:val="clear" w:color="auto" w:fill="62BC41"/>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86" w:type="dxa"/>
            <w:tcBorders>
              <w:top w:val="nil"/>
              <w:left w:val="single" w:color="FFFFFF" w:sz="18" w:space="0"/>
              <w:bottom w:val="nil"/>
              <w:right w:val="single" w:color="FFFFFF" w:sz="18" w:space="0"/>
            </w:tcBorders>
            <w:shd w:val="clear" w:color="auto" w:fill="62BC41"/>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突变丰度</w:t>
            </w:r>
          </w:p>
        </w:tc>
        <w:tc>
          <w:tcPr>
            <w:tcW w:w="1941" w:type="dxa"/>
            <w:tcBorders>
              <w:top w:val="nil"/>
              <w:left w:val="single" w:color="FFFFFF" w:sz="18" w:space="0"/>
              <w:bottom w:val="nil"/>
            </w:tcBorders>
            <w:shd w:val="clear" w:color="auto" w:fill="62BC41"/>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1" w:hRule="atLeast"/>
          <w:jc w:val="center"/>
        </w:trPr>
        <w:tc>
          <w:tcPr>
            <w:tcW w:w="9864" w:type="dxa"/>
            <w:gridSpan w:val="5"/>
            <w:tcBorders>
              <w:top w:val="nil"/>
              <w:bottom w:val="nil"/>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immune in negativeImmnue %}</w:t>
            </w:r>
          </w:p>
        </w:tc>
      </w:tr>
      <w:tr>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1" w:hRule="atLeast"/>
          <w:jc w:val="center"/>
        </w:trPr>
        <w:tc>
          <w:tcPr>
            <w:tcW w:w="1357" w:type="dxa"/>
            <w:tcBorders>
              <w:top w:val="nil"/>
            </w:tcBorders>
            <w:shd w:val="clear" w:color="auto" w:fill="auto"/>
            <w:vAlign w:val="center"/>
          </w:tcPr>
          <w:p>
            <w:pPr>
              <w:spacing w:before="13" w:line="252" w:lineRule="auto"/>
              <w:jc w:val="center"/>
            </w:pPr>
            <w:r>
              <w:rPr>
                <w:rFonts w:hint="eastAsia" w:ascii="Times New Roman" w:hAnsi="Times New Roman" w:eastAsia="微软雅黑" w:cs="Times New Roman"/>
                <w:sz w:val="21"/>
                <w:szCs w:val="21"/>
                <w:lang w:eastAsia="zh-CN"/>
              </w:rPr>
              <w:t>{{ immune.gene }}</w:t>
            </w:r>
          </w:p>
        </w:tc>
        <w:tc>
          <w:tcPr>
            <w:tcW w:w="1199" w:type="dxa"/>
            <w:tcBorders>
              <w:top w:val="nil"/>
            </w:tcBorders>
            <w:shd w:val="clear" w:color="auto" w:fill="auto"/>
            <w:vAlign w:val="center"/>
          </w:tcPr>
          <w:p>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负相关</w:t>
            </w:r>
          </w:p>
        </w:tc>
        <w:tc>
          <w:tcPr>
            <w:tcW w:w="3481" w:type="dxa"/>
            <w:tcBorders>
              <w:top w:val="nil"/>
            </w:tcBorders>
            <w:shd w:val="clear" w:color="auto" w:fill="auto"/>
            <w:vAlign w:val="center"/>
          </w:tcPr>
          <w:p>
            <w:pPr>
              <w:spacing w:before="13" w:line="252" w:lineRule="auto"/>
              <w:jc w:val="center"/>
              <w:rPr>
                <w:lang w:eastAsia="zh-CN"/>
              </w:rPr>
            </w:pPr>
            <w:r>
              <w:rPr>
                <w:rFonts w:hint="eastAsia" w:ascii="Times New Roman" w:hAnsi="Times New Roman" w:eastAsia="微软雅黑" w:cs="Times New Roman"/>
                <w:sz w:val="21"/>
                <w:szCs w:val="21"/>
                <w:lang w:eastAsia="zh-CN"/>
              </w:rPr>
              <w:t>{{ immune.variant}}</w:t>
            </w:r>
          </w:p>
        </w:tc>
        <w:tc>
          <w:tcPr>
            <w:tcW w:w="1886" w:type="dxa"/>
            <w:tcBorders>
              <w:top w:val="nil"/>
            </w:tcBorders>
            <w:shd w:val="clear" w:color="auto" w:fill="auto"/>
            <w:vAlign w:val="center"/>
          </w:tcPr>
          <w:p>
            <w:pPr>
              <w:spacing w:before="13" w:line="252" w:lineRule="auto"/>
              <w:jc w:val="center"/>
              <w:rPr>
                <w:lang w:eastAsia="zh-CN"/>
              </w:rPr>
            </w:pPr>
            <w:r>
              <w:rPr>
                <w:rFonts w:hint="eastAsia" w:ascii="Times New Roman" w:hAnsi="Times New Roman" w:eastAsia="微软雅黑" w:cs="Times New Roman"/>
                <w:sz w:val="21"/>
                <w:szCs w:val="21"/>
                <w:lang w:eastAsia="zh-CN"/>
              </w:rPr>
              <w:t>{{ immune.mutFreq}}</w:t>
            </w:r>
          </w:p>
        </w:tc>
        <w:tc>
          <w:tcPr>
            <w:tcW w:w="1941" w:type="dxa"/>
            <w:tcBorders>
              <w:top w:val="nil"/>
            </w:tcBorders>
            <w:shd w:val="clear" w:color="auto" w:fill="auto"/>
            <w:vAlign w:val="center"/>
          </w:tcPr>
          <w:p>
            <w:pPr>
              <w:spacing w:before="13" w:line="252" w:lineRule="auto"/>
              <w:jc w:val="center"/>
              <w:rPr>
                <w:lang w:eastAsia="zh-CN"/>
              </w:rPr>
            </w:pPr>
            <w:r>
              <w:rPr>
                <w:rFonts w:hint="eastAsia" w:ascii="Times New Roman" w:hAnsi="Times New Roman" w:eastAsia="微软雅黑" w:cs="Times New Roman"/>
                <w:sz w:val="21"/>
                <w:szCs w:val="21"/>
                <w:lang w:eastAsia="zh-CN"/>
              </w:rPr>
              <w:t>{{ immune.ExonicFunc}}</w:t>
            </w:r>
          </w:p>
        </w:tc>
      </w:tr>
      <w:tr>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1" w:hRule="atLeast"/>
          <w:jc w:val="center"/>
        </w:trPr>
        <w:tc>
          <w:tcPr>
            <w:tcW w:w="9864" w:type="dxa"/>
            <w:gridSpan w:val="5"/>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rFonts w:ascii="微软雅黑" w:hAnsi="微软雅黑" w:eastAsia="微软雅黑" w:cs="微软雅黑"/>
          <w:b/>
          <w:sz w:val="18"/>
          <w:szCs w:val="18"/>
          <w:shd w:val="clear" w:color="auto" w:fill="FFFFFF"/>
          <w:lang w:eastAsia="zh-CN" w:bidi="ar"/>
        </w:rPr>
      </w:pPr>
    </w:p>
    <w:p>
      <w:pPr>
        <w:rPr>
          <w:rFonts w:ascii="微软雅黑" w:hAnsi="微软雅黑" w:eastAsia="微软雅黑" w:cs="微软雅黑"/>
          <w:b/>
          <w:sz w:val="18"/>
          <w:szCs w:val="18"/>
          <w:shd w:val="clear" w:color="auto" w:fill="FFFFFF"/>
          <w:lang w:eastAsia="zh-CN" w:bidi="ar"/>
        </w:rPr>
      </w:pPr>
      <w:r>
        <w:rPr>
          <w:rFonts w:ascii="微软雅黑" w:hAnsi="微软雅黑" w:eastAsia="微软雅黑" w:cs="微软雅黑"/>
          <w:b/>
          <w:sz w:val="18"/>
          <w:szCs w:val="18"/>
          <w:shd w:val="clear" w:color="auto" w:fill="FFFFFF"/>
          <w:lang w:eastAsia="zh-CN" w:bidi="ar"/>
        </w:rPr>
        <w:t xml:space="preserve">注: </w:t>
      </w:r>
    </w:p>
    <w:p>
      <w:pPr>
        <w:numPr>
          <w:ilvl w:val="0"/>
          <w:numId w:val="14"/>
        </w:numPr>
        <w:rPr>
          <w:rFonts w:ascii="Times New Roman" w:hAnsi="Times New Roman" w:eastAsia="微软雅黑" w:cs="Times New Roman"/>
          <w:sz w:val="18"/>
          <w:shd w:val="clear" w:color="auto" w:fill="FFFFFF"/>
          <w:lang w:eastAsia="zh-CN"/>
        </w:rPr>
      </w:pPr>
      <w:bookmarkStart w:id="50" w:name="_Toc6229"/>
      <w:r>
        <w:rPr>
          <w:rFonts w:hint="eastAsia" w:ascii="Times New Roman" w:hAnsi="Times New Roman" w:eastAsia="微软雅黑" w:cs="Times New Roman"/>
          <w:sz w:val="18"/>
          <w:shd w:val="clear" w:color="auto" w:fill="FFFFFF"/>
          <w:lang w:eastAsia="zh-CN"/>
        </w:rPr>
        <w:t>11q13包含基因CCND1，FGF3，FGF4，FGF19。</w:t>
      </w:r>
      <w:bookmarkEnd w:id="50"/>
    </w:p>
    <w:p>
      <w:pPr>
        <w:numPr>
          <w:ilvl w:val="0"/>
          <w:numId w:val="14"/>
        </w:num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hd w:val="clear" w:color="auto" w:fill="FFFFFF"/>
          <w:lang w:eastAsia="zh-CN"/>
        </w:rPr>
        <w:t>表格中仅列出可能影响免疫疗效的突变。</w:t>
      </w:r>
    </w:p>
    <w:p>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pPr>
        <w:rPr>
          <w:rFonts w:hint="default" w:ascii="Times New Roman" w:hAnsi="Times New Roman" w:eastAsia="微软雅黑" w:cs="Times New Roman"/>
          <w:b/>
          <w:color w:val="00B050"/>
          <w:sz w:val="24"/>
          <w:szCs w:val="24"/>
          <w:lang w:val="en-US" w:eastAsia="zh-CN"/>
        </w:rPr>
      </w:pPr>
      <w:bookmarkStart w:id="51" w:name="_Hlk516758315"/>
      <w:bookmarkStart w:id="52" w:name="_Toc10743"/>
      <w:bookmarkStart w:id="53" w:name="_Toc24038"/>
      <w:bookmarkStart w:id="54" w:name="_Toc13489_WPSOffice_Level2"/>
      <w:bookmarkStart w:id="55" w:name="_Toc19810"/>
      <w:bookmarkStart w:id="56" w:name="_Toc19898_WPSOffice_Level2"/>
      <w:r>
        <w:rPr>
          <w:rFonts w:hint="eastAsia" w:ascii="Times New Roman" w:hAnsi="Times New Roman" w:eastAsia="微软雅黑" w:cs="Times New Roman"/>
          <w:bCs/>
          <w:sz w:val="24"/>
          <w:szCs w:val="24"/>
          <w:lang w:eastAsia="zh-CN"/>
        </w:rPr>
        <w:t>{% f</w:t>
      </w:r>
      <w:r>
        <w:rPr>
          <w:rFonts w:hint="eastAsia" w:ascii="Times New Roman" w:hAnsi="Times New Roman" w:eastAsia="微软雅黑" w:cs="Times New Roman"/>
          <w:bCs/>
          <w:sz w:val="24"/>
          <w:szCs w:val="24"/>
          <w:lang w:val="en-US" w:eastAsia="zh-CN"/>
        </w:rPr>
        <w:t xml:space="preserve">or </w:t>
      </w:r>
      <w:r>
        <w:rPr>
          <w:rFonts w:hint="eastAsia" w:ascii="Times New Roman" w:hAnsi="Times New Roman" w:eastAsia="微软雅黑" w:cs="Times New Roman"/>
          <w:bCs/>
          <w:sz w:val="24"/>
          <w:szCs w:val="24"/>
          <w:lang w:eastAsia="zh-CN"/>
        </w:rPr>
        <w:t>i</w:t>
      </w:r>
      <w:r>
        <w:rPr>
          <w:rFonts w:hint="eastAsia" w:ascii="Times New Roman" w:hAnsi="Times New Roman" w:eastAsia="微软雅黑" w:cs="Times New Roman"/>
          <w:bCs/>
          <w:sz w:val="24"/>
          <w:szCs w:val="24"/>
          <w:lang w:val="en-US" w:eastAsia="zh-CN"/>
        </w:rPr>
        <w:t>a</w:t>
      </w:r>
      <w:r>
        <w:rPr>
          <w:rFonts w:hint="eastAsia" w:ascii="Times New Roman" w:hAnsi="Times New Roman" w:eastAsia="微软雅黑" w:cs="Times New Roman"/>
          <w:bCs/>
          <w:sz w:val="24"/>
          <w:szCs w:val="24"/>
          <w:lang w:eastAsia="zh-CN"/>
        </w:rPr>
        <w:t xml:space="preserve"> </w:t>
      </w:r>
      <w:r>
        <w:rPr>
          <w:rFonts w:hint="eastAsia" w:ascii="Times New Roman" w:hAnsi="Times New Roman" w:eastAsia="微软雅黑" w:cs="Times New Roman"/>
          <w:bCs/>
          <w:sz w:val="24"/>
          <w:szCs w:val="24"/>
          <w:lang w:val="en-US" w:eastAsia="zh-CN"/>
        </w:rPr>
        <w:t>in</w:t>
      </w:r>
      <w:r>
        <w:rPr>
          <w:rFonts w:hint="eastAsia" w:ascii="Times New Roman" w:hAnsi="Times New Roman" w:eastAsia="微软雅黑" w:cs="Times New Roman"/>
          <w:bCs/>
          <w:sz w:val="24"/>
          <w:szCs w:val="24"/>
          <w:lang w:eastAsia="zh-CN"/>
        </w:rPr>
        <w:t xml:space="preserve"> immuneAll</w:t>
      </w:r>
      <w:r>
        <w:rPr>
          <w:rFonts w:hint="eastAsia" w:ascii="Times New Roman" w:hAnsi="Times New Roman" w:eastAsia="微软雅黑" w:cs="Times New Roman"/>
          <w:bCs/>
          <w:sz w:val="24"/>
          <w:szCs w:val="24"/>
          <w:lang w:val="en-US" w:eastAsia="zh-CN"/>
        </w:rPr>
        <w:t xml:space="preserve"> </w:t>
      </w:r>
      <w:r>
        <w:rPr>
          <w:rFonts w:hint="eastAsia" w:ascii="Times New Roman" w:hAnsi="Times New Roman" w:eastAsia="微软雅黑" w:cs="Times New Roman"/>
          <w:bCs/>
          <w:sz w:val="24"/>
          <w:szCs w:val="24"/>
          <w:lang w:eastAsia="zh-CN"/>
        </w:rPr>
        <w:t>%}</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 xml:space="preserve"> for immune in i</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immune</w:t>
            </w:r>
            <w:r>
              <w:rPr>
                <w:rFonts w:hint="eastAsia" w:ascii="Times New Roman" w:hAnsi="Times New Roman" w:eastAsia="微软雅黑" w:cs="Times New Roman"/>
                <w:sz w:val="18"/>
                <w:szCs w:val="18"/>
                <w:lang w:val="en-US" w:eastAsia="zh-CN"/>
              </w:rPr>
              <w:t>List</w:t>
            </w:r>
            <w:r>
              <w:rPr>
                <w:rFonts w:hint="eastAsia" w:ascii="Times New Roman" w:hAnsi="Times New Roman" w:eastAsia="微软雅黑" w:cs="Times New Roman"/>
                <w:sz w:val="18"/>
                <w:szCs w:val="18"/>
                <w:lang w:eastAsia="zh-CN"/>
              </w:rPr>
              <w:t xml:space="preserve"> %}</w:t>
            </w:r>
          </w:p>
        </w:tc>
        <w:tc>
          <w:tcPr>
            <w:tcW w:w="3332" w:type="dxa"/>
            <w:tcBorders>
              <w:tl2br w:val="nil"/>
              <w:tr2bl w:val="nil"/>
            </w:tcBorders>
            <w:shd w:val="clear" w:color="auto" w:fill="62BC41"/>
            <w:vAlign w:val="center"/>
          </w:tcPr>
          <w:p>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val="en-US"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 xml:space="preserve">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key</w:t>
            </w:r>
            <w:r>
              <w:rPr>
                <w:rFonts w:hint="eastAsia" w:ascii="Times New Roman" w:hAnsi="Times New Roman" w:eastAsia="微软雅黑" w:cs="Times New Roman"/>
                <w:sz w:val="18"/>
                <w:szCs w:val="18"/>
                <w:lang w:eastAsia="zh-CN"/>
              </w:rPr>
              <w:t xml:space="preserve"> in </w:t>
            </w:r>
            <w:r>
              <w:rPr>
                <w:rFonts w:hint="eastAsia" w:ascii="Times New Roman" w:hAnsi="Times New Roman" w:eastAsia="微软雅黑" w:cs="Times New Roman"/>
                <w:sz w:val="18"/>
                <w:szCs w:val="18"/>
                <w:lang w:val="en-US" w:eastAsia="zh-CN"/>
              </w:rPr>
              <w:t>ia.</w:t>
            </w:r>
            <w:r>
              <w:rPr>
                <w:rFonts w:hint="eastAsia" w:ascii="Times New Roman" w:hAnsi="Times New Roman" w:eastAsia="微软雅黑" w:cs="Times New Roman"/>
                <w:sz w:val="18"/>
                <w:szCs w:val="18"/>
                <w:lang w:eastAsia="zh-CN"/>
              </w:rPr>
              <w:t>immuneTableKey</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 xml:space="preserve">{%tr </w:t>
            </w:r>
            <w:r>
              <w:rPr>
                <w:rFonts w:hint="eastAsia" w:ascii="Times New Roman" w:hAnsi="Times New Roman" w:eastAsia="微软雅黑" w:cs="Times New Roman"/>
                <w:sz w:val="18"/>
                <w:szCs w:val="18"/>
                <w:lang w:val="en-US" w:eastAsia="zh-CN"/>
              </w:rPr>
              <w:t>if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desc1</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desc2</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desc3</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desc4</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w:t>
            </w:r>
            <w:r>
              <w:rPr>
                <w:rFonts w:hint="eastAsia" w:ascii="Times New Roman" w:hAnsi="Times New Roman" w:eastAsia="微软雅黑" w:cs="Times New Roman"/>
                <w:b/>
                <w:color w:val="FFFFFF"/>
                <w:sz w:val="18"/>
                <w:lang w:val="en-US" w:eastAsia="zh-CN"/>
              </w:rPr>
              <w:t>c</w:t>
            </w:r>
            <w:r>
              <w:rPr>
                <w:rFonts w:hint="eastAsia" w:ascii="Times New Roman" w:hAnsi="Times New Roman" w:eastAsia="微软雅黑" w:cs="Times New Roman"/>
                <w:b/>
                <w:color w:val="FFFFFF"/>
                <w:sz w:val="18"/>
                <w:lang w:eastAsia="zh-CN"/>
              </w:rPr>
              <w:t xml:space="preserve"> for immune in i</w:t>
            </w:r>
            <w:r>
              <w:rPr>
                <w:rFonts w:hint="eastAsia" w:ascii="Times New Roman" w:hAnsi="Times New Roman" w:eastAsia="微软雅黑" w:cs="Times New Roman"/>
                <w:b/>
                <w:color w:val="FFFFFF"/>
                <w:sz w:val="18"/>
                <w:lang w:val="en-US" w:eastAsia="zh-CN"/>
              </w:rPr>
              <w:t>a.</w:t>
            </w:r>
            <w:r>
              <w:rPr>
                <w:rFonts w:hint="eastAsia" w:ascii="Times New Roman" w:hAnsi="Times New Roman" w:eastAsia="微软雅黑" w:cs="Times New Roman"/>
                <w:b/>
                <w:color w:val="FFFFFF"/>
                <w:sz w:val="18"/>
                <w:lang w:eastAsia="zh-CN"/>
              </w:rPr>
              <w:t>immune</w:t>
            </w:r>
            <w:r>
              <w:rPr>
                <w:rFonts w:hint="eastAsia" w:ascii="Times New Roman" w:hAnsi="Times New Roman" w:eastAsia="微软雅黑" w:cs="Times New Roman"/>
                <w:b/>
                <w:color w:val="FFFFFF"/>
                <w:sz w:val="18"/>
                <w:lang w:val="en-US" w:eastAsia="zh-CN"/>
              </w:rPr>
              <w:t>List</w:t>
            </w:r>
            <w:r>
              <w:rPr>
                <w:rFonts w:hint="eastAsia" w:ascii="Times New Roman" w:hAnsi="Times New Roman" w:eastAsia="微软雅黑" w:cs="Times New Roman"/>
                <w:b/>
                <w:color w:val="FFFFFF"/>
                <w:sz w:val="18"/>
                <w:lang w:eastAsia="zh-CN"/>
              </w:rPr>
              <w:t xml:space="preserve"> %}</w:t>
            </w:r>
          </w:p>
        </w:tc>
        <w:tc>
          <w:tcPr>
            <w:tcW w:w="3332" w:type="dxa"/>
            <w:tcBorders>
              <w:tl2br w:val="nil"/>
              <w:tr2bl w:val="nil"/>
            </w:tcBorders>
            <w:shd w:val="clear" w:color="auto" w:fill="62BC41"/>
            <w:vAlign w:val="center"/>
          </w:tcPr>
          <w:p>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xml:space="preserve">{% for </w:t>
            </w:r>
            <w:r>
              <w:rPr>
                <w:rFonts w:hint="eastAsia" w:ascii="Times New Roman" w:hAnsi="Times New Roman" w:eastAsia="微软雅黑" w:cs="Times New Roman"/>
                <w:b/>
                <w:color w:val="FFFFFF"/>
                <w:sz w:val="18"/>
                <w:lang w:val="en-US" w:eastAsia="zh-CN"/>
              </w:rPr>
              <w:t>i</w:t>
            </w:r>
            <w:r>
              <w:rPr>
                <w:rFonts w:hint="eastAsia" w:ascii="Times New Roman" w:hAnsi="Times New Roman" w:eastAsia="微软雅黑" w:cs="Times New Roman"/>
                <w:b/>
                <w:color w:val="FFFFFF"/>
                <w:sz w:val="18"/>
                <w:lang w:eastAsia="zh-CN"/>
              </w:rPr>
              <w:t xml:space="preserve"> in immune</w:t>
            </w:r>
            <w:r>
              <w:rPr>
                <w:rFonts w:hint="eastAsia" w:ascii="Times New Roman" w:hAnsi="Times New Roman" w:eastAsia="微软雅黑" w:cs="Times New Roman"/>
                <w:b/>
                <w:color w:val="FFFFFF"/>
                <w:sz w:val="18"/>
                <w:lang w:val="en-US" w:eastAsia="zh-CN"/>
              </w:rPr>
              <w:t>[key]</w:t>
            </w:r>
            <w:r>
              <w:rPr>
                <w:rFonts w:hint="eastAsia" w:ascii="Times New Roman" w:hAnsi="Times New Roman" w:eastAsia="微软雅黑" w:cs="Times New Roman"/>
                <w:b/>
                <w:color w:val="FFFFFF"/>
                <w:sz w:val="18"/>
                <w:lang w:eastAsia="zh-CN"/>
              </w:rPr>
              <w:t xml:space="preserve"> | </w:t>
            </w:r>
            <w:r>
              <w:rPr>
                <w:rFonts w:hint="eastAsia" w:ascii="Times New Roman" w:hAnsi="Times New Roman" w:eastAsia="微软雅黑" w:cs="Times New Roman"/>
                <w:b/>
                <w:color w:val="FFFFFF"/>
                <w:sz w:val="18"/>
                <w:lang w:val="en-US" w:eastAsia="zh-CN"/>
              </w:rPr>
              <w:t>nl</w:t>
            </w:r>
            <w:r>
              <w:rPr>
                <w:rFonts w:hint="eastAsia" w:ascii="Times New Roman" w:hAnsi="Times New Roman" w:eastAsia="微软雅黑" w:cs="Times New Roman"/>
                <w:b/>
                <w:color w:val="FFFFFF"/>
                <w:sz w:val="18"/>
                <w:lang w:eastAsia="zh-CN"/>
              </w:rPr>
              <w:t xml:space="preserve">() %}{%if loop.last%}{{ </w:t>
            </w:r>
            <w:r>
              <w:rPr>
                <w:rFonts w:hint="eastAsia" w:ascii="Times New Roman" w:hAnsi="Times New Roman" w:eastAsia="微软雅黑" w:cs="Times New Roman"/>
                <w:b/>
                <w:color w:val="FFFFFF"/>
                <w:sz w:val="18"/>
                <w:lang w:val="en-US" w:eastAsia="zh-CN"/>
              </w:rPr>
              <w:t xml:space="preserve">i </w:t>
            </w:r>
            <w:r>
              <w:rPr>
                <w:rFonts w:hint="eastAsia" w:ascii="Times New Roman" w:hAnsi="Times New Roman" w:eastAsia="微软雅黑" w:cs="Times New Roman"/>
                <w:b/>
                <w:color w:val="FFFFFF"/>
                <w:sz w:val="18"/>
                <w:lang w:eastAsia="zh-CN"/>
              </w:rPr>
              <w:t xml:space="preserve">}}{%else%}{{ </w:t>
            </w:r>
            <w:r>
              <w:rPr>
                <w:rFonts w:hint="eastAsia" w:ascii="Times New Roman" w:hAnsi="Times New Roman" w:eastAsia="微软雅黑" w:cs="Times New Roman"/>
                <w:b/>
                <w:color w:val="FFFFFF"/>
                <w:sz w:val="18"/>
                <w:lang w:val="en-US" w:eastAsia="zh-CN"/>
              </w:rPr>
              <w:t xml:space="preserve">i </w:t>
            </w:r>
            <w:r>
              <w:rPr>
                <w:rFonts w:hint="eastAsia" w:ascii="Times New Roman" w:hAnsi="Times New Roman" w:eastAsia="微软雅黑" w:cs="Times New Roman"/>
                <w:b/>
                <w:color w:val="FFFFFF"/>
                <w:sz w:val="18"/>
                <w:lang w:eastAsia="zh-CN"/>
              </w:rPr>
              <w:t>}}</w:t>
            </w:r>
          </w:p>
          <w:p>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w:t>
            </w:r>
            <w:r>
              <w:rPr>
                <w:rFonts w:hint="eastAsia" w:ascii="Times New Roman" w:hAnsi="Times New Roman" w:eastAsia="微软雅黑" w:cs="Times New Roman"/>
                <w:b/>
                <w:color w:val="FFFFFF"/>
                <w:sz w:val="18"/>
                <w:lang w:val="en-US" w:eastAsia="zh-CN"/>
              </w:rPr>
              <w:t>c</w:t>
            </w:r>
            <w:r>
              <w:rPr>
                <w:rFonts w:hint="eastAsia" w:ascii="Times New Roman" w:hAnsi="Times New Roman" w:eastAsia="微软雅黑" w:cs="Times New Roman"/>
                <w:b/>
                <w:color w:val="FFFFFF"/>
                <w:sz w:val="18"/>
                <w:lang w:eastAsia="zh-CN"/>
              </w:rPr>
              <w:t xml:space="preserve">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w:t>
            </w:r>
            <w:r>
              <w:rPr>
                <w:rFonts w:hint="eastAsia" w:ascii="Times New Roman" w:hAnsi="Times New Roman" w:eastAsia="微软雅黑" w:cs="Times New Roman"/>
                <w:sz w:val="18"/>
                <w:lang w:val="en-US" w:eastAsia="zh-CN"/>
              </w:rPr>
              <w:t>c</w:t>
            </w:r>
            <w:r>
              <w:rPr>
                <w:rFonts w:hint="eastAsia" w:ascii="Times New Roman" w:hAnsi="Times New Roman" w:eastAsia="微软雅黑" w:cs="Times New Roman"/>
                <w:sz w:val="18"/>
                <w:lang w:eastAsia="zh-CN"/>
              </w:rPr>
              <w:t xml:space="preserve"> for imm</w:t>
            </w:r>
            <w:r>
              <w:rPr>
                <w:rFonts w:hint="eastAsia" w:ascii="Times New Roman" w:hAnsi="Times New Roman" w:eastAsia="微软雅黑" w:cs="Times New Roman"/>
                <w:sz w:val="18"/>
                <w:szCs w:val="18"/>
                <w:lang w:eastAsia="zh-CN"/>
              </w:rPr>
              <w:t>une in i</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immune</w:t>
            </w:r>
            <w:r>
              <w:rPr>
                <w:rFonts w:hint="eastAsia" w:ascii="Times New Roman" w:hAnsi="Times New Roman" w:eastAsia="微软雅黑" w:cs="Times New Roman"/>
                <w:sz w:val="18"/>
                <w:szCs w:val="18"/>
                <w:lang w:val="en-US" w:eastAsia="zh-CN"/>
              </w:rPr>
              <w:t>List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xml:space="preserve">{% for </w:t>
            </w:r>
            <w:r>
              <w:rPr>
                <w:rFonts w:hint="eastAsia" w:ascii="Times New Roman" w:hAnsi="Times New Roman" w:eastAsia="微软雅黑" w:cs="Times New Roman"/>
                <w:sz w:val="18"/>
                <w:lang w:val="en-US" w:eastAsia="zh-CN"/>
              </w:rPr>
              <w:t>i</w:t>
            </w:r>
            <w:r>
              <w:rPr>
                <w:rFonts w:hint="eastAsia" w:ascii="Times New Roman" w:hAnsi="Times New Roman" w:eastAsia="微软雅黑" w:cs="Times New Roman"/>
                <w:sz w:val="18"/>
                <w:lang w:eastAsia="zh-CN"/>
              </w:rPr>
              <w:t xml:space="preserve"> in immune</w:t>
            </w:r>
            <w:r>
              <w:rPr>
                <w:rFonts w:hint="eastAsia" w:ascii="Times New Roman" w:hAnsi="Times New Roman" w:eastAsia="微软雅黑" w:cs="Times New Roman"/>
                <w:sz w:val="18"/>
                <w:lang w:val="en-US" w:eastAsia="zh-CN"/>
              </w:rPr>
              <w:t>[key]</w:t>
            </w:r>
            <w:r>
              <w:rPr>
                <w:rFonts w:hint="eastAsia" w:ascii="Times New Roman" w:hAnsi="Times New Roman" w:eastAsia="微软雅黑" w:cs="Times New Roman"/>
                <w:sz w:val="18"/>
                <w:lang w:eastAsia="zh-CN"/>
              </w:rPr>
              <w:t xml:space="preserve"> | </w:t>
            </w:r>
            <w:r>
              <w:rPr>
                <w:rFonts w:hint="eastAsia" w:ascii="Times New Roman" w:hAnsi="Times New Roman" w:eastAsia="微软雅黑" w:cs="Times New Roman"/>
                <w:sz w:val="18"/>
                <w:lang w:val="en-US" w:eastAsia="zh-CN"/>
              </w:rPr>
              <w:t>nl</w:t>
            </w:r>
            <w:r>
              <w:rPr>
                <w:rFonts w:hint="eastAsia" w:ascii="Times New Roman" w:hAnsi="Times New Roman" w:eastAsia="微软雅黑" w:cs="Times New Roman"/>
                <w:sz w:val="18"/>
                <w:lang w:eastAsia="zh-CN"/>
              </w:rPr>
              <w:t xml:space="preserve">() %}{%if loop.last%}{{ </w:t>
            </w:r>
            <w:r>
              <w:rPr>
                <w:rFonts w:hint="eastAsia" w:ascii="Times New Roman" w:hAnsi="Times New Roman" w:eastAsia="微软雅黑" w:cs="Times New Roman"/>
                <w:sz w:val="18"/>
                <w:lang w:val="en-US" w:eastAsia="zh-CN"/>
              </w:rPr>
              <w:t xml:space="preserve">i </w:t>
            </w:r>
            <w:r>
              <w:rPr>
                <w:rFonts w:hint="eastAsia" w:ascii="Times New Roman" w:hAnsi="Times New Roman" w:eastAsia="微软雅黑" w:cs="Times New Roman"/>
                <w:sz w:val="18"/>
                <w:lang w:eastAsia="zh-CN"/>
              </w:rPr>
              <w:t xml:space="preserve">}}{%else%}{{ </w:t>
            </w:r>
            <w:r>
              <w:rPr>
                <w:rFonts w:hint="eastAsia" w:ascii="Times New Roman" w:hAnsi="Times New Roman" w:eastAsia="微软雅黑" w:cs="Times New Roman"/>
                <w:sz w:val="18"/>
                <w:lang w:val="en-US" w:eastAsia="zh-CN"/>
              </w:rPr>
              <w:t xml:space="preserve">i </w:t>
            </w:r>
            <w:r>
              <w:rPr>
                <w:rFonts w:hint="eastAsia" w:ascii="Times New Roman" w:hAnsi="Times New Roman" w:eastAsia="微软雅黑" w:cs="Times New Roman"/>
                <w:sz w:val="18"/>
                <w:lang w:eastAsia="zh-CN"/>
              </w:rPr>
              <w:t>}}</w:t>
            </w:r>
          </w:p>
          <w:p>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w:t>
            </w:r>
            <w:r>
              <w:rPr>
                <w:rFonts w:hint="eastAsia" w:ascii="Times New Roman" w:hAnsi="Times New Roman" w:eastAsia="微软雅黑" w:cs="Times New Roman"/>
                <w:sz w:val="18"/>
                <w:lang w:val="en-US" w:eastAsia="zh-CN"/>
              </w:rPr>
              <w:t>c</w:t>
            </w:r>
            <w:r>
              <w:rPr>
                <w:rFonts w:hint="eastAsia" w:ascii="Times New Roman" w:hAnsi="Times New Roman" w:eastAsia="微软雅黑" w:cs="Times New Roman"/>
                <w:sz w:val="18"/>
                <w:lang w:eastAsia="zh-CN"/>
              </w:rPr>
              <w:t xml:space="preserve">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hint="default" w:ascii="Times New Roman" w:hAnsi="Times New Roman" w:eastAsia="微软雅黑" w:cs="Times New Roman"/>
          <w:sz w:val="18"/>
          <w:szCs w:val="18"/>
          <w:lang w:val="en-US"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sz w:val="30"/>
          <w:lang w:eastAsia="zh-CN"/>
        </w:rPr>
      </w:pPr>
      <w:bookmarkStart w:id="57" w:name="_Toc7452"/>
      <w:r>
        <w:rPr>
          <w:rFonts w:hint="eastAsia"/>
          <w:color w:val="auto"/>
          <w:sz w:val="30"/>
          <w:lang w:eastAsia="zh-CN"/>
        </w:rPr>
        <w:t>肿瘤遗传</w:t>
      </w:r>
      <w:bookmarkEnd w:id="51"/>
      <w:r>
        <w:rPr>
          <w:rFonts w:hint="eastAsia"/>
          <w:color w:val="auto"/>
          <w:sz w:val="30"/>
          <w:lang w:eastAsia="zh-CN"/>
        </w:rPr>
        <w:t>风险检测</w:t>
      </w:r>
      <w:bookmarkEnd w:id="52"/>
      <w:bookmarkEnd w:id="53"/>
      <w:bookmarkEnd w:id="54"/>
      <w:bookmarkEnd w:id="55"/>
      <w:bookmarkEnd w:id="56"/>
      <w:bookmarkEnd w:id="57"/>
    </w:p>
    <w:p>
      <w:pPr>
        <w:spacing w:before="188" w:line="252" w:lineRule="auto"/>
        <w:ind w:left="113" w:right="213" w:firstLine="476"/>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共检出{{summaryOfRresults.crAllListSize}}个胚系突变，其中{{summaryOfRresults.hasPathogenicityCount}}个为致病/可能致病性突变</w:t>
      </w:r>
      <w:r>
        <w:rPr>
          <w:rFonts w:ascii="Times New Roman" w:hAnsi="Times New Roman" w:eastAsia="微软雅黑" w:cs="Times New Roman"/>
          <w:b/>
          <w:color w:val="000000" w:themeColor="text1"/>
          <w:sz w:val="21"/>
          <w:szCs w:val="21"/>
          <w:lang w:eastAsia="zh-CN"/>
          <w14:textFill>
            <w14:solidFill>
              <w14:schemeClr w14:val="tx1"/>
            </w14:solidFill>
          </w14:textFill>
        </w:rPr>
        <w:t>。如果您有家族遗传史，可联系我们做进一步的检测。</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if crAnalysisIndex == ‘true’ %}具体信息见“遗传变异解析”。 {% endif %}</w:t>
      </w:r>
    </w:p>
    <w:p>
      <w:pPr>
        <w:spacing w:before="1" w:line="180" w:lineRule="exact"/>
        <w:rPr>
          <w:rFonts w:ascii="Times New Roman" w:hAnsi="Times New Roman" w:eastAsia="微软雅黑" w:cs="Times New Roman"/>
          <w:sz w:val="18"/>
          <w:szCs w:val="18"/>
          <w:lang w:eastAsia="zh-CN"/>
        </w:rPr>
      </w:pPr>
    </w:p>
    <w:tbl>
      <w:tblPr>
        <w:tblStyle w:val="21"/>
        <w:tblW w:w="9864"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1255"/>
        <w:gridCol w:w="825"/>
        <w:gridCol w:w="825"/>
        <w:gridCol w:w="1146"/>
        <w:gridCol w:w="1149"/>
        <w:gridCol w:w="1149"/>
        <w:gridCol w:w="1149"/>
        <w:gridCol w:w="1005"/>
        <w:gridCol w:w="1361"/>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85" w:hRule="exact"/>
          <w:jc w:val="center"/>
        </w:trPr>
        <w:tc>
          <w:tcPr>
            <w:tcW w:w="1239" w:type="dxa"/>
            <w:tcBorders>
              <w:top w:val="nil"/>
              <w:left w:val="nil"/>
              <w:bottom w:val="nil"/>
              <w:right w:val="single" w:color="FFFFFF" w:themeColor="background1" w:sz="18" w:space="0"/>
            </w:tcBorders>
            <w:shd w:val="clear" w:color="auto" w:fill="62B541"/>
            <w:vAlign w:val="center"/>
          </w:tcPr>
          <w:p>
            <w:pPr>
              <w:pStyle w:val="20"/>
              <w:spacing w:line="214" w:lineRule="exact"/>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14" w:type="dxa"/>
            <w:tcBorders>
              <w:top w:val="nil"/>
              <w:left w:val="single" w:color="FFFFFF" w:themeColor="background1" w:sz="18" w:space="0"/>
              <w:bottom w:val="nil"/>
              <w:right w:val="single" w:color="FFFFFF" w:themeColor="background1" w:sz="18" w:space="0"/>
            </w:tcBorders>
            <w:shd w:val="clear" w:color="auto" w:fill="62B541"/>
            <w:vAlign w:val="center"/>
          </w:tcPr>
          <w:p>
            <w:pPr>
              <w:pStyle w:val="20"/>
              <w:spacing w:line="214" w:lineRule="exact"/>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14" w:type="dxa"/>
            <w:tcBorders>
              <w:top w:val="nil"/>
              <w:left w:val="single" w:color="FFFFFF" w:themeColor="background1" w:sz="18" w:space="0"/>
              <w:bottom w:val="nil"/>
              <w:right w:val="single" w:color="FFFFFF" w:themeColor="background1" w:sz="18" w:space="0"/>
            </w:tcBorders>
            <w:shd w:val="clear" w:color="auto" w:fill="62B541"/>
            <w:vAlign w:val="center"/>
          </w:tcPr>
          <w:p>
            <w:pPr>
              <w:pStyle w:val="20"/>
              <w:spacing w:line="214" w:lineRule="exact"/>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外显子</w:t>
            </w:r>
          </w:p>
        </w:tc>
        <w:tc>
          <w:tcPr>
            <w:tcW w:w="1131" w:type="dxa"/>
            <w:tcBorders>
              <w:top w:val="nil"/>
              <w:left w:val="single" w:color="FFFFFF" w:themeColor="background1" w:sz="18" w:space="0"/>
              <w:bottom w:val="nil"/>
              <w:right w:val="single" w:color="FFFFFF" w:themeColor="background1" w:sz="18" w:space="0"/>
            </w:tcBorders>
            <w:shd w:val="clear" w:color="auto" w:fill="62B541"/>
            <w:vAlign w:val="center"/>
          </w:tcPr>
          <w:p>
            <w:pPr>
              <w:pStyle w:val="20"/>
              <w:spacing w:line="214" w:lineRule="exact"/>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134" w:type="dxa"/>
            <w:tcBorders>
              <w:top w:val="nil"/>
              <w:left w:val="single" w:color="FFFFFF" w:themeColor="background1" w:sz="18" w:space="0"/>
              <w:bottom w:val="nil"/>
              <w:right w:val="single" w:color="FFFFFF" w:themeColor="background1" w:sz="18" w:space="0"/>
            </w:tcBorders>
            <w:shd w:val="clear" w:color="auto" w:fill="62B541"/>
            <w:vAlign w:val="center"/>
          </w:tcPr>
          <w:p>
            <w:pPr>
              <w:pStyle w:val="20"/>
              <w:spacing w:line="214" w:lineRule="exact"/>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34" w:type="dxa"/>
            <w:tcBorders>
              <w:top w:val="nil"/>
              <w:left w:val="single" w:color="FFFFFF" w:themeColor="background1" w:sz="18" w:space="0"/>
              <w:bottom w:val="nil"/>
              <w:right w:val="single" w:color="FFFFFF" w:themeColor="background1" w:sz="18" w:space="0"/>
            </w:tcBorders>
            <w:shd w:val="clear" w:color="auto" w:fill="62B541"/>
            <w:vAlign w:val="center"/>
          </w:tcPr>
          <w:p>
            <w:pPr>
              <w:pStyle w:val="20"/>
              <w:spacing w:line="227" w:lineRule="exact"/>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4" w:type="dxa"/>
            <w:tcBorders>
              <w:top w:val="nil"/>
              <w:left w:val="single" w:color="FFFFFF" w:themeColor="background1" w:sz="18" w:space="0"/>
              <w:bottom w:val="nil"/>
              <w:right w:val="single" w:color="FFFFFF" w:themeColor="background1" w:sz="18" w:space="0"/>
            </w:tcBorders>
            <w:shd w:val="clear" w:color="auto" w:fill="62B541"/>
            <w:vAlign w:val="center"/>
          </w:tcPr>
          <w:p>
            <w:pPr>
              <w:pStyle w:val="20"/>
              <w:spacing w:line="214" w:lineRule="exact"/>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92" w:type="dxa"/>
            <w:tcBorders>
              <w:top w:val="nil"/>
              <w:left w:val="single" w:color="FFFFFF" w:themeColor="background1" w:sz="18" w:space="0"/>
              <w:bottom w:val="nil"/>
              <w:right w:val="single" w:color="FFFFFF" w:themeColor="background1" w:sz="18" w:space="0"/>
            </w:tcBorders>
            <w:shd w:val="clear" w:color="auto" w:fill="62B541"/>
            <w:vAlign w:val="center"/>
          </w:tcPr>
          <w:p>
            <w:pPr>
              <w:pStyle w:val="20"/>
              <w:spacing w:line="214" w:lineRule="exact"/>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343" w:type="dxa"/>
            <w:tcBorders>
              <w:top w:val="nil"/>
              <w:left w:val="single" w:color="FFFFFF" w:themeColor="background1" w:sz="18" w:space="0"/>
              <w:bottom w:val="nil"/>
              <w:right w:val="nil"/>
            </w:tcBorders>
            <w:shd w:val="clear" w:color="auto" w:fill="62B541"/>
            <w:vAlign w:val="center"/>
          </w:tcPr>
          <w:p>
            <w:pPr>
              <w:pStyle w:val="20"/>
              <w:spacing w:before="24" w:beforeLines="10" w:line="214" w:lineRule="exact"/>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jc w:val="center"/>
        </w:trPr>
        <w:tc>
          <w:tcPr>
            <w:tcW w:w="9735" w:type="dxa"/>
            <w:gridSpan w:val="9"/>
            <w:tcBorders>
              <w:top w:val="nil"/>
              <w:left w:val="nil"/>
              <w:bottom w:val="single" w:color="A4A4A4" w:sz="4" w:space="0"/>
              <w:right w:val="nil"/>
            </w:tcBorders>
            <w:shd w:val="clear" w:color="auto" w:fill="auto"/>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{%tr if crCheckLineStr != []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jc w:val="center"/>
        </w:trPr>
        <w:tc>
          <w:tcPr>
            <w:tcW w:w="9735" w:type="dxa"/>
            <w:gridSpan w:val="9"/>
            <w:tcBorders>
              <w:top w:val="single" w:color="A4A4A4" w:sz="4" w:space="0"/>
              <w:left w:val="nil"/>
              <w:bottom w:val="nil"/>
              <w:right w:val="nil"/>
            </w:tcBorders>
            <w:shd w:val="clear" w:color="auto" w:fill="auto"/>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{%tr for cr in crCheckLineStr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jc w:val="center"/>
        </w:trPr>
        <w:tc>
          <w:tcPr>
            <w:tcW w:w="1239" w:type="dxa"/>
            <w:tcBorders>
              <w:top w:val="nil"/>
              <w:left w:val="nil"/>
              <w:bottom w:val="single" w:color="A4A4A4" w:sz="4" w:space="0"/>
              <w:right w:val="single" w:color="A4A4A4" w:sz="4" w:space="0"/>
            </w:tcBorders>
            <w:shd w:val="clear" w:color="auto" w:fill="auto"/>
            <w:vAlign w:val="center"/>
          </w:tcPr>
          <w:p>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 cr.Gene }}</w:t>
            </w:r>
          </w:p>
        </w:tc>
        <w:tc>
          <w:tcPr>
            <w:tcW w:w="814" w:type="dxa"/>
            <w:tcBorders>
              <w:top w:val="nil"/>
              <w:left w:val="single" w:color="A4A4A4" w:sz="4" w:space="0"/>
              <w:bottom w:val="single" w:color="A4A4A4" w:sz="4" w:space="0"/>
              <w:right w:val="single" w:color="A4A4A4" w:sz="4" w:space="0"/>
            </w:tcBorders>
            <w:shd w:val="clear" w:color="auto" w:fill="auto"/>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cr.Chr }}</w:t>
            </w:r>
          </w:p>
        </w:tc>
        <w:tc>
          <w:tcPr>
            <w:tcW w:w="814" w:type="dxa"/>
            <w:tcBorders>
              <w:top w:val="nil"/>
              <w:left w:val="single" w:color="A4A4A4" w:sz="4" w:space="0"/>
              <w:bottom w:val="single" w:color="A4A4A4" w:sz="4" w:space="0"/>
              <w:right w:val="single" w:color="A4A4A4" w:sz="4" w:space="0"/>
            </w:tcBorders>
            <w:shd w:val="clear" w:color="auto" w:fill="auto"/>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cr.Exon }}</w:t>
            </w:r>
          </w:p>
        </w:tc>
        <w:tc>
          <w:tcPr>
            <w:tcW w:w="1131" w:type="dxa"/>
            <w:tcBorders>
              <w:top w:val="nil"/>
              <w:left w:val="single" w:color="A4A4A4" w:sz="4" w:space="0"/>
              <w:bottom w:val="single" w:color="A4A4A4" w:sz="4" w:space="0"/>
              <w:right w:val="single" w:color="A4A4A4" w:sz="4" w:space="0"/>
            </w:tcBorders>
            <w:shd w:val="clear" w:color="auto" w:fill="auto"/>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cr.cHGVS }}</w:t>
            </w:r>
          </w:p>
        </w:tc>
        <w:tc>
          <w:tcPr>
            <w:tcW w:w="1134" w:type="dxa"/>
            <w:tcBorders>
              <w:top w:val="nil"/>
              <w:left w:val="single" w:color="A4A4A4" w:sz="4" w:space="0"/>
              <w:bottom w:val="single" w:color="A4A4A4" w:sz="4" w:space="0"/>
              <w:right w:val="single" w:color="A4A4A4" w:sz="4" w:space="0"/>
            </w:tcBorders>
            <w:shd w:val="clear" w:color="auto" w:fill="auto"/>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cr.pHGVS }}</w:t>
            </w:r>
          </w:p>
        </w:tc>
        <w:tc>
          <w:tcPr>
            <w:tcW w:w="1134" w:type="dxa"/>
            <w:tcBorders>
              <w:top w:val="nil"/>
              <w:left w:val="single" w:color="A4A4A4" w:sz="4" w:space="0"/>
              <w:bottom w:val="single" w:color="A4A4A4" w:sz="4" w:space="0"/>
              <w:right w:val="single" w:color="A4A4A4" w:sz="4" w:space="0"/>
            </w:tcBorders>
            <w:shd w:val="clear" w:color="auto" w:fill="auto"/>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cr.Zygosity }}</w:t>
            </w:r>
          </w:p>
        </w:tc>
        <w:tc>
          <w:tcPr>
            <w:tcW w:w="1134" w:type="dxa"/>
            <w:tcBorders>
              <w:top w:val="nil"/>
              <w:left w:val="single" w:color="A4A4A4" w:sz="4" w:space="0"/>
              <w:bottom w:val="single" w:color="A4A4A4" w:sz="4" w:space="0"/>
              <w:right w:val="single" w:color="A4A4A4" w:sz="4" w:space="0"/>
            </w:tcBorders>
            <w:shd w:val="clear" w:color="auto" w:fill="auto"/>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cr.ExonicFunc }}</w:t>
            </w:r>
          </w:p>
        </w:tc>
        <w:tc>
          <w:tcPr>
            <w:tcW w:w="992" w:type="dxa"/>
            <w:tcBorders>
              <w:top w:val="nil"/>
              <w:left w:val="single" w:color="A4A4A4" w:sz="4" w:space="0"/>
              <w:bottom w:val="single" w:color="A4A4A4" w:sz="4" w:space="0"/>
              <w:right w:val="single" w:color="A4A4A4" w:sz="4" w:space="0"/>
            </w:tcBorders>
            <w:shd w:val="clear" w:color="auto" w:fill="auto"/>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cr.c1000g2015aug_all }}</w:t>
            </w:r>
          </w:p>
        </w:tc>
        <w:tc>
          <w:tcPr>
            <w:tcW w:w="1343" w:type="dxa"/>
            <w:tcBorders>
              <w:top w:val="nil"/>
              <w:left w:val="single" w:color="A4A4A4" w:sz="4" w:space="0"/>
              <w:bottom w:val="single" w:color="A4A4A4" w:sz="4" w:space="0"/>
              <w:right w:val="nil"/>
            </w:tcBorders>
            <w:shd w:val="clear" w:color="auto" w:fill="auto"/>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cr.Clinical_significance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jc w:val="center"/>
        </w:trPr>
        <w:tc>
          <w:tcPr>
            <w:tcW w:w="9735" w:type="dxa"/>
            <w:gridSpan w:val="9"/>
            <w:tcBorders>
              <w:top w:val="single" w:color="A4A4A4" w:sz="4" w:space="0"/>
              <w:left w:val="nil"/>
              <w:bottom w:val="single" w:color="A4A4A4" w:sz="4" w:space="0"/>
              <w:right w:val="nil"/>
            </w:tcBorders>
            <w:shd w:val="clear" w:color="auto" w:fill="auto"/>
            <w:vAlign w:val="center"/>
          </w:tcPr>
          <w:p>
            <w:pPr>
              <w:tabs>
                <w:tab w:val="left" w:pos="4117"/>
              </w:tabs>
              <w:spacing w:before="20"/>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ab/>
            </w:r>
            <w:r>
              <w:rPr>
                <w:rFonts w:hint="eastAsia" w:ascii="Times New Roman" w:hAnsi="Times New Roman" w:eastAsia="微软雅黑" w:cs="Times New Roman"/>
                <w:sz w:val="18"/>
                <w:lang w:eastAsia="zh-CN"/>
              </w:rPr>
              <w:t>{%tr endfor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jc w:val="center"/>
        </w:trPr>
        <w:tc>
          <w:tcPr>
            <w:tcW w:w="9735" w:type="dxa"/>
            <w:gridSpan w:val="9"/>
            <w:tcBorders>
              <w:top w:val="single" w:color="A4A4A4" w:sz="4" w:space="0"/>
              <w:left w:val="nil"/>
              <w:bottom w:val="nil"/>
              <w:right w:val="nil"/>
            </w:tcBorders>
            <w:shd w:val="clear" w:color="auto" w:fill="auto"/>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{%tr else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jc w:val="center"/>
        </w:trPr>
        <w:tc>
          <w:tcPr>
            <w:tcW w:w="1239" w:type="dxa"/>
            <w:tcBorders>
              <w:top w:val="nil"/>
              <w:left w:val="nil"/>
              <w:bottom w:val="single" w:color="A4A4A4" w:sz="4" w:space="0"/>
              <w:right w:val="single" w:color="A4A4A4" w:sz="4" w:space="0"/>
            </w:tcBorders>
            <w:shd w:val="clear" w:color="auto" w:fill="auto"/>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814" w:type="dxa"/>
            <w:tcBorders>
              <w:top w:val="nil"/>
              <w:left w:val="single" w:color="A4A4A4" w:sz="4" w:space="0"/>
              <w:bottom w:val="single" w:color="A4A4A4" w:sz="4" w:space="0"/>
              <w:right w:val="single" w:color="A4A4A4" w:sz="4" w:space="0"/>
            </w:tcBorders>
            <w:shd w:val="clear" w:color="auto" w:fill="auto"/>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814" w:type="dxa"/>
            <w:tcBorders>
              <w:top w:val="nil"/>
              <w:left w:val="single" w:color="A4A4A4" w:sz="4" w:space="0"/>
              <w:bottom w:val="single" w:color="A4A4A4" w:sz="4" w:space="0"/>
              <w:right w:val="single" w:color="A4A4A4" w:sz="4" w:space="0"/>
            </w:tcBorders>
            <w:shd w:val="clear" w:color="auto" w:fill="auto"/>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1131" w:type="dxa"/>
            <w:tcBorders>
              <w:top w:val="nil"/>
              <w:left w:val="single" w:color="A4A4A4" w:sz="4" w:space="0"/>
              <w:bottom w:val="single" w:color="A4A4A4" w:sz="4" w:space="0"/>
              <w:right w:val="single" w:color="A4A4A4" w:sz="4" w:space="0"/>
            </w:tcBorders>
            <w:shd w:val="clear" w:color="auto" w:fill="auto"/>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1134" w:type="dxa"/>
            <w:tcBorders>
              <w:top w:val="nil"/>
              <w:left w:val="single" w:color="A4A4A4" w:sz="4" w:space="0"/>
              <w:bottom w:val="single" w:color="A4A4A4" w:sz="4" w:space="0"/>
              <w:right w:val="single" w:color="A4A4A4" w:sz="4" w:space="0"/>
            </w:tcBorders>
            <w:shd w:val="clear" w:color="auto" w:fill="auto"/>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1134" w:type="dxa"/>
            <w:tcBorders>
              <w:top w:val="nil"/>
              <w:left w:val="single" w:color="A4A4A4" w:sz="4" w:space="0"/>
              <w:bottom w:val="single" w:color="A4A4A4" w:sz="4" w:space="0"/>
              <w:right w:val="single" w:color="A4A4A4" w:sz="4" w:space="0"/>
            </w:tcBorders>
            <w:shd w:val="clear" w:color="auto" w:fill="auto"/>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1134" w:type="dxa"/>
            <w:tcBorders>
              <w:top w:val="nil"/>
              <w:left w:val="single" w:color="A4A4A4" w:sz="4" w:space="0"/>
              <w:bottom w:val="single" w:color="A4A4A4" w:sz="4" w:space="0"/>
              <w:right w:val="single" w:color="A4A4A4" w:sz="4" w:space="0"/>
            </w:tcBorders>
            <w:shd w:val="clear" w:color="auto" w:fill="auto"/>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992" w:type="dxa"/>
            <w:tcBorders>
              <w:top w:val="nil"/>
              <w:left w:val="single" w:color="A4A4A4" w:sz="4" w:space="0"/>
              <w:bottom w:val="single" w:color="A4A4A4" w:sz="4" w:space="0"/>
              <w:right w:val="single" w:color="A4A4A4" w:sz="4" w:space="0"/>
            </w:tcBorders>
            <w:shd w:val="clear" w:color="auto" w:fill="auto"/>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1343" w:type="dxa"/>
            <w:tcBorders>
              <w:top w:val="nil"/>
              <w:left w:val="single" w:color="A4A4A4" w:sz="4" w:space="0"/>
              <w:bottom w:val="single" w:color="A4A4A4" w:sz="4" w:space="0"/>
              <w:right w:val="nil"/>
            </w:tcBorders>
            <w:shd w:val="clear" w:color="auto" w:fill="auto"/>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jc w:val="center"/>
        </w:trPr>
        <w:tc>
          <w:tcPr>
            <w:tcW w:w="9735" w:type="dxa"/>
            <w:gridSpan w:val="9"/>
            <w:tcBorders>
              <w:top w:val="single" w:color="A4A4A4" w:sz="4" w:space="0"/>
              <w:left w:val="nil"/>
              <w:bottom w:val="single" w:color="A4A4A4" w:sz="4" w:space="0"/>
              <w:right w:val="nil"/>
            </w:tcBorders>
            <w:shd w:val="clear" w:color="auto" w:fill="auto"/>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{%tr endif %}</w:t>
            </w:r>
          </w:p>
        </w:tc>
      </w:tr>
    </w:tbl>
    <w:p>
      <w:pPr>
        <w:spacing w:before="4" w:line="240" w:lineRule="exact"/>
        <w:rPr>
          <w:rFonts w:ascii="Times New Roman" w:hAnsi="Times New Roman" w:eastAsia="微软雅黑" w:cs="Times New Roman"/>
          <w:sz w:val="24"/>
          <w:szCs w:val="24"/>
        </w:rPr>
      </w:pPr>
    </w:p>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22"/>
        <w:numPr>
          <w:ilvl w:val="0"/>
          <w:numId w:val="15"/>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22"/>
        <w:numPr>
          <w:ilvl w:val="0"/>
          <w:numId w:val="15"/>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numPr>
          <w:ilvl w:val="0"/>
          <w:numId w:val="1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val="zh-CN" w:eastAsia="zh-CN"/>
        </w:rPr>
        <w:t>致病性变异：有大量证据表明这种变异是高风险的致病性变异。</w:t>
      </w:r>
    </w:p>
    <w:p>
      <w:pPr>
        <w:numPr>
          <w:ilvl w:val="0"/>
          <w:numId w:val="1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val="zh-CN" w:eastAsia="zh-CN"/>
        </w:rPr>
        <w:t>可能致病性变异：有一些证据表明这种变异是高风险的致病性变异。</w:t>
      </w:r>
    </w:p>
    <w:p>
      <w:pPr>
        <w:numPr>
          <w:ilvl w:val="0"/>
          <w:numId w:val="1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val="zh-CN" w:eastAsia="zh-CN"/>
        </w:rPr>
        <w:t>不确定性变异：没有足够的证据，将变异分类到其他四类中。</w:t>
      </w:r>
    </w:p>
    <w:p>
      <w:pPr>
        <w:numPr>
          <w:ilvl w:val="0"/>
          <w:numId w:val="16"/>
        </w:numPr>
        <w:rPr>
          <w:rFonts w:ascii="Times New Roman" w:hAnsi="Times New Roman" w:eastAsia="微软雅黑" w:cs="Times New Roman"/>
          <w:sz w:val="18"/>
          <w:szCs w:val="18"/>
          <w:lang w:val="zh-CN" w:eastAsia="zh-CN"/>
        </w:rPr>
      </w:pP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numPr>
          <w:ilvl w:val="0"/>
          <w:numId w:val="1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rPr>
          <w:rFonts w:ascii="Times New Roman" w:hAnsi="Times New Roman" w:eastAsia="微软雅黑" w:cs="Times New Roman"/>
          <w:sz w:val="18"/>
          <w:szCs w:val="18"/>
          <w:lang w:eastAsia="zh-CN"/>
        </w:rPr>
      </w:pPr>
    </w:p>
    <w:p>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rFonts w:hint="eastAsia"/>
          <w:color w:val="auto"/>
          <w:sz w:val="30"/>
          <w:lang w:eastAsia="zh-CN"/>
        </w:rPr>
      </w:pPr>
      <w:bookmarkStart w:id="58" w:name="_Toc20034"/>
      <w:bookmarkStart w:id="59" w:name="_Toc106719764"/>
      <w:bookmarkStart w:id="60" w:name="_Toc10223"/>
      <w:r>
        <w:rPr>
          <w:rFonts w:hint="eastAsia"/>
          <w:color w:val="auto"/>
          <w:sz w:val="30"/>
          <w:lang w:eastAsia="zh-CN"/>
        </w:rPr>
        <w:t>PD-L1检测结果</w:t>
      </w:r>
      <w:bookmarkEnd w:id="58"/>
      <w:bookmarkEnd w:id="59"/>
      <w:bookmarkEnd w:id="60"/>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36"/>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37"/>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38"/>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38"/>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pPr>
        <w:ind w:firstLine="240" w:firstLineChars="100"/>
        <w:rPr>
          <w:rFonts w:hint="eastAsia"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6"/>
        <w:spacing w:before="18"/>
        <w:rPr>
          <w:b/>
          <w:sz w:val="6"/>
          <w:lang w:val="en-US"/>
        </w:rPr>
      </w:pPr>
    </w:p>
    <w:tbl>
      <w:tblPr>
        <w:tblStyle w:val="14"/>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PrEx>
        <w:trPr>
          <w:trHeight w:val="625" w:hRule="atLeast"/>
        </w:trPr>
        <w:tc>
          <w:tcPr>
            <w:tcW w:w="2043" w:type="dxa"/>
            <w:shd w:val="clear" w:color="auto" w:fill="62B541"/>
          </w:tcPr>
          <w:p>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shd w:val="clear" w:color="auto" w:fill="62B541"/>
          </w:tcPr>
          <w:p>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shd w:val="clear" w:color="auto" w:fill="62B541"/>
          </w:tcPr>
          <w:p>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9640" w:type="dxa"/>
            <w:gridSpan w:val="3"/>
            <w:vAlign w:val="center"/>
          </w:tcPr>
          <w:p>
            <w:pPr>
              <w:pStyle w:val="20"/>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 xml:space="preserve">{%tr for </w:t>
            </w:r>
            <w:r>
              <w:rPr>
                <w:rFonts w:hint="eastAsia" w:ascii="Times New Roman" w:hAnsi="Times New Roman" w:eastAsia="微软雅黑" w:cs="Times New Roman"/>
                <w:b w:val="0"/>
                <w:bCs/>
                <w:sz w:val="18"/>
                <w:szCs w:val="18"/>
                <w:lang w:val="en-US" w:eastAsia="zh-CN"/>
              </w:rPr>
              <w:t>pd</w:t>
            </w:r>
            <w:r>
              <w:rPr>
                <w:rFonts w:hint="eastAsia" w:ascii="Times New Roman" w:hAnsi="Times New Roman" w:eastAsia="微软雅黑" w:cs="Times New Roman"/>
                <w:b w:val="0"/>
                <w:bCs/>
                <w:sz w:val="18"/>
                <w:szCs w:val="18"/>
                <w:lang w:eastAsia="zh-CN"/>
              </w:rPr>
              <w:t xml:space="preserve"> in PDInfo</w:t>
            </w:r>
            <w:r>
              <w:rPr>
                <w:rFonts w:hint="eastAsia" w:ascii="Times New Roman" w:hAnsi="Times New Roman" w:eastAsia="微软雅黑" w:cs="Times New Roman"/>
                <w:b w:val="0"/>
                <w:bCs/>
                <w:sz w:val="18"/>
                <w:szCs w:val="18"/>
                <w:lang w:val="en-US" w:eastAsia="zh-CN"/>
              </w:rPr>
              <w:t>.pdInfoTable</w:t>
            </w:r>
            <w:r>
              <w:rPr>
                <w:rFonts w:hint="eastAsia" w:ascii="Times New Roman" w:hAnsi="Times New Roman" w:eastAsia="微软雅黑" w:cs="Times New Roman"/>
                <w:b w:val="0"/>
                <w:bCs/>
                <w:sz w:val="18"/>
                <w:szCs w:val="18"/>
                <w:lang w:eastAsia="zh-CN"/>
              </w:rPr>
              <w:t xml:space="preserv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2043" w:type="dxa"/>
            <w:vAlign w:val="center"/>
          </w:tcPr>
          <w:p>
            <w:pPr>
              <w:pStyle w:val="20"/>
              <w:autoSpaceDE w:val="0"/>
              <w:autoSpaceDN w:val="0"/>
              <w:ind w:right="165"/>
              <w:jc w:val="center"/>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.disease_name }}</w:t>
            </w:r>
          </w:p>
        </w:tc>
        <w:tc>
          <w:tcPr>
            <w:tcW w:w="2093" w:type="dxa"/>
            <w:vAlign w:val="center"/>
          </w:tcPr>
          <w:p>
            <w:pPr>
              <w:pStyle w:val="20"/>
              <w:autoSpaceDE w:val="0"/>
              <w:autoSpaceDN w:val="0"/>
              <w:ind w:right="165"/>
              <w:jc w:val="center"/>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.interpretive_standard }}</w:t>
            </w:r>
          </w:p>
        </w:tc>
        <w:tc>
          <w:tcPr>
            <w:tcW w:w="5504" w:type="dxa"/>
            <w:vAlign w:val="center"/>
          </w:tcPr>
          <w:p>
            <w:pPr>
              <w:pStyle w:val="20"/>
              <w:autoSpaceDE w:val="0"/>
              <w:autoSpaceDN w:val="0"/>
              <w:spacing w:before="1"/>
              <w:ind w:right="115"/>
              <w:jc w:val="left"/>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val="en-US"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9640" w:type="dxa"/>
            <w:gridSpan w:val="3"/>
            <w:vAlign w:val="center"/>
          </w:tcPr>
          <w:p>
            <w:pPr>
              <w:pStyle w:val="20"/>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{%tr endfor %}</w:t>
            </w:r>
          </w:p>
        </w:tc>
      </w:tr>
    </w:tbl>
    <w:p>
      <w:pPr>
        <w:widowControl/>
        <w:ind w:firstLine="180" w:firstLineChars="100"/>
        <w:jc w:val="left"/>
        <w:rPr>
          <w:rFonts w:ascii="微软雅黑" w:hAnsi="微软雅黑" w:eastAsia="微软雅黑" w:cs="微软雅黑"/>
          <w:kern w:val="0"/>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1" w:name="_Toc25727"/>
      <w:bookmarkStart w:id="62" w:name="_Toc32443_WPSOffice_Level1"/>
      <w:bookmarkStart w:id="63" w:name="_Toc23846_WPSOffice_Level1"/>
      <w:bookmarkStart w:id="64" w:name="_Toc4331_WPSOffice_Level1"/>
      <w:bookmarkStart w:id="65" w:name="_Toc1190"/>
      <w:bookmarkStart w:id="66" w:name="_Toc23903"/>
      <w:bookmarkStart w:id="67" w:name="_Toc180"/>
      <w:r>
        <w:rPr>
          <w:color w:val="62B541"/>
          <w:sz w:val="32"/>
          <w14:shadow w14:blurRad="50800" w14:dist="38100" w14:dir="10800000" w14:sx="100000" w14:sy="100000" w14:kx="0" w14:ky="0" w14:algn="r">
            <w14:srgbClr w14:val="62B541">
              <w14:alpha w14:val="60000"/>
            </w14:srgbClr>
          </w14:shadow>
        </w:rPr>
        <w:t>基因检测结果解析</w:t>
      </w:r>
      <w:bookmarkEnd w:id="61"/>
      <w:bookmarkEnd w:id="62"/>
      <w:bookmarkEnd w:id="63"/>
      <w:bookmarkEnd w:id="64"/>
      <w:bookmarkEnd w:id="65"/>
      <w:bookmarkEnd w:id="66"/>
      <w:bookmarkEnd w:id="67"/>
    </w:p>
    <w:p>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Cs/>
          <w:sz w:val="24"/>
          <w:szCs w:val="24"/>
          <w:lang w:eastAsia="zh-CN"/>
        </w:rPr>
        <w:t>{% if TargetedDrugDetectionStr == [] and unknownVarAnalysisStr == [] and crAnalysisIndex != ‘true’%}</w:t>
      </w:r>
      <w:r>
        <w:rPr>
          <w:rFonts w:ascii="Times New Roman" w:hAnsi="Times New Roman" w:eastAsia="微软雅黑" w:cs="Times New Roman"/>
          <w:bCs/>
          <w:sz w:val="24"/>
          <w:szCs w:val="24"/>
          <w:lang w:eastAsia="zh-CN"/>
        </w:rPr>
        <w:t>未检出靶向用药相关的体细胞基因突变；未检出未知临床意义体细胞基因突变；未检出致病或可能致病性胚系突变。</w:t>
      </w:r>
      <w:r>
        <w:rPr>
          <w:rFonts w:hint="eastAsia" w:ascii="Times New Roman" w:hAnsi="Times New Roman" w:eastAsia="微软雅黑" w:cs="Times New Roman"/>
          <w:bCs/>
          <w:sz w:val="24"/>
          <w:szCs w:val="24"/>
          <w:lang w:eastAsia="zh-CN"/>
        </w:rPr>
        <w:t>{% endif %}</w:t>
      </w:r>
      <w:r>
        <w:rPr>
          <w:rFonts w:hint="eastAsia" w:ascii="Times New Roman" w:hAnsi="Times New Roman" w:eastAsia="微软雅黑" w:cs="Times New Roman"/>
          <w:b/>
          <w:sz w:val="24"/>
          <w:szCs w:val="24"/>
          <w:lang w:eastAsia="zh-CN"/>
        </w:rPr>
        <w:t>{%if TargetedDrugDetectionStr != [] %}</w:t>
      </w:r>
    </w:p>
    <w:p>
      <w:pPr>
        <w:pStyle w:val="3"/>
        <w:numPr>
          <w:ilvl w:val="255"/>
          <w:numId w:val="0"/>
        </w:numPr>
        <w:jc w:val="left"/>
        <w:rPr>
          <w:color w:val="auto"/>
          <w:sz w:val="30"/>
          <w:lang w:eastAsia="zh-CN"/>
        </w:rPr>
      </w:pPr>
      <w:bookmarkStart w:id="68" w:name="_Toc32302"/>
      <w:bookmarkStart w:id="69" w:name="_Toc13406"/>
      <w:bookmarkStart w:id="70" w:name="_Toc32443_WPSOffice_Level2"/>
      <w:bookmarkStart w:id="71" w:name="_Toc23606"/>
      <w:bookmarkStart w:id="72" w:name="_Toc4331_WPSOffice_Level2"/>
      <w:bookmarkStart w:id="73" w:name="_Toc26395"/>
      <w:r>
        <w:rPr>
          <w:rFonts w:hint="eastAsia"/>
          <w:color w:val="auto"/>
          <w:sz w:val="30"/>
          <w:lang w:eastAsia="zh-CN"/>
        </w:rPr>
        <w:t>靶向药物检测解析</w:t>
      </w:r>
      <w:bookmarkEnd w:id="68"/>
      <w:bookmarkEnd w:id="69"/>
      <w:bookmarkEnd w:id="70"/>
      <w:bookmarkEnd w:id="71"/>
      <w:bookmarkEnd w:id="72"/>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TargetedDrugDetectionStr %}{{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95" w:hRule="atLeast"/>
          <w:jc w:val="center"/>
        </w:trPr>
        <w:tc>
          <w:tcPr>
            <w:tcW w:w="9870" w:type="dxa"/>
            <w:gridSpan w:val="3"/>
            <w:tcBorders>
              <w:top w:val="single" w:color="A4A4A4" w:sz="4" w:space="0"/>
              <w:left w:val="single" w:color="BFBFBF" w:sz="4" w:space="0"/>
              <w:bottom w:val="single" w:color="A4A4A4" w:sz="4" w:space="0"/>
              <w:right w:val="nil"/>
            </w:tcBorders>
            <w:shd w:val="clear" w:color="auto" w:fill="62B541"/>
            <w:vAlign w:val="center"/>
          </w:tcPr>
          <w:p>
            <w:pPr>
              <w:keepNext/>
              <w:spacing w:before="26"/>
              <w:jc w:val="center"/>
              <w:rPr>
                <w:rFonts w:ascii="Times New Roman" w:hAnsi="Times New Roman" w:eastAsia="微软雅黑" w:cs="Times New Roman"/>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Cs/>
                <w:color w:val="FFFFFF" w:themeColor="background1"/>
                <w:sz w:val="18"/>
                <w:szCs w:val="18"/>
                <w:lang w:eastAsia="zh-CN"/>
                <w14:textFill>
                  <w14:solidFill>
                    <w14:schemeClr w14:val="bg1"/>
                  </w14:solidFill>
                </w14:textFill>
              </w:rPr>
              <w:t xml:space="preserve">{%tr if tdd.gene == </w:t>
            </w:r>
            <w:r>
              <w:rPr>
                <w:rFonts w:ascii="Times New Roman" w:hAnsi="Times New Roman" w:eastAsia="微软雅黑" w:cs="Times New Roman"/>
                <w:bCs/>
                <w:color w:val="FFFFFF" w:themeColor="background1"/>
                <w:sz w:val="18"/>
                <w:szCs w:val="18"/>
                <w:lang w:eastAsia="zh-CN"/>
                <w14:textFill>
                  <w14:solidFill>
                    <w14:schemeClr w14:val="bg1"/>
                  </w14:solidFill>
                </w14:textFill>
              </w:rPr>
              <w:t>‘</w:t>
            </w:r>
            <w:r>
              <w:rPr>
                <w:rFonts w:ascii="Times New Roman" w:hAnsi="Times New Roman" w:eastAsia="微软雅黑" w:cs="Times New Roman"/>
                <w:color w:val="FFFFFF" w:themeColor="background1"/>
                <w:sz w:val="18"/>
                <w:szCs w:val="18"/>
                <w:lang w:eastAsia="zh-CN"/>
                <w14:textFill>
                  <w14:solidFill>
                    <w14:schemeClr w14:val="bg1"/>
                  </w14:solidFill>
                </w14:textFill>
              </w:rPr>
              <w:t>多靶点循证</w:t>
            </w:r>
            <w:r>
              <w:rPr>
                <w:rFonts w:ascii="Times New Roman" w:hAnsi="Times New Roman" w:eastAsia="微软雅黑" w:cs="Times New Roman"/>
                <w:bCs/>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Cs/>
                <w:color w:val="FFFFFF" w:themeColor="background1"/>
                <w:sz w:val="18"/>
                <w:szCs w:val="18"/>
                <w:lang w:eastAsia="zh-CN"/>
                <w14:textFill>
                  <w14:solidFill>
                    <w14:schemeClr w14:val="bg1"/>
                  </w14:solidFill>
                </w14:textFill>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突变位点</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if</w:t>
            </w:r>
            <w:r>
              <w:rPr>
                <w:rFonts w:hint="eastAsia" w:ascii="Times New Roman" w:hAnsi="Times New Roman" w:eastAsia="微软雅黑" w:cs="Times New Roman"/>
                <w:bCs/>
                <w:sz w:val="18"/>
                <w:szCs w:val="18"/>
                <w:lang w:eastAsia="zh-CN"/>
              </w:rPr>
              <w:t xml:space="preserve"> tdd.simple_vars</w:t>
            </w:r>
            <w:r>
              <w:rPr>
                <w:rFonts w:hint="eastAsia" w:ascii="Times New Roman" w:hAnsi="Times New Roman" w:eastAsia="微软雅黑" w:cs="Times New Roman"/>
                <w:sz w:val="18"/>
                <w:szCs w:val="18"/>
                <w:lang w:eastAsia="zh-CN"/>
              </w:rPr>
              <w:t xml:space="preserve"> == [] %}无{% else%}</w:t>
            </w:r>
            <w:r>
              <w:rPr>
                <w:rFonts w:hint="eastAsia" w:ascii="Times New Roman" w:hAnsi="Times New Roman" w:eastAsia="微软雅黑" w:cs="Times New Roman"/>
                <w:bCs/>
                <w:sz w:val="18"/>
                <w:szCs w:val="18"/>
                <w:lang w:eastAsia="zh-CN"/>
              </w:rPr>
              <w:t>{% for sv in tdd.simple_vars%}</w:t>
            </w:r>
            <w:r>
              <w:rPr>
                <w:rFonts w:hint="eastAsia" w:ascii="Times New Roman" w:hAnsi="Times New Roman" w:eastAsia="微软雅黑" w:cs="Times New Roman"/>
                <w:sz w:val="18"/>
                <w:szCs w:val="18"/>
                <w:lang w:eastAsia="zh-CN"/>
              </w:rPr>
              <w:t>{% if loop.last %}</w:t>
            </w:r>
            <w:r>
              <w:rPr>
                <w:rFonts w:hint="eastAsia" w:ascii="Times New Roman" w:hAnsi="Times New Roman" w:eastAsia="微软雅黑" w:cs="Times New Roman"/>
                <w:bCs/>
                <w:sz w:val="18"/>
                <w:szCs w:val="18"/>
                <w:lang w:eastAsia="zh-CN"/>
              </w:rPr>
              <w:t>{{ sv }}{% else %}{{ sv }}</w:t>
            </w:r>
          </w:p>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endif %}{% endfor %}{%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9870" w:type="dxa"/>
            <w:gridSpan w:val="3"/>
            <w:tcBorders>
              <w:top w:val="single" w:color="A4A4A4" w:sz="4" w:space="0"/>
              <w:left w:val="single" w:color="BFBFBF" w:sz="4" w:space="0"/>
              <w:bottom w:val="single" w:color="A4A4A4" w:sz="4" w:space="0"/>
              <w:right w:val="nil"/>
            </w:tcBorders>
            <w:shd w:val="clear" w:color="auto" w:fill="62B541"/>
            <w:vAlign w:val="center"/>
          </w:tcPr>
          <w:p>
            <w:pPr>
              <w:keepNext/>
              <w:spacing w:before="26"/>
              <w:jc w:val="center"/>
              <w:rPr>
                <w:rFonts w:ascii="Times New Roman" w:hAnsi="Times New Roman" w:eastAsia="微软雅黑" w:cs="Times New Roman"/>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Cs/>
                <w:color w:val="FFFFFF" w:themeColor="background1"/>
                <w:sz w:val="18"/>
                <w:szCs w:val="18"/>
                <w:lang w:eastAsia="zh-CN"/>
                <w14:textFill>
                  <w14:solidFill>
                    <w14:schemeClr w14:val="bg1"/>
                  </w14:solidFill>
                </w14:textFill>
              </w:rPr>
              <w:t>{%tr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变异丰度</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vAlign w:val="center"/>
          </w:tcPr>
          <w:p>
            <w:pPr>
              <w:spacing w:before="1" w:line="250" w:lineRule="auto"/>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tdd.drugaStr == [] %}无{% else%}{% for d in tdd.drugaStr %}{%if loop.last%}{{r d.name | ms(d.isbold,d.isRed) }}{%else%}{{r d.name | ms(d.isbold,d.isRed)}}</w:t>
            </w:r>
            <w:r>
              <w:rPr>
                <w:rFonts w:hint="eastAsia" w:ascii="微软雅黑" w:hAnsi="微软雅黑" w:eastAsia="微软雅黑" w:cs="微软雅黑"/>
                <w:sz w:val="18"/>
                <w:szCs w:val="18"/>
              </w:rPr>
              <w:t>，</w:t>
            </w:r>
            <w:r>
              <w:rPr>
                <w:rFonts w:hint="eastAsia"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tdd.drugbStr == [] %}无{% else%}{% for d in tdd.drugbStr %}{%if loop.last%}{{r d.name | ms(d.isbold,d.isRed) }}{%else%}{{r d.name | ms(d.isbold,d.isRed)}}</w:t>
            </w:r>
            <w:r>
              <w:rPr>
                <w:rFonts w:hint="eastAsia" w:ascii="微软雅黑" w:hAnsi="微软雅黑" w:eastAsia="微软雅黑" w:cs="微软雅黑"/>
                <w:sz w:val="18"/>
                <w:szCs w:val="18"/>
              </w:rPr>
              <w:t>，</w:t>
            </w:r>
            <w:r>
              <w:rPr>
                <w:rFonts w:hint="eastAsia"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tdd.drugcStr</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 xml:space="preserve"> == [] %}无{% else%}{% for d in tdd.drugcStr</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 xml:space="preserve"> %}{%if loop.last%}{{r d.name | ms(d.isbold,d.isRed) }}{%else%}{{r d.name | ms(d.isbold,d.isRed)}}</w:t>
            </w:r>
            <w:r>
              <w:rPr>
                <w:rFonts w:hint="eastAsia" w:ascii="微软雅黑" w:hAnsi="微软雅黑" w:eastAsia="微软雅黑" w:cs="微软雅黑"/>
                <w:sz w:val="18"/>
                <w:szCs w:val="18"/>
              </w:rPr>
              <w:t>，</w:t>
            </w:r>
            <w:r>
              <w:rPr>
                <w:rFonts w:hint="eastAsia"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tdd.resistantStr</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 xml:space="preserve"> == [] %}无{% else%}{% for d in tdd.resistantStr</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 xml:space="preserve"> %}{%if loop.last%}{{ d.name | ms(d.isbold,d.isRed) }}{%else%}{{ d.name | ms(d.isbold,d.isRed)}}</w:t>
            </w:r>
            <w:r>
              <w:rPr>
                <w:rFonts w:hint="eastAsia" w:ascii="微软雅黑" w:hAnsi="微软雅黑" w:eastAsia="微软雅黑" w:cs="微软雅黑"/>
                <w:sz w:val="18"/>
                <w:szCs w:val="18"/>
              </w:rPr>
              <w:t>，</w:t>
            </w:r>
            <w:r>
              <w:rPr>
                <w:rFonts w:hint="eastAsia"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 xml:space="preserve">{%if </w:t>
      </w:r>
      <w:r>
        <w:rPr>
          <w:rFonts w:hint="eastAsia" w:ascii="Times New Roman" w:hAnsi="Times New Roman" w:eastAsia="微软雅黑" w:cs="Times New Roman"/>
          <w:b/>
          <w:sz w:val="24"/>
          <w:szCs w:val="24"/>
          <w:lang w:eastAsia="zh-CN"/>
        </w:rPr>
        <w:t>tdd.</w:t>
      </w:r>
      <w:r>
        <w:rPr>
          <w:rFonts w:hint="eastAsia" w:ascii="Times New Roman" w:hAnsi="Times New Roman" w:eastAsia="微软雅黑" w:cs="Times New Roman"/>
          <w:b/>
          <w:sz w:val="24"/>
          <w:lang w:eastAsia="zh-CN"/>
        </w:rPr>
        <w:t>drugResearchList</w:t>
      </w:r>
      <w:r>
        <w:rPr>
          <w:rFonts w:hint="eastAsia" w:ascii="Times New Roman" w:hAnsi="Times New Roman" w:eastAsia="微软雅黑" w:cs="Times New Roman"/>
          <w:b/>
          <w:sz w:val="24"/>
          <w:lang w:val="en-US" w:eastAsia="zh-CN"/>
        </w:rPr>
        <w:t>1</w:t>
      </w:r>
      <w:r>
        <w:rPr>
          <w:rFonts w:hint="eastAsia" w:ascii="Times New Roman" w:hAnsi="Times New Roman" w:eastAsia="微软雅黑" w:cs="Times New Roman"/>
          <w:b/>
          <w:sz w:val="24"/>
          <w:lang w:eastAsia="zh-CN"/>
        </w:rPr>
        <w:t xml:space="preserve">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w:t>
            </w:r>
            <w:r>
              <w:rPr>
                <w:rFonts w:hint="eastAsia" w:ascii="Times New Roman" w:hAnsi="Times New Roman" w:eastAsia="微软雅黑" w:cs="Times New Roman"/>
                <w:b/>
                <w:sz w:val="18"/>
                <w:szCs w:val="18"/>
                <w:lang w:val="en-US" w:eastAsia="zh-CN"/>
              </w:rPr>
              <w:t>1</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sz w:val="18"/>
                <w:szCs w:val="18"/>
                <w:lang w:eastAsia="zh-CN"/>
              </w:rPr>
              <w:t xml:space="preserve"> | ms(</w:t>
            </w:r>
            <w:r>
              <w:rPr>
                <w:rFonts w:hint="eastAsia" w:ascii="Times New Roman" w:hAnsi="Times New Roman" w:eastAsia="微软雅黑" w:cs="Times New Roman"/>
                <w:bCs/>
                <w:sz w:val="18"/>
                <w:szCs w:val="18"/>
                <w:lang w:eastAsia="zh-CN"/>
              </w:rPr>
              <w:t>dis</w:t>
            </w:r>
            <w:r>
              <w:rPr>
                <w:rFonts w:hint="eastAsia" w:ascii="Times New Roman" w:hAnsi="Times New Roman" w:eastAsia="微软雅黑" w:cs="Times New Roman"/>
                <w:sz w:val="18"/>
                <w:szCs w:val="18"/>
                <w:lang w:eastAsia="zh-CN"/>
              </w:rPr>
              <w:t>.isbold,</w:t>
            </w:r>
            <w:r>
              <w:rPr>
                <w:rFonts w:hint="eastAsia" w:ascii="Times New Roman" w:hAnsi="Times New Roman" w:eastAsia="微软雅黑" w:cs="Times New Roman"/>
                <w:bCs/>
                <w:sz w:val="18"/>
                <w:szCs w:val="18"/>
                <w:lang w:eastAsia="zh-CN"/>
              </w:rPr>
              <w:t>dis</w:t>
            </w:r>
            <w:r>
              <w:rPr>
                <w:rFonts w:hint="eastAsia" w:ascii="Times New Roman" w:hAnsi="Times New Roman" w:eastAsia="微软雅黑" w:cs="Times New Roman"/>
                <w:sz w:val="18"/>
                <w:szCs w:val="18"/>
                <w:lang w:eastAsia="zh-CN"/>
              </w:rPr>
              <w:t>.isRed)}}</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 xml:space="preserve">{% endif %}{%if </w:t>
      </w:r>
      <w:r>
        <w:rPr>
          <w:rFonts w:hint="eastAsia" w:ascii="Times New Roman" w:hAnsi="Times New Roman" w:eastAsia="微软雅黑" w:cs="Times New Roman"/>
          <w:b/>
          <w:sz w:val="24"/>
          <w:szCs w:val="24"/>
          <w:lang w:eastAsia="zh-CN"/>
        </w:rPr>
        <w:t>tdd.</w:t>
      </w:r>
      <w:r>
        <w:rPr>
          <w:rFonts w:ascii="Times New Roman" w:hAnsi="Times New Roman" w:eastAsia="微软雅黑" w:cs="Times New Roman"/>
          <w:b/>
          <w:sz w:val="24"/>
          <w:lang w:eastAsia="zh-CN"/>
        </w:rPr>
        <w:t>potentialDrugList</w:t>
      </w:r>
      <w:r>
        <w:rPr>
          <w:rFonts w:hint="eastAsia" w:ascii="Times New Roman" w:hAnsi="Times New Roman" w:eastAsia="微软雅黑" w:cs="Times New Roman"/>
          <w:b/>
          <w:sz w:val="24"/>
          <w:lang w:val="en-US" w:eastAsia="zh-CN"/>
        </w:rPr>
        <w:t>1</w:t>
      </w:r>
      <w:r>
        <w:rPr>
          <w:rFonts w:hint="eastAsia" w:ascii="Times New Roman" w:hAnsi="Times New Roman" w:eastAsia="微软雅黑" w:cs="Times New Roman"/>
          <w:b/>
          <w:sz w:val="24"/>
          <w:lang w:eastAsia="zh-CN"/>
        </w:rPr>
        <w:t xml:space="preserve"> != [] %}</w:t>
      </w:r>
      <w:bookmarkStart w:id="305" w:name="_GoBack"/>
      <w:bookmarkEnd w:id="305"/>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val="en-US" w:eastAsia="zh-CN"/>
              </w:rPr>
              <w:t>1</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sz w:val="18"/>
                <w:szCs w:val="18"/>
                <w:lang w:eastAsia="zh-CN"/>
              </w:rPr>
              <w:t xml:space="preserve"> | ms(</w:t>
            </w:r>
            <w:r>
              <w:rPr>
                <w:rFonts w:hint="eastAsia" w:ascii="Times New Roman" w:hAnsi="Times New Roman" w:eastAsia="微软雅黑" w:cs="Times New Roman"/>
                <w:bCs/>
                <w:sz w:val="18"/>
                <w:szCs w:val="18"/>
                <w:lang w:eastAsia="zh-CN"/>
              </w:rPr>
              <w:t>dis</w:t>
            </w:r>
            <w:r>
              <w:rPr>
                <w:rFonts w:hint="eastAsia" w:ascii="Times New Roman" w:hAnsi="Times New Roman" w:eastAsia="微软雅黑" w:cs="Times New Roman"/>
                <w:sz w:val="18"/>
                <w:szCs w:val="18"/>
                <w:lang w:eastAsia="zh-CN"/>
              </w:rPr>
              <w:t>.isbold,</w:t>
            </w:r>
            <w:r>
              <w:rPr>
                <w:rFonts w:hint="eastAsia" w:ascii="Times New Roman" w:hAnsi="Times New Roman" w:eastAsia="微软雅黑" w:cs="Times New Roman"/>
                <w:bCs/>
                <w:sz w:val="18"/>
                <w:szCs w:val="18"/>
                <w:lang w:eastAsia="zh-CN"/>
              </w:rPr>
              <w:t>dis</w:t>
            </w:r>
            <w:r>
              <w:rPr>
                <w:rFonts w:hint="eastAsia" w:ascii="Times New Roman" w:hAnsi="Times New Roman" w:eastAsia="微软雅黑" w:cs="Times New Roman"/>
                <w:sz w:val="18"/>
                <w:szCs w:val="18"/>
                <w:lang w:eastAsia="zh-CN"/>
              </w:rPr>
              <w:t>.isRed)}}</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 xml:space="preserve">{% endif %}{%if </w:t>
      </w:r>
      <w:r>
        <w:rPr>
          <w:rFonts w:hint="eastAsia" w:ascii="Times New Roman" w:hAnsi="Times New Roman" w:eastAsia="微软雅黑" w:cs="Times New Roman"/>
          <w:b/>
          <w:sz w:val="24"/>
          <w:szCs w:val="24"/>
          <w:lang w:eastAsia="zh-CN"/>
        </w:rPr>
        <w:t>tdd.</w:t>
      </w:r>
      <w:r>
        <w:rPr>
          <w:rFonts w:hint="eastAsia" w:ascii="Times New Roman" w:hAnsi="Times New Roman" w:eastAsia="微软雅黑" w:cs="Times New Roman"/>
          <w:b/>
          <w:sz w:val="24"/>
          <w:lang w:eastAsia="zh-CN"/>
        </w:rPr>
        <w:t>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loop.last%}{{r d.name | ms(d.isbold,d.isRed) }}{%else%}{{r d.name | ms(d.isbold,d.isRed)}}</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w:t>
      </w:r>
      <w:r>
        <w:rPr>
          <w:rFonts w:ascii="Times New Roman" w:hAnsi="Times New Roman" w:eastAsia="微软雅黑" w:cs="Times New Roman"/>
          <w:b/>
          <w:sz w:val="24"/>
          <w:szCs w:val="24"/>
          <w:lang w:eastAsia="zh-CN"/>
        </w:rPr>
        <w:br w:type="page"/>
      </w:r>
      <w:r>
        <w:rPr>
          <w:rFonts w:hint="eastAsia" w:ascii="Times New Roman" w:hAnsi="Times New Roman" w:eastAsia="微软雅黑" w:cs="Times New Roman"/>
          <w:b/>
          <w:sz w:val="24"/>
          <w:szCs w:val="24"/>
          <w:lang w:eastAsia="zh-CN"/>
        </w:rPr>
        <w:t>{% endfor %}{% endif %}{% if unknownVarAnalysisStr != [] %}未知临床意义或无相关靶向用药的基因突变解析{% for vus in unknownVarAnalysisStr %}</w:t>
      </w:r>
    </w:p>
    <w:p>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lang w:eastAsia="zh-CN"/>
        </w:rPr>
      </w:pPr>
      <w:r>
        <w:rPr>
          <w:rFonts w:hint="eastAsia" w:ascii="Times New Roman" w:hAnsi="Times New Roman" w:eastAsia="微软雅黑" w:cs="Times New Roman"/>
          <w:b/>
          <w:sz w:val="24"/>
          <w:szCs w:val="24"/>
          <w:lang w:eastAsia="zh-CN"/>
        </w:rPr>
        <w:t>{% endfor %}</w:t>
      </w:r>
      <w:r>
        <w:rPr>
          <w:rFonts w:ascii="Times New Roman" w:hAnsi="Times New Roman" w:eastAsia="微软雅黑" w:cs="Times New Roman"/>
          <w:sz w:val="20"/>
          <w:szCs w:val="18"/>
          <w:lang w:eastAsia="zh-CN"/>
        </w:rPr>
        <w:br w:type="page"/>
      </w:r>
      <w:r>
        <w:rPr>
          <w:rFonts w:hint="eastAsia"/>
          <w:lang w:eastAsia="zh-CN"/>
        </w:rPr>
        <w:t>{% endif %}</w:t>
      </w:r>
    </w:p>
    <w:p>
      <w:pPr>
        <w:pStyle w:val="3"/>
        <w:numPr>
          <w:ilvl w:val="255"/>
          <w:numId w:val="0"/>
        </w:numPr>
        <w:jc w:val="left"/>
        <w:rPr>
          <w:color w:val="auto"/>
          <w:sz w:val="30"/>
          <w:lang w:eastAsia="zh-CN"/>
        </w:rPr>
      </w:pPr>
      <w:bookmarkStart w:id="74" w:name="_Toc23373"/>
      <w:bookmarkStart w:id="75" w:name="_Toc31324"/>
      <w:r>
        <w:rPr>
          <w:rFonts w:hint="eastAsia"/>
          <w:color w:val="auto"/>
          <w:sz w:val="30"/>
          <w:lang w:eastAsia="zh-CN"/>
        </w:rPr>
        <w:t>免疫检测结果解析</w:t>
      </w:r>
      <w:bookmarkEnd w:id="74"/>
      <w:bookmarkEnd w:id="75"/>
    </w:p>
    <w:p>
      <w:pPr>
        <w:spacing w:before="29" w:line="240" w:lineRule="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if summaryOfRresults.type == </w:t>
      </w:r>
      <w:r>
        <w:rPr>
          <w:rFonts w:ascii="Times New Roman" w:hAnsi="Times New Roman" w:eastAsia="微软雅黑" w:cs="Times New Roman"/>
          <w:b/>
          <w:sz w:val="24"/>
          <w:szCs w:val="24"/>
          <w:lang w:eastAsia="zh-CN"/>
        </w:rPr>
        <w:t>‘tissue’</w:t>
      </w:r>
      <w:r>
        <w:rPr>
          <w:rFonts w:hint="eastAsia" w:ascii="Times New Roman" w:hAnsi="Times New Roman" w:eastAsia="微软雅黑" w:cs="Times New Roman"/>
          <w:b/>
          <w:sz w:val="24"/>
          <w:szCs w:val="24"/>
          <w:lang w:eastAsia="zh-CN"/>
        </w:rPr>
        <w:t xml:space="preserve"> %}</w:t>
      </w:r>
      <w:r>
        <w:rPr>
          <w:rFonts w:ascii="Times New Roman" w:hAnsi="Times New Roman" w:eastAsia="微软雅黑" w:cs="Times New Roman"/>
          <w:b/>
          <w:sz w:val="24"/>
          <w:szCs w:val="24"/>
          <w:lang w:eastAsia="zh-CN"/>
        </w:rPr>
        <w:t>肿瘤突变负荷（TMB）检测结果解析</w:t>
      </w:r>
      <w:r>
        <w:rPr>
          <w:rFonts w:hint="eastAsia" w:ascii="Times New Roman" w:hAnsi="Times New Roman" w:eastAsia="微软雅黑" w:cs="Times New Roman"/>
          <w:b/>
          <w:sz w:val="24"/>
          <w:szCs w:val="24"/>
          <w:lang w:eastAsia="zh-CN"/>
        </w:rPr>
        <w:t>{% else %}</w:t>
      </w:r>
      <w:r>
        <w:rPr>
          <w:rFonts w:ascii="Times New Roman" w:hAnsi="Times New Roman" w:eastAsia="微软雅黑" w:cs="Times New Roman"/>
          <w:b/>
          <w:sz w:val="24"/>
          <w:szCs w:val="24"/>
          <w:lang w:eastAsia="zh-CN"/>
        </w:rPr>
        <w:t>血液肿瘤突变负荷（bTMB）检测结果解析</w:t>
      </w:r>
      <w:r>
        <w:rPr>
          <w:rFonts w:hint="eastAsia" w:ascii="Times New Roman" w:hAnsi="Times New Roman" w:eastAsia="微软雅黑" w:cs="Times New Roman"/>
          <w:b/>
          <w:sz w:val="24"/>
          <w:szCs w:val="24"/>
          <w:lang w:eastAsia="zh-CN"/>
        </w:rPr>
        <w:t>{% endif %}</w:t>
      </w:r>
    </w:p>
    <w:tbl>
      <w:tblPr>
        <w:tblStyle w:val="14"/>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left w:val="nil"/>
              <w:bottom w:val="single" w:color="FFFFFF" w:sz="18" w:space="0"/>
              <w:right w:val="nil"/>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检测项目</w:t>
            </w:r>
          </w:p>
        </w:tc>
        <w:tc>
          <w:tcPr>
            <w:tcW w:w="8247" w:type="dxa"/>
            <w:tcBorders>
              <w:top w:val="single" w:color="A4A4A4" w:sz="4" w:space="0"/>
              <w:left w:val="nil"/>
              <w:bottom w:val="single" w:color="A4A4A4" w:sz="4" w:space="0"/>
              <w:right w:val="nil"/>
            </w:tcBorders>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ascii="Times New Roman" w:hAnsi="Times New Roman" w:eastAsia="微软雅黑" w:cs="Times New Roman"/>
                <w:sz w:val="21"/>
                <w:szCs w:val="21"/>
                <w:lang w:eastAsia="zh-CN"/>
              </w:rPr>
              <w:t>肿瘤突变负荷（Tumor mutation burden,</w:t>
            </w:r>
            <w:r>
              <w:rPr>
                <w:rFonts w:ascii="Times New Roman" w:hAnsi="Times New Roman" w:eastAsia="微软雅黑" w:cs="Times New Roman"/>
                <w:b/>
                <w:bCs/>
                <w:sz w:val="21"/>
                <w:szCs w:val="21"/>
                <w:lang w:eastAsia="zh-CN"/>
              </w:rPr>
              <w:t>TMB</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血液肿瘤突变负荷（blood tumor mutation burden,</w:t>
            </w:r>
            <w:r>
              <w:rPr>
                <w:rFonts w:ascii="Times New Roman" w:hAnsi="Times New Roman" w:eastAsia="微软雅黑" w:cs="Times New Roman"/>
                <w:b/>
                <w:bCs/>
                <w:sz w:val="21"/>
                <w:szCs w:val="21"/>
                <w:lang w:eastAsia="zh-CN"/>
              </w:rPr>
              <w:t>bTMB</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endif %}</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left w:val="nil"/>
              <w:bottom w:val="single" w:color="FFFFFF" w:sz="18" w:space="0"/>
              <w:right w:val="nil"/>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检测结果</w:t>
            </w:r>
          </w:p>
        </w:tc>
        <w:tc>
          <w:tcPr>
            <w:tcW w:w="8247" w:type="dxa"/>
            <w:tcBorders>
              <w:top w:val="single" w:color="A4A4A4" w:sz="4" w:space="0"/>
              <w:left w:val="nil"/>
              <w:bottom w:val="single" w:color="A4A4A4" w:sz="4" w:space="0"/>
              <w:right w:val="nil"/>
            </w:tcBorders>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黑体"/>
                <w:sz w:val="21"/>
                <w:lang w:eastAsia="zh-CN"/>
              </w:rPr>
              <w:t>{{ summaryOfRresults.tmb }}</w:t>
            </w:r>
            <w:r>
              <w:rPr>
                <w:rFonts w:ascii="Times New Roman" w:hAnsi="Times New Roman" w:eastAsia="微软雅黑" w:cs="黑体"/>
                <w:sz w:val="21"/>
              </w:rPr>
              <w:t>Muts/Mb（</w:t>
            </w:r>
            <w:r>
              <w:rPr>
                <w:rFonts w:hint="eastAsia" w:ascii="Times New Roman" w:hAnsi="Times New Roman" w:eastAsia="微软雅黑" w:cs="黑体"/>
                <w:sz w:val="21"/>
                <w:lang w:eastAsia="zh-CN"/>
              </w:rPr>
              <w:t>{{summaryOfRresults.tmb_status}}</w:t>
            </w:r>
            <w:r>
              <w:rPr>
                <w:rFonts w:ascii="Times New Roman" w:hAnsi="Times New Roman" w:eastAsia="微软雅黑" w:cs="黑体"/>
                <w:sz w:val="21"/>
              </w:rPr>
              <w:t>）</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left w:val="nil"/>
              <w:bottom w:val="nil"/>
              <w:right w:val="nil"/>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tmbanalysisOfImmuneTestResults.varDrugNote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 if summaryOfRresults.type == “tissue” %}</w:t>
            </w:r>
            <w:r>
              <w:rPr>
                <w:rFonts w:hint="eastAsia" w:ascii="Times New Roman" w:hAnsi="Times New Roman" w:eastAsia="微软雅黑" w:cs="Times New Roman"/>
                <w:b/>
                <w:bCs/>
                <w:sz w:val="18"/>
                <w:szCs w:val="18"/>
                <w:lang w:eastAsia="zh-CN"/>
              </w:rPr>
              <w:t>TMB定义:</w:t>
            </w:r>
            <w:r>
              <w:rPr>
                <w:rFonts w:hint="eastAsia" w:ascii="Times New Roman" w:hAnsi="Times New Roman" w:eastAsia="微软雅黑" w:cs="Times New Roman"/>
                <w:sz w:val="18"/>
                <w:szCs w:val="18"/>
                <w:lang w:eastAsia="zh-CN"/>
              </w:rPr>
              <w:t>{% else %}</w:t>
            </w:r>
            <w:r>
              <w:rPr>
                <w:rFonts w:hint="eastAsia" w:ascii="Times New Roman" w:hAnsi="Times New Roman" w:eastAsia="微软雅黑" w:cs="Times New Roman"/>
                <w:b/>
                <w:bCs/>
                <w:sz w:val="18"/>
                <w:szCs w:val="18"/>
                <w:lang w:eastAsia="zh-CN"/>
              </w:rPr>
              <w:t>bTMB定义:</w:t>
            </w:r>
            <w:r>
              <w:rPr>
                <w:rFonts w:hint="eastAsia" w:ascii="Times New Roman" w:hAnsi="Times New Roman" w:eastAsia="微软雅黑" w:cs="Times New Roman"/>
                <w:sz w:val="18"/>
                <w:szCs w:val="18"/>
                <w:lang w:eastAsia="zh-CN"/>
              </w:rPr>
              <w:t>{% endif %}{% else %}</w:t>
            </w:r>
            <w:r>
              <w:rPr>
                <w:rFonts w:hint="eastAsia" w:ascii="Times New Roman" w:hAnsi="Times New Roman" w:eastAsia="微软雅黑" w:cs="Times New Roman"/>
                <w:b/>
                <w:bCs/>
                <w:sz w:val="18"/>
                <w:szCs w:val="18"/>
                <w:lang w:eastAsia="zh-CN"/>
              </w:rPr>
              <w:t>{{md.key}}{% endif %}</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color w:val="000000" w:themeColor="text1"/>
          <w:sz w:val="24"/>
          <w:szCs w:val="24"/>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if tmbanalysisOfImmuneTestResults.</w:t>
      </w:r>
      <w:r>
        <w:rPr>
          <w:rFonts w:ascii="Times New Roman" w:hAnsi="Times New Roman" w:eastAsia="微软雅黑" w:cs="Times New Roman"/>
          <w:b/>
          <w:color w:val="000000" w:themeColor="text1"/>
          <w:sz w:val="24"/>
          <w:szCs w:val="24"/>
          <w:lang w:eastAsia="zh-CN"/>
          <w14:textFill>
            <w14:solidFill>
              <w14:schemeClr w14:val="tx1"/>
            </w14:solidFill>
          </w14:textFill>
        </w:rPr>
        <w:t>drugResearchList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xml:space="preserve"> != [] %}</w:t>
      </w:r>
    </w:p>
    <w:p>
      <w:pPr>
        <w:spacing w:before="26"/>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ascii="Times New Roman" w:hAnsi="Times New Roman" w:eastAsia="微软雅黑" w:cs="Times New Roman"/>
          <w:b/>
          <w:color w:val="000000" w:themeColor="text1"/>
          <w:sz w:val="24"/>
          <w:lang w:eastAsia="zh-CN"/>
          <w14:textFill>
            <w14:solidFill>
              <w14:schemeClr w14:val="tx1"/>
            </w14:solidFill>
          </w14:textFill>
        </w:rPr>
        <w:t>潜在受益药物研究信息：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tmbcli in tmbanalysisOfImmuneTestResults.drugResearchList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tmbcli.drug_name_chinese</w:t>
            </w:r>
            <w:r>
              <w:rPr>
                <w:rFonts w:hint="eastAsia" w:ascii="Times New Roman" w:hAnsi="Times New Roman" w:eastAsia="微软雅黑" w:cs="Times New Roman"/>
                <w:sz w:val="18"/>
                <w:szCs w:val="18"/>
                <w:lang w:eastAsia="zh-CN"/>
              </w:rPr>
              <w:t xml:space="preserve"> | ms(</w:t>
            </w:r>
            <w:r>
              <w:rPr>
                <w:rFonts w:hint="eastAsia" w:ascii="Times New Roman" w:hAnsi="Times New Roman" w:eastAsia="微软雅黑" w:cs="Times New Roman"/>
                <w:bCs/>
                <w:sz w:val="18"/>
                <w:szCs w:val="18"/>
                <w:lang w:eastAsia="zh-CN"/>
              </w:rPr>
              <w:t>tmbcli</w:t>
            </w:r>
            <w:r>
              <w:rPr>
                <w:rFonts w:hint="eastAsia" w:ascii="Times New Roman" w:hAnsi="Times New Roman" w:eastAsia="微软雅黑" w:cs="Times New Roman"/>
                <w:sz w:val="18"/>
                <w:szCs w:val="18"/>
                <w:lang w:eastAsia="zh-CN"/>
              </w:rPr>
              <w:t>.isbold,</w:t>
            </w:r>
            <w:r>
              <w:rPr>
                <w:rFonts w:hint="eastAsia" w:ascii="Times New Roman" w:hAnsi="Times New Roman" w:eastAsia="微软雅黑" w:cs="Times New Roman"/>
                <w:bCs/>
                <w:sz w:val="18"/>
                <w:szCs w:val="18"/>
                <w:lang w:eastAsia="zh-CN"/>
              </w:rPr>
              <w:t>tmbcli</w:t>
            </w:r>
            <w:r>
              <w:rPr>
                <w:rFonts w:hint="eastAsia" w:ascii="Times New Roman" w:hAnsi="Times New Roman" w:eastAsia="微软雅黑" w:cs="Times New Roman"/>
                <w:sz w:val="18"/>
                <w:szCs w:val="18"/>
                <w:lang w:eastAsia="zh-CN"/>
              </w:rPr>
              <w:t>.isRed)}}</w:t>
            </w:r>
          </w:p>
        </w:tc>
        <w:tc>
          <w:tcPr>
            <w:tcW w:w="1417"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tmbcli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tmbcli.evidence_phase_chinese</w:t>
            </w:r>
            <w:r>
              <w:rPr>
                <w:rFonts w:hint="eastAsia" w:ascii="Times New Roman" w:hAnsi="Times New Roman" w:eastAsia="微软雅黑" w:cs="Times New Roman"/>
                <w:sz w:val="18"/>
                <w:szCs w:val="18"/>
                <w:lang w:eastAsia="zh-CN"/>
              </w:rPr>
              <w:t>}}</w:t>
            </w:r>
          </w:p>
        </w:tc>
        <w:tc>
          <w:tcPr>
            <w:tcW w:w="5793"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tmbcli.annotation_chinese</w:t>
            </w:r>
            <w:r>
              <w:rPr>
                <w:rFonts w:hint="eastAsia" w:ascii="Times New Roman" w:hAnsi="Times New Roman" w:eastAsia="微软雅黑" w:cs="Times New Roman"/>
                <w:sz w:val="18"/>
                <w:szCs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color w:val="000000" w:themeColor="text1"/>
          <w:sz w:val="24"/>
          <w:szCs w:val="24"/>
          <w:lang w:eastAsia="zh-CN" w:bidi="ar"/>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bidi="ar"/>
          <w14:textFill>
            <w14:solidFill>
              <w14:schemeClr w14:val="tx1"/>
            </w14:solidFill>
          </w14:textFill>
        </w:rPr>
        <w:t>{% endif %}</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if tmbanalysisOfImmuneTestResults.</w:t>
      </w:r>
      <w:r>
        <w:rPr>
          <w:rFonts w:ascii="Times New Roman" w:hAnsi="Times New Roman" w:eastAsia="微软雅黑" w:cs="Times New Roman"/>
          <w:b/>
          <w:color w:val="000000" w:themeColor="text1"/>
          <w:sz w:val="24"/>
          <w:szCs w:val="24"/>
          <w:lang w:eastAsia="zh-CN"/>
          <w14:textFill>
            <w14:solidFill>
              <w14:schemeClr w14:val="tx1"/>
            </w14:solidFill>
          </w14:textFill>
        </w:rPr>
        <w:t>potentialDrugList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xml:space="preserve"> != [] %}</w:t>
      </w:r>
    </w:p>
    <w:p>
      <w:pPr>
        <w:spacing w:before="26"/>
        <w:rPr>
          <w:rFonts w:ascii="Times New Roman" w:hAnsi="Times New Roman" w:eastAsia="微软雅黑" w:cs="Times New Roman"/>
          <w:b/>
          <w:color w:val="000000" w:themeColor="text1"/>
          <w:sz w:val="24"/>
          <w:szCs w:val="24"/>
          <w:lang w:eastAsia="zh-CN" w:bidi="ar"/>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潜在耐药研究信息：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tmbcli in tmbanalysisOfImmuneTestResults.</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tmbcli.drug_name_chinese</w:t>
            </w:r>
            <w:r>
              <w:rPr>
                <w:rFonts w:hint="eastAsia" w:ascii="Times New Roman" w:hAnsi="Times New Roman" w:eastAsia="微软雅黑" w:cs="Times New Roman"/>
                <w:sz w:val="18"/>
                <w:szCs w:val="18"/>
                <w:lang w:eastAsia="zh-CN"/>
              </w:rPr>
              <w:t xml:space="preserve"> | ms(</w:t>
            </w:r>
            <w:r>
              <w:rPr>
                <w:rFonts w:hint="eastAsia" w:ascii="Times New Roman" w:hAnsi="Times New Roman" w:eastAsia="微软雅黑" w:cs="Times New Roman"/>
                <w:bCs/>
                <w:sz w:val="18"/>
                <w:szCs w:val="18"/>
                <w:lang w:eastAsia="zh-CN"/>
              </w:rPr>
              <w:t>tmbcli</w:t>
            </w:r>
            <w:r>
              <w:rPr>
                <w:rFonts w:hint="eastAsia" w:ascii="Times New Roman" w:hAnsi="Times New Roman" w:eastAsia="微软雅黑" w:cs="Times New Roman"/>
                <w:sz w:val="18"/>
                <w:szCs w:val="18"/>
                <w:lang w:eastAsia="zh-CN"/>
              </w:rPr>
              <w:t>.isbold,</w:t>
            </w:r>
            <w:r>
              <w:rPr>
                <w:rFonts w:hint="eastAsia" w:ascii="Times New Roman" w:hAnsi="Times New Roman" w:eastAsia="微软雅黑" w:cs="Times New Roman"/>
                <w:bCs/>
                <w:sz w:val="18"/>
                <w:szCs w:val="18"/>
                <w:lang w:eastAsia="zh-CN"/>
              </w:rPr>
              <w:t>tmbcli</w:t>
            </w:r>
            <w:r>
              <w:rPr>
                <w:rFonts w:hint="eastAsia" w:ascii="Times New Roman" w:hAnsi="Times New Roman" w:eastAsia="微软雅黑" w:cs="Times New Roman"/>
                <w:sz w:val="18"/>
                <w:szCs w:val="18"/>
                <w:lang w:eastAsia="zh-CN"/>
              </w:rPr>
              <w:t>.isRed)}}</w:t>
            </w:r>
          </w:p>
        </w:tc>
        <w:tc>
          <w:tcPr>
            <w:tcW w:w="1417"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tmbcli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tmbcli.evidence_phase_chinese</w:t>
            </w:r>
            <w:r>
              <w:rPr>
                <w:rFonts w:hint="eastAsia" w:ascii="Times New Roman" w:hAnsi="Times New Roman" w:eastAsia="微软雅黑" w:cs="Times New Roman"/>
                <w:sz w:val="18"/>
                <w:szCs w:val="18"/>
                <w:lang w:eastAsia="zh-CN"/>
              </w:rPr>
              <w:t>}}</w:t>
            </w:r>
          </w:p>
        </w:tc>
        <w:tc>
          <w:tcPr>
            <w:tcW w:w="5793"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tmbcli.annotation_chinese</w:t>
            </w:r>
            <w:r>
              <w:rPr>
                <w:rFonts w:hint="eastAsia" w:ascii="Times New Roman" w:hAnsi="Times New Roman" w:eastAsia="微软雅黑" w:cs="Times New Roman"/>
                <w:sz w:val="18"/>
                <w:szCs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color w:val="000000" w:themeColor="text1"/>
          <w:sz w:val="24"/>
          <w:szCs w:val="24"/>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bidi="ar"/>
          <w14:textFill>
            <w14:solidFill>
              <w14:schemeClr w14:val="tx1"/>
            </w14:solidFill>
          </w14:textFill>
        </w:rPr>
        <w:t>{% endif %}</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if tmbanalysisOfImmuneTestResults.clinicalTrialInformationStr != [] %}</w:t>
      </w:r>
    </w:p>
    <w:p>
      <w:pPr>
        <w:spacing w:before="26"/>
        <w:rPr>
          <w:rFonts w:ascii="微软雅黑" w:hAnsi="微软雅黑" w:eastAsia="微软雅黑" w:cs="微软雅黑"/>
          <w:b/>
          <w:color w:val="000000" w:themeColor="text1"/>
          <w:sz w:val="24"/>
          <w:szCs w:val="24"/>
          <w:lang w:eastAsia="zh-CN" w:bidi="ar"/>
          <w14:textFill>
            <w14:solidFill>
              <w14:schemeClr w14:val="tx1"/>
            </w14:solidFill>
          </w14:textFill>
        </w:rPr>
      </w:pPr>
      <w:r>
        <w:rPr>
          <w:rFonts w:ascii="微软雅黑" w:hAnsi="微软雅黑" w:eastAsia="微软雅黑" w:cs="微软雅黑"/>
          <w:b/>
          <w:color w:val="000000" w:themeColor="text1"/>
          <w:sz w:val="24"/>
          <w:szCs w:val="24"/>
          <w:lang w:eastAsia="zh-CN" w:bidi="ar"/>
          <w14:textFill>
            <w14:solidFill>
              <w14:schemeClr w14:val="tx1"/>
            </w14:solidFill>
          </w14:textFill>
        </w:rPr>
        <w:t>临床试验信息</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sz w:val="18"/>
                <w:szCs w:val="18"/>
                <w:lang w:eastAsia="zh-CN"/>
              </w:rPr>
              <w:t>{%tr for tmbcli in tmbanalysisOfImmuneTestResults.clinicalTrialInformationStr%}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94" w:hRule="atLeast"/>
          <w:jc w:val="center"/>
        </w:trPr>
        <w:tc>
          <w:tcPr>
            <w:tcW w:w="1645"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tmbcli.clinical_trial_id}}</w:t>
            </w:r>
          </w:p>
        </w:tc>
        <w:tc>
          <w:tcPr>
            <w:tcW w:w="3884" w:type="dxa"/>
            <w:shd w:val="clear" w:color="auto" w:fill="auto"/>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tmbcli.title_chinese}}</w:t>
            </w:r>
          </w:p>
        </w:tc>
        <w:tc>
          <w:tcPr>
            <w:tcW w:w="1246"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tmbcli.condition_chinese}}</w:t>
            </w:r>
          </w:p>
        </w:tc>
        <w:tc>
          <w:tcPr>
            <w:tcW w:w="1035"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tmbcli.phase}}</w:t>
            </w:r>
          </w:p>
        </w:tc>
        <w:tc>
          <w:tcPr>
            <w:tcW w:w="1204" w:type="dxa"/>
            <w:shd w:val="clear" w:color="auto" w:fill="auto"/>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tmbcli.drug_name_chinese</w:t>
            </w:r>
            <w:r>
              <w:rPr>
                <w:rFonts w:hint="eastAsia" w:ascii="Times New Roman" w:hAnsi="Times New Roman" w:eastAsia="微软雅黑" w:cs="Times New Roman"/>
                <w:sz w:val="18"/>
                <w:szCs w:val="18"/>
                <w:lang w:eastAsia="zh-CN"/>
              </w:rPr>
              <w:t xml:space="preserve"> %}{%if loop.last%}{{r d.name | ms(d.isbold,d.isRed) }}{%else%}{{r d.name | ms(d.isbold,d.isRed)}}</w:t>
            </w:r>
          </w:p>
          <w:p>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tmbcli.location_chinese}}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pPr>
        <w:spacing w:before="29" w:line="360" w:lineRule="auto"/>
        <w:rPr>
          <w:rFonts w:ascii="Times New Roman" w:hAnsi="Times New Roman" w:eastAsia="微软雅黑" w:cs="Times New Roman"/>
          <w:b/>
          <w:color w:val="00B050"/>
          <w:sz w:val="24"/>
          <w:szCs w:val="24"/>
        </w:rPr>
      </w:pPr>
      <w:r>
        <w:rPr>
          <w:rFonts w:hint="eastAsia" w:ascii="Times New Roman" w:hAnsi="Times New Roman" w:eastAsia="微软雅黑" w:cs="Times New Roman"/>
          <w:b/>
          <w:sz w:val="21"/>
          <w:szCs w:val="21"/>
          <w:lang w:eastAsia="zh-CN" w:bidi="ar"/>
        </w:rPr>
        <w:t>{% endif %}</w:t>
      </w:r>
      <w:r>
        <w:rPr>
          <w:rFonts w:ascii="Times New Roman" w:hAnsi="Times New Roman" w:eastAsia="微软雅黑" w:cs="Times New Roman"/>
          <w:b/>
          <w:color w:val="00B050"/>
          <w:sz w:val="24"/>
          <w:szCs w:val="24"/>
          <w:lang w:eastAsia="zh-CN" w:bidi="ar"/>
        </w:rPr>
        <w:br w:type="page"/>
      </w:r>
    </w:p>
    <w:p>
      <w:pPr>
        <w:spacing w:line="273" w:lineRule="auto"/>
        <w:rPr>
          <w:rFonts w:ascii="Times New Roman" w:hAnsi="Times New Roman" w:eastAsia="微软雅黑" w:cs="Times New Roman"/>
          <w:b/>
          <w:sz w:val="24"/>
          <w:szCs w:val="24"/>
          <w:lang w:eastAsia="zh-CN"/>
        </w:rPr>
      </w:pPr>
      <w:r>
        <w:rPr>
          <w:rFonts w:ascii="微软雅黑" w:hAnsi="微软雅黑" w:eastAsia="微软雅黑" w:cs="微软雅黑"/>
          <w:b/>
          <w:sz w:val="24"/>
          <w:szCs w:val="24"/>
          <w:lang w:eastAsia="zh-CN" w:bidi="ar"/>
        </w:rPr>
        <w:t>微卫星不稳定（</w:t>
      </w:r>
      <w:r>
        <w:rPr>
          <w:rFonts w:ascii="Times New Roman" w:hAnsi="Times New Roman" w:eastAsia="微软雅黑" w:cs="Times New Roman"/>
          <w:b/>
          <w:sz w:val="24"/>
          <w:szCs w:val="24"/>
          <w:lang w:eastAsia="zh-CN" w:bidi="ar"/>
        </w:rPr>
        <w:t>MSI</w:t>
      </w:r>
      <w:r>
        <w:rPr>
          <w:rFonts w:ascii="微软雅黑" w:hAnsi="微软雅黑" w:eastAsia="微软雅黑" w:cs="微软雅黑"/>
          <w:b/>
          <w:sz w:val="24"/>
          <w:szCs w:val="24"/>
          <w:lang w:eastAsia="zh-CN" w:bidi="ar"/>
        </w:rPr>
        <w:t>）检测结果解析</w:t>
      </w:r>
    </w:p>
    <w:bookmarkEnd w:id="73"/>
    <w:tbl>
      <w:tblPr>
        <w:tblStyle w:val="14"/>
        <w:tblW w:w="9870" w:type="dxa"/>
        <w:jc w:val="center"/>
        <w:tblBorders>
          <w:top w:val="single" w:color="A4A4A4" w:sz="4" w:space="0"/>
          <w:left w:val="none" w:color="auto" w:sz="6" w:space="0"/>
          <w:bottom w:val="single" w:color="A4A4A4" w:sz="4" w:space="0"/>
          <w:right w:val="none" w:color="auto" w:sz="6"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tblPrEx>
          <w:tblBorders>
            <w:top w:val="single" w:color="A4A4A4" w:sz="4" w:space="0"/>
            <w:left w:val="none" w:color="auto" w:sz="6" w:space="0"/>
            <w:bottom w:val="single" w:color="A4A4A4" w:sz="4" w:space="0"/>
            <w:right w:val="none" w:color="auto" w:sz="6"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left w:val="nil"/>
              <w:bottom w:val="single" w:color="FFFFFF" w:sz="18" w:space="0"/>
              <w:right w:val="nil"/>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检测项目</w:t>
            </w:r>
          </w:p>
        </w:tc>
        <w:tc>
          <w:tcPr>
            <w:tcW w:w="8247" w:type="dxa"/>
            <w:tcBorders>
              <w:left w:val="nil"/>
              <w:right w:val="nil"/>
            </w:tcBorders>
            <w:shd w:val="clear" w:color="auto" w:fill="auto"/>
            <w:vAlign w:val="center"/>
          </w:tcPr>
          <w:p>
            <w:pPr>
              <w:spacing w:before="26"/>
              <w:jc w:val="center"/>
              <w:rPr>
                <w:rFonts w:ascii="Times New Roman" w:hAnsi="Times New Roman" w:eastAsia="微软雅黑" w:cs="Times New Roman"/>
                <w:sz w:val="18"/>
                <w:szCs w:val="18"/>
              </w:rPr>
            </w:pPr>
            <w:r>
              <w:rPr>
                <w:rFonts w:ascii="Times New Roman" w:hAnsi="Times New Roman" w:eastAsia="微软雅黑" w:cs="Times New Roman"/>
                <w:sz w:val="21"/>
                <w:szCs w:val="21"/>
                <w:lang w:eastAsia="zh-CN" w:bidi="ar"/>
              </w:rPr>
              <w:t>微卫星不稳定（microsatellite instability,</w:t>
            </w:r>
            <w:r>
              <w:rPr>
                <w:rFonts w:ascii="Times New Roman" w:hAnsi="Times New Roman" w:eastAsia="微软雅黑" w:cs="Times New Roman"/>
                <w:b/>
                <w:sz w:val="21"/>
                <w:szCs w:val="21"/>
                <w:lang w:eastAsia="zh-CN" w:bidi="ar"/>
              </w:rPr>
              <w:t>MSI</w:t>
            </w:r>
            <w:r>
              <w:rPr>
                <w:rFonts w:ascii="Times New Roman" w:hAnsi="Times New Roman" w:eastAsia="微软雅黑" w:cs="Times New Roman"/>
                <w:sz w:val="21"/>
                <w:szCs w:val="21"/>
                <w:lang w:eastAsia="zh-CN" w:bidi="ar"/>
              </w:rPr>
              <w:t>）</w:t>
            </w:r>
          </w:p>
        </w:tc>
      </w:tr>
      <w:tr>
        <w:tblPrEx>
          <w:tblBorders>
            <w:top w:val="single" w:color="A4A4A4" w:sz="4" w:space="0"/>
            <w:left w:val="none" w:color="auto" w:sz="6" w:space="0"/>
            <w:bottom w:val="single" w:color="A4A4A4" w:sz="4" w:space="0"/>
            <w:right w:val="none" w:color="auto" w:sz="6"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left w:val="nil"/>
              <w:bottom w:val="single" w:color="FFFFFF" w:sz="18" w:space="0"/>
              <w:right w:val="nil"/>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检测结果</w:t>
            </w:r>
          </w:p>
        </w:tc>
        <w:tc>
          <w:tcPr>
            <w:tcW w:w="8247" w:type="dxa"/>
            <w:tcBorders>
              <w:left w:val="nil"/>
              <w:right w:val="nil"/>
            </w:tcBorders>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黑体"/>
                <w:sz w:val="21"/>
                <w:lang w:eastAsia="zh-CN"/>
              </w:rPr>
              <w:t>{{summaryOfRresults.msi_status}}</w:t>
            </w:r>
          </w:p>
        </w:tc>
      </w:tr>
      <w:tr>
        <w:tblPrEx>
          <w:tblBorders>
            <w:top w:val="single" w:color="A4A4A4" w:sz="4" w:space="0"/>
            <w:left w:val="none" w:color="auto" w:sz="6" w:space="0"/>
            <w:bottom w:val="single" w:color="A4A4A4" w:sz="4" w:space="0"/>
            <w:right w:val="none" w:color="auto" w:sz="6"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left w:val="nil"/>
              <w:bottom w:val="nil"/>
              <w:right w:val="nil"/>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left w:val="nil"/>
              <w:right w:val="nil"/>
            </w:tcBorders>
            <w:shd w:val="clear" w:color="auto" w:fill="auto"/>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msianalysisOfImmuneTestResults.varDrugNote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MSI定义: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pPr>
              <w:spacing w:before="26"/>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rPr>
        <w:t>{% if msianalysisOfImmuneTestResults.</w:t>
      </w:r>
      <w:r>
        <w:rPr>
          <w:rFonts w:ascii="Times New Roman" w:hAnsi="Times New Roman" w:eastAsia="微软雅黑" w:cs="Times New Roman"/>
          <w:b/>
          <w:sz w:val="24"/>
          <w:szCs w:val="24"/>
          <w:lang w:eastAsia="zh-CN"/>
        </w:rPr>
        <w:t>drugResearchList</w:t>
      </w:r>
      <w:r>
        <w:rPr>
          <w:rFonts w:hint="eastAsia" w:ascii="Times New Roman" w:hAnsi="Times New Roman" w:eastAsia="微软雅黑" w:cs="Times New Roman"/>
          <w:b/>
          <w:sz w:val="24"/>
          <w:szCs w:val="24"/>
          <w:lang w:eastAsia="zh-CN"/>
        </w:rPr>
        <w:t xml:space="preserve"> != [] %}</w:t>
      </w:r>
    </w:p>
    <w:p>
      <w:pPr>
        <w:spacing w:before="26"/>
        <w:rPr>
          <w:rFonts w:ascii="Times New Roman" w:hAnsi="Times New Roman" w:eastAsia="微软雅黑" w:cs="Times New Roman"/>
          <w:b/>
          <w:sz w:val="24"/>
          <w:szCs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msicli in msianalysisOfImmuneTestResults.drugResearchList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msicli.drug_name_chinese</w:t>
            </w:r>
            <w:r>
              <w:rPr>
                <w:rFonts w:hint="eastAsia" w:ascii="Times New Roman" w:hAnsi="Times New Roman" w:eastAsia="微软雅黑" w:cs="Times New Roman"/>
                <w:sz w:val="18"/>
                <w:szCs w:val="18"/>
                <w:lang w:eastAsia="zh-CN"/>
              </w:rPr>
              <w:t xml:space="preserve"> | ms(</w:t>
            </w:r>
            <w:r>
              <w:rPr>
                <w:rFonts w:hint="eastAsia" w:ascii="Times New Roman" w:hAnsi="Times New Roman" w:eastAsia="微软雅黑" w:cs="Times New Roman"/>
                <w:bCs/>
                <w:sz w:val="18"/>
                <w:szCs w:val="18"/>
                <w:lang w:eastAsia="zh-CN"/>
              </w:rPr>
              <w:t>msicli</w:t>
            </w:r>
            <w:r>
              <w:rPr>
                <w:rFonts w:hint="eastAsia" w:ascii="Times New Roman" w:hAnsi="Times New Roman" w:eastAsia="微软雅黑" w:cs="Times New Roman"/>
                <w:sz w:val="18"/>
                <w:szCs w:val="18"/>
                <w:lang w:eastAsia="zh-CN"/>
              </w:rPr>
              <w:t>.isbold,</w:t>
            </w:r>
            <w:r>
              <w:rPr>
                <w:rFonts w:hint="eastAsia" w:ascii="Times New Roman" w:hAnsi="Times New Roman" w:eastAsia="微软雅黑" w:cs="Times New Roman"/>
                <w:bCs/>
                <w:sz w:val="18"/>
                <w:szCs w:val="18"/>
                <w:lang w:eastAsia="zh-CN"/>
              </w:rPr>
              <w:t>msicli</w:t>
            </w:r>
            <w:r>
              <w:rPr>
                <w:rFonts w:hint="eastAsia" w:ascii="Times New Roman" w:hAnsi="Times New Roman" w:eastAsia="微软雅黑" w:cs="Times New Roman"/>
                <w:sz w:val="18"/>
                <w:szCs w:val="18"/>
                <w:lang w:eastAsia="zh-CN"/>
              </w:rPr>
              <w:t>.isRed)}}</w:t>
            </w:r>
          </w:p>
        </w:tc>
        <w:tc>
          <w:tcPr>
            <w:tcW w:w="1417"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msicli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msicli.evidence_phase_chinese</w:t>
            </w:r>
            <w:r>
              <w:rPr>
                <w:rFonts w:hint="eastAsia" w:ascii="Times New Roman" w:hAnsi="Times New Roman" w:eastAsia="微软雅黑" w:cs="Times New Roman"/>
                <w:sz w:val="18"/>
                <w:szCs w:val="18"/>
                <w:lang w:eastAsia="zh-CN"/>
              </w:rPr>
              <w:t>}}</w:t>
            </w:r>
          </w:p>
        </w:tc>
        <w:tc>
          <w:tcPr>
            <w:tcW w:w="5793"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msicli.annotation_chinese</w:t>
            </w:r>
            <w:r>
              <w:rPr>
                <w:rFonts w:hint="eastAsia" w:ascii="Times New Roman" w:hAnsi="Times New Roman" w:eastAsia="微软雅黑" w:cs="Times New Roman"/>
                <w:sz w:val="18"/>
                <w:szCs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msianalysisOfImmuneTestResults.</w:t>
      </w:r>
      <w:r>
        <w:rPr>
          <w:rFonts w:ascii="Times New Roman" w:hAnsi="Times New Roman" w:eastAsia="微软雅黑" w:cs="Times New Roman"/>
          <w:b/>
          <w:sz w:val="24"/>
          <w:szCs w:val="24"/>
          <w:lang w:eastAsia="zh-CN"/>
        </w:rPr>
        <w:t>potentialDrugList</w:t>
      </w:r>
      <w:r>
        <w:rPr>
          <w:rFonts w:hint="eastAsia" w:ascii="Times New Roman" w:hAnsi="Times New Roman" w:eastAsia="微软雅黑" w:cs="Times New Roman"/>
          <w:b/>
          <w:sz w:val="24"/>
          <w:szCs w:val="24"/>
          <w:lang w:eastAsia="zh-CN"/>
        </w:rPr>
        <w:t xml:space="preserve"> != [] %}</w:t>
      </w:r>
    </w:p>
    <w:p>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msicli in msianalysisOfImmuneTestResults.</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msicli.drug_name_chinese</w:t>
            </w:r>
            <w:r>
              <w:rPr>
                <w:rFonts w:hint="eastAsia" w:ascii="Times New Roman" w:hAnsi="Times New Roman" w:eastAsia="微软雅黑" w:cs="Times New Roman"/>
                <w:sz w:val="18"/>
                <w:szCs w:val="18"/>
                <w:lang w:eastAsia="zh-CN"/>
              </w:rPr>
              <w:t xml:space="preserve"> | ms(</w:t>
            </w:r>
            <w:r>
              <w:rPr>
                <w:rFonts w:hint="eastAsia" w:ascii="Times New Roman" w:hAnsi="Times New Roman" w:eastAsia="微软雅黑" w:cs="Times New Roman"/>
                <w:bCs/>
                <w:sz w:val="18"/>
                <w:szCs w:val="18"/>
                <w:lang w:eastAsia="zh-CN"/>
              </w:rPr>
              <w:t>msicli</w:t>
            </w:r>
            <w:r>
              <w:rPr>
                <w:rFonts w:hint="eastAsia" w:ascii="Times New Roman" w:hAnsi="Times New Roman" w:eastAsia="微软雅黑" w:cs="Times New Roman"/>
                <w:sz w:val="18"/>
                <w:szCs w:val="18"/>
                <w:lang w:eastAsia="zh-CN"/>
              </w:rPr>
              <w:t>.isbold,</w:t>
            </w:r>
            <w:r>
              <w:rPr>
                <w:rFonts w:hint="eastAsia" w:ascii="Times New Roman" w:hAnsi="Times New Roman" w:eastAsia="微软雅黑" w:cs="Times New Roman"/>
                <w:bCs/>
                <w:sz w:val="18"/>
                <w:szCs w:val="18"/>
                <w:lang w:eastAsia="zh-CN"/>
              </w:rPr>
              <w:t>msicli</w:t>
            </w:r>
            <w:r>
              <w:rPr>
                <w:rFonts w:hint="eastAsia" w:ascii="Times New Roman" w:hAnsi="Times New Roman" w:eastAsia="微软雅黑" w:cs="Times New Roman"/>
                <w:sz w:val="18"/>
                <w:szCs w:val="18"/>
                <w:lang w:eastAsia="zh-CN"/>
              </w:rPr>
              <w:t>.isRed)}}</w:t>
            </w:r>
          </w:p>
        </w:tc>
        <w:tc>
          <w:tcPr>
            <w:tcW w:w="1417"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msicli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msicli.evidence_phase_chinese</w:t>
            </w:r>
            <w:r>
              <w:rPr>
                <w:rFonts w:hint="eastAsia" w:ascii="Times New Roman" w:hAnsi="Times New Roman" w:eastAsia="微软雅黑" w:cs="Times New Roman"/>
                <w:sz w:val="18"/>
                <w:szCs w:val="18"/>
                <w:lang w:eastAsia="zh-CN"/>
              </w:rPr>
              <w:t>}}</w:t>
            </w:r>
          </w:p>
        </w:tc>
        <w:tc>
          <w:tcPr>
            <w:tcW w:w="5793"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msicli.annotation_chinese</w:t>
            </w:r>
            <w:r>
              <w:rPr>
                <w:rFonts w:hint="eastAsia" w:ascii="Times New Roman" w:hAnsi="Times New Roman" w:eastAsia="微软雅黑" w:cs="Times New Roman"/>
                <w:sz w:val="18"/>
                <w:szCs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msianalysisOfImmuneTestResults.clinicalTrialInformationStr!= [] %}</w:t>
      </w:r>
    </w:p>
    <w:p>
      <w:pPr>
        <w:spacing w:before="26"/>
        <w:rPr>
          <w:rFonts w:ascii="Times New Roman" w:hAnsi="Times New Roman" w:eastAsia="微软雅黑" w:cs="Times New Roman"/>
          <w:b/>
          <w:sz w:val="24"/>
          <w:szCs w:val="24"/>
        </w:rPr>
      </w:pPr>
      <w:r>
        <w:rPr>
          <w:rFonts w:ascii="微软雅黑" w:hAnsi="微软雅黑" w:eastAsia="微软雅黑" w:cs="微软雅黑"/>
          <w:b/>
          <w:sz w:val="24"/>
          <w:szCs w:val="24"/>
          <w:lang w:eastAsia="zh-CN" w:bidi="ar"/>
        </w:rPr>
        <w:t>临床试验信息</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C41"/>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sz w:val="18"/>
                <w:szCs w:val="18"/>
                <w:lang w:eastAsia="zh-CN"/>
              </w:rPr>
              <w:t>{%tr for msicli in msianalysisOfImmuneTestResults.clinicalTrialInformationStr%}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msicli.clinical_trial_id}}</w:t>
            </w:r>
          </w:p>
        </w:tc>
        <w:tc>
          <w:tcPr>
            <w:tcW w:w="3884" w:type="dxa"/>
            <w:shd w:val="clear" w:color="auto" w:fill="auto"/>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msicli.title_chinese}}</w:t>
            </w:r>
          </w:p>
        </w:tc>
        <w:tc>
          <w:tcPr>
            <w:tcW w:w="1246"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msicli.condition_chinese}}</w:t>
            </w:r>
          </w:p>
        </w:tc>
        <w:tc>
          <w:tcPr>
            <w:tcW w:w="1035"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msicli.phase}}</w:t>
            </w:r>
          </w:p>
        </w:tc>
        <w:tc>
          <w:tcPr>
            <w:tcW w:w="1204" w:type="dxa"/>
            <w:shd w:val="clear" w:color="auto" w:fill="auto"/>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msicli.drug_name_chinese</w:t>
            </w:r>
            <w:r>
              <w:rPr>
                <w:rFonts w:hint="eastAsia" w:ascii="Times New Roman" w:hAnsi="Times New Roman" w:eastAsia="微软雅黑" w:cs="Times New Roman"/>
                <w:sz w:val="18"/>
                <w:szCs w:val="18"/>
                <w:lang w:eastAsia="zh-CN"/>
              </w:rPr>
              <w:t xml:space="preserve"> %}{%if loop.last%}{{r d.name | ms(d.isbold,d.isRed) }}{%else%}{{r d.name | ms(d.isbold,d.isRed)}}</w:t>
            </w:r>
          </w:p>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tc>
        <w:tc>
          <w:tcPr>
            <w:tcW w:w="856"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msicli.location_chinese}}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pPr>
        <w:rPr>
          <w:rFonts w:ascii="微软雅黑" w:hAnsi="微软雅黑" w:eastAsia="微软雅黑" w:cs="微软雅黑"/>
          <w:b/>
          <w:color w:val="45A3A7"/>
          <w:sz w:val="24"/>
          <w:szCs w:val="24"/>
          <w:lang w:eastAsia="zh-CN" w:bidi="ar"/>
        </w:rPr>
      </w:pPr>
      <w:r>
        <w:rPr>
          <w:rFonts w:hint="eastAsia" w:ascii="Times New Roman" w:hAnsi="Times New Roman" w:eastAsia="微软雅黑" w:cs="Times New Roman"/>
          <w:b/>
          <w:sz w:val="21"/>
          <w:szCs w:val="21"/>
          <w:lang w:eastAsia="zh-CN" w:bidi="ar"/>
        </w:rPr>
        <w:t>{% endif %}</w:t>
      </w:r>
      <w:r>
        <w:rPr>
          <w:rFonts w:ascii="微软雅黑" w:hAnsi="微软雅黑" w:eastAsia="微软雅黑" w:cs="微软雅黑"/>
          <w:b/>
          <w:color w:val="45A3A7"/>
          <w:sz w:val="24"/>
          <w:szCs w:val="24"/>
          <w:lang w:eastAsia="zh-CN" w:bidi="ar"/>
        </w:rPr>
        <w:br w:type="page"/>
      </w:r>
    </w:p>
    <w:p>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变异丰度</w:t>
            </w:r>
          </w:p>
        </w:tc>
        <w:tc>
          <w:tcPr>
            <w:tcW w:w="8247" w:type="dxa"/>
            <w:tcBorders>
              <w:top w:val="single" w:color="A4A4A4" w:sz="4" w:space="0"/>
              <w:left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变异丰度</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pPr>
        <w:rPr>
          <w:rFonts w:ascii="Times New Roman" w:hAnsi="Times New Roman" w:eastAsia="微软雅黑" w:cs="Times New Roman"/>
          <w:sz w:val="16"/>
          <w:lang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sz w:val="24"/>
          <w:szCs w:val="24"/>
          <w:lang w:eastAsia="zh-CN"/>
        </w:rPr>
        <w:t>{% endif %}{% if crAnalysisIndex == ‘true’ %}</w:t>
      </w:r>
    </w:p>
    <w:p>
      <w:pPr>
        <w:pStyle w:val="3"/>
        <w:numPr>
          <w:ilvl w:val="255"/>
          <w:numId w:val="0"/>
        </w:numPr>
        <w:jc w:val="left"/>
        <w:rPr>
          <w:color w:val="auto"/>
          <w:sz w:val="30"/>
          <w:lang w:eastAsia="zh-CN"/>
        </w:rPr>
      </w:pPr>
      <w:bookmarkStart w:id="76" w:name="_Toc27949"/>
      <w:r>
        <w:rPr>
          <w:rFonts w:hint="eastAsia"/>
          <w:color w:val="auto"/>
          <w:sz w:val="30"/>
          <w:lang w:eastAsia="zh-CN"/>
        </w:rPr>
        <w:t>遗传变异检测解析</w:t>
      </w:r>
      <w:bookmarkEnd w:id="76"/>
    </w:p>
    <w:p>
      <w:pPr>
        <w:jc w:val="both"/>
        <w:rPr>
          <w:rFonts w:ascii="Times New Roman" w:hAnsi="Times New Roman" w:eastAsia="微软雅黑" w:cs="Times New Roman"/>
          <w:sz w:val="24"/>
          <w:szCs w:val="24"/>
          <w:lang w:eastAsia="zh-CN"/>
        </w:rPr>
      </w:pPr>
    </w:p>
    <w:p>
      <w:pPr>
        <w:pStyle w:val="25"/>
        <w:rPr>
          <w:color w:val="auto"/>
        </w:rPr>
      </w:pPr>
      <w:r>
        <w:rPr>
          <w:rFonts w:hint="eastAsia"/>
          <w:color w:val="auto"/>
        </w:rPr>
        <w:t>遗传风险相关基因检测结果解析{% for genetic in geneticCancerRiskInfo%}</w:t>
      </w:r>
    </w:p>
    <w:p>
      <w:pPr>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xml:space="preserve">{{ </w:t>
      </w:r>
      <w:r>
        <w:rPr>
          <w:rFonts w:hint="eastAsia" w:ascii="Times New Roman" w:hAnsi="Times New Roman" w:eastAsia="微软雅黑" w:cs="Times New Roman"/>
          <w:b/>
          <w:sz w:val="24"/>
          <w:szCs w:val="24"/>
          <w:lang w:eastAsia="zh-CN"/>
        </w:rPr>
        <w:t>genetic.</w:t>
      </w:r>
      <w:r>
        <w:rPr>
          <w:rFonts w:hint="eastAsia" w:ascii="Times New Roman" w:hAnsi="Times New Roman" w:eastAsia="微软雅黑" w:cs="Times New Roman"/>
          <w:b/>
          <w:sz w:val="20"/>
          <w:szCs w:val="20"/>
          <w:lang w:eastAsia="zh-CN"/>
        </w:rPr>
        <w:t>Gene }}</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843"/>
        <w:gridCol w:w="802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jc w:val="center"/>
        </w:trPr>
        <w:tc>
          <w:tcPr>
            <w:tcW w:w="1843" w:type="dxa"/>
            <w:tcBorders>
              <w:top w:val="nil"/>
              <w:bottom w:val="single" w:color="FFFFFF" w:sz="18" w:space="0"/>
              <w:right w:val="nil"/>
            </w:tcBorders>
            <w:shd w:val="clear" w:color="auto" w:fill="62BC41"/>
          </w:tcPr>
          <w:p>
            <w:pP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left w:val="nil"/>
            </w:tcBorders>
            <w:vAlign w:val="center"/>
          </w:tcPr>
          <w:p>
            <w:pPr>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genetic.FreDesc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843" w:type="dxa"/>
            <w:tcBorders>
              <w:top w:val="single" w:color="FFFFFF" w:sz="18" w:space="0"/>
              <w:bottom w:val="single" w:color="FFFFFF" w:sz="18" w:space="0"/>
              <w:right w:val="nil"/>
            </w:tcBorders>
            <w:shd w:val="clear" w:color="auto" w:fill="62BC41"/>
          </w:tcPr>
          <w:p>
            <w:pP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left w:val="nil"/>
            </w:tcBorders>
          </w:tcPr>
          <w:p>
            <w:p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genetic.mutDesc}}</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843" w:type="dxa"/>
            <w:tcBorders>
              <w:top w:val="single" w:color="FFFFFF" w:sz="18" w:space="0"/>
              <w:bottom w:val="single" w:color="FFFFFF" w:sz="18" w:space="0"/>
              <w:right w:val="nil"/>
            </w:tcBorders>
            <w:shd w:val="clear" w:color="auto" w:fill="62BC41"/>
          </w:tcPr>
          <w:p>
            <w:pP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left w:val="nil"/>
            </w:tcBorders>
          </w:tcPr>
          <w:p>
            <w:p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genetic.GeneDesc}}</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843" w:type="dxa"/>
            <w:tcBorders>
              <w:top w:val="single" w:color="FFFFFF" w:sz="18" w:space="0"/>
              <w:bottom w:val="nil"/>
              <w:right w:val="nil"/>
            </w:tcBorders>
            <w:shd w:val="clear" w:color="auto" w:fill="62BC41"/>
          </w:tcPr>
          <w:p>
            <w:pP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变异解析</w:t>
            </w:r>
          </w:p>
        </w:tc>
        <w:tc>
          <w:tcPr>
            <w:tcW w:w="8027" w:type="dxa"/>
            <w:tcBorders>
              <w:left w:val="nil"/>
            </w:tcBorders>
          </w:tcPr>
          <w:p>
            <w:p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genetic.VarClianno}}</w:t>
            </w:r>
          </w:p>
        </w:tc>
      </w:tr>
    </w:tbl>
    <w:p>
      <w:pPr>
        <w:pStyle w:val="25"/>
        <w:rPr>
          <w:color w:val="auto"/>
          <w:sz w:val="20"/>
          <w:szCs w:val="18"/>
        </w:rPr>
      </w:pPr>
      <w:r>
        <w:rPr>
          <w:rFonts w:hint="eastAsia"/>
          <w:color w:val="auto"/>
          <w:sz w:val="20"/>
          <w:szCs w:val="20"/>
        </w:rPr>
        <w:t>{% endfor %}</w:t>
      </w:r>
      <w:r>
        <w:rPr>
          <w:color w:val="auto"/>
          <w:sz w:val="16"/>
        </w:rPr>
        <w:br w:type="page"/>
      </w:r>
      <w:r>
        <w:rPr>
          <w:rFonts w:hint="eastAsia"/>
          <w:color w:val="auto"/>
          <w:sz w:val="16"/>
        </w:rPr>
        <w:t>{% endif %}</w:t>
      </w:r>
    </w:p>
    <w:p>
      <w:pPr>
        <w:pStyle w:val="3"/>
        <w:numPr>
          <w:ilvl w:val="255"/>
          <w:numId w:val="0"/>
        </w:numPr>
        <w:jc w:val="both"/>
        <w:rPr>
          <w:color w:val="auto"/>
          <w:sz w:val="30"/>
        </w:rPr>
      </w:pPr>
      <w:bookmarkStart w:id="77" w:name="_Toc1707_WPSOffice_Level2"/>
      <w:bookmarkStart w:id="78" w:name="_Toc26799"/>
      <w:bookmarkStart w:id="79" w:name="_Toc26649"/>
      <w:bookmarkStart w:id="80" w:name="_Toc16347"/>
      <w:bookmarkStart w:id="81" w:name="_Toc14132"/>
      <w:bookmarkStart w:id="82" w:name="_Toc21764_WPSOffice_Level2"/>
      <w:r>
        <w:rPr>
          <w:color w:val="auto"/>
          <w:sz w:val="30"/>
        </w:rPr>
        <w:t>化疗药物检测解析</w:t>
      </w:r>
      <w:bookmarkEnd w:id="77"/>
      <w:bookmarkEnd w:id="78"/>
      <w:bookmarkEnd w:id="79"/>
      <w:bookmarkEnd w:id="80"/>
      <w:bookmarkEnd w:id="81"/>
      <w:bookmarkEnd w:id="82"/>
    </w:p>
    <w:p>
      <w:pPr>
        <w:spacing w:before="26" w:after="120" w:afterLines="50"/>
        <w:rPr>
          <w:color w:val="auto"/>
        </w:rPr>
      </w:pPr>
      <w:bookmarkStart w:id="83" w:name="_Toc13698"/>
      <w:bookmarkStart w:id="84" w:name="_Toc13196_WPSOffice_Level1"/>
      <w:bookmarkStart w:id="85" w:name="_Toc27302"/>
      <w:bookmarkStart w:id="86" w:name="_Toc28240"/>
      <w:bookmarkStart w:id="87" w:name="_Toc21764_WPSOffice_Level1"/>
      <w:bookmarkStart w:id="88" w:name="_Toc1707_WPSOffice_Level1"/>
      <w:r>
        <w:rPr>
          <w:rFonts w:ascii="Times New Roman" w:hAnsi="Times New Roman" w:eastAsia="微软雅黑" w:cs="Times New Roman"/>
          <w:b/>
          <w:color w:val="auto"/>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7"/>
        </w:numPr>
        <w:rPr>
          <w:rFonts w:ascii="Times New Roman" w:hAnsi="Times New Roman" w:eastAsia="微软雅黑" w:cs="Times New Roman"/>
          <w:lang w:eastAsia="zh-CN"/>
        </w:rPr>
      </w:pPr>
      <w:r>
        <w:rPr>
          <w:rFonts w:ascii="Times New Roman" w:hAnsi="Times New Roman" w:eastAsia="微软雅黑" w:cs="Times New Roman"/>
          <w:sz w:val="18"/>
          <w:szCs w:val="18"/>
          <w:lang w:eastAsia="zh-CN" w:bidi="ar"/>
        </w:rPr>
        <w:t>本癌种化疗药物的毒副风险和</w:t>
      </w:r>
      <w:r>
        <w:rPr>
          <w:rFonts w:hint="eastAsia" w:ascii="Times New Roman" w:hAnsi="Times New Roman" w:eastAsia="微软雅黑" w:cs="Times New Roman"/>
          <w:sz w:val="18"/>
          <w:szCs w:val="18"/>
          <w:lang w:val="en-US" w:eastAsia="zh-CN" w:bidi="ar"/>
        </w:rPr>
        <w:t>敏感</w:t>
      </w:r>
      <w:r>
        <w:rPr>
          <w:rFonts w:ascii="Times New Roman" w:hAnsi="Times New Roman" w:eastAsia="微软雅黑" w:cs="Times New Roman"/>
          <w:sz w:val="18"/>
          <w:szCs w:val="18"/>
          <w:lang w:eastAsia="zh-CN" w:bidi="ar"/>
        </w:rPr>
        <w:t>性预测参考纳入人群为本癌种患者的研究文献。</w:t>
      </w:r>
    </w:p>
    <w:p>
      <w:pPr>
        <w:numPr>
          <w:ilvl w:val="0"/>
          <w:numId w:val="17"/>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更详细的化疗基因多态性和药物信息参见“</w:t>
      </w:r>
      <w:r>
        <w:rPr>
          <w:rFonts w:hint="eastAsia" w:ascii="Times New Roman" w:hAnsi="Times New Roman" w:eastAsia="微软雅黑" w:cs="Times New Roman"/>
          <w:sz w:val="18"/>
          <w:szCs w:val="18"/>
          <w:lang w:eastAsia="zh-CN" w:bidi="ar"/>
        </w:rPr>
        <w:t>化疗药物用药解析</w:t>
      </w:r>
      <w:r>
        <w:rPr>
          <w:rFonts w:ascii="Times New Roman" w:hAnsi="Times New Roman" w:eastAsia="微软雅黑" w:cs="Times New Roman"/>
          <w:sz w:val="18"/>
          <w:szCs w:val="18"/>
          <w:lang w:eastAsia="zh-CN" w:bidi="ar"/>
        </w:rPr>
        <w:t>”。</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spacing w:before="26" w:after="120" w:afterLines="50"/>
        <w:rPr>
          <w:rFonts w:hint="default" w:ascii="Times New Roman" w:hAnsi="Times New Roman" w:eastAsia="微软雅黑" w:cs="Times New Roman"/>
          <w:b/>
          <w:color w:val="auto"/>
          <w:sz w:val="24"/>
          <w:lang w:val="en-US" w:eastAsia="zh-CN"/>
        </w:rPr>
      </w:pPr>
      <w:r>
        <w:rPr>
          <w:rFonts w:hint="eastAsia" w:ascii="Times New Roman" w:hAnsi="Times New Roman" w:eastAsia="微软雅黑" w:cs="Times New Roman"/>
          <w:b/>
          <w:color w:val="auto"/>
          <w:sz w:val="24"/>
          <w:lang w:val="en-US" w:eastAsia="zh-CN"/>
        </w:rPr>
        <w:t>化疗药物用药解析</w:t>
      </w:r>
    </w:p>
    <w:tbl>
      <w:tblPr>
        <w:tblStyle w:val="14"/>
        <w:tblW w:w="4955"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108"/>
        <w:gridCol w:w="867"/>
        <w:gridCol w:w="850"/>
        <w:gridCol w:w="909"/>
        <w:gridCol w:w="865"/>
        <w:gridCol w:w="2931"/>
        <w:gridCol w:w="885"/>
        <w:gridCol w:w="817"/>
        <w:gridCol w:w="550"/>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14" w:hRule="atLeast"/>
          <w:tblHeader/>
          <w:jc w:val="center"/>
        </w:trPr>
        <w:tc>
          <w:tcPr>
            <w:tcW w:w="566" w:type="pct"/>
            <w:tcBorders>
              <w:top w:val="nil"/>
              <w:bottom w:val="nil"/>
              <w:right w:val="single" w:color="FFFFFF" w:sz="18" w:space="0"/>
            </w:tcBorders>
            <w:shd w:val="clear" w:color="auto" w:fill="62BC41"/>
            <w:vAlign w:val="center"/>
          </w:tcPr>
          <w:p>
            <w:pPr>
              <w:spacing w:line="206" w:lineRule="exact"/>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药物类别</w:t>
            </w:r>
          </w:p>
        </w:tc>
        <w:tc>
          <w:tcPr>
            <w:tcW w:w="443"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434"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464"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42"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149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用药提示(仅供参考)</w:t>
            </w:r>
          </w:p>
        </w:tc>
        <w:tc>
          <w:tcPr>
            <w:tcW w:w="452" w:type="pct"/>
            <w:tcBorders>
              <w:top w:val="nil"/>
              <w:left w:val="single" w:color="FFFFFF" w:sz="18" w:space="0"/>
              <w:bottom w:val="nil"/>
            </w:tcBorders>
            <w:shd w:val="clear" w:color="auto" w:fill="62BC41"/>
            <w:vAlign w:val="center"/>
          </w:tcPr>
          <w:p>
            <w:pPr>
              <w:spacing w:line="204" w:lineRule="exact"/>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417" w:type="pct"/>
            <w:tcBorders>
              <w:top w:val="nil"/>
              <w:left w:val="single" w:color="FFFFFF" w:sz="18" w:space="0"/>
              <w:bottom w:val="nil"/>
            </w:tcBorders>
            <w:shd w:val="clear" w:color="auto" w:fill="62BC41"/>
            <w:vAlign w:val="center"/>
          </w:tcPr>
          <w:p>
            <w:pPr>
              <w:spacing w:line="204" w:lineRule="exact"/>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w:t>
            </w: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敏感</w:t>
            </w: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性</w:t>
            </w:r>
          </w:p>
        </w:tc>
        <w:tc>
          <w:tcPr>
            <w:tcW w:w="281"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566" w:type="pct"/>
            <w:tcBorders>
              <w:top w:val="nil"/>
            </w:tcBorders>
            <w:shd w:val="clear" w:color="auto" w:fill="auto"/>
            <w:vAlign w:val="center"/>
          </w:tcPr>
          <w:p>
            <w:pPr>
              <w:spacing w:line="206" w:lineRule="exact"/>
              <w:jc w:val="cente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vm %}{{ c.drug_class</w:t>
            </w:r>
            <w:r>
              <w:rPr>
                <w:rFonts w:hint="eastAsia" w:ascii="Times New Roman" w:hAnsi="Times New Roman" w:eastAsia="微软雅黑" w:cs="Times New Roman"/>
                <w:b w:val="0"/>
                <w:bCs/>
                <w:sz w:val="18"/>
                <w:szCs w:val="18"/>
                <w:lang w:eastAsia="zh-CN"/>
              </w:rPr>
              <w:t xml:space="preserve"> }}</w:t>
            </w:r>
          </w:p>
        </w:tc>
        <w:tc>
          <w:tcPr>
            <w:tcW w:w="443" w:type="pct"/>
            <w:tcBorders>
              <w:top w:val="nil"/>
            </w:tcBorders>
            <w:shd w:val="clear" w:color="auto" w:fill="auto"/>
            <w:vAlign w:val="center"/>
          </w:tcPr>
          <w:p>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c.drug_name_chinese</w:t>
            </w:r>
            <w:r>
              <w:rPr>
                <w:rFonts w:hint="eastAsia" w:ascii="Times New Roman" w:hAnsi="Times New Roman" w:eastAsia="微软雅黑" w:cs="Times New Roman"/>
                <w:b w:val="0"/>
                <w:bCs/>
                <w:sz w:val="18"/>
                <w:szCs w:val="18"/>
                <w:lang w:eastAsia="zh-CN"/>
              </w:rPr>
              <w:t xml:space="preserve"> }}</w:t>
            </w:r>
          </w:p>
        </w:tc>
        <w:tc>
          <w:tcPr>
            <w:tcW w:w="434" w:type="pct"/>
            <w:tcBorders>
              <w:top w:val="nil"/>
            </w:tcBorders>
            <w:shd w:val="clear" w:color="auto" w:fill="auto"/>
            <w:vAlign w:val="center"/>
          </w:tcPr>
          <w:p>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c.gene</w:t>
            </w:r>
            <w:r>
              <w:rPr>
                <w:rFonts w:hint="eastAsia" w:ascii="Times New Roman" w:hAnsi="Times New Roman" w:eastAsia="微软雅黑" w:cs="Times New Roman"/>
                <w:b w:val="0"/>
                <w:bCs/>
                <w:sz w:val="18"/>
                <w:szCs w:val="18"/>
                <w:lang w:eastAsia="zh-CN"/>
              </w:rPr>
              <w:t xml:space="preserve"> }}</w:t>
            </w:r>
          </w:p>
        </w:tc>
        <w:tc>
          <w:tcPr>
            <w:tcW w:w="464" w:type="pct"/>
            <w:tcBorders>
              <w:top w:val="nil"/>
            </w:tcBorders>
            <w:shd w:val="clear" w:color="auto" w:fill="auto"/>
            <w:vAlign w:val="center"/>
          </w:tcPr>
          <w:p>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c.rs_id</w:t>
            </w:r>
            <w:r>
              <w:rPr>
                <w:rFonts w:hint="eastAsia" w:ascii="Times New Roman" w:hAnsi="Times New Roman" w:eastAsia="微软雅黑" w:cs="Times New Roman"/>
                <w:b w:val="0"/>
                <w:bCs/>
                <w:sz w:val="18"/>
                <w:szCs w:val="18"/>
                <w:lang w:eastAsia="zh-CN"/>
              </w:rPr>
              <w:t xml:space="preserve"> }}</w:t>
            </w:r>
          </w:p>
        </w:tc>
        <w:tc>
          <w:tcPr>
            <w:tcW w:w="442" w:type="pct"/>
            <w:tcBorders>
              <w:top w:val="nil"/>
            </w:tcBorders>
            <w:shd w:val="clear" w:color="auto" w:fill="auto"/>
            <w:vAlign w:val="center"/>
          </w:tcPr>
          <w:p>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c.allele</w:t>
            </w:r>
            <w:r>
              <w:rPr>
                <w:rFonts w:hint="eastAsia" w:ascii="Times New Roman" w:hAnsi="Times New Roman" w:eastAsia="微软雅黑" w:cs="Times New Roman"/>
                <w:b w:val="0"/>
                <w:bCs/>
                <w:sz w:val="18"/>
                <w:szCs w:val="18"/>
                <w:lang w:eastAsia="zh-CN"/>
              </w:rPr>
              <w:t xml:space="preserve"> }}</w:t>
            </w:r>
          </w:p>
        </w:tc>
        <w:tc>
          <w:tcPr>
            <w:tcW w:w="1498" w:type="pct"/>
            <w:tcBorders>
              <w:top w:val="nil"/>
            </w:tcBorders>
            <w:shd w:val="clear" w:color="auto" w:fill="auto"/>
            <w:vAlign w:val="center"/>
          </w:tcPr>
          <w:p>
            <w:pPr>
              <w:spacing w:line="206" w:lineRule="exact"/>
              <w:jc w:val="both"/>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 c.trans_PMID</w:t>
            </w:r>
            <w:r>
              <w:rPr>
                <w:rFonts w:hint="eastAsia" w:ascii="Times New Roman" w:hAnsi="Times New Roman" w:eastAsia="微软雅黑" w:cs="Times New Roman"/>
                <w:b w:val="0"/>
                <w:bCs/>
                <w:sz w:val="18"/>
                <w:szCs w:val="18"/>
                <w:lang w:eastAsia="zh-CN"/>
              </w:rPr>
              <w:t xml:space="preserve"> }}</w:t>
            </w:r>
          </w:p>
        </w:tc>
        <w:tc>
          <w:tcPr>
            <w:tcW w:w="452" w:type="pct"/>
            <w:tcBorders>
              <w:top w:val="nil"/>
            </w:tcBorders>
            <w:shd w:val="clear" w:color="auto" w:fill="auto"/>
            <w:vAlign w:val="center"/>
          </w:tcPr>
          <w:p>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c.tox</w:t>
            </w:r>
            <w:r>
              <w:rPr>
                <w:rFonts w:hint="eastAsia" w:ascii="Times New Roman" w:hAnsi="Times New Roman" w:eastAsia="微软雅黑" w:cs="Times New Roman"/>
                <w:b w:val="0"/>
                <w:bCs/>
                <w:sz w:val="18"/>
                <w:szCs w:val="18"/>
                <w:lang w:eastAsia="zh-CN"/>
              </w:rPr>
              <w:t xml:space="preserve"> }}</w:t>
            </w:r>
          </w:p>
        </w:tc>
        <w:tc>
          <w:tcPr>
            <w:tcW w:w="417" w:type="pct"/>
            <w:tcBorders>
              <w:top w:val="nil"/>
            </w:tcBorders>
            <w:shd w:val="clear" w:color="auto" w:fill="auto"/>
            <w:vAlign w:val="center"/>
          </w:tcPr>
          <w:p>
            <w:pPr>
              <w:spacing w:line="206" w:lineRule="exact"/>
              <w:jc w:val="cente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c.eff</w:t>
            </w:r>
            <w:r>
              <w:rPr>
                <w:rFonts w:hint="eastAsia" w:ascii="Times New Roman" w:hAnsi="Times New Roman" w:eastAsia="微软雅黑" w:cs="Times New Roman"/>
                <w:b w:val="0"/>
                <w:bCs/>
                <w:sz w:val="18"/>
                <w:szCs w:val="18"/>
                <w:lang w:eastAsia="zh-CN"/>
              </w:rPr>
              <w:t xml:space="preserve"> }}</w:t>
            </w:r>
          </w:p>
        </w:tc>
        <w:tc>
          <w:tcPr>
            <w:tcW w:w="281" w:type="pct"/>
            <w:tcBorders>
              <w:top w:val="nil"/>
            </w:tcBorders>
            <w:shd w:val="clear" w:color="auto" w:fill="auto"/>
            <w:vAlign w:val="center"/>
          </w:tcPr>
          <w:p>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c.evidence</w:t>
            </w:r>
            <w:r>
              <w:rPr>
                <w:rFonts w:hint="eastAsia" w:ascii="Times New Roman" w:hAnsi="Times New Roman" w:eastAsia="微软雅黑" w:cs="Times New Roman"/>
                <w:b w:val="0"/>
                <w:bCs/>
                <w:sz w:val="18"/>
                <w:szCs w:val="18"/>
                <w:lang w:eastAsia="zh-CN"/>
              </w:rPr>
              <w:t xml:space="preserv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endfor %}</w:t>
            </w:r>
          </w:p>
        </w:tc>
      </w:tr>
    </w:tbl>
    <w:p>
      <w:pPr>
        <w:pStyle w:val="30"/>
        <w:tabs>
          <w:tab w:val="left" w:pos="1317"/>
        </w:tabs>
        <w:kinsoku w:val="0"/>
        <w:overflowPunct w:val="0"/>
        <w:spacing w:before="1" w:line="187" w:lineRule="auto"/>
        <w:ind w:left="0" w:right="1131" w:firstLine="0"/>
        <w:jc w:val="left"/>
        <w:rPr>
          <w:rFonts w:hint="eastAsia" w:ascii="微软雅黑" w:hAnsi="微软雅黑" w:eastAsia="微软雅黑" w:cs="宋体"/>
          <w:b/>
          <w:bCs/>
          <w:kern w:val="0"/>
          <w:sz w:val="18"/>
          <w:szCs w:val="22"/>
          <w:lang w:val="en-US" w:eastAsia="zh-CN"/>
        </w:rPr>
      </w:pPr>
    </w:p>
    <w:p>
      <w:pPr>
        <w:pStyle w:val="30"/>
        <w:tabs>
          <w:tab w:val="left" w:pos="1317"/>
        </w:tabs>
        <w:kinsoku w:val="0"/>
        <w:overflowPunct w:val="0"/>
        <w:spacing w:before="1" w:line="187" w:lineRule="auto"/>
        <w:ind w:left="0" w:right="1131" w:firstLine="0"/>
        <w:jc w:val="left"/>
        <w:rPr>
          <w:rFonts w:hint="default"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pPr>
        <w:numPr>
          <w:ilvl w:val="0"/>
          <w:numId w:val="18"/>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名词注释：“位点”指和化疗药物或方案的有效性、毒副作用等药效学相关的，位于基因组上的多态性位点，通常用rs号表示；单个“位点”上的遗传变异，在人群中会组合出多个“基因型”，不同基因型患者的药物反应在临床上可能会有所差异。</w:t>
      </w:r>
    </w:p>
    <w:p>
      <w:pPr>
        <w:numPr>
          <w:ilvl w:val="0"/>
          <w:numId w:val="18"/>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PharmGKB是美国国立卫生研究院资助的提供人类基因变异与药物反应相关关系的知识库。</w:t>
      </w:r>
    </w:p>
    <w:p>
      <w:pPr>
        <w:numPr>
          <w:ilvl w:val="0"/>
          <w:numId w:val="18"/>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临床证据等级来源于临床证据等级来源于PharmGKB Clinical Annotation Levels of Evidence (https://www.pharmgkb.org/page/clinAnnLevels)，证据等级 1A、1B、2A、2B、3 、4分别代表证据支持程度依次降低：</w:t>
      </w:r>
    </w:p>
    <w:p>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1A：由临床药物基因组学实施联盟 (CPIC) 或遗传药理学指南认可，或在遗传药理学研究网络 (PGRN) 或某些重大卫生系统认可。</w:t>
      </w:r>
    </w:p>
    <w:p>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1B：相关性基于多项有统计显著性的研究，此相关性必须在多于一个群体的研究中被重复，且显著性较强。</w:t>
      </w:r>
    </w:p>
    <w:p>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2A：PharmGKB 定义的 2B 级之上的有 VIP（Very Important Pharmacogene，非常重要的用药相关基因）的变异。2A 级变异为已知用药相关基因，与 2B 级相比功能相关性更显著。</w:t>
      </w:r>
    </w:p>
    <w:p>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2B：相关性基于多项重复性研究所得的中等程度证据，但其中某些研究可能缺乏统计学显著性或规模效应较小。</w:t>
      </w:r>
    </w:p>
    <w:p>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3 ：相关性基于单一显著性（尚无重复性）研究或多项缺乏明确证据的研究。</w:t>
      </w:r>
    </w:p>
    <w:p>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4</w:t>
      </w:r>
      <w:r>
        <w:rPr>
          <w:rFonts w:hint="eastAsia" w:ascii="Times New Roman" w:hAnsi="Times New Roman" w:eastAsia="微软雅黑" w:cs="Times New Roman"/>
          <w:kern w:val="0"/>
          <w:sz w:val="18"/>
          <w:szCs w:val="22"/>
          <w:lang w:val="en-US" w:eastAsia="zh-CN"/>
        </w:rPr>
        <w:t xml:space="preserve"> </w:t>
      </w:r>
      <w:r>
        <w:rPr>
          <w:rFonts w:hint="default" w:ascii="Times New Roman" w:hAnsi="Times New Roman" w:eastAsia="微软雅黑" w:cs="Times New Roman"/>
          <w:kern w:val="0"/>
          <w:sz w:val="18"/>
          <w:szCs w:val="22"/>
          <w:lang w:val="en-US" w:eastAsia="zh-CN"/>
        </w:rPr>
        <w:t>：注释仅基于少量病例、非权威研究或体外的分子功能研究。</w:t>
      </w:r>
    </w:p>
    <w:p>
      <w:pPr>
        <w:numPr>
          <w:ilvl w:val="0"/>
          <w:numId w:val="18"/>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本报告中参考药物并非按照疗效排序。</w:t>
      </w:r>
    </w:p>
    <w:p>
      <w:pPr>
        <w:numPr>
          <w:ilvl w:val="0"/>
          <w:numId w:val="18"/>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此处检测结果仅从基因角度进行分析，化疗药物的药效及毒副作用还会受到多种临床因素影响，用药上会存在个体差异，所以实际临床用药方案需临床医生综合判断。</w:t>
      </w:r>
    </w:p>
    <w:p>
      <w:pPr>
        <w:numPr>
          <w:ilvl w:val="0"/>
          <w:numId w:val="18"/>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 未有研究报道或现有研究结论不一致。</w:t>
      </w:r>
    </w:p>
    <w:p>
      <w:pPr>
        <w:rPr>
          <w:rFonts w:ascii="Times New Roman" w:hAnsi="Times New Roman" w:eastAsia="微软雅黑" w:cs="Times New Roman"/>
          <w:sz w:val="18"/>
          <w:lang w:eastAsia="zh-CN"/>
        </w:rPr>
      </w:pPr>
      <w:r>
        <w:rPr>
          <w:lang w:eastAsia="zh-CN"/>
        </w:rPr>
        <w:br w:type="page"/>
      </w:r>
    </w:p>
    <w:p>
      <w:pPr>
        <w:numPr>
          <w:ilvl w:val="255"/>
          <w:numId w:val="0"/>
        </w:numPr>
        <w:jc w:val="both"/>
        <w:rPr>
          <w:rStyle w:val="35"/>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89" w:name="_Toc21301"/>
      <w:r>
        <w:rPr>
          <w:rStyle w:val="35"/>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83"/>
      <w:bookmarkEnd w:id="84"/>
      <w:bookmarkEnd w:id="85"/>
      <w:bookmarkEnd w:id="86"/>
      <w:bookmarkEnd w:id="87"/>
      <w:bookmarkEnd w:id="88"/>
    </w:p>
    <w:bookmarkEnd w:id="89"/>
    <w:p>
      <w:pPr>
        <w:pStyle w:val="3"/>
        <w:numPr>
          <w:ilvl w:val="255"/>
          <w:numId w:val="0"/>
        </w:numPr>
        <w:jc w:val="left"/>
        <w:rPr>
          <w:color w:val="auto"/>
          <w:sz w:val="30"/>
          <w:lang w:eastAsia="zh-CN"/>
        </w:rPr>
      </w:pPr>
      <w:bookmarkStart w:id="90" w:name="_Toc27440"/>
      <w:bookmarkStart w:id="91" w:name="_Toc15840_WPSOffice_Level1"/>
      <w:bookmarkStart w:id="92" w:name="_Toc3674"/>
      <w:bookmarkStart w:id="93" w:name="_Toc24085_WPSOffice_Level1"/>
      <w:bookmarkStart w:id="94" w:name="_Toc14255_WPSOffice_Level1"/>
      <w:r>
        <w:rPr>
          <w:rFonts w:hint="eastAsia"/>
          <w:color w:val="auto"/>
          <w:sz w:val="30"/>
          <w:lang w:eastAsia="zh-CN"/>
        </w:rPr>
        <w:t>样本质控情况</w:t>
      </w:r>
      <w:bookmarkEnd w:id="90"/>
      <w:bookmarkEnd w:id="91"/>
      <w:bookmarkEnd w:id="92"/>
      <w:bookmarkEnd w:id="93"/>
      <w:bookmarkEnd w:id="94"/>
    </w:p>
    <w:p/>
    <w:p>
      <w:pPr>
        <w:pStyle w:val="6"/>
        <w:rPr>
          <w:b/>
          <w:sz w:val="6"/>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spacing w:before="53" w:line="301" w:lineRule="exact"/>
        <w:rPr>
          <w:rFonts w:ascii="Times New Roman" w:hAnsi="Times New Roman" w:eastAsia="微软雅黑" w:cs="Times New Roman"/>
          <w:bCs/>
          <w:sz w:val="18"/>
          <w:highlight w:val="yellow"/>
          <w:lang w:eastAsia="zh-CN"/>
        </w:rPr>
      </w:pPr>
    </w:p>
    <w:p>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pPr>
        <w:numPr>
          <w:ilvl w:val="0"/>
          <w:numId w:val="2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2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2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2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3"/>
    <w:p>
      <w:pPr>
        <w:rPr>
          <w:rFonts w:hint="eastAsia" w:ascii="Times New Roman" w:hAnsi="Times New Roman" w:eastAsia="微软雅黑" w:cs="Times New Roman"/>
          <w:sz w:val="24"/>
          <w:szCs w:val="24"/>
          <w:lang w:eastAsia="zh-CN"/>
        </w:rPr>
      </w:pPr>
      <w:bookmarkStart w:id="95" w:name="_Toc18564"/>
      <w:bookmarkStart w:id="96" w:name="_Toc106294407"/>
      <w:bookmarkStart w:id="97" w:name="_Toc12133"/>
      <w:bookmarkStart w:id="98" w:name="_Toc11193_WPSOffice_Level1"/>
      <w:bookmarkStart w:id="99" w:name="_Toc28810_WPSOffice_Level1"/>
      <w:bookmarkStart w:id="100" w:name="_Toc11896_WPSOffice_Level1"/>
      <w:bookmarkStart w:id="101" w:name="_Toc28910_WPSOffice_Level1"/>
      <w:bookmarkStart w:id="102" w:name="_Toc19099"/>
      <w:bookmarkStart w:id="103" w:name="_Toc22484_WPSOffice_Level1"/>
      <w:bookmarkStart w:id="104" w:name="_Toc16368_WPSOffice_Level1"/>
      <w:bookmarkStart w:id="105" w:name="_Toc7549"/>
      <w:bookmarkStart w:id="106" w:name="_Toc11722"/>
      <w:r>
        <w:rPr>
          <w:rFonts w:hint="eastAsia" w:ascii="Times New Roman" w:hAnsi="Times New Roman" w:eastAsia="微软雅黑" w:cs="Times New Roman"/>
          <w:sz w:val="24"/>
          <w:szCs w:val="24"/>
          <w:lang w:eastAsia="zh-CN"/>
        </w:rPr>
        <w:t xml:space="preserve">{% if </w:t>
      </w:r>
      <w:r>
        <w:rPr>
          <w:rFonts w:hint="eastAsia" w:ascii="Times New Roman" w:hAnsi="Times New Roman" w:eastAsia="微软雅黑" w:cs="Times New Roman"/>
          <w:sz w:val="24"/>
          <w:szCs w:val="24"/>
          <w:lang w:val="en-US" w:eastAsia="zh-CN"/>
        </w:rPr>
        <w:t xml:space="preserve">endometrialCarcinoma </w:t>
      </w: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True</w:t>
      </w:r>
      <w:r>
        <w:rPr>
          <w:rFonts w:hint="eastAsia" w:ascii="Times New Roman" w:hAnsi="Times New Roman" w:eastAsia="微软雅黑" w:cs="Times New Roman"/>
          <w:sz w:val="24"/>
          <w:szCs w:val="24"/>
          <w:lang w:eastAsia="zh-CN"/>
        </w:rPr>
        <w:t xml:space="preserve">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highlight w:val="none"/>
        </w:rPr>
      </w:pPr>
      <w:bookmarkStart w:id="107" w:name="_Toc4233"/>
      <w:bookmarkStart w:id="108" w:name="_Toc4618"/>
      <w:r>
        <w:rPr>
          <w:rFonts w:hint="eastAsia" w:ascii="Times New Roman" w:hAnsi="Times New Roman"/>
          <w:color w:val="auto"/>
          <w:sz w:val="30"/>
          <w:highlight w:val="none"/>
        </w:rPr>
        <w:t>子宫内膜癌TCGA分子分型</w:t>
      </w:r>
      <w:bookmarkEnd w:id="95"/>
      <w:bookmarkEnd w:id="96"/>
      <w:bookmarkEnd w:id="97"/>
      <w:bookmarkEnd w:id="107"/>
      <w:bookmarkEnd w:id="108"/>
    </w:p>
    <w:p>
      <w:pPr>
        <w:rPr>
          <w:lang w:eastAsia="zh-CN"/>
        </w:rPr>
      </w:pPr>
    </w:p>
    <w:p>
      <w:pPr>
        <w:spacing w:line="440" w:lineRule="exact"/>
        <w:ind w:firstLine="440" w:firstLineChars="200"/>
        <w:jc w:val="both"/>
        <w:rPr>
          <w:rFonts w:ascii="Times New Roman" w:hAnsi="Times New Roman" w:eastAsia="微软雅黑" w:cs="Times New Roman"/>
          <w:lang w:eastAsia="zh-CN"/>
        </w:rPr>
      </w:pPr>
      <w:r>
        <w:rPr>
          <w:rFonts w:ascii="Times New Roman" w:hAnsi="Times New Roman" w:eastAsia="微软雅黑" w:cs="Times New Roman"/>
          <w:lang w:eastAsia="zh-CN"/>
        </w:rPr>
        <w:t>2013年</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癌症基因组图谱(The Cancer Geenome</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Atlas,TCGA)多组学研究全面揭示了子宫内膜癌的分子遗传图谱</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提出新的分子分型策略</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依据多组学特征和预后的关联性分为4个亚型</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POLE</w:t>
      </w:r>
      <w:r>
        <w:rPr>
          <w:rFonts w:hint="eastAsia" w:ascii="Times New Roman" w:hAnsi="Times New Roman" w:eastAsia="微软雅黑" w:cs="Times New Roman"/>
          <w:lang w:eastAsia="zh-CN"/>
        </w:rPr>
        <w:t>突变型、</w:t>
      </w:r>
      <w:r>
        <w:rPr>
          <w:rFonts w:ascii="Times New Roman" w:hAnsi="Times New Roman" w:eastAsia="微软雅黑" w:cs="Times New Roman"/>
          <w:lang w:eastAsia="zh-CN"/>
        </w:rPr>
        <w:t>MSI</w:t>
      </w:r>
      <w:r>
        <w:rPr>
          <w:rFonts w:hint="eastAsia" w:ascii="Times New Roman" w:hAnsi="Times New Roman" w:eastAsia="微软雅黑" w:cs="Times New Roman"/>
          <w:lang w:eastAsia="zh-CN"/>
        </w:rPr>
        <w:t>-H、高拷贝型和低拷贝型，</w:t>
      </w:r>
      <w:r>
        <w:rPr>
          <w:rFonts w:ascii="Times New Roman" w:hAnsi="Times New Roman" w:eastAsia="微软雅黑" w:cs="Times New Roman"/>
          <w:lang w:eastAsia="zh-CN"/>
        </w:rPr>
        <w:t>用于患者预后和复发风险评估。</w:t>
      </w:r>
      <w:r>
        <w:rPr>
          <w:rFonts w:hint="eastAsia" w:ascii="Times New Roman" w:hAnsi="Times New Roman" w:eastAsia="微软雅黑" w:cs="Times New Roman"/>
          <w:lang w:eastAsia="zh-CN"/>
        </w:rPr>
        <w:t>当前，该分子分型策略已被纳入NCCN、</w:t>
      </w:r>
      <w:r>
        <w:rPr>
          <w:rFonts w:ascii="Times New Roman" w:hAnsi="Times New Roman" w:eastAsia="微软雅黑" w:cs="Times New Roman"/>
          <w:lang w:eastAsia="zh-CN"/>
        </w:rPr>
        <w:t>ESGO</w:t>
      </w:r>
      <w:r>
        <w:rPr>
          <w:rFonts w:hint="eastAsia" w:ascii="Times New Roman" w:hAnsi="Times New Roman" w:eastAsia="微软雅黑" w:cs="Times New Roman"/>
          <w:lang w:eastAsia="zh-CN"/>
        </w:rPr>
        <w:t>等多个指南中，具体分型规则如下：</w:t>
      </w:r>
    </w:p>
    <w:p>
      <w:pPr>
        <w:widowControl/>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6261735" cy="2455545"/>
            <wp:effectExtent l="0" t="0" r="1905" b="13335"/>
            <wp:docPr id="5" name="图片 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1"/>
                    <pic:cNvPicPr>
                      <a:picLocks noChangeAspect="1"/>
                    </pic:cNvPicPr>
                  </pic:nvPicPr>
                  <pic:blipFill>
                    <a:blip r:embed="rId18"/>
                    <a:stretch>
                      <a:fillRect/>
                    </a:stretch>
                  </pic:blipFill>
                  <pic:spPr>
                    <a:xfrm>
                      <a:off x="0" y="0"/>
                      <a:ext cx="6261735" cy="2455545"/>
                    </a:xfrm>
                    <a:prstGeom prst="rect">
                      <a:avLst/>
                    </a:prstGeom>
                  </pic:spPr>
                </pic:pic>
              </a:graphicData>
            </a:graphic>
          </wp:inline>
        </w:drawing>
      </w:r>
    </w:p>
    <w:p>
      <w:pPr>
        <w:widowControl/>
        <w:rPr>
          <w:rFonts w:ascii="Times New Roman" w:hAnsi="Times New Roman" w:eastAsia="微软雅黑" w:cs="Times New Roman"/>
          <w:lang w:eastAsia="zh-CN"/>
        </w:rPr>
      </w:pPr>
    </w:p>
    <w:p>
      <w:pPr>
        <w:widowControl/>
        <w:rPr>
          <w:rFonts w:ascii="Times New Roman" w:hAnsi="Times New Roman" w:eastAsia="微软雅黑" w:cs="Times New Roman"/>
          <w:lang w:eastAsia="zh-CN"/>
        </w:rPr>
      </w:pPr>
    </w:p>
    <w:p>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 2.2022</w:t>
      </w:r>
      <w:r>
        <w:rPr>
          <w:rFonts w:hint="eastAsia" w:ascii="Times New Roman" w:hAnsi="Times New Roman" w:eastAsia="微软雅黑" w:cs="Times New Roman"/>
          <w:sz w:val="20"/>
          <w:szCs w:val="20"/>
          <w:lang w:eastAsia="zh-CN"/>
        </w:rPr>
        <w:t>）</w:t>
      </w:r>
    </w:p>
    <w:p>
      <w:pPr>
        <w:widowControl/>
        <w:rPr>
          <w:rFonts w:ascii="Times New Roman" w:hAnsi="Times New Roman" w:eastAsia="微软雅黑" w:cs="Times New Roman"/>
          <w:lang w:eastAsia="zh-CN"/>
        </w:rPr>
      </w:pPr>
      <w:r>
        <w:rPr>
          <w:rFonts w:ascii="Times New Roman" w:hAnsi="Times New Roman" w:eastAsia="微软雅黑" w:cs="Times New Roman"/>
          <w:lang w:eastAsia="zh-CN"/>
        </w:rPr>
        <w:br w:type="page"/>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rPr>
      </w:pPr>
      <w:bookmarkStart w:id="109" w:name="_Toc15564"/>
      <w:bookmarkStart w:id="110" w:name="_Toc11446"/>
      <w:bookmarkStart w:id="111" w:name="_Toc17216"/>
      <w:bookmarkStart w:id="112" w:name="_Toc3454"/>
      <w:bookmarkStart w:id="113" w:name="_Toc106294408"/>
      <w:r>
        <w:rPr>
          <w:rFonts w:hint="eastAsia" w:ascii="Times New Roman" w:hAnsi="Times New Roman"/>
          <w:color w:val="auto"/>
          <w:sz w:val="30"/>
          <w:highlight w:val="none"/>
        </w:rPr>
        <w:t>分子分型与预后的相关性</w:t>
      </w:r>
      <w:bookmarkEnd w:id="109"/>
      <w:bookmarkEnd w:id="110"/>
      <w:bookmarkEnd w:id="111"/>
      <w:bookmarkEnd w:id="112"/>
      <w:bookmarkEnd w:id="113"/>
    </w:p>
    <w:p>
      <w:pPr>
        <w:rPr>
          <w:lang w:eastAsia="zh-CN"/>
        </w:rPr>
      </w:pPr>
    </w:p>
    <w:p>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子宫内膜癌诊断与治疗指南（2021年版）中关于子宫内膜癌预后危险因素定义和分组</w:t>
      </w:r>
      <w:r>
        <w:rPr>
          <w:rFonts w:hint="eastAsia" w:ascii="Times New Roman" w:hAnsi="Times New Roman" w:eastAsia="微软雅黑" w:cs="Times New Roman"/>
          <w:lang w:val="en-US" w:eastAsia="zh-CN"/>
        </w:rPr>
        <w:t>以及对应的术后辅助治疗建议</w:t>
      </w:r>
      <w:r>
        <w:rPr>
          <w:rFonts w:hint="eastAsia" w:ascii="Times New Roman" w:hAnsi="Times New Roman" w:eastAsia="微软雅黑" w:cs="Times New Roman"/>
          <w:lang w:eastAsia="zh-CN"/>
        </w:rPr>
        <w:t>的具体描述见表1，不同分子分型命名对照见表2。</w:t>
      </w:r>
    </w:p>
    <w:p>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w:t>
      </w:r>
      <w:r>
        <w:rPr>
          <w:rFonts w:hint="eastAsia" w:ascii="Times New Roman" w:hAnsi="Times New Roman" w:eastAsia="微软雅黑" w:cs="Times New Roman"/>
          <w:sz w:val="21"/>
          <w:szCs w:val="21"/>
          <w:lang w:val="en-US" w:eastAsia="zh-CN"/>
        </w:rPr>
        <w:t>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pPr>
              <w:spacing w:before="13" w:line="252" w:lineRule="auto"/>
              <w:ind w:right="174"/>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pPr>
              <w:spacing w:before="13" w:line="252" w:lineRule="auto"/>
              <w:ind w:right="174"/>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辅助治疗方案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hint="default"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pPr>
        <w:widowControl/>
        <w:spacing w:before="120" w:beforeLines="50"/>
        <w:rPr>
          <w:rFonts w:ascii="Times New Roman" w:hAnsi="Times New Roman" w:eastAsia="微软雅黑" w:cs="Times New Roman"/>
          <w:sz w:val="15"/>
          <w:szCs w:val="15"/>
          <w:lang w:eastAsia="zh-CN"/>
        </w:rPr>
      </w:pP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pPr>
        <w:rPr>
          <w:rFonts w:ascii="Times New Roman" w:hAnsi="Times New Roman" w:eastAsia="微软雅黑" w:cs="Times New Roman"/>
          <w:sz w:val="20"/>
          <w:szCs w:val="20"/>
          <w:lang w:eastAsia="zh-CN"/>
        </w:rPr>
      </w:pPr>
    </w:p>
    <w:p>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pPr>
        <w:numPr>
          <w:ilvl w:val="0"/>
          <w:numId w:val="2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pPr>
        <w:numPr>
          <w:ilvl w:val="0"/>
          <w:numId w:val="22"/>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pPr>
        <w:numPr>
          <w:ilvl w:val="0"/>
          <w:numId w:val="2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p>
      <w:pPr>
        <w:rPr>
          <w:rFonts w:hint="eastAsia" w:ascii="Times New Roman" w:hAnsi="Times New Roman"/>
          <w:color w:val="auto"/>
          <w:sz w:val="30"/>
          <w:lang w:eastAsia="zh-CN"/>
        </w:rPr>
      </w:pP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end</w:t>
      </w:r>
      <w:r>
        <w:rPr>
          <w:rFonts w:hint="eastAsia" w:ascii="Times New Roman" w:hAnsi="Times New Roman" w:eastAsia="微软雅黑" w:cs="Times New Roman"/>
          <w:sz w:val="24"/>
          <w:szCs w:val="24"/>
          <w:lang w:eastAsia="zh-CN"/>
        </w:rPr>
        <w:t>if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highlight w:val="none"/>
          <w:lang w:eastAsia="zh-CN"/>
        </w:rPr>
      </w:pPr>
      <w:bookmarkStart w:id="114" w:name="_Toc11406"/>
      <w:bookmarkStart w:id="115" w:name="_Toc30346"/>
      <w:r>
        <w:rPr>
          <w:rFonts w:hint="eastAsia" w:ascii="Times New Roman" w:hAnsi="Times New Roman"/>
          <w:color w:val="auto"/>
          <w:sz w:val="30"/>
          <w:highlight w:val="none"/>
          <w:lang w:eastAsia="zh-CN"/>
        </w:rPr>
        <w:t>常见靶向药物相关基因检测列表</w:t>
      </w:r>
      <w:bookmarkEnd w:id="98"/>
      <w:bookmarkEnd w:id="99"/>
      <w:bookmarkEnd w:id="100"/>
      <w:bookmarkEnd w:id="114"/>
      <w:bookmarkEnd w:id="115"/>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pPr>
        <w:rPr>
          <w:rFonts w:ascii="Times New Roman" w:hAnsi="Times New Roman" w:eastAsia="微软雅黑" w:cs="Times New Roman"/>
          <w:sz w:val="20"/>
          <w:szCs w:val="20"/>
          <w:lang w:eastAsia="zh-CN"/>
        </w:rPr>
      </w:pP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pStyle w:val="3"/>
        <w:numPr>
          <w:ilvl w:val="255"/>
          <w:numId w:val="0"/>
        </w:numPr>
        <w:jc w:val="left"/>
        <w:rPr>
          <w:color w:val="auto"/>
          <w:sz w:val="30"/>
          <w:lang w:eastAsia="zh-CN"/>
        </w:rPr>
      </w:pPr>
      <w:bookmarkStart w:id="116" w:name="_Toc4976"/>
      <w:r>
        <w:rPr>
          <w:rFonts w:hint="eastAsia"/>
          <w:color w:val="auto"/>
          <w:sz w:val="30"/>
          <w:lang w:eastAsia="zh-CN"/>
        </w:rPr>
        <w:t>检测基因列表</w:t>
      </w:r>
      <w:bookmarkEnd w:id="101"/>
      <w:bookmarkEnd w:id="102"/>
      <w:bookmarkEnd w:id="103"/>
      <w:bookmarkEnd w:id="104"/>
      <w:bookmarkEnd w:id="105"/>
      <w:bookmarkEnd w:id="106"/>
      <w:bookmarkEnd w:id="116"/>
    </w:p>
    <w:p>
      <w:pPr>
        <w:spacing w:line="259" w:lineRule="exact"/>
        <w:ind w:left="3328" w:right="3328"/>
        <w:jc w:val="center"/>
        <w:rPr>
          <w:rFonts w:ascii="Times New Roman" w:hAnsi="Times New Roman" w:eastAsia="微软雅黑" w:cs="Times New Roman"/>
          <w:b/>
          <w:color w:val="62BC41"/>
          <w:sz w:val="24"/>
          <w:lang w:eastAsia="zh-CN"/>
        </w:rPr>
      </w:pPr>
      <w:bookmarkStart w:id="117" w:name="_Toc3488_WPSOffice_Level2"/>
      <w:bookmarkStart w:id="118" w:name="_Toc17111_WPSOffice_Level2"/>
      <w:bookmarkStart w:id="119" w:name="_Toc19280_WPSOffice_Level2"/>
      <w:bookmarkStart w:id="120" w:name="_Toc6931_WPSOffice_Level2"/>
      <w:bookmarkStart w:id="121" w:name="_Toc11193_WPSOffice_Level2"/>
      <w:bookmarkStart w:id="122" w:name="_Toc31515_WPSOffice_Level2"/>
      <w:bookmarkStart w:id="123" w:name="_Toc6304_WPSOffice_Level2"/>
      <w:bookmarkStart w:id="124" w:name="_Toc26985_WPSOffice_Level1"/>
      <w:bookmarkStart w:id="125" w:name="_Toc20170_WPSOffice_Level1"/>
      <w:bookmarkStart w:id="126" w:name="_Toc5476"/>
      <w:bookmarkStart w:id="127" w:name="_Toc28454_WPSOffice_Level1"/>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gene.geneA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17"/>
      <w:bookmarkEnd w:id="118"/>
      <w:bookmarkEnd w:id="119"/>
      <w:bookmarkEnd w:id="120"/>
      <w:bookmarkEnd w:id="121"/>
      <w:bookmarkEnd w:id="122"/>
      <w:bookmarkEnd w:id="12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bookmarkStart w:id="128" w:name="_Toc14645_WPSOffice_Level2"/>
      <w:bookmarkStart w:id="129" w:name="_Toc26578_WPSOffice_Level2"/>
      <w:bookmarkStart w:id="130" w:name="_Toc12087_WPSOffice_Level2"/>
      <w:bookmarkStart w:id="131" w:name="_Toc25864_WPSOffice_Level2"/>
      <w:bookmarkStart w:id="132" w:name="_Toc2822_WPSOffice_Level2"/>
      <w:bookmarkStart w:id="133" w:name="_Toc29205_WPSOffice_Level2"/>
      <w:bookmarkStart w:id="134" w:name="_Toc31138_WPSOffice_Level2"/>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gene.geneB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28"/>
      <w:bookmarkEnd w:id="129"/>
      <w:bookmarkEnd w:id="130"/>
      <w:bookmarkEnd w:id="131"/>
      <w:bookmarkEnd w:id="132"/>
      <w:bookmarkEnd w:id="133"/>
      <w:bookmarkEnd w:id="13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35" w:name="_Toc5660_WPSOffice_Level2"/>
            <w:bookmarkStart w:id="136" w:name="_Toc18696_WPSOffice_Level2"/>
            <w:bookmarkStart w:id="137" w:name="_Toc5261_WPSOffice_Level2"/>
            <w:bookmarkStart w:id="138" w:name="_Toc17905_WPSOffice_Level2"/>
            <w:bookmarkStart w:id="139" w:name="_Toc3819_WPSOffice_Level2"/>
            <w:bookmarkStart w:id="140" w:name="_Toc23221_WPSOffice_Level2"/>
            <w:bookmarkStart w:id="141" w:name="_Toc3102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gene.geneC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35"/>
      <w:bookmarkEnd w:id="136"/>
      <w:bookmarkEnd w:id="137"/>
      <w:bookmarkEnd w:id="138"/>
      <w:bookmarkEnd w:id="139"/>
      <w:bookmarkEnd w:id="140"/>
      <w:bookmarkEnd w:id="14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42" w:name="_Toc28235_WPSOffice_Level2"/>
            <w:bookmarkStart w:id="143" w:name="_Toc23388_WPSOffice_Level2"/>
            <w:bookmarkStart w:id="144" w:name="_Toc11554_WPSOffice_Level2"/>
            <w:bookmarkStart w:id="145" w:name="_Toc24626_WPSOffice_Level2"/>
            <w:bookmarkStart w:id="146" w:name="_Toc2588_WPSOffice_Level2"/>
            <w:bookmarkStart w:id="147" w:name="_Toc20683_WPSOffice_Level2"/>
            <w:bookmarkStart w:id="148" w:name="_Toc1530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gene.geneD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42"/>
      <w:bookmarkEnd w:id="143"/>
      <w:bookmarkEnd w:id="144"/>
      <w:bookmarkEnd w:id="145"/>
      <w:bookmarkEnd w:id="146"/>
      <w:bookmarkEnd w:id="147"/>
      <w:bookmarkEnd w:id="14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49" w:name="_Toc12493_WPSOffice_Level2"/>
            <w:bookmarkStart w:id="150" w:name="_Toc22590_WPSOffice_Level2"/>
            <w:bookmarkStart w:id="151" w:name="_Toc19892_WPSOffice_Level2"/>
            <w:bookmarkStart w:id="152" w:name="_Toc16027_WPSOffice_Level2"/>
            <w:bookmarkStart w:id="153" w:name="_Toc31650_WPSOffice_Level2"/>
            <w:bookmarkStart w:id="154" w:name="_Toc18182_WPSOffice_Level2"/>
            <w:bookmarkStart w:id="155" w:name="_Toc3007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gene.geneE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149"/>
      <w:bookmarkEnd w:id="150"/>
      <w:bookmarkEnd w:id="151"/>
      <w:bookmarkEnd w:id="152"/>
      <w:bookmarkEnd w:id="153"/>
      <w:bookmarkEnd w:id="154"/>
      <w:bookmarkEnd w:id="15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56" w:name="_Toc31447_WPSOffice_Level2"/>
            <w:bookmarkStart w:id="157" w:name="_Toc20571_WPSOffice_Level2"/>
            <w:bookmarkStart w:id="158" w:name="_Toc19289_WPSOffice_Level2"/>
            <w:bookmarkStart w:id="159" w:name="_Toc28312_WPSOffice_Level2"/>
            <w:bookmarkStart w:id="160" w:name="_Toc11689_WPSOffice_Level2"/>
            <w:bookmarkStart w:id="161" w:name="_Toc28534_WPSOffice_Level2"/>
            <w:bookmarkStart w:id="162" w:name="_Toc839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gene.geneF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156"/>
      <w:bookmarkEnd w:id="157"/>
      <w:bookmarkEnd w:id="158"/>
      <w:bookmarkEnd w:id="159"/>
      <w:bookmarkEnd w:id="160"/>
      <w:bookmarkEnd w:id="161"/>
      <w:bookmarkEnd w:id="16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63" w:name="_Toc6645_WPSOffice_Level2"/>
            <w:bookmarkStart w:id="164" w:name="_Toc13225_WPSOffice_Level2"/>
            <w:bookmarkStart w:id="165" w:name="_Toc6170_WPSOffice_Level2"/>
            <w:bookmarkStart w:id="166" w:name="_Toc5164_WPSOffice_Level2"/>
            <w:bookmarkStart w:id="167" w:name="_Toc2683_WPSOffice_Level2"/>
            <w:bookmarkStart w:id="168" w:name="_Toc6863_WPSOffice_Level2"/>
            <w:bookmarkStart w:id="169" w:name="_Toc542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gene.geneG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163"/>
      <w:bookmarkEnd w:id="164"/>
      <w:bookmarkEnd w:id="165"/>
      <w:bookmarkEnd w:id="166"/>
      <w:bookmarkEnd w:id="167"/>
      <w:bookmarkEnd w:id="168"/>
      <w:bookmarkEnd w:id="16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70" w:name="_Toc13817_WPSOffice_Level2"/>
            <w:bookmarkStart w:id="171" w:name="_Toc3387_WPSOffice_Level2"/>
            <w:bookmarkStart w:id="172" w:name="_Toc24628_WPSOffice_Level2"/>
            <w:bookmarkStart w:id="173" w:name="_Toc5860_WPSOffice_Level2"/>
            <w:bookmarkStart w:id="174" w:name="_Toc29762_WPSOffice_Level2"/>
            <w:bookmarkStart w:id="175" w:name="_Toc12046_WPSOffice_Level2"/>
            <w:bookmarkStart w:id="176" w:name="_Toc632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gene.geneH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170"/>
      <w:bookmarkEnd w:id="171"/>
      <w:bookmarkEnd w:id="172"/>
      <w:bookmarkEnd w:id="173"/>
      <w:bookmarkEnd w:id="174"/>
      <w:bookmarkEnd w:id="175"/>
      <w:bookmarkEnd w:id="17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77" w:name="_Toc22500_WPSOffice_Level2"/>
            <w:bookmarkStart w:id="178" w:name="_Toc15619_WPSOffice_Level2"/>
            <w:bookmarkStart w:id="179" w:name="_Toc708_WPSOffice_Level2"/>
            <w:bookmarkStart w:id="180" w:name="_Toc31905_WPSOffice_Level2"/>
            <w:bookmarkStart w:id="181" w:name="_Toc11082_WPSOffice_Level2"/>
            <w:bookmarkStart w:id="182" w:name="_Toc13244_WPSOffice_Level2"/>
            <w:bookmarkStart w:id="183" w:name="_Toc600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gene.geneI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177"/>
      <w:bookmarkEnd w:id="178"/>
      <w:bookmarkEnd w:id="179"/>
      <w:bookmarkEnd w:id="180"/>
      <w:bookmarkEnd w:id="181"/>
      <w:bookmarkEnd w:id="182"/>
      <w:bookmarkEnd w:id="18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84" w:name="_Toc15479_WPSOffice_Level2"/>
            <w:bookmarkStart w:id="185" w:name="_Toc23537_WPSOffice_Level2"/>
            <w:bookmarkStart w:id="186" w:name="_Toc23443_WPSOffice_Level2"/>
            <w:bookmarkStart w:id="187" w:name="_Toc13664_WPSOffice_Level2"/>
            <w:bookmarkStart w:id="188" w:name="_Toc4042_WPSOffice_Level2"/>
            <w:bookmarkStart w:id="189" w:name="_Toc7586_WPSOffice_Level2"/>
            <w:bookmarkStart w:id="190" w:name="_Toc215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gene.geneJ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184"/>
      <w:bookmarkEnd w:id="185"/>
      <w:bookmarkEnd w:id="186"/>
      <w:bookmarkEnd w:id="187"/>
      <w:bookmarkEnd w:id="188"/>
      <w:bookmarkEnd w:id="189"/>
      <w:bookmarkEnd w:id="19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91" w:name="_Toc10575_WPSOffice_Level2"/>
            <w:bookmarkStart w:id="192" w:name="_Toc28498_WPSOffice_Level2"/>
            <w:bookmarkStart w:id="193" w:name="_Toc5629_WPSOffice_Level2"/>
            <w:bookmarkStart w:id="194" w:name="_Toc2337_WPSOffice_Level2"/>
            <w:bookmarkStart w:id="195" w:name="_Toc29193_WPSOffice_Level2"/>
            <w:bookmarkStart w:id="196" w:name="_Toc11254_WPSOffice_Level2"/>
            <w:bookmarkStart w:id="197" w:name="_Toc2203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gene.geneK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191"/>
      <w:bookmarkEnd w:id="192"/>
      <w:bookmarkEnd w:id="193"/>
      <w:bookmarkEnd w:id="194"/>
      <w:bookmarkEnd w:id="195"/>
      <w:bookmarkEnd w:id="196"/>
      <w:bookmarkEnd w:id="19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98" w:name="_Toc2613_WPSOffice_Level2"/>
            <w:bookmarkStart w:id="199" w:name="_Toc8519_WPSOffice_Level2"/>
            <w:bookmarkStart w:id="200" w:name="_Toc17621_WPSOffice_Level2"/>
            <w:bookmarkStart w:id="201" w:name="_Toc8985_WPSOffice_Level2"/>
            <w:bookmarkStart w:id="202" w:name="_Toc13246_WPSOffice_Level2"/>
            <w:bookmarkStart w:id="203" w:name="_Toc17668_WPSOffice_Level2"/>
            <w:bookmarkStart w:id="204" w:name="_Toc188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gene.geneL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198"/>
      <w:bookmarkEnd w:id="199"/>
      <w:bookmarkEnd w:id="200"/>
      <w:bookmarkEnd w:id="201"/>
      <w:bookmarkEnd w:id="202"/>
      <w:bookmarkEnd w:id="203"/>
      <w:bookmarkEnd w:id="20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05" w:name="_Toc6654_WPSOffice_Level2"/>
            <w:bookmarkStart w:id="206" w:name="_Toc12027_WPSOffice_Level2"/>
            <w:bookmarkStart w:id="207" w:name="_Toc24337_WPSOffice_Level2"/>
            <w:bookmarkStart w:id="208" w:name="_Toc2334_WPSOffice_Level2"/>
            <w:bookmarkStart w:id="209" w:name="_Toc12118_WPSOffice_Level2"/>
            <w:bookmarkStart w:id="210" w:name="_Toc23413_WPSOffice_Level2"/>
            <w:bookmarkStart w:id="211" w:name="_Toc2533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gene.geneM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05"/>
      <w:bookmarkEnd w:id="206"/>
      <w:bookmarkEnd w:id="207"/>
      <w:bookmarkEnd w:id="208"/>
      <w:bookmarkEnd w:id="209"/>
      <w:bookmarkEnd w:id="210"/>
      <w:bookmarkEnd w:id="21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12" w:name="_Toc5840_WPSOffice_Level2"/>
            <w:bookmarkStart w:id="213" w:name="_Toc28807_WPSOffice_Level2"/>
            <w:bookmarkStart w:id="214" w:name="_Toc6074_WPSOffice_Level2"/>
            <w:bookmarkStart w:id="215" w:name="_Toc17254_WPSOffice_Level2"/>
            <w:bookmarkStart w:id="216" w:name="_Toc20736_WPSOffice_Level2"/>
            <w:bookmarkStart w:id="217" w:name="_Toc17711_WPSOffice_Level2"/>
            <w:bookmarkStart w:id="218" w:name="_Toc2027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gene.geneN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12"/>
      <w:bookmarkEnd w:id="213"/>
      <w:bookmarkEnd w:id="214"/>
      <w:bookmarkEnd w:id="215"/>
      <w:bookmarkEnd w:id="216"/>
      <w:bookmarkEnd w:id="217"/>
      <w:bookmarkEnd w:id="21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19" w:name="_Toc18813_WPSOffice_Level2"/>
            <w:bookmarkStart w:id="220" w:name="_Toc31683_WPSOffice_Level2"/>
            <w:bookmarkStart w:id="221" w:name="_Toc22623_WPSOffice_Level2"/>
            <w:bookmarkStart w:id="222" w:name="_Toc24586_WPSOffice_Level2"/>
            <w:bookmarkStart w:id="223" w:name="_Toc18784_WPSOffice_Level2"/>
            <w:bookmarkStart w:id="224" w:name="_Toc26031_WPSOffice_Level2"/>
            <w:bookmarkStart w:id="225" w:name="_Toc1829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gene.geneO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gene.geneP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19"/>
      <w:bookmarkEnd w:id="220"/>
      <w:bookmarkEnd w:id="221"/>
      <w:bookmarkEnd w:id="222"/>
      <w:bookmarkEnd w:id="223"/>
      <w:bookmarkEnd w:id="224"/>
      <w:bookmarkEnd w:id="22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26" w:name="_Toc2455_WPSOffice_Level2"/>
            <w:bookmarkStart w:id="227" w:name="_Toc25837_WPSOffice_Level2"/>
            <w:bookmarkStart w:id="228" w:name="_Toc31152_WPSOffice_Level2"/>
            <w:bookmarkStart w:id="229" w:name="_Toc22167_WPSOffice_Level2"/>
            <w:bookmarkStart w:id="230" w:name="_Toc30144_WPSOffice_Level2"/>
            <w:bookmarkStart w:id="231" w:name="_Toc15930_WPSOffice_Level2"/>
            <w:bookmarkStart w:id="232" w:name="_Toc1157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gene.geneQ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26"/>
      <w:bookmarkEnd w:id="227"/>
      <w:bookmarkEnd w:id="228"/>
      <w:bookmarkEnd w:id="229"/>
      <w:bookmarkEnd w:id="230"/>
      <w:bookmarkEnd w:id="231"/>
      <w:bookmarkEnd w:id="23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33" w:name="_Toc10927_WPSOffice_Level2"/>
            <w:bookmarkStart w:id="234" w:name="_Toc17817_WPSOffice_Level2"/>
            <w:bookmarkStart w:id="235" w:name="_Toc18298_WPSOffice_Level2"/>
            <w:bookmarkStart w:id="236" w:name="_Toc21844_WPSOffice_Level2"/>
            <w:bookmarkStart w:id="237" w:name="_Toc21218_WPSOffice_Level2"/>
            <w:bookmarkStart w:id="238" w:name="_Toc24581_WPSOffice_Level2"/>
            <w:bookmarkStart w:id="239" w:name="_Toc61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gene.geneR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33"/>
      <w:bookmarkEnd w:id="234"/>
      <w:bookmarkEnd w:id="235"/>
      <w:bookmarkEnd w:id="236"/>
      <w:bookmarkEnd w:id="237"/>
      <w:bookmarkEnd w:id="238"/>
      <w:bookmarkEnd w:id="23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40" w:name="_Toc5805_WPSOffice_Level2"/>
            <w:bookmarkStart w:id="241" w:name="_Toc7518_WPSOffice_Level2"/>
            <w:bookmarkStart w:id="242" w:name="_Toc22953_WPSOffice_Level2"/>
            <w:bookmarkStart w:id="243" w:name="_Toc26632_WPSOffice_Level2"/>
            <w:bookmarkStart w:id="244" w:name="_Toc3881_WPSOffice_Level2"/>
            <w:bookmarkStart w:id="245" w:name="_Toc20673_WPSOffice_Level2"/>
            <w:bookmarkStart w:id="246" w:name="_Toc326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gene.geneS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40"/>
      <w:bookmarkEnd w:id="241"/>
      <w:bookmarkEnd w:id="242"/>
      <w:bookmarkEnd w:id="243"/>
      <w:bookmarkEnd w:id="244"/>
      <w:bookmarkEnd w:id="245"/>
      <w:bookmarkEnd w:id="24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47" w:name="_Toc14661_WPSOffice_Level2"/>
            <w:bookmarkStart w:id="248" w:name="_Toc22629_WPSOffice_Level2"/>
            <w:bookmarkStart w:id="249" w:name="_Toc22431_WPSOffice_Level2"/>
            <w:bookmarkStart w:id="250" w:name="_Toc9505_WPSOffice_Level2"/>
            <w:bookmarkStart w:id="251" w:name="_Toc31722_WPSOffice_Level2"/>
            <w:bookmarkStart w:id="252" w:name="_Toc25299_WPSOffice_Level2"/>
            <w:bookmarkStart w:id="253" w:name="_Toc159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gene.geneT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247"/>
      <w:bookmarkEnd w:id="248"/>
      <w:bookmarkEnd w:id="249"/>
      <w:bookmarkEnd w:id="250"/>
      <w:bookmarkEnd w:id="251"/>
      <w:bookmarkEnd w:id="252"/>
      <w:bookmarkEnd w:id="25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54" w:name="_Toc27188_WPSOffice_Level2"/>
            <w:bookmarkStart w:id="255" w:name="_Toc7607_WPSOffice_Level2"/>
            <w:bookmarkStart w:id="256" w:name="_Toc4328_WPSOffice_Level2"/>
            <w:bookmarkStart w:id="257" w:name="_Toc24372_WPSOffice_Level2"/>
            <w:bookmarkStart w:id="258" w:name="_Toc20849_WPSOffice_Level2"/>
            <w:bookmarkStart w:id="259" w:name="_Toc27147_WPSOffice_Level2"/>
            <w:bookmarkStart w:id="260" w:name="_Toc55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gene.geneU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254"/>
      <w:bookmarkEnd w:id="255"/>
      <w:bookmarkEnd w:id="256"/>
      <w:bookmarkEnd w:id="257"/>
      <w:bookmarkEnd w:id="258"/>
      <w:bookmarkEnd w:id="259"/>
      <w:bookmarkEnd w:id="26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61" w:name="_Toc11511_WPSOffice_Level2"/>
            <w:bookmarkStart w:id="262" w:name="_Toc26466_WPSOffice_Level2"/>
            <w:bookmarkStart w:id="263" w:name="_Toc6343_WPSOffice_Level2"/>
            <w:bookmarkStart w:id="264" w:name="_Toc9066_WPSOffice_Level2"/>
            <w:bookmarkStart w:id="265" w:name="_Toc23854_WPSOffice_Level2"/>
            <w:bookmarkStart w:id="266" w:name="_Toc23457_WPSOffice_Level2"/>
            <w:bookmarkStart w:id="267" w:name="_Toc874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gene.geneV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261"/>
      <w:bookmarkEnd w:id="262"/>
      <w:bookmarkEnd w:id="263"/>
      <w:bookmarkEnd w:id="264"/>
      <w:bookmarkEnd w:id="265"/>
      <w:bookmarkEnd w:id="266"/>
      <w:bookmarkEnd w:id="26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68" w:name="_Toc12685_WPSOffice_Level2"/>
            <w:bookmarkStart w:id="269" w:name="_Toc6069_WPSOffice_Level2"/>
            <w:bookmarkStart w:id="270" w:name="_Toc1557_WPSOffice_Level2"/>
            <w:bookmarkStart w:id="271" w:name="_Toc17938_WPSOffice_Level2"/>
            <w:bookmarkStart w:id="272" w:name="_Toc3049_WPSOffice_Level2"/>
            <w:bookmarkStart w:id="273" w:name="_Toc20319_WPSOffice_Level2"/>
            <w:bookmarkStart w:id="274" w:name="_Toc174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gene.geneW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268"/>
      <w:bookmarkEnd w:id="269"/>
      <w:bookmarkEnd w:id="270"/>
      <w:bookmarkEnd w:id="271"/>
      <w:bookmarkEnd w:id="272"/>
      <w:bookmarkEnd w:id="273"/>
      <w:bookmarkEnd w:id="27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75" w:name="_Toc25956_WPSOffice_Level2"/>
            <w:bookmarkStart w:id="276" w:name="_Toc21686_WPSOffice_Level2"/>
            <w:bookmarkStart w:id="277" w:name="_Toc27824_WPSOffice_Level2"/>
            <w:bookmarkStart w:id="278" w:name="_Toc18427_WPSOffice_Level2"/>
            <w:bookmarkStart w:id="279" w:name="_Toc19766_WPSOffice_Level2"/>
            <w:bookmarkStart w:id="280" w:name="_Toc28180_WPSOffice_Level2"/>
            <w:bookmarkStart w:id="281" w:name="_Toc2981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gene.geneX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275"/>
      <w:bookmarkEnd w:id="276"/>
      <w:bookmarkEnd w:id="277"/>
      <w:bookmarkEnd w:id="278"/>
      <w:bookmarkEnd w:id="279"/>
      <w:bookmarkEnd w:id="280"/>
      <w:bookmarkEnd w:id="28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82" w:name="_Toc27941_WPSOffice_Level2"/>
            <w:bookmarkStart w:id="283" w:name="_Toc20570_WPSOffice_Level2"/>
            <w:bookmarkStart w:id="284" w:name="_Toc19658_WPSOffice_Level2"/>
            <w:bookmarkStart w:id="285" w:name="_Toc9870_WPSOffice_Level2"/>
            <w:bookmarkStart w:id="286" w:name="_Toc7268_WPSOffice_Level2"/>
            <w:bookmarkStart w:id="287" w:name="_Toc24661_WPSOffice_Level2"/>
            <w:bookmarkStart w:id="288" w:name="_Toc895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gene.geneY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gene.geneZ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282"/>
      <w:bookmarkEnd w:id="283"/>
      <w:bookmarkEnd w:id="284"/>
      <w:bookmarkEnd w:id="285"/>
      <w:bookmarkEnd w:id="286"/>
      <w:bookmarkEnd w:id="287"/>
      <w:bookmarkEnd w:id="28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endif %}</w:t>
      </w:r>
    </w:p>
    <w:p>
      <w:pPr>
        <w:rPr>
          <w:lang w:eastAsia="zh-CN"/>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lang w:eastAsia="zh-CN"/>
        </w:rPr>
        <w:br w:type="page"/>
      </w:r>
    </w:p>
    <w:p>
      <w:pPr>
        <w:pStyle w:val="3"/>
        <w:numPr>
          <w:ilvl w:val="255"/>
          <w:numId w:val="0"/>
        </w:numPr>
        <w:jc w:val="left"/>
        <w:rPr>
          <w:color w:val="auto"/>
          <w:sz w:val="30"/>
          <w:highlight w:val="none"/>
          <w:lang w:eastAsia="zh-CN"/>
        </w:rPr>
      </w:pPr>
      <w:bookmarkStart w:id="289" w:name="_Toc15114"/>
      <w:bookmarkStart w:id="290" w:name="_Toc3409"/>
      <w:r>
        <w:rPr>
          <w:rFonts w:hint="eastAsia"/>
          <w:color w:val="auto"/>
          <w:sz w:val="30"/>
          <w:highlight w:val="none"/>
          <w:lang w:eastAsia="zh-CN"/>
        </w:rPr>
        <w:t>检测方法与局限性</w:t>
      </w:r>
      <w:bookmarkEnd w:id="289"/>
      <w:bookmarkEnd w:id="290"/>
    </w:p>
    <w:p>
      <w:pPr>
        <w:rPr>
          <w:highlight w:val="yellow"/>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highlight w:val="yellow"/>
          <w:lang w:eastAsia="zh-CN"/>
        </w:rPr>
      </w:pPr>
      <w:r>
        <w:rPr>
          <w:rFonts w:hint="eastAsia" w:ascii="Times New Roman" w:hAnsi="Times New Roman" w:eastAsia="微软雅黑" w:cs="Times New Roman"/>
          <w:bCs/>
          <w:sz w:val="21"/>
          <w:szCs w:val="21"/>
          <w:highlight w:val="yellow"/>
          <w:lang w:eastAsia="zh-CN"/>
        </w:rPr>
        <w:br w:type="page"/>
      </w:r>
    </w:p>
    <w:p>
      <w:pPr>
        <w:pStyle w:val="3"/>
        <w:numPr>
          <w:ilvl w:val="255"/>
          <w:numId w:val="0"/>
        </w:numPr>
        <w:jc w:val="left"/>
        <w:rPr>
          <w:color w:val="auto"/>
          <w:sz w:val="30"/>
          <w:lang w:eastAsia="zh-CN"/>
        </w:rPr>
      </w:pPr>
      <w:bookmarkStart w:id="291" w:name="_Toc24869"/>
      <w:r>
        <w:rPr>
          <w:rFonts w:hint="eastAsia"/>
          <w:color w:val="auto"/>
          <w:sz w:val="30"/>
          <w:lang w:eastAsia="zh-CN"/>
        </w:rPr>
        <w:t>检测流程</w:t>
      </w:r>
      <w:bookmarkEnd w:id="124"/>
      <w:bookmarkEnd w:id="125"/>
      <w:bookmarkEnd w:id="126"/>
      <w:bookmarkEnd w:id="127"/>
      <w:bookmarkEnd w:id="291"/>
    </w:p>
    <w:p>
      <w:pPr>
        <w:rPr>
          <w:rFonts w:ascii="Times New Roman" w:hAnsi="Times New Roman" w:eastAsia="微软雅黑" w:cs="Times New Roman"/>
          <w:lang w:eastAsia="zh-CN"/>
        </w:rPr>
      </w:pPr>
      <w:bookmarkStart w:id="292" w:name="_Toc21361"/>
      <w:bookmarkStart w:id="293" w:name="_Toc22162_WPSOffice_Level1"/>
      <w:bookmarkStart w:id="294" w:name="_Toc17792_WPSOffice_Level2"/>
      <w:bookmarkStart w:id="295" w:name="_Toc19584_WPSOffice_Level1"/>
      <w:bookmarkStart w:id="296" w:name="_Toc14611_WPSOffice_Level1"/>
      <w:bookmarkStart w:id="297" w:name="_Toc22623"/>
      <w:bookmarkStart w:id="298" w:name="_Toc13275"/>
    </w:p>
    <w:p>
      <w:pPr>
        <w:rPr>
          <w:rFonts w:ascii="Times New Roman" w:hAnsi="Times New Roman" w:eastAsia="微软雅黑" w:cs="Times New Roman"/>
          <w:lang w:eastAsia="zh-CN"/>
        </w:rPr>
      </w:pPr>
    </w:p>
    <w:p>
      <w:pPr>
        <w:rPr>
          <w:rFonts w:ascii="Times New Roman" w:hAnsi="Times New Roman" w:eastAsia="微软雅黑" w:cs="Times New Roman"/>
          <w:lang w:eastAsia="zh-CN"/>
        </w:rPr>
      </w:pPr>
    </w:p>
    <w:p>
      <w:pPr>
        <w:ind w:firstLine="3740" w:firstLineChars="1700"/>
        <w:rPr>
          <w:rFonts w:ascii="Times New Roman" w:hAnsi="Times New Roman" w:eastAsia="微软雅黑" w:cs="Times New Roman"/>
          <w:color w:val="62BC41"/>
          <w:lang w:eastAsia="zh-CN"/>
        </w:rPr>
      </w:pPr>
      <w:r>
        <w:rPr>
          <w:rFonts w:ascii="Times New Roman" w:hAnsi="Times New Roman" w:eastAsia="微软雅黑" w:cs="Times New Roman"/>
          <w:color w:val="62BC41"/>
          <w:lang w:eastAsia="zh-CN"/>
        </w:rPr>
        <w:drawing>
          <wp:anchor distT="0" distB="0" distL="114300" distR="114300" simplePos="0" relativeHeight="251662336" behindDoc="0" locked="0" layoutInCell="1" allowOverlap="1">
            <wp:simplePos x="0" y="0"/>
            <wp:positionH relativeFrom="column">
              <wp:posOffset>1196975</wp:posOffset>
            </wp:positionH>
            <wp:positionV relativeFrom="paragraph">
              <wp:posOffset>18415</wp:posOffset>
            </wp:positionV>
            <wp:extent cx="647700" cy="593090"/>
            <wp:effectExtent l="0" t="0" r="7620" b="1270"/>
            <wp:wrapNone/>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647700" cy="593090"/>
                    </a:xfrm>
                    <a:prstGeom prst="rect">
                      <a:avLst/>
                    </a:prstGeom>
                    <a:noFill/>
                  </pic:spPr>
                </pic:pic>
              </a:graphicData>
            </a:graphic>
          </wp:anchor>
        </w:drawing>
      </w:r>
      <w:r>
        <w:rPr>
          <w:rFonts w:ascii="Times New Roman" w:hAnsi="Times New Roman" w:eastAsia="微软雅黑" w:cs="Times New Roman"/>
          <w:color w:val="62BC41"/>
          <w:sz w:val="48"/>
          <w:szCs w:val="48"/>
          <w:lang w:eastAsia="zh-CN"/>
        </w:rPr>
        <mc:AlternateContent>
          <mc:Choice Requires="wps">
            <w:drawing>
              <wp:anchor distT="0" distB="0" distL="114300" distR="114300" simplePos="0" relativeHeight="251663360" behindDoc="0" locked="0" layoutInCell="1" allowOverlap="1">
                <wp:simplePos x="0" y="0"/>
                <wp:positionH relativeFrom="column">
                  <wp:posOffset>745490</wp:posOffset>
                </wp:positionH>
                <wp:positionV relativeFrom="paragraph">
                  <wp:posOffset>3810</wp:posOffset>
                </wp:positionV>
                <wp:extent cx="0" cy="6440805"/>
                <wp:effectExtent l="38100" t="0" r="38100" b="5715"/>
                <wp:wrapNone/>
                <wp:docPr id="9" name="AutoShape 149"/>
                <wp:cNvGraphicFramePr/>
                <a:graphic xmlns:a="http://schemas.openxmlformats.org/drawingml/2006/main">
                  <a:graphicData uri="http://schemas.microsoft.com/office/word/2010/wordprocessingShape">
                    <wps:wsp>
                      <wps:cNvCnPr>
                        <a:cxnSpLocks noChangeShapeType="1"/>
                      </wps:cNvCnPr>
                      <wps:spPr bwMode="auto">
                        <a:xfrm>
                          <a:off x="0" y="0"/>
                          <a:ext cx="0" cy="6440805"/>
                        </a:xfrm>
                        <a:prstGeom prst="straightConnector1">
                          <a:avLst/>
                        </a:prstGeom>
                        <a:noFill/>
                        <a:ln w="19050">
                          <a:solidFill>
                            <a:srgbClr val="62BC41"/>
                          </a:solidFill>
                          <a:round/>
                          <a:tailEnd type="triangle" w="med" len="med"/>
                        </a:ln>
                      </wps:spPr>
                      <wps:bodyPr/>
                    </wps:wsp>
                  </a:graphicData>
                </a:graphic>
              </wp:anchor>
            </w:drawing>
          </mc:Choice>
          <mc:Fallback>
            <w:pict>
              <v:shape id="AutoShape 149" o:spid="_x0000_s1026" o:spt="32" type="#_x0000_t32" style="position:absolute;left:0pt;margin-left:58.7pt;margin-top:0.3pt;height:507.15pt;width:0pt;z-index:251663360;mso-width-relative:page;mso-height-relative:page;" filled="f" stroked="t" coordsize="21600,21600" o:gfxdata="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X28ls9YAAAAJAQAADwAAAAAAAAABACAAAAAiAAAAZHJzL2Rvd25yZXYueG1sUEsBAhQA&#10;FAAAAAgAh07iQO5Tt6T0AQAA4wMAAA4AAAAAAAAAAQAgAAAAJQEAAGRycy9lMm9Eb2MueG1sUEsF&#10;BgAAAAAGAAYAWQEAAIsFAAAAAA==&#10;">
                <v:fill on="f" focussize="0,0"/>
                <v:stroke weight="1.5pt" color="#62BC41" joinstyle="round" endarrow="block"/>
                <v:imagedata o:title=""/>
                <o:lock v:ext="edit" aspectratio="f"/>
              </v:shape>
            </w:pict>
          </mc:Fallback>
        </mc:AlternateContent>
      </w:r>
      <w:r>
        <w:rPr>
          <w:rFonts w:ascii="Times New Roman" w:hAnsi="Times New Roman" w:eastAsia="微软雅黑" w:cs="Times New Roman"/>
          <w:color w:val="62BC41"/>
          <w:sz w:val="48"/>
          <w:szCs w:val="48"/>
          <w:lang w:eastAsia="zh-CN"/>
        </w:rPr>
        <mc:AlternateContent>
          <mc:Choice Requires="wps">
            <w:drawing>
              <wp:anchor distT="45720" distB="45720" distL="114300" distR="114300" simplePos="0" relativeHeight="251664384" behindDoc="0" locked="0" layoutInCell="1" allowOverlap="1">
                <wp:simplePos x="0" y="0"/>
                <wp:positionH relativeFrom="column">
                  <wp:posOffset>3114675</wp:posOffset>
                </wp:positionH>
                <wp:positionV relativeFrom="paragraph">
                  <wp:posOffset>29210</wp:posOffset>
                </wp:positionV>
                <wp:extent cx="2278380" cy="617855"/>
                <wp:effectExtent l="0" t="0" r="7620" b="6985"/>
                <wp:wrapSquare wrapText="bothSides"/>
                <wp:docPr id="10" name="Text Box 113"/>
                <wp:cNvGraphicFramePr/>
                <a:graphic xmlns:a="http://schemas.openxmlformats.org/drawingml/2006/main">
                  <a:graphicData uri="http://schemas.microsoft.com/office/word/2010/wordprocessingShape">
                    <wps:wsp>
                      <wps:cNvSpPr txBox="1">
                        <a:spLocks noChangeArrowheads="1"/>
                      </wps:cNvSpPr>
                      <wps:spPr bwMode="auto">
                        <a:xfrm>
                          <a:off x="0" y="0"/>
                          <a:ext cx="2278380" cy="6178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wps:txbx>
                      <wps:bodyPr rot="0" vert="horz" wrap="square" lIns="91440" tIns="45720" rIns="91440" bIns="45720" anchor="t" anchorCtr="0" upright="1">
                        <a:noAutofit/>
                      </wps:bodyPr>
                    </wps:wsp>
                  </a:graphicData>
                </a:graphic>
              </wp:anchor>
            </w:drawing>
          </mc:Choice>
          <mc:Fallback>
            <w:pict>
              <v:shape id="Text Box 113" o:spid="_x0000_s1026" o:spt="202" type="#_x0000_t202" style="position:absolute;left:0pt;margin-left:245.25pt;margin-top:2.3pt;height:48.65pt;width:179.4pt;mso-wrap-distance-bottom:3.6pt;mso-wrap-distance-left:9pt;mso-wrap-distance-right:9pt;mso-wrap-distance-top:3.6pt;z-index:251664384;mso-width-relative:page;mso-height-relative:page;" fillcolor="#FFFFFF" filled="t" stroked="f" coordsize="21600,21600" o:gfxdata="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d1wodcAAAAJ&#10;AQAADwAAAAAAAAABACAAAAAiAAAAZHJzL2Rvd25yZXYueG1sUEsBAhQAFAAAAAgAh07iQLA9zbQd&#10;AgAAQAQAAA4AAAAAAAAAAQAgAAAAJgEAAGRycy9lMm9Eb2MueG1sUEsFBgAAAAAGAAYAWQEAALUF&#10;A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v:textbox>
                <w10:wrap type="square"/>
              </v:shape>
            </w:pict>
          </mc:Fallback>
        </mc:AlternateContent>
      </w:r>
      <w:r>
        <w:rPr>
          <w:rFonts w:ascii="Times New Roman" w:hAnsi="Times New Roman" w:eastAsia="微软雅黑" w:cs="Times New Roman"/>
          <w:color w:val="62BC41"/>
          <w:sz w:val="72"/>
          <w:szCs w:val="72"/>
          <w:lang w:eastAsia="zh-CN"/>
        </w:rPr>
        <w:t>1</w:t>
      </w: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mc:AlternateContent>
          <mc:Choice Requires="wps">
            <w:drawing>
              <wp:anchor distT="45720" distB="45720" distL="114300" distR="114300" simplePos="0" relativeHeight="251665408" behindDoc="0" locked="0" layoutInCell="1" allowOverlap="1">
                <wp:simplePos x="0" y="0"/>
                <wp:positionH relativeFrom="column">
                  <wp:posOffset>3114675</wp:posOffset>
                </wp:positionH>
                <wp:positionV relativeFrom="paragraph">
                  <wp:posOffset>260985</wp:posOffset>
                </wp:positionV>
                <wp:extent cx="2058035" cy="1087120"/>
                <wp:effectExtent l="0" t="0" r="14605" b="10160"/>
                <wp:wrapSquare wrapText="bothSides"/>
                <wp:docPr id="11" name="Text Box 114"/>
                <wp:cNvGraphicFramePr/>
                <a:graphic xmlns:a="http://schemas.openxmlformats.org/drawingml/2006/main">
                  <a:graphicData uri="http://schemas.microsoft.com/office/word/2010/wordprocessingShape">
                    <wps:wsp>
                      <wps:cNvSpPr txBox="1">
                        <a:spLocks noChangeArrowheads="1"/>
                      </wps:cNvSpPr>
                      <wps:spPr bwMode="auto">
                        <a:xfrm>
                          <a:off x="0" y="0"/>
                          <a:ext cx="2058035" cy="108712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val="en-US" w:eastAsia="zh-CN"/>
                              </w:rPr>
                              <w:t>核酸</w:t>
                            </w:r>
                            <w:r>
                              <w:rPr>
                                <w:rFonts w:ascii="Times New Roman" w:hAnsi="Times New Roman" w:eastAsia="微软雅黑" w:cs="Times New Roman"/>
                                <w:color w:val="000000"/>
                                <w:sz w:val="21"/>
                                <w:szCs w:val="21"/>
                                <w:lang w:eastAsia="zh-CN"/>
                              </w:rPr>
                              <w:t>提取、质量控制</w:t>
                            </w:r>
                          </w:p>
                          <w:p>
                            <w:pPr>
                              <w:numPr>
                                <w:ilvl w:val="0"/>
                                <w:numId w:val="23"/>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wps:txbx>
                      <wps:bodyPr rot="0" vert="horz" wrap="square" lIns="91440" tIns="45720" rIns="91440" bIns="45720" anchor="t" anchorCtr="0" upright="1">
                        <a:noAutofit/>
                      </wps:bodyPr>
                    </wps:wsp>
                  </a:graphicData>
                </a:graphic>
              </wp:anchor>
            </w:drawing>
          </mc:Choice>
          <mc:Fallback>
            <w:pict>
              <v:shape id="Text Box 114" o:spid="_x0000_s1026" o:spt="202" type="#_x0000_t202" style="position:absolute;left:0pt;margin-left:245.25pt;margin-top:20.55pt;height:85.6pt;width:162.05pt;mso-wrap-distance-bottom:3.6pt;mso-wrap-distance-left:9pt;mso-wrap-distance-right:9pt;mso-wrap-distance-top:3.6pt;z-index:251665408;mso-width-relative:page;mso-height-relative:page;" fillcolor="#FFFFFF" filled="t" stroked="f" coordsize="21600,21600" o:gfxdata="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rsZne2QAA&#10;AAoBAAAPAAAAAAAAAAEAIAAAACIAAABkcnMvZG93bnJldi54bWxQSwECFAAUAAAACACHTuJAXo6Y&#10;UR0CAABBBAAADgAAAAAAAAABACAAAAAoAQAAZHJzL2Uyb0RvYy54bWxQSwUGAAAAAAYABgBZAQAA&#10;twU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val="en-US" w:eastAsia="zh-CN"/>
                        </w:rPr>
                        <w:t>核酸</w:t>
                      </w:r>
                      <w:r>
                        <w:rPr>
                          <w:rFonts w:ascii="Times New Roman" w:hAnsi="Times New Roman" w:eastAsia="微软雅黑" w:cs="Times New Roman"/>
                          <w:color w:val="000000"/>
                          <w:sz w:val="21"/>
                          <w:szCs w:val="21"/>
                          <w:lang w:eastAsia="zh-CN"/>
                        </w:rPr>
                        <w:t>提取、质量控制</w:t>
                      </w:r>
                    </w:p>
                    <w:p>
                      <w:pPr>
                        <w:numPr>
                          <w:ilvl w:val="0"/>
                          <w:numId w:val="23"/>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v:textbox>
                <w10:wrap type="square"/>
              </v:shape>
            </w:pict>
          </mc:Fallback>
        </mc:AlternateContent>
      </w:r>
      <w:r>
        <w:rPr>
          <w:rFonts w:ascii="Times New Roman" w:hAnsi="Times New Roman" w:eastAsia="微软雅黑" w:cs="Times New Roman"/>
          <w:color w:val="62BC41"/>
          <w:lang w:eastAsia="zh-CN"/>
        </w:rPr>
        <w:drawing>
          <wp:anchor distT="0" distB="0" distL="114300" distR="114300" simplePos="0" relativeHeight="251666432" behindDoc="0" locked="0" layoutInCell="1" allowOverlap="1">
            <wp:simplePos x="0" y="0"/>
            <wp:positionH relativeFrom="column">
              <wp:posOffset>1196975</wp:posOffset>
            </wp:positionH>
            <wp:positionV relativeFrom="paragraph">
              <wp:posOffset>386080</wp:posOffset>
            </wp:positionV>
            <wp:extent cx="647700" cy="706120"/>
            <wp:effectExtent l="0" t="0" r="7620" b="10160"/>
            <wp:wrapNone/>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647700" cy="706120"/>
                    </a:xfrm>
                    <a:prstGeom prst="rect">
                      <a:avLst/>
                    </a:prstGeom>
                    <a:noFill/>
                  </pic:spPr>
                </pic:pic>
              </a:graphicData>
            </a:graphic>
          </wp:anchor>
        </w:drawing>
      </w:r>
    </w:p>
    <w:p>
      <w:pPr>
        <w:ind w:firstLine="3823" w:firstLineChars="531"/>
        <w:rPr>
          <w:rFonts w:ascii="Times New Roman" w:hAnsi="Times New Roman" w:eastAsia="微软雅黑" w:cs="Times New Roman"/>
          <w:color w:val="62BC41"/>
          <w:sz w:val="72"/>
          <w:szCs w:val="72"/>
          <w:lang w:eastAsia="zh-CN"/>
        </w:rPr>
      </w:pPr>
      <w:bookmarkStart w:id="299" w:name="_Toc19277_WPSOffice_Level2"/>
      <w:bookmarkStart w:id="300" w:name="_Toc3149_WPSOffice_Level2"/>
      <w:r>
        <w:rPr>
          <w:rFonts w:ascii="Times New Roman" w:hAnsi="Times New Roman" w:eastAsia="微软雅黑" w:cs="Times New Roman"/>
          <w:color w:val="62BC41"/>
          <w:sz w:val="72"/>
          <w:szCs w:val="72"/>
          <w:lang w:eastAsia="zh-CN"/>
        </w:rPr>
        <w:t>2</w:t>
      </w:r>
      <w:bookmarkEnd w:id="299"/>
      <w:bookmarkEnd w:id="300"/>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mc:AlternateContent>
          <mc:Choice Requires="wps">
            <w:drawing>
              <wp:anchor distT="45720" distB="45720" distL="114300" distR="114300" simplePos="0" relativeHeight="251667456" behindDoc="0" locked="0" layoutInCell="1" allowOverlap="1">
                <wp:simplePos x="0" y="0"/>
                <wp:positionH relativeFrom="column">
                  <wp:posOffset>3114675</wp:posOffset>
                </wp:positionH>
                <wp:positionV relativeFrom="paragraph">
                  <wp:posOffset>245110</wp:posOffset>
                </wp:positionV>
                <wp:extent cx="2171700" cy="1303655"/>
                <wp:effectExtent l="0" t="0" r="7620" b="6985"/>
                <wp:wrapSquare wrapText="bothSides"/>
                <wp:docPr id="12" name="Text Box 115"/>
                <wp:cNvGraphicFramePr/>
                <a:graphic xmlns:a="http://schemas.openxmlformats.org/drawingml/2006/main">
                  <a:graphicData uri="http://schemas.microsoft.com/office/word/2010/wordprocessingShape">
                    <wps:wsp>
                      <wps:cNvSpPr txBox="1">
                        <a:spLocks noChangeArrowheads="1"/>
                      </wps:cNvSpPr>
                      <wps:spPr bwMode="auto">
                        <a:xfrm>
                          <a:off x="0" y="0"/>
                          <a:ext cx="2171700" cy="13036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2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2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2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2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wps:txbx>
                      <wps:bodyPr rot="0" vert="horz" wrap="square" lIns="91440" tIns="45720" rIns="91440" bIns="45720" anchor="t" anchorCtr="0" upright="1">
                        <a:noAutofit/>
                      </wps:bodyPr>
                    </wps:wsp>
                  </a:graphicData>
                </a:graphic>
              </wp:anchor>
            </w:drawing>
          </mc:Choice>
          <mc:Fallback>
            <w:pict>
              <v:shape id="Text Box 115" o:spid="_x0000_s1026" o:spt="202" type="#_x0000_t202" style="position:absolute;left:0pt;margin-left:245.25pt;margin-top:19.3pt;height:102.65pt;width:171pt;mso-wrap-distance-bottom:3.6pt;mso-wrap-distance-left:9pt;mso-wrap-distance-right:9pt;mso-wrap-distance-top:3.6pt;z-index:251667456;mso-width-relative:page;mso-height-relative:page;" fillcolor="#FFFFFF" filled="t" stroked="f" coordsize="21600,21600" o:gfxdata="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ddo5zYAAAA&#10;CgEAAA8AAAAAAAAAAQAgAAAAIgAAAGRycy9kb3ducmV2LnhtbFBLAQIUABQAAAAIAIdO4kCLdYwN&#10;HQIAAEE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2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2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2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2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v:textbox>
                <w10:wrap type="square"/>
              </v:shape>
            </w:pict>
          </mc:Fallback>
        </mc:AlternateContent>
      </w:r>
      <w:r>
        <w:rPr>
          <w:rFonts w:ascii="Times New Roman" w:hAnsi="Times New Roman" w:eastAsia="微软雅黑" w:cs="Times New Roman"/>
          <w:color w:val="62BC41"/>
          <w:lang w:eastAsia="zh-CN"/>
        </w:rPr>
        <w:drawing>
          <wp:anchor distT="0" distB="0" distL="114300" distR="114300" simplePos="0" relativeHeight="251668480" behindDoc="0" locked="0" layoutInCell="1" allowOverlap="1">
            <wp:simplePos x="0" y="0"/>
            <wp:positionH relativeFrom="column">
              <wp:posOffset>1196975</wp:posOffset>
            </wp:positionH>
            <wp:positionV relativeFrom="paragraph">
              <wp:posOffset>414020</wp:posOffset>
            </wp:positionV>
            <wp:extent cx="647700" cy="633095"/>
            <wp:effectExtent l="0" t="0" r="7620" b="6985"/>
            <wp:wrapNone/>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647700" cy="633095"/>
                    </a:xfrm>
                    <a:prstGeom prst="rect">
                      <a:avLst/>
                    </a:prstGeom>
                    <a:noFill/>
                  </pic:spPr>
                </pic:pic>
              </a:graphicData>
            </a:graphic>
          </wp:anchor>
        </w:drawing>
      </w:r>
    </w:p>
    <w:p>
      <w:pPr>
        <w:ind w:firstLine="3823" w:firstLineChars="531"/>
        <w:rPr>
          <w:rFonts w:ascii="Times New Roman" w:hAnsi="Times New Roman" w:eastAsia="微软雅黑" w:cs="Times New Roman"/>
          <w:color w:val="62BC41"/>
          <w:sz w:val="72"/>
          <w:szCs w:val="72"/>
          <w:lang w:eastAsia="zh-CN"/>
        </w:rPr>
      </w:pPr>
      <w:bookmarkStart w:id="301" w:name="_Toc17014_WPSOffice_Level2"/>
      <w:bookmarkStart w:id="302" w:name="_Toc206_WPSOffice_Level2"/>
      <w:r>
        <w:rPr>
          <w:rFonts w:ascii="Times New Roman" w:hAnsi="Times New Roman" w:eastAsia="微软雅黑" w:cs="Times New Roman"/>
          <w:color w:val="62BC41"/>
          <w:sz w:val="72"/>
          <w:szCs w:val="72"/>
          <w:lang w:eastAsia="zh-CN"/>
        </w:rPr>
        <w:t>3</w:t>
      </w:r>
      <w:bookmarkEnd w:id="301"/>
      <w:bookmarkEnd w:id="302"/>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w:drawing>
          <wp:anchor distT="0" distB="0" distL="114300" distR="114300" simplePos="0" relativeHeight="251669504" behindDoc="0" locked="0" layoutInCell="1" allowOverlap="1">
            <wp:simplePos x="0" y="0"/>
            <wp:positionH relativeFrom="column">
              <wp:posOffset>1196975</wp:posOffset>
            </wp:positionH>
            <wp:positionV relativeFrom="paragraph">
              <wp:posOffset>398780</wp:posOffset>
            </wp:positionV>
            <wp:extent cx="647700" cy="650240"/>
            <wp:effectExtent l="0" t="0" r="7620" b="508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647700" cy="650240"/>
                    </a:xfrm>
                    <a:prstGeom prst="rect">
                      <a:avLst/>
                    </a:prstGeom>
                    <a:noFill/>
                  </pic:spPr>
                </pic:pic>
              </a:graphicData>
            </a:graphic>
          </wp:anchor>
        </w:drawing>
      </w:r>
      <w:r>
        <w:rPr>
          <w:rFonts w:ascii="Times New Roman" w:hAnsi="Times New Roman" w:eastAsia="微软雅黑" w:cs="Times New Roman"/>
          <w:color w:val="62BC41"/>
          <w:lang w:eastAsia="zh-CN"/>
        </w:rPr>
        <mc:AlternateContent>
          <mc:Choice Requires="wps">
            <w:drawing>
              <wp:anchor distT="45720" distB="45720" distL="114300" distR="114300" simplePos="0" relativeHeight="251670528" behindDoc="0" locked="0" layoutInCell="1" allowOverlap="1">
                <wp:simplePos x="0" y="0"/>
                <wp:positionH relativeFrom="column">
                  <wp:posOffset>3114675</wp:posOffset>
                </wp:positionH>
                <wp:positionV relativeFrom="paragraph">
                  <wp:posOffset>398780</wp:posOffset>
                </wp:positionV>
                <wp:extent cx="1637665" cy="736600"/>
                <wp:effectExtent l="0" t="0" r="8255" b="10160"/>
                <wp:wrapSquare wrapText="bothSides"/>
                <wp:docPr id="14" name="Text Box 116"/>
                <wp:cNvGraphicFramePr/>
                <a:graphic xmlns:a="http://schemas.openxmlformats.org/drawingml/2006/main">
                  <a:graphicData uri="http://schemas.microsoft.com/office/word/2010/wordprocessingShape">
                    <wps:wsp>
                      <wps:cNvSpPr txBox="1">
                        <a:spLocks noChangeArrowheads="1"/>
                      </wps:cNvSpPr>
                      <wps:spPr bwMode="auto">
                        <a:xfrm>
                          <a:off x="0" y="0"/>
                          <a:ext cx="1637665" cy="73660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2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2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wps:txbx>
                      <wps:bodyPr rot="0" vert="horz" wrap="square" lIns="91440" tIns="45720" rIns="91440" bIns="45720" anchor="t" anchorCtr="0" upright="1">
                        <a:noAutofit/>
                      </wps:bodyPr>
                    </wps:wsp>
                  </a:graphicData>
                </a:graphic>
              </wp:anchor>
            </w:drawing>
          </mc:Choice>
          <mc:Fallback>
            <w:pict>
              <v:shape id="Text Box 116" o:spid="_x0000_s1026" o:spt="202" type="#_x0000_t202" style="position:absolute;left:0pt;margin-left:245.25pt;margin-top:31.4pt;height:58pt;width:128.95pt;mso-wrap-distance-bottom:3.6pt;mso-wrap-distance-left:9pt;mso-wrap-distance-right:9pt;mso-wrap-distance-top:3.6pt;z-index:251670528;mso-width-relative:page;mso-height-relative:page;" fillcolor="#FFFFFF" filled="t" stroked="f" coordsize="21600,21600" o:gfxdata="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VhIAjYAAAA&#10;CgEAAA8AAAAAAAAAAQAgAAAAIgAAAGRycy9kb3ducmV2LnhtbFBLAQIUABQAAAAIAIdO4kCsmgf6&#10;HQIAAEA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2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2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v:textbox>
                <w10:wrap type="square"/>
              </v:shape>
            </w:pict>
          </mc:Fallback>
        </mc:AlternateContent>
      </w:r>
    </w:p>
    <w:p>
      <w:pPr>
        <w:ind w:firstLine="3823" w:firstLineChars="531"/>
        <w:rPr>
          <w:rFonts w:ascii="Times New Roman" w:hAnsi="Times New Roman" w:eastAsia="微软雅黑" w:cs="Times New Roman"/>
          <w:color w:val="62BC41"/>
          <w:sz w:val="72"/>
          <w:szCs w:val="72"/>
          <w:lang w:eastAsia="zh-CN"/>
        </w:rPr>
      </w:pPr>
      <w:bookmarkStart w:id="303" w:name="_Toc50_WPSOffice_Level2"/>
      <w:r>
        <w:rPr>
          <w:rFonts w:ascii="Times New Roman" w:hAnsi="Times New Roman" w:eastAsia="微软雅黑" w:cs="Times New Roman"/>
          <w:color w:val="62BC41"/>
          <w:sz w:val="72"/>
          <w:szCs w:val="72"/>
          <w:lang w:eastAsia="zh-CN"/>
        </w:rPr>
        <w:t>4</w:t>
      </w:r>
      <w:bookmarkEnd w:id="303"/>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w:drawing>
          <wp:anchor distT="0" distB="0" distL="114300" distR="114300" simplePos="0" relativeHeight="251671552" behindDoc="0" locked="0" layoutInCell="1" allowOverlap="1">
            <wp:simplePos x="0" y="0"/>
            <wp:positionH relativeFrom="column">
              <wp:posOffset>1196975</wp:posOffset>
            </wp:positionH>
            <wp:positionV relativeFrom="paragraph">
              <wp:posOffset>378460</wp:posOffset>
            </wp:positionV>
            <wp:extent cx="647700" cy="669925"/>
            <wp:effectExtent l="0" t="0" r="7620" b="635"/>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647700" cy="669925"/>
                    </a:xfrm>
                    <a:prstGeom prst="rect">
                      <a:avLst/>
                    </a:prstGeom>
                    <a:noFill/>
                  </pic:spPr>
                </pic:pic>
              </a:graphicData>
            </a:graphic>
          </wp:anchor>
        </w:drawing>
      </w:r>
    </w:p>
    <w:p>
      <w:pPr>
        <w:ind w:firstLine="3823" w:firstLineChars="531"/>
        <w:rPr>
          <w:rFonts w:ascii="Times New Roman" w:hAnsi="Times New Roman" w:eastAsia="微软雅黑" w:cs="Times New Roman"/>
          <w:color w:val="62BC41"/>
          <w:sz w:val="72"/>
          <w:szCs w:val="72"/>
          <w:lang w:eastAsia="zh-CN"/>
        </w:rPr>
      </w:pPr>
      <w:r>
        <w:rPr>
          <w:rFonts w:ascii="Times New Roman" w:hAnsi="Times New Roman" w:eastAsia="微软雅黑" w:cs="Times New Roman"/>
          <w:color w:val="62BC41"/>
          <w:sz w:val="72"/>
          <w:szCs w:val="72"/>
          <w:lang w:eastAsia="zh-CN"/>
        </w:rPr>
        <mc:AlternateContent>
          <mc:Choice Requires="wps">
            <w:drawing>
              <wp:anchor distT="45720" distB="45720" distL="114300" distR="114300" simplePos="0" relativeHeight="251672576" behindDoc="0" locked="0" layoutInCell="1" allowOverlap="1">
                <wp:simplePos x="0" y="0"/>
                <wp:positionH relativeFrom="column">
                  <wp:posOffset>3123565</wp:posOffset>
                </wp:positionH>
                <wp:positionV relativeFrom="paragraph">
                  <wp:posOffset>106045</wp:posOffset>
                </wp:positionV>
                <wp:extent cx="946150" cy="368300"/>
                <wp:effectExtent l="0" t="0" r="13970" b="12700"/>
                <wp:wrapSquare wrapText="bothSides"/>
                <wp:docPr id="16" name="Text Box 118"/>
                <wp:cNvGraphicFramePr/>
                <a:graphic xmlns:a="http://schemas.openxmlformats.org/drawingml/2006/main">
                  <a:graphicData uri="http://schemas.microsoft.com/office/word/2010/wordprocessingShape">
                    <wps:wsp>
                      <wps:cNvSpPr txBox="1">
                        <a:spLocks noChangeArrowheads="1"/>
                      </wps:cNvSpPr>
                      <wps:spPr bwMode="auto">
                        <a:xfrm>
                          <a:off x="0" y="0"/>
                          <a:ext cx="946150" cy="368300"/>
                        </a:xfrm>
                        <a:prstGeom prst="rect">
                          <a:avLst/>
                        </a:prstGeom>
                        <a:solidFill>
                          <a:srgbClr val="FFFFFF"/>
                        </a:solidFill>
                        <a:ln>
                          <a:noFill/>
                        </a:ln>
                      </wps:spPr>
                      <wps:txb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wps:txbx>
                      <wps:bodyPr rot="0" vert="horz" wrap="square" lIns="91440" tIns="45720" rIns="91440" bIns="45720" anchor="t" anchorCtr="0" upright="1">
                        <a:noAutofit/>
                      </wps:bodyPr>
                    </wps:wsp>
                  </a:graphicData>
                </a:graphic>
              </wp:anchor>
            </w:drawing>
          </mc:Choice>
          <mc:Fallback>
            <w:pict>
              <v:shape id="Text Box 118" o:spid="_x0000_s1026" o:spt="202" type="#_x0000_t202" style="position:absolute;left:0pt;margin-left:245.95pt;margin-top:8.35pt;height:29pt;width:74.5pt;mso-wrap-distance-bottom:3.6pt;mso-wrap-distance-left:9pt;mso-wrap-distance-right:9pt;mso-wrap-distance-top:3.6pt;z-index:251672576;mso-width-relative:page;mso-height-relative:page;" fillcolor="#FFFFFF" filled="t" stroked="f" coordsize="21600,21600" o:gfxdata="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uFLoHWAAAACQEA&#10;AA8AAAAAAAAAAQAgAAAAIgAAAGRycy9kb3ducmV2LnhtbFBLAQIUABQAAAAIAIdO4kCMS75JHAIA&#10;AD8EAAAOAAAAAAAAAAEAIAAAACUBAABkcnMvZTJvRG9jLnhtbFBLBQYAAAAABgAGAFkBAACzBQAA&#10;AAA=&#10;">
                <v:fill on="t" focussize="0,0"/>
                <v:stroke on="f"/>
                <v:imagedata o:title=""/>
                <o:lock v:ext="edit" aspectratio="f"/>
                <v:textbo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v:textbox>
                <w10:wrap type="square"/>
              </v:shape>
            </w:pict>
          </mc:Fallback>
        </mc:AlternateContent>
      </w:r>
      <w:r>
        <w:rPr>
          <w:rFonts w:ascii="Times New Roman" w:hAnsi="Times New Roman" w:eastAsia="微软雅黑" w:cs="Times New Roman"/>
          <w:color w:val="62BC41"/>
          <w:sz w:val="72"/>
          <w:szCs w:val="72"/>
          <w:lang w:eastAsia="zh-CN"/>
        </w:rPr>
        <w:t>5</w:t>
      </w:r>
    </w:p>
    <w:p>
      <w:pPr>
        <w:rPr>
          <w:rFonts w:ascii="Times New Roman" w:hAnsi="Times New Roman" w:eastAsia="微软雅黑" w:cs="Times New Roman"/>
          <w:lang w:eastAsia="zh-CN"/>
        </w:rPr>
      </w:pPr>
    </w:p>
    <w:p>
      <w:pPr>
        <w:tabs>
          <w:tab w:val="left" w:pos="6770"/>
        </w:tabs>
        <w:spacing w:before="27"/>
        <w:rPr>
          <w:rFonts w:ascii="Times New Roman" w:hAnsi="Times New Roman" w:eastAsia="微软雅黑" w:cs="Times New Roman"/>
          <w:sz w:val="15"/>
          <w:lang w:eastAsia="zh-CN"/>
        </w:rPr>
      </w:pPr>
      <w:r>
        <w:rPr>
          <w:rFonts w:ascii="Times New Roman" w:hAnsi="Times New Roman" w:eastAsia="微软雅黑" w:cs="Times New Roman"/>
          <w:color w:val="0070C0"/>
          <w:lang w:eastAsia="zh-CN"/>
        </w:rPr>
        <w:br w:type="page"/>
      </w:r>
    </w:p>
    <w:p>
      <w:pPr>
        <w:pStyle w:val="3"/>
        <w:numPr>
          <w:ilvl w:val="255"/>
          <w:numId w:val="0"/>
        </w:numPr>
        <w:jc w:val="left"/>
        <w:rPr>
          <w:color w:val="auto"/>
          <w:sz w:val="30"/>
          <w:lang w:eastAsia="zh-CN"/>
        </w:rPr>
      </w:pPr>
      <w:bookmarkStart w:id="304" w:name="_Toc18355"/>
      <w:r>
        <w:rPr>
          <w:rFonts w:hint="eastAsia"/>
          <w:color w:val="auto"/>
          <w:sz w:val="30"/>
          <w:lang w:eastAsia="zh-CN"/>
        </w:rPr>
        <w:t>参考文献</w:t>
      </w:r>
      <w:bookmarkEnd w:id="292"/>
      <w:bookmarkEnd w:id="304"/>
    </w:p>
    <w:bookmarkEnd w:id="293"/>
    <w:bookmarkEnd w:id="294"/>
    <w:bookmarkEnd w:id="295"/>
    <w:bookmarkEnd w:id="296"/>
    <w:bookmarkEnd w:id="297"/>
    <w:bookmarkEnd w:id="298"/>
    <w:p>
      <w:pPr>
        <w:pStyle w:val="33"/>
        <w:widowControl/>
        <w:adjustRightInd w:val="0"/>
        <w:snapToGrid w:val="0"/>
        <w:spacing w:after="120" w:afterLines="50"/>
        <w:ind w:firstLine="0" w:firstLineChars="0"/>
        <w:jc w:val="both"/>
        <w:rPr>
          <w:rFonts w:hint="default" w:ascii="Times New Roman" w:hAnsi="Times New Roman"/>
          <w:sz w:val="15"/>
          <w:szCs w:val="15"/>
        </w:rPr>
      </w:pPr>
      <w:r>
        <w:rPr>
          <w:rFonts w:hint="default" w:ascii="Times New Roman" w:hAnsi="Times New Roman" w:eastAsia="微软雅黑"/>
          <w:sz w:val="15"/>
          <w:szCs w:val="15"/>
        </w:rPr>
        <w:t>Kim SB, Dent R, Im SA, et al. Ipatasertib plus paclitaxel versus placebo plus paclitaxel as first-line therapy for metastatic triple-negative breast cancer (LOTUS): a multicentre, randomised, double-blind, placebo-controlled, phase 2 trial. Lancet Oncol. 2017;18(10):1360-1372. [PMID: 28800861]</w:t>
      </w:r>
    </w:p>
    <w:p>
      <w:pPr>
        <w:pStyle w:val="13"/>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lang w:eastAsia="zh-CN" w:bidi="ar"/>
        </w:rPr>
        <w:t xml:space="preserve">Solomon BJ, Mok T, Kim DW, et al. First-line crizotinib versus chemotherapy in ALK-positive lung cancer. N Engl J Med. 2014;371(23):2167-77. </w:t>
      </w:r>
      <w:r>
        <w:rPr>
          <w:rFonts w:ascii="Times New Roman" w:hAnsi="Times New Roman" w:eastAsia="微软雅黑" w:cs="Times New Roman"/>
          <w:sz w:val="15"/>
          <w:szCs w:val="15"/>
          <w:lang w:eastAsia="zh-CN" w:bidi="ar"/>
        </w:rPr>
        <w:t>[</w:t>
      </w:r>
      <w:r>
        <w:rPr>
          <w:rFonts w:ascii="Times New Roman" w:hAnsi="Times New Roman" w:cs="Times New Roman"/>
          <w:sz w:val="15"/>
          <w:szCs w:val="15"/>
          <w:lang w:eastAsia="zh-CN" w:bidi="ar"/>
        </w:rPr>
        <w:t>PMID: 25470694]</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lang w:eastAsia="zh-CN" w:bidi="ar"/>
        </w:rPr>
        <w:t>Soria JC, Tan DSW, Chiari R, et al. First-line ceritinib versus platinum-based chemotherapy in advanced ALK-rearranged non-small-cell lung cancer (ASCEND-4): a randomised, open-label, phase 3 study. Lancet. 2017;389(10072):917-929. [PMID: 28126333]</w:t>
      </w:r>
    </w:p>
    <w:p>
      <w:pPr>
        <w:pStyle w:val="13"/>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lang w:eastAsia="zh-CN" w:bidi="ar"/>
        </w:rPr>
        <w:t>Peters S, Camidge DR, Shaw AT, et al. Alectinib versus crizotinib in untreated ALK-positive non-small-cell lung cancer. N Engl J Med. 2017;377(9):829-838. [PMID: 28586279]</w:t>
      </w:r>
    </w:p>
    <w:p>
      <w:pPr>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lang w:eastAsia="zh-CN" w:bidi="ar"/>
        </w:rPr>
        <w:t>Camidge DR, Kim HR, Ahn MJ, et al. Brigatinib versus crizotinib in ALK-positive non-small-cell lung cancer. N Engl J Med. 2018, 379(21):2027-2039. [PMID: 30280657]</w:t>
      </w:r>
    </w:p>
    <w:p>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Horn L, Infante JR, Reckamp KL,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Ensartinib (X-396) in 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ascii="Times New Roman" w:hAnsi="Times New Roman"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 xml:space="preserve">mall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ancer: Results from a </w:t>
      </w:r>
      <w:r>
        <w:rPr>
          <w:rFonts w:ascii="Times New Roman" w:hAnsi="Times New Roman" w:cs="Times New Roman"/>
          <w:sz w:val="15"/>
          <w:szCs w:val="15"/>
          <w:shd w:val="clear" w:color="auto" w:fill="FFFFFF"/>
          <w:lang w:eastAsia="zh-CN" w:bidi="ar"/>
        </w:rPr>
        <w:t>f</w:t>
      </w:r>
      <w:r>
        <w:rPr>
          <w:rFonts w:ascii="Times New Roman" w:hAnsi="Times New Roman" w:eastAsia="Segoe UI" w:cs="Times New Roman"/>
          <w:sz w:val="15"/>
          <w:szCs w:val="15"/>
          <w:shd w:val="clear" w:color="auto" w:fill="FFFFFF"/>
          <w:lang w:eastAsia="zh-CN" w:bidi="ar"/>
        </w:rPr>
        <w:t>irst-in-</w:t>
      </w:r>
      <w:r>
        <w:rPr>
          <w:rFonts w:ascii="Times New Roman" w:hAnsi="Times New Roman" w:cs="Times New Roman"/>
          <w:sz w:val="15"/>
          <w:szCs w:val="15"/>
          <w:shd w:val="clear" w:color="auto" w:fill="FFFFFF"/>
          <w:lang w:eastAsia="zh-CN" w:bidi="ar"/>
        </w:rPr>
        <w:t>h</w:t>
      </w:r>
      <w:r>
        <w:rPr>
          <w:rFonts w:ascii="Times New Roman" w:hAnsi="Times New Roman" w:eastAsia="Segoe UI" w:cs="Times New Roman"/>
          <w:sz w:val="15"/>
          <w:szCs w:val="15"/>
          <w:shd w:val="clear" w:color="auto" w:fill="FFFFFF"/>
          <w:lang w:eastAsia="zh-CN" w:bidi="ar"/>
        </w:rPr>
        <w:t xml:space="preserve">uman </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I/II, </w:t>
      </w:r>
      <w:r>
        <w:rPr>
          <w:rFonts w:ascii="Times New Roman" w:hAnsi="Times New Roman"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 xml:space="preserve">ulticenter </w:t>
      </w:r>
      <w:r>
        <w:rPr>
          <w:rFonts w:ascii="Times New Roman" w:hAnsi="Times New Roman"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tudy. Clin Cancer Res. 2018</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24(12):2771-2779.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29563138</w:t>
      </w:r>
      <w:r>
        <w:rPr>
          <w:rFonts w:ascii="Times New Roman" w:hAnsi="Times New Roman" w:cs="Times New Roman"/>
          <w:sz w:val="15"/>
          <w:szCs w:val="15"/>
          <w:shd w:val="clear" w:color="auto" w:fill="FFFFFF"/>
          <w:lang w:eastAsia="zh-CN" w:bidi="ar"/>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Yeap BY, Mino-Kenudson M,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Clinical features and outcome of patients with non-small-cell lung cancer who harbor EML4-ALK. J Clin Oncol. 2009</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27(26):4247-53.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19667264</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Katayama R, Shaw AT, Khan TM,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Mechanisms of acquired crizotinib resistance in ALK-rearranged lung Cancers. Sci Transl Med. 2012</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4(120):120ra17.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22277784</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Friboulet L, Li N, Katayama R,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The ALK inhibitor ceritinib overcomes crizotinib resistance in non-small cell lung cancer. Cancer Discov. 2014</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4(6):662-673.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24675041</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Song Z, Wang M, Zhang A. Alectinib: a novel second generation anaplastic lymphoma kinase (ALK) inhibitor for overcoming clinically-acquired resistance. Acta Pharm Sin B. 2015</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5(1):34-7.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26579422</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Butrynski JE, D'Adamo DR, Hornick JL,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Crizotinib in ALK-rearranged inflammatory myofibroblastic tumor. N Engl J Med. 2010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363(18):1727-33.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20979472</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Kim DW, Mehra R,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Ceritinib in ALK-rearranged non-small-cell lung cancer. N Engl J Med. 2014</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370(13):1189-97.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24670165</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Gettinger SN, Bazhenova LA, Langer CJ,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Activity and safety of brigatinib in ALK-rearranged non-small-cell lung cancer and other malignancies: a single-arm, open-label, phase 1/2 trial. Lancet Oncol. 2016</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17(12):1683-1696.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27836716</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Sekimizu M, Osumi T, Fukano R,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xml:space="preserve">. A </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I/II </w:t>
      </w:r>
      <w:r>
        <w:rPr>
          <w:rFonts w:ascii="Times New Roman" w:hAnsi="Times New Roman"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 xml:space="preserve">tudy of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for </w:t>
      </w:r>
      <w:r>
        <w:rPr>
          <w:rFonts w:ascii="Times New Roman" w:hAnsi="Times New Roman" w:cs="Times New Roman"/>
          <w:sz w:val="15"/>
          <w:szCs w:val="15"/>
          <w:shd w:val="clear" w:color="auto" w:fill="FFFFFF"/>
          <w:lang w:eastAsia="zh-CN" w:bidi="ar"/>
        </w:rPr>
        <w:t>r</w:t>
      </w:r>
      <w:r>
        <w:rPr>
          <w:rFonts w:ascii="Times New Roman" w:hAnsi="Times New Roman" w:eastAsia="Segoe UI" w:cs="Times New Roman"/>
          <w:sz w:val="15"/>
          <w:szCs w:val="15"/>
          <w:shd w:val="clear" w:color="auto" w:fill="FFFFFF"/>
          <w:lang w:eastAsia="zh-CN" w:bidi="ar"/>
        </w:rPr>
        <w:t xml:space="preserve">ecurrent or </w:t>
      </w:r>
      <w:r>
        <w:rPr>
          <w:rFonts w:ascii="Times New Roman" w:hAnsi="Times New Roman" w:cs="Times New Roman"/>
          <w:sz w:val="15"/>
          <w:szCs w:val="15"/>
          <w:shd w:val="clear" w:color="auto" w:fill="FFFFFF"/>
          <w:lang w:eastAsia="zh-CN" w:bidi="ar"/>
        </w:rPr>
        <w:t>r</w:t>
      </w:r>
      <w:r>
        <w:rPr>
          <w:rFonts w:ascii="Times New Roman" w:hAnsi="Times New Roman" w:eastAsia="Segoe UI" w:cs="Times New Roman"/>
          <w:sz w:val="15"/>
          <w:szCs w:val="15"/>
          <w:shd w:val="clear" w:color="auto" w:fill="FFFFFF"/>
          <w:lang w:eastAsia="zh-CN" w:bidi="ar"/>
        </w:rPr>
        <w:t xml:space="preserve">efractory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naplastic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ymphoma </w:t>
      </w:r>
      <w:r>
        <w:rPr>
          <w:rFonts w:ascii="Times New Roman" w:hAnsi="Times New Roman" w:cs="Times New Roman"/>
          <w:sz w:val="15"/>
          <w:szCs w:val="15"/>
          <w:shd w:val="clear" w:color="auto" w:fill="FFFFFF"/>
          <w:lang w:eastAsia="zh-CN" w:bidi="ar"/>
        </w:rPr>
        <w:t>k</w:t>
      </w:r>
      <w:r>
        <w:rPr>
          <w:rFonts w:ascii="Times New Roman" w:hAnsi="Times New Roman" w:eastAsia="Segoe UI" w:cs="Times New Roman"/>
          <w:sz w:val="15"/>
          <w:szCs w:val="15"/>
          <w:shd w:val="clear" w:color="auto" w:fill="FFFFFF"/>
          <w:lang w:eastAsia="zh-CN" w:bidi="ar"/>
        </w:rPr>
        <w:t>inase-</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naplastic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arge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ymphoma and a </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I Study of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for </w:t>
      </w:r>
      <w:r>
        <w:rPr>
          <w:rFonts w:ascii="Times New Roman" w:hAnsi="Times New Roman" w:cs="Times New Roman"/>
          <w:sz w:val="15"/>
          <w:szCs w:val="15"/>
          <w:shd w:val="clear" w:color="auto" w:fill="FFFFFF"/>
          <w:lang w:eastAsia="zh-CN" w:bidi="ar"/>
        </w:rPr>
        <w:t>r</w:t>
      </w:r>
      <w:r>
        <w:rPr>
          <w:rFonts w:ascii="Times New Roman" w:hAnsi="Times New Roman" w:eastAsia="Segoe UI" w:cs="Times New Roman"/>
          <w:sz w:val="15"/>
          <w:szCs w:val="15"/>
          <w:shd w:val="clear" w:color="auto" w:fill="FFFFFF"/>
          <w:lang w:eastAsia="zh-CN" w:bidi="ar"/>
        </w:rPr>
        <w:t xml:space="preserve">ecurrent or </w:t>
      </w:r>
      <w:r>
        <w:rPr>
          <w:rFonts w:ascii="Times New Roman" w:hAnsi="Times New Roman" w:cs="Times New Roman"/>
          <w:sz w:val="15"/>
          <w:szCs w:val="15"/>
          <w:shd w:val="clear" w:color="auto" w:fill="FFFFFF"/>
          <w:lang w:eastAsia="zh-CN" w:bidi="ar"/>
        </w:rPr>
        <w:t>r</w:t>
      </w:r>
      <w:r>
        <w:rPr>
          <w:rFonts w:ascii="Times New Roman" w:hAnsi="Times New Roman" w:eastAsia="Segoe UI" w:cs="Times New Roman"/>
          <w:sz w:val="15"/>
          <w:szCs w:val="15"/>
          <w:shd w:val="clear" w:color="auto" w:fill="FFFFFF"/>
          <w:lang w:eastAsia="zh-CN" w:bidi="ar"/>
        </w:rPr>
        <w:t xml:space="preserve">efractory </w:t>
      </w:r>
      <w:r>
        <w:rPr>
          <w:rFonts w:ascii="Times New Roman" w:hAnsi="Times New Roman"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 xml:space="preserve">euroblastoma: Study </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rotocol for a </w:t>
      </w:r>
      <w:r>
        <w:rPr>
          <w:rFonts w:ascii="Times New Roman" w:hAnsi="Times New Roman"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 xml:space="preserve">ulticenter </w:t>
      </w:r>
      <w:r>
        <w:rPr>
          <w:rFonts w:ascii="Times New Roman" w:hAnsi="Times New Roman"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 xml:space="preserve">ingle-arm </w:t>
      </w:r>
      <w:r>
        <w:rPr>
          <w:rFonts w:ascii="Times New Roman" w:hAnsi="Times New Roman" w:cs="Times New Roman"/>
          <w:sz w:val="15"/>
          <w:szCs w:val="15"/>
          <w:shd w:val="clear" w:color="auto" w:fill="FFFFFF"/>
          <w:lang w:eastAsia="zh-CN" w:bidi="ar"/>
        </w:rPr>
        <w:t>o</w:t>
      </w:r>
      <w:r>
        <w:rPr>
          <w:rFonts w:ascii="Times New Roman" w:hAnsi="Times New Roman" w:eastAsia="Segoe UI" w:cs="Times New Roman"/>
          <w:sz w:val="15"/>
          <w:szCs w:val="15"/>
          <w:shd w:val="clear" w:color="auto" w:fill="FFFFFF"/>
          <w:lang w:eastAsia="zh-CN" w:bidi="ar"/>
        </w:rPr>
        <w:t xml:space="preserve">pen-label </w:t>
      </w:r>
      <w:r>
        <w:rPr>
          <w:rFonts w:ascii="Times New Roman" w:hAnsi="Times New Roman" w:cs="Times New Roman"/>
          <w:sz w:val="15"/>
          <w:szCs w:val="15"/>
          <w:shd w:val="clear" w:color="auto" w:fill="FFFFFF"/>
          <w:lang w:eastAsia="zh-CN" w:bidi="ar"/>
        </w:rPr>
        <w:t>t</w:t>
      </w:r>
      <w:r>
        <w:rPr>
          <w:rFonts w:ascii="Times New Roman" w:hAnsi="Times New Roman" w:eastAsia="Segoe UI" w:cs="Times New Roman"/>
          <w:sz w:val="15"/>
          <w:szCs w:val="15"/>
          <w:shd w:val="clear" w:color="auto" w:fill="FFFFFF"/>
          <w:lang w:eastAsia="zh-CN" w:bidi="ar"/>
        </w:rPr>
        <w:t>rial. Acta Med Okayama. 2018</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72(4):431-436.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30140094</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Segoe UI" w:cs="Times New Roman"/>
          <w:sz w:val="15"/>
          <w:szCs w:val="15"/>
          <w:shd w:val="clear" w:color="auto" w:fill="FFFFFF"/>
        </w:rPr>
        <w:t xml:space="preserve">Hainsworth JD, Meric-Bernstam F, Swanton C,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Targeted </w:t>
      </w:r>
      <w:r>
        <w:rPr>
          <w:rFonts w:ascii="Times New Roman" w:hAnsi="Times New Roman" w:cs="Times New Roman"/>
          <w:sz w:val="15"/>
          <w:szCs w:val="15"/>
          <w:shd w:val="clear" w:color="auto" w:fill="FFFFFF"/>
          <w:lang w:eastAsia="zh-CN"/>
        </w:rPr>
        <w:t>t</w:t>
      </w:r>
      <w:r>
        <w:rPr>
          <w:rFonts w:ascii="Times New Roman" w:hAnsi="Times New Roman" w:eastAsia="Segoe UI" w:cs="Times New Roman"/>
          <w:sz w:val="15"/>
          <w:szCs w:val="15"/>
          <w:shd w:val="clear" w:color="auto" w:fill="FFFFFF"/>
        </w:rPr>
        <w:t xml:space="preserve">herapy for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 xml:space="preserve">dvanced </w:t>
      </w:r>
      <w:r>
        <w:rPr>
          <w:rFonts w:ascii="Times New Roman" w:hAnsi="Times New Roman" w:cs="Times New Roman"/>
          <w:sz w:val="15"/>
          <w:szCs w:val="15"/>
          <w:shd w:val="clear" w:color="auto" w:fill="FFFFFF"/>
          <w:lang w:eastAsia="zh-CN"/>
        </w:rPr>
        <w:t>s</w:t>
      </w:r>
      <w:r>
        <w:rPr>
          <w:rFonts w:ascii="Times New Roman" w:hAnsi="Times New Roman" w:eastAsia="Segoe UI" w:cs="Times New Roman"/>
          <w:sz w:val="15"/>
          <w:szCs w:val="15"/>
          <w:shd w:val="clear" w:color="auto" w:fill="FFFFFF"/>
        </w:rPr>
        <w:t xml:space="preserve">olid </w:t>
      </w:r>
      <w:r>
        <w:rPr>
          <w:rFonts w:ascii="Times New Roman" w:hAnsi="Times New Roman" w:cs="Times New Roman"/>
          <w:sz w:val="15"/>
          <w:szCs w:val="15"/>
          <w:shd w:val="clear" w:color="auto" w:fill="FFFFFF"/>
          <w:lang w:eastAsia="zh-CN"/>
        </w:rPr>
        <w:t>t</w:t>
      </w:r>
      <w:r>
        <w:rPr>
          <w:rFonts w:ascii="Times New Roman" w:hAnsi="Times New Roman" w:eastAsia="Segoe UI" w:cs="Times New Roman"/>
          <w:sz w:val="15"/>
          <w:szCs w:val="15"/>
          <w:shd w:val="clear" w:color="auto" w:fill="FFFFFF"/>
        </w:rPr>
        <w:t xml:space="preserve">umors on the </w:t>
      </w:r>
      <w:r>
        <w:rPr>
          <w:rFonts w:ascii="Times New Roman" w:hAnsi="Times New Roman" w:cs="Times New Roman"/>
          <w:sz w:val="15"/>
          <w:szCs w:val="15"/>
          <w:shd w:val="clear" w:color="auto" w:fill="FFFFFF"/>
          <w:lang w:eastAsia="zh-CN"/>
        </w:rPr>
        <w:t>b</w:t>
      </w:r>
      <w:r>
        <w:rPr>
          <w:rFonts w:ascii="Times New Roman" w:hAnsi="Times New Roman" w:eastAsia="Segoe UI" w:cs="Times New Roman"/>
          <w:sz w:val="15"/>
          <w:szCs w:val="15"/>
          <w:shd w:val="clear" w:color="auto" w:fill="FFFFFF"/>
        </w:rPr>
        <w:t xml:space="preserve">asis of </w:t>
      </w:r>
      <w:r>
        <w:rPr>
          <w:rFonts w:ascii="Times New Roman" w:hAnsi="Times New Roman" w:cs="Times New Roman"/>
          <w:sz w:val="15"/>
          <w:szCs w:val="15"/>
          <w:shd w:val="clear" w:color="auto" w:fill="FFFFFF"/>
          <w:lang w:eastAsia="zh-CN"/>
        </w:rPr>
        <w:t>m</w:t>
      </w:r>
      <w:r>
        <w:rPr>
          <w:rFonts w:ascii="Times New Roman" w:hAnsi="Times New Roman" w:eastAsia="Segoe UI" w:cs="Times New Roman"/>
          <w:sz w:val="15"/>
          <w:szCs w:val="15"/>
          <w:shd w:val="clear" w:color="auto" w:fill="FFFFFF"/>
        </w:rPr>
        <w:t xml:space="preserve">olecular </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rofiles: Results </w:t>
      </w:r>
      <w:r>
        <w:rPr>
          <w:rFonts w:ascii="Times New Roman" w:hAnsi="Times New Roman" w:cs="Times New Roman"/>
          <w:sz w:val="15"/>
          <w:szCs w:val="15"/>
          <w:shd w:val="clear" w:color="auto" w:fill="FFFFFF"/>
          <w:lang w:eastAsia="zh-CN"/>
        </w:rPr>
        <w:t>f</w:t>
      </w:r>
      <w:r>
        <w:rPr>
          <w:rFonts w:ascii="Times New Roman" w:hAnsi="Times New Roman" w:eastAsia="Segoe UI" w:cs="Times New Roman"/>
          <w:sz w:val="15"/>
          <w:szCs w:val="15"/>
          <w:shd w:val="clear" w:color="auto" w:fill="FFFFFF"/>
        </w:rPr>
        <w:t xml:space="preserve">rom MyPathway, an </w:t>
      </w:r>
      <w:r>
        <w:rPr>
          <w:rFonts w:ascii="Times New Roman" w:hAnsi="Times New Roman" w:cs="Times New Roman"/>
          <w:sz w:val="15"/>
          <w:szCs w:val="15"/>
          <w:shd w:val="clear" w:color="auto" w:fill="FFFFFF"/>
          <w:lang w:eastAsia="zh-CN"/>
        </w:rPr>
        <w:t>o</w:t>
      </w:r>
      <w:r>
        <w:rPr>
          <w:rFonts w:ascii="Times New Roman" w:hAnsi="Times New Roman" w:eastAsia="Segoe UI" w:cs="Times New Roman"/>
          <w:sz w:val="15"/>
          <w:szCs w:val="15"/>
          <w:shd w:val="clear" w:color="auto" w:fill="FFFFFF"/>
        </w:rPr>
        <w:t>pen-</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abel, </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hase IIa </w:t>
      </w:r>
      <w:r>
        <w:rPr>
          <w:rFonts w:ascii="Times New Roman" w:hAnsi="Times New Roman" w:cs="Times New Roman"/>
          <w:sz w:val="15"/>
          <w:szCs w:val="15"/>
          <w:shd w:val="clear" w:color="auto" w:fill="FFFFFF"/>
          <w:lang w:eastAsia="zh-CN"/>
        </w:rPr>
        <w:t>m</w:t>
      </w:r>
      <w:r>
        <w:rPr>
          <w:rFonts w:ascii="Times New Roman" w:hAnsi="Times New Roman" w:eastAsia="Segoe UI" w:cs="Times New Roman"/>
          <w:sz w:val="15"/>
          <w:szCs w:val="15"/>
          <w:shd w:val="clear" w:color="auto" w:fill="FFFFFF"/>
        </w:rPr>
        <w:t xml:space="preserve">ultiple </w:t>
      </w:r>
      <w:r>
        <w:rPr>
          <w:rFonts w:ascii="Times New Roman" w:hAnsi="Times New Roman" w:cs="Times New Roman"/>
          <w:sz w:val="15"/>
          <w:szCs w:val="15"/>
          <w:shd w:val="clear" w:color="auto" w:fill="FFFFFF"/>
          <w:lang w:eastAsia="zh-CN"/>
        </w:rPr>
        <w:t>b</w:t>
      </w:r>
      <w:r>
        <w:rPr>
          <w:rFonts w:ascii="Times New Roman" w:hAnsi="Times New Roman" w:eastAsia="Segoe UI" w:cs="Times New Roman"/>
          <w:sz w:val="15"/>
          <w:szCs w:val="15"/>
          <w:shd w:val="clear" w:color="auto" w:fill="FFFFFF"/>
        </w:rPr>
        <w:t xml:space="preserve">asket </w:t>
      </w:r>
      <w:r>
        <w:rPr>
          <w:rFonts w:ascii="Times New Roman" w:hAnsi="Times New Roman" w:cs="Times New Roman"/>
          <w:sz w:val="15"/>
          <w:szCs w:val="15"/>
          <w:shd w:val="clear" w:color="auto" w:fill="FFFFFF"/>
          <w:lang w:eastAsia="zh-CN"/>
        </w:rPr>
        <w:t>s</w:t>
      </w:r>
      <w:r>
        <w:rPr>
          <w:rFonts w:ascii="Times New Roman" w:hAnsi="Times New Roman" w:eastAsia="Segoe UI" w:cs="Times New Roman"/>
          <w:sz w:val="15"/>
          <w:szCs w:val="15"/>
          <w:shd w:val="clear" w:color="auto" w:fill="FFFFFF"/>
        </w:rPr>
        <w:t xml:space="preserve">tudy. J Clin Oncol. 2018;36(6):536-542. </w:t>
      </w:r>
      <w:r>
        <w:rPr>
          <w:rFonts w:ascii="Times New Roman" w:hAnsi="Times New Roman" w:eastAsia="微软雅黑" w:cs="Times New Roman"/>
          <w:spacing w:val="-1"/>
          <w:sz w:val="15"/>
          <w:szCs w:val="15"/>
          <w:lang w:eastAsia="zh-CN"/>
        </w:rPr>
        <w:t xml:space="preserve">[PMID: 29320312] </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Planchard D, Kim TM, Mazieres J, et al. Dabrafenib in patients with BRAF(V600E)-positive advanced non-small-cell lung cancer: a single-arm, multicentre, open-label, phase 2 trial. Lancet Oncol. 2016;17(5):642-50. [PMID: 27080216]</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Kefford R, Miller WH, Tan DSW, et al. Preliminary results from a phase Ib/II, open-label, dose-escalation study of the oral BRAF inhibitor LGX818 in combination with the oral MEK1/2 inhibitor MEK162 in BRAF V600-dependent advanced solid tumors. J Clin Oncol. 2013;31(suppl 15): abstr 9029.</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Dummer R, Ascierto PA, Gogas HJ, et al. Encorafenib plus binimetinib versus vemurafenib or encorafenib in patients with BRAF-mutant melanoma (COLUMBUS): a multicentre, open-label, randomised phase 3 trial. Lancet Oncol. 2018;19(5):603-615. [PMID: 29573941]</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Larkin J, Ascierto PA, Dréno B, et al. Combined vemurafenib and cobimetinib in BRAF-mutated melanoma. N Engl J Med. 2014;371(20):1867-76. [PMID: 25265494] </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Ascierto PA, McArthur GA, Dréno B, et al. Cobimetinib combined with vemurafenib in advanced BRAF(V600)-mutant melanoma (coBRIM): updated efficacy results from a randomised, double-blind, phase 3 trial. Lancet Oncol. 2016;17(9):1248-60. [PMID: 27480103]</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Weber JS, Infante JR, et al. Overall survival and durable responses in patients with BRAF V600-mutant metastatic melanoma receiving dabrafenib combined with trametinib. J Clin Oncol. 2016;34(8):871-8. [PMID: 26811525]</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Kopetz S,</w:t>
      </w:r>
      <w:r>
        <w:rPr>
          <w:rFonts w:ascii="Times New Roman" w:hAnsi="Times New Roman" w:cs="Times New Roman"/>
          <w:sz w:val="15"/>
          <w:szCs w:val="15"/>
          <w:lang w:eastAsia="zh-CN"/>
        </w:rPr>
        <w:t xml:space="preserve"> </w:t>
      </w:r>
      <w:r>
        <w:rPr>
          <w:rFonts w:ascii="Times New Roman" w:hAnsi="Times New Roman" w:cs="Times New Roman"/>
          <w:sz w:val="15"/>
          <w:szCs w:val="15"/>
        </w:rPr>
        <w:t>Mcdonough S L,</w:t>
      </w:r>
      <w:r>
        <w:rPr>
          <w:rFonts w:ascii="Times New Roman" w:hAnsi="Times New Roman" w:cs="Times New Roman"/>
          <w:sz w:val="15"/>
          <w:szCs w:val="15"/>
          <w:lang w:eastAsia="zh-CN"/>
        </w:rPr>
        <w:t xml:space="preserve"> </w:t>
      </w:r>
      <w:r>
        <w:rPr>
          <w:rFonts w:ascii="Times New Roman" w:hAnsi="Times New Roman" w:cs="Times New Roman"/>
          <w:sz w:val="15"/>
          <w:szCs w:val="15"/>
        </w:rPr>
        <w:t xml:space="preserve">Morris V K, et al. Randomized trial of </w:t>
      </w:r>
      <w:r>
        <w:rPr>
          <w:rFonts w:ascii="Times New Roman" w:hAnsi="Times New Roman" w:cs="Times New Roman"/>
          <w:sz w:val="15"/>
          <w:szCs w:val="15"/>
          <w:lang w:eastAsia="zh-CN"/>
        </w:rPr>
        <w:t>I</w:t>
      </w:r>
      <w:r>
        <w:rPr>
          <w:rFonts w:ascii="Times New Roman" w:hAnsi="Times New Roman" w:cs="Times New Roman"/>
          <w:sz w:val="15"/>
          <w:szCs w:val="15"/>
        </w:rPr>
        <w:t xml:space="preserve">rinotecan and </w:t>
      </w:r>
      <w:r>
        <w:rPr>
          <w:rFonts w:ascii="Times New Roman" w:hAnsi="Times New Roman" w:cs="Times New Roman"/>
          <w:sz w:val="15"/>
          <w:szCs w:val="15"/>
          <w:lang w:eastAsia="zh-CN"/>
        </w:rPr>
        <w:t>C</w:t>
      </w:r>
      <w:r>
        <w:rPr>
          <w:rFonts w:ascii="Times New Roman" w:hAnsi="Times New Roman" w:cs="Times New Roman"/>
          <w:sz w:val="15"/>
          <w:szCs w:val="15"/>
        </w:rPr>
        <w:t xml:space="preserve">etuximab with or without </w:t>
      </w:r>
      <w:r>
        <w:rPr>
          <w:rFonts w:ascii="Times New Roman" w:hAnsi="Times New Roman" w:cs="Times New Roman"/>
          <w:sz w:val="15"/>
          <w:szCs w:val="15"/>
          <w:lang w:eastAsia="zh-CN"/>
        </w:rPr>
        <w:t>V</w:t>
      </w:r>
      <w:r>
        <w:rPr>
          <w:rFonts w:ascii="Times New Roman" w:hAnsi="Times New Roman" w:cs="Times New Roman"/>
          <w:sz w:val="15"/>
          <w:szCs w:val="15"/>
        </w:rPr>
        <w:t>emurafenib in BRAF-mutant metastatic colorectal cancer (SWOG 1406).[J]. Journal of Clinical Oncology, 2017, 35(4_suppl):520-520.</w:t>
      </w:r>
      <w:r>
        <w:rPr>
          <w:rFonts w:ascii="Times New Roman" w:hAnsi="Times New Roman" w:cs="Times New Roman"/>
          <w:sz w:val="15"/>
          <w:szCs w:val="15"/>
          <w:lang w:eastAsia="zh-CN"/>
        </w:rPr>
        <w:t xml:space="preserve"> [PMID: 33356422]</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Hyman DM, Puzanov I, Subbiah V, et al. Vemurafenib in multiple nonmelanoma cancers with BRAF V600 mutations. N Engl J Med. 2015;373(8):726-36. [PMID: 26287849]</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Pietrantonio F, Petrelli F, Coinu A, et al. Predictive role of BRAF mutations in patients with advanced colorectal cancer receiving cetuximab and panitumumab: a meta-analysis. Eur J Cancer. 2015;51(5):587-94. [PMID: 25673558]</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Flaherty KT, Stroyakovskiy D, et al. Dabrafenib plus trametinib versus dabrafenib monotherapy in patients with metastatic BRAF V600E/K-mutant melanoma: long-term survival and safety analysis of a phase 3 study. Ann Oncol. 2017;28(7):1631-1639.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Style w:val="17"/>
          <w:rFonts w:ascii="Times New Roman" w:hAnsi="Times New Roman" w:eastAsia="Segoe UI" w:cs="Times New Roman"/>
          <w:b w:val="0"/>
          <w:sz w:val="15"/>
          <w:szCs w:val="15"/>
          <w:shd w:val="clear" w:color="auto" w:fill="FFFFFF"/>
        </w:rPr>
        <w:t>28475671</w:t>
      </w:r>
      <w:r>
        <w:rPr>
          <w:rStyle w:val="17"/>
          <w:rFonts w:ascii="Times New Roman" w:hAnsi="Times New Roman" w:cs="Times New Roman"/>
          <w:b w:val="0"/>
          <w:sz w:val="15"/>
          <w:szCs w:val="15"/>
          <w:shd w:val="clear" w:color="auto" w:fill="FFFFFF"/>
          <w:lang w:eastAsia="zh-CN"/>
        </w:rPr>
        <w:t xml:space="preserve">] </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lang w:eastAsia="zh-CN"/>
        </w:rPr>
        <w:t xml:space="preserve">Planchard D, Smit EF, Groen HJM, et al. </w:t>
      </w:r>
      <w:r>
        <w:rPr>
          <w:rFonts w:ascii="Times New Roman" w:hAnsi="Times New Roman" w:cs="Times New Roman"/>
          <w:sz w:val="15"/>
          <w:szCs w:val="15"/>
        </w:rPr>
        <w:t>Dabrafenib plus trametinib in patients with previously untreated BRAF V600E-mutant metastatic non-small-cell lung cancer: an open-label, phase 2 trial</w:t>
      </w:r>
      <w:r>
        <w:rPr>
          <w:rFonts w:ascii="Times New Roman" w:hAnsi="Times New Roman" w:cs="Times New Roman"/>
          <w:sz w:val="15"/>
          <w:szCs w:val="15"/>
          <w:lang w:eastAsia="zh-CN"/>
        </w:rPr>
        <w:t>. Lancet Oncol. 2017;18: 1307-1316. [</w:t>
      </w:r>
      <w:r>
        <w:rPr>
          <w:rFonts w:ascii="Times New Roman" w:hAnsi="Times New Roman" w:cs="Times New Roman"/>
          <w:sz w:val="15"/>
          <w:szCs w:val="15"/>
        </w:rPr>
        <w:t>PMID: 28919011</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cs="Times New Roman"/>
          <w:sz w:val="15"/>
          <w:szCs w:val="15"/>
          <w:lang w:eastAsia="zh-CN"/>
        </w:rPr>
        <w:t>Soria JC, Ohe Y, Vansteenkiste J, et al. Osimertinib in untreated EGFR-mutated advanced non-small-cell lung cancer. N Engl J Med. 2018;378(2):113-125. [</w:t>
      </w:r>
      <w:r>
        <w:rPr>
          <w:rFonts w:ascii="Times New Roman" w:hAnsi="Times New Roman" w:eastAsia="微软雅黑" w:cs="Times New Roman"/>
          <w:sz w:val="15"/>
          <w:szCs w:val="15"/>
          <w:lang w:eastAsia="zh-CN"/>
        </w:rPr>
        <w:t>PMID: 29151359]</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Robichaux JP, Elamin YY, Tan Z, et al. Mechanisms and clinical activity of an EGFR and HER2 exon 20-selective kinase inhibitor in non-small cell lung cancer. Nat Med. 2018;24(5):638-646. [PMID: 29686424]</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[No authors listed]. Poziotinib shows promise for rare lung cancer. Cancer Discov. 2018;8(1):OF4. doi: 10.1158/2159-8290. [PMID: 29162564]</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Heymach JV, Lockwood SJ, Herbst RS, et al. EGFR biomarkers predict benefit from vandetanib in combination with docetaxel in a randomized phase III study of second-line treatment of patients with advanced non-small cell lung cancer. Ann Oncol. 2014;25(10):1941-1948. [PMID: 25057173]</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rPr>
      </w:pPr>
      <w:r>
        <w:rPr>
          <w:rFonts w:ascii="Times New Roman" w:hAnsi="Times New Roman" w:eastAsia="Segoe UI" w:cs="Times New Roman"/>
          <w:sz w:val="15"/>
          <w:szCs w:val="15"/>
          <w:shd w:val="clear" w:color="auto" w:fill="FFFFFF"/>
        </w:rPr>
        <w:t xml:space="preserve">Saito H, Fukuhara T, Furuya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Erlotinib plus bevacizumab versus erlotinib alone in patients with EGFR-positive advanced non-squamous non-small-cell lung cancer (NEJ026): interim analysis of an open-label, randomised, multicentre, phase 3 trial. Lancet Oncol. 2019;20(5):625-635.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30975627</w:t>
      </w:r>
      <w:r>
        <w:rPr>
          <w:rFonts w:ascii="Times New Roman" w:hAnsi="Times New Roman" w:cs="Times New Roman"/>
          <w:sz w:val="15"/>
          <w:szCs w:val="15"/>
          <w:shd w:val="clear" w:color="auto" w:fill="FFFFFF"/>
          <w:lang w:eastAsia="zh-CN"/>
        </w:rPr>
        <w:t>]</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Sartore-Bianchi A, Moroni M, Veronese S, et al. Epidermal growth factor receptor gene copy number and clinical outcome of metastatic colorectal cancer treated with panitumumab. J Clin Oncol. 2007;25(22):3238-45. [PMID: 17664472]</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Lv S, Teugels E, Sadones J, et al. Correlation of EGFR, IDH1 and PTEN status with the outcome of patients with recurrent glioblastoma treated in a phase II clinical trial with the EGFR-blocking monoclonal antibody cetuximab. Int J Oncol. 2012;41(3):1029-35. [PMID: 22752145]</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微软雅黑" w:cs="Times New Roman"/>
          <w:sz w:val="15"/>
          <w:szCs w:val="15"/>
        </w:rPr>
        <w:t xml:space="preserve">Genova C, Socinski MA, Hozak RR, et al. EGFR </w:t>
      </w:r>
      <w:r>
        <w:rPr>
          <w:rFonts w:ascii="Times New Roman" w:hAnsi="Times New Roman" w:eastAsia="微软雅黑" w:cs="Times New Roman"/>
          <w:sz w:val="15"/>
          <w:szCs w:val="15"/>
          <w:lang w:eastAsia="zh-CN"/>
        </w:rPr>
        <w:t>g</w:t>
      </w:r>
      <w:r>
        <w:rPr>
          <w:rFonts w:ascii="Times New Roman" w:hAnsi="Times New Roman" w:eastAsia="微软雅黑" w:cs="Times New Roman"/>
          <w:sz w:val="15"/>
          <w:szCs w:val="15"/>
        </w:rPr>
        <w:t xml:space="preserve">ene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opy </w:t>
      </w:r>
      <w:r>
        <w:rPr>
          <w:rFonts w:ascii="Times New Roman" w:hAnsi="Times New Roman" w:eastAsia="微软雅黑" w:cs="Times New Roman"/>
          <w:sz w:val="15"/>
          <w:szCs w:val="15"/>
          <w:lang w:eastAsia="zh-CN"/>
        </w:rPr>
        <w:t>n</w:t>
      </w:r>
      <w:r>
        <w:rPr>
          <w:rFonts w:ascii="Times New Roman" w:hAnsi="Times New Roman" w:eastAsia="微软雅黑" w:cs="Times New Roman"/>
          <w:sz w:val="15"/>
          <w:szCs w:val="15"/>
        </w:rPr>
        <w:t xml:space="preserve">umber by FISH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ay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redict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utcome of </w:t>
      </w:r>
      <w:r>
        <w:rPr>
          <w:rFonts w:ascii="Times New Roman" w:hAnsi="Times New Roman" w:eastAsia="微软雅黑" w:cs="Times New Roman"/>
          <w:sz w:val="15"/>
          <w:szCs w:val="15"/>
          <w:lang w:eastAsia="zh-CN"/>
        </w:rPr>
        <w:t>n</w:t>
      </w:r>
      <w:r>
        <w:rPr>
          <w:rFonts w:ascii="Times New Roman" w:hAnsi="Times New Roman" w:eastAsia="微软雅黑" w:cs="Times New Roman"/>
          <w:sz w:val="15"/>
          <w:szCs w:val="15"/>
        </w:rPr>
        <w:t xml:space="preserve">ecitumumab in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quamous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 xml:space="preserve">ung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arcinomas: Analysis from the SQUIRE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tudy. J Thorac Oncol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2018</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13(2): 228-236.</w:t>
      </w:r>
      <w:r>
        <w:rPr>
          <w:rFonts w:ascii="Times New Roman" w:hAnsi="Times New Roman" w:eastAsia="微软雅黑" w:cs="Times New Roman"/>
          <w:sz w:val="15"/>
          <w:szCs w:val="15"/>
          <w:lang w:eastAsia="zh-CN"/>
        </w:rPr>
        <w:t xml:space="preserve"> [PMID: 29158193]</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Papadopoulos KP, Tolcher AW, Patnaik A, et al. Phase 1, first-in-human study of ARQ 087, an oral pan-Fibroblast Growth Factor Receptor (FGFR) inhibitor, in patients (pts) with advanced solid tumors. J Clin Oncol. 2015;33(suppl 15): abstr 2545.</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Nogova L, Sequist LV, Perez Garcia JM, et al. Evaluation of BGJ398, a fibroblast growth factor receptor 1-3 kinase inhibitor, in patients with advanced solid tumors harboring genetic alterations in fibroblast growth factor receptors: Results of a global phase I, dose-escalation and dose-expansion study. J Clin Oncol. 2017;35(2):157-165. [PMID: 27870574]</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fldChar w:fldCharType="begin"/>
      </w:r>
      <w:r>
        <w:instrText xml:space="preserve"> HYPERLINK "https://www.ncbi.nlm.nih.gov/pubmed/?term=Andr%C3%A9%20F%5BAuthor%5D&amp;cauthor=true&amp;cauthor_uid=23658459" </w:instrText>
      </w:r>
      <w:r>
        <w:fldChar w:fldCharType="separate"/>
      </w:r>
      <w:r>
        <w:rPr>
          <w:rFonts w:ascii="Times New Roman" w:hAnsi="Times New Roman" w:cs="Times New Roman"/>
          <w:sz w:val="15"/>
          <w:szCs w:val="15"/>
        </w:rPr>
        <w:t>André F</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"https://www.ncbi.nlm.nih.gov/pubmed/?term=Bachelot%20T%5BAuthor%5D&amp;cauthor=true&amp;cauthor_uid=23658459" </w:instrText>
      </w:r>
      <w:r>
        <w:fldChar w:fldCharType="separate"/>
      </w:r>
      <w:r>
        <w:rPr>
          <w:rFonts w:ascii="Times New Roman" w:hAnsi="Times New Roman" w:cs="Times New Roman"/>
          <w:sz w:val="15"/>
          <w:szCs w:val="15"/>
        </w:rPr>
        <w:t>Bachelot T</w:t>
      </w:r>
      <w:r>
        <w:rPr>
          <w:rFonts w:ascii="Times New Roman" w:hAnsi="Times New Roman" w:cs="Times New Roman"/>
          <w:sz w:val="15"/>
          <w:szCs w:val="15"/>
        </w:rPr>
        <w:fldChar w:fldCharType="end"/>
      </w:r>
      <w:r>
        <w:rPr>
          <w:rFonts w:ascii="Times New Roman" w:hAnsi="Times New Roman" w:cs="Times New Roman"/>
          <w:sz w:val="15"/>
          <w:szCs w:val="15"/>
        </w:rPr>
        <w:t xml:space="preserve">, </w:t>
      </w:r>
      <w:r>
        <w:fldChar w:fldCharType="begin"/>
      </w:r>
      <w:r>
        <w:instrText xml:space="preserve"> HYPERLINK "https://www.ncbi.nlm.nih.gov/pubmed/?term=Campone%20M%5BAuthor%5D&amp;cauthor=true&amp;cauthor_uid=23658459" </w:instrText>
      </w:r>
      <w:r>
        <w:fldChar w:fldCharType="separate"/>
      </w:r>
      <w:r>
        <w:rPr>
          <w:rFonts w:ascii="Times New Roman" w:hAnsi="Times New Roman" w:cs="Times New Roman"/>
          <w:sz w:val="15"/>
          <w:szCs w:val="15"/>
        </w:rPr>
        <w:t>Campone M</w:t>
      </w:r>
      <w:r>
        <w:rPr>
          <w:rFonts w:ascii="Times New Roman" w:hAnsi="Times New Roman" w:cs="Times New Roman"/>
          <w:sz w:val="15"/>
          <w:szCs w:val="15"/>
        </w:rPr>
        <w:fldChar w:fldCharType="end"/>
      </w:r>
      <w:r>
        <w:rPr>
          <w:rFonts w:ascii="Times New Roman" w:hAnsi="Times New Roman" w:cs="Times New Roman"/>
          <w:sz w:val="15"/>
          <w:szCs w:val="15"/>
        </w:rPr>
        <w:t>, et al. Targeting FGFR with</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dovitinib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(TKI258): preclinical and clinical data in breast cancer. </w:t>
      </w:r>
      <w:r>
        <w:fldChar w:fldCharType="begin"/>
      </w:r>
      <w:r>
        <w:instrText xml:space="preserve"> HYPERLINK "https://www.ncbi.nlm.nih.gov/pubmed/23658459" \o "Clinical cancer research : an official journal of the American Association for Cancer Research." </w:instrText>
      </w:r>
      <w:r>
        <w:fldChar w:fldCharType="separate"/>
      </w:r>
      <w:r>
        <w:rPr>
          <w:rFonts w:ascii="Times New Roman" w:hAnsi="Times New Roman" w:cs="Times New Roman"/>
          <w:sz w:val="15"/>
          <w:szCs w:val="15"/>
        </w:rPr>
        <w:t>Clin Cancer Res</w:t>
      </w:r>
      <w:r>
        <w:rPr>
          <w:rFonts w:ascii="Times New Roman" w:hAnsi="Times New Roman" w:cs="Times New Roman"/>
          <w:sz w:val="15"/>
          <w:szCs w:val="15"/>
        </w:rPr>
        <w:fldChar w:fldCharType="end"/>
      </w:r>
      <w:r>
        <w:rPr>
          <w:rFonts w:ascii="Times New Roman" w:hAnsi="Times New Roman" w:cs="Times New Roman"/>
          <w:sz w:val="15"/>
          <w:szCs w:val="15"/>
          <w:lang w:eastAsia="zh-CN"/>
        </w:rPr>
        <w:t xml:space="preserve">. </w:t>
      </w:r>
      <w:r>
        <w:rPr>
          <w:rFonts w:ascii="Times New Roman" w:hAnsi="Times New Roman" w:cs="Times New Roman"/>
          <w:sz w:val="15"/>
          <w:szCs w:val="15"/>
        </w:rPr>
        <w:t>2013</w:t>
      </w:r>
      <w:r>
        <w:rPr>
          <w:rFonts w:ascii="Times New Roman" w:hAnsi="Times New Roman" w:cs="Times New Roman"/>
          <w:sz w:val="15"/>
          <w:szCs w:val="15"/>
          <w:lang w:eastAsia="zh-CN"/>
        </w:rPr>
        <w:t>;</w:t>
      </w:r>
      <w:r>
        <w:rPr>
          <w:rFonts w:ascii="Times New Roman" w:hAnsi="Times New Roman" w:cs="Times New Roman"/>
          <w:sz w:val="15"/>
          <w:szCs w:val="15"/>
        </w:rPr>
        <w:t>19(13):3693-702.</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23658459]</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lang w:eastAsia="zh-CN"/>
        </w:rPr>
        <w:t>Javle M, Lowery M, Shroff RT, et al. Phase II study of BGJ398 in patients with FGFR-altered advanced cholangiocarcinoma. J Clin Oncol. 2018;36(3):276-282. [</w:t>
      </w:r>
      <w:r>
        <w:rPr>
          <w:rFonts w:ascii="Times New Roman" w:hAnsi="Times New Roman" w:eastAsia="微软雅黑" w:cs="Times New Roman"/>
          <w:sz w:val="15"/>
          <w:szCs w:val="15"/>
          <w:lang w:eastAsia="zh-CN"/>
        </w:rPr>
        <w:t>PMID: 29182496]</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Pearson A, Smyth E, Babina IS, et al. High-level clonal FGFR amplification and response to FGFR inhibition in a translational clinical trial. Cancer Discov. 2016;6(8):838-851. [PMID: 27179038]</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Khalili JS, Yu X, Wang J, et al. Combination small molecule MEK and PI3K inhibition enhances uveal melanoma cell death in a mutant GNAQ- and GNA11-dependent manner. </w:t>
      </w:r>
      <w:r>
        <w:rPr>
          <w:rFonts w:ascii="Times New Roman" w:hAnsi="Times New Roman" w:eastAsia="Segoe UI" w:cs="Times New Roman"/>
          <w:sz w:val="15"/>
          <w:szCs w:val="15"/>
          <w:shd w:val="clear" w:color="auto" w:fill="FFFFFF"/>
        </w:rPr>
        <w:t>Clin Cancer Res.</w:t>
      </w:r>
      <w:r>
        <w:rPr>
          <w:rFonts w:ascii="Times New Roman" w:hAnsi="Times New Roman" w:cs="Times New Roman"/>
          <w:sz w:val="15"/>
          <w:szCs w:val="15"/>
        </w:rPr>
        <w:t xml:space="preserve"> 2012</w:t>
      </w:r>
      <w:r>
        <w:rPr>
          <w:rFonts w:ascii="Times New Roman" w:hAnsi="Times New Roman" w:cs="Times New Roman"/>
          <w:sz w:val="15"/>
          <w:szCs w:val="15"/>
          <w:lang w:eastAsia="zh-CN"/>
        </w:rPr>
        <w:t>;</w:t>
      </w:r>
      <w:r>
        <w:rPr>
          <w:rFonts w:ascii="Times New Roman" w:hAnsi="Times New Roman" w:cs="Times New Roman"/>
          <w:sz w:val="15"/>
          <w:szCs w:val="15"/>
        </w:rPr>
        <w:t>18(16):4345-4355.</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22733540]</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Kim DW, Patel SP. Profile of selumetinib and its potential in the treatment of melanoma. Onco Targets Ther. 2014</w:t>
      </w:r>
      <w:r>
        <w:rPr>
          <w:rFonts w:ascii="Times New Roman" w:hAnsi="Times New Roman" w:cs="Times New Roman"/>
          <w:sz w:val="15"/>
          <w:szCs w:val="15"/>
          <w:lang w:eastAsia="zh-CN"/>
        </w:rPr>
        <w:t>;</w:t>
      </w:r>
      <w:r>
        <w:rPr>
          <w:rFonts w:ascii="Times New Roman" w:hAnsi="Times New Roman" w:cs="Times New Roman"/>
          <w:sz w:val="15"/>
          <w:szCs w:val="15"/>
        </w:rPr>
        <w:t>7:1631-1639.</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25278770]</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Carvajal RD, Sosman JA, Quevedo JF, et al. Effect of </w:t>
      </w:r>
      <w:r>
        <w:rPr>
          <w:rFonts w:ascii="Times New Roman" w:hAnsi="Times New Roman" w:cs="Times New Roman"/>
          <w:sz w:val="15"/>
          <w:szCs w:val="15"/>
          <w:lang w:eastAsia="zh-CN"/>
        </w:rPr>
        <w:t>s</w:t>
      </w:r>
      <w:r>
        <w:rPr>
          <w:rFonts w:ascii="Times New Roman" w:hAnsi="Times New Roman" w:cs="Times New Roman"/>
          <w:sz w:val="15"/>
          <w:szCs w:val="15"/>
        </w:rPr>
        <w:t xml:space="preserve">elumetinib vs </w:t>
      </w:r>
      <w:r>
        <w:rPr>
          <w:rFonts w:ascii="Times New Roman" w:hAnsi="Times New Roman" w:cs="Times New Roman"/>
          <w:sz w:val="15"/>
          <w:szCs w:val="15"/>
          <w:lang w:eastAsia="zh-CN"/>
        </w:rPr>
        <w:t>c</w:t>
      </w:r>
      <w:r>
        <w:rPr>
          <w:rFonts w:ascii="Times New Roman" w:hAnsi="Times New Roman" w:cs="Times New Roman"/>
          <w:sz w:val="15"/>
          <w:szCs w:val="15"/>
        </w:rPr>
        <w:t xml:space="preserve">hemotherapy on </w:t>
      </w:r>
      <w:r>
        <w:rPr>
          <w:rFonts w:ascii="Times New Roman" w:hAnsi="Times New Roman" w:cs="Times New Roman"/>
          <w:sz w:val="15"/>
          <w:szCs w:val="15"/>
          <w:lang w:eastAsia="zh-CN"/>
        </w:rPr>
        <w:t>p</w:t>
      </w:r>
      <w:r>
        <w:rPr>
          <w:rFonts w:ascii="Times New Roman" w:hAnsi="Times New Roman" w:cs="Times New Roman"/>
          <w:sz w:val="15"/>
          <w:szCs w:val="15"/>
        </w:rPr>
        <w:t>rogression-</w:t>
      </w:r>
      <w:r>
        <w:rPr>
          <w:rFonts w:ascii="Times New Roman" w:hAnsi="Times New Roman" w:cs="Times New Roman"/>
          <w:sz w:val="15"/>
          <w:szCs w:val="15"/>
          <w:lang w:eastAsia="zh-CN"/>
        </w:rPr>
        <w:t>f</w:t>
      </w:r>
      <w:r>
        <w:rPr>
          <w:rFonts w:ascii="Times New Roman" w:hAnsi="Times New Roman" w:cs="Times New Roman"/>
          <w:sz w:val="15"/>
          <w:szCs w:val="15"/>
        </w:rPr>
        <w:t xml:space="preserve">ree </w:t>
      </w:r>
      <w:r>
        <w:rPr>
          <w:rFonts w:ascii="Times New Roman" w:hAnsi="Times New Roman" w:cs="Times New Roman"/>
          <w:sz w:val="15"/>
          <w:szCs w:val="15"/>
          <w:lang w:eastAsia="zh-CN"/>
        </w:rPr>
        <w:t>s</w:t>
      </w:r>
      <w:r>
        <w:rPr>
          <w:rFonts w:ascii="Times New Roman" w:hAnsi="Times New Roman" w:cs="Times New Roman"/>
          <w:sz w:val="15"/>
          <w:szCs w:val="15"/>
        </w:rPr>
        <w:t xml:space="preserve">urvival in </w:t>
      </w:r>
      <w:r>
        <w:rPr>
          <w:rFonts w:ascii="Times New Roman" w:hAnsi="Times New Roman" w:cs="Times New Roman"/>
          <w:sz w:val="15"/>
          <w:szCs w:val="15"/>
          <w:lang w:eastAsia="zh-CN"/>
        </w:rPr>
        <w:t>u</w:t>
      </w:r>
      <w:r>
        <w:rPr>
          <w:rFonts w:ascii="Times New Roman" w:hAnsi="Times New Roman" w:cs="Times New Roman"/>
          <w:sz w:val="15"/>
          <w:szCs w:val="15"/>
        </w:rPr>
        <w:t xml:space="preserve">veal </w:t>
      </w:r>
      <w:r>
        <w:rPr>
          <w:rFonts w:ascii="Times New Roman" w:hAnsi="Times New Roman" w:cs="Times New Roman"/>
          <w:sz w:val="15"/>
          <w:szCs w:val="15"/>
          <w:lang w:eastAsia="zh-CN"/>
        </w:rPr>
        <w:t>m</w:t>
      </w:r>
      <w:r>
        <w:rPr>
          <w:rFonts w:ascii="Times New Roman" w:hAnsi="Times New Roman" w:cs="Times New Roman"/>
          <w:sz w:val="15"/>
          <w:szCs w:val="15"/>
        </w:rPr>
        <w:t xml:space="preserve">elanoma: A </w:t>
      </w:r>
      <w:r>
        <w:rPr>
          <w:rFonts w:ascii="Times New Roman" w:hAnsi="Times New Roman" w:cs="Times New Roman"/>
          <w:sz w:val="15"/>
          <w:szCs w:val="15"/>
          <w:lang w:eastAsia="zh-CN"/>
        </w:rPr>
        <w:t>r</w:t>
      </w:r>
      <w:r>
        <w:rPr>
          <w:rFonts w:ascii="Times New Roman" w:hAnsi="Times New Roman" w:cs="Times New Roman"/>
          <w:sz w:val="15"/>
          <w:szCs w:val="15"/>
        </w:rPr>
        <w:t xml:space="preserve">andomized </w:t>
      </w:r>
      <w:r>
        <w:rPr>
          <w:rFonts w:ascii="Times New Roman" w:hAnsi="Times New Roman" w:cs="Times New Roman"/>
          <w:sz w:val="15"/>
          <w:szCs w:val="15"/>
          <w:lang w:eastAsia="zh-CN"/>
        </w:rPr>
        <w:t>c</w:t>
      </w:r>
      <w:r>
        <w:rPr>
          <w:rFonts w:ascii="Times New Roman" w:hAnsi="Times New Roman" w:cs="Times New Roman"/>
          <w:sz w:val="15"/>
          <w:szCs w:val="15"/>
        </w:rPr>
        <w:t xml:space="preserve">linical </w:t>
      </w:r>
      <w:r>
        <w:rPr>
          <w:rFonts w:ascii="Times New Roman" w:hAnsi="Times New Roman" w:cs="Times New Roman"/>
          <w:sz w:val="15"/>
          <w:szCs w:val="15"/>
          <w:lang w:eastAsia="zh-CN"/>
        </w:rPr>
        <w:t>t</w:t>
      </w:r>
      <w:r>
        <w:rPr>
          <w:rFonts w:ascii="Times New Roman" w:hAnsi="Times New Roman" w:cs="Times New Roman"/>
          <w:sz w:val="15"/>
          <w:szCs w:val="15"/>
        </w:rPr>
        <w:t>rial. JAMA</w:t>
      </w:r>
      <w:r>
        <w:rPr>
          <w:rFonts w:ascii="Times New Roman" w:hAnsi="Times New Roman" w:cs="Times New Roman"/>
          <w:sz w:val="15"/>
          <w:szCs w:val="15"/>
          <w:lang w:eastAsia="zh-CN"/>
        </w:rPr>
        <w:t xml:space="preserve">. </w:t>
      </w:r>
      <w:r>
        <w:rPr>
          <w:rFonts w:ascii="Times New Roman" w:hAnsi="Times New Roman" w:cs="Times New Roman"/>
          <w:sz w:val="15"/>
          <w:szCs w:val="15"/>
        </w:rPr>
        <w:t>2014</w:t>
      </w:r>
      <w:r>
        <w:rPr>
          <w:rFonts w:ascii="Times New Roman" w:hAnsi="Times New Roman" w:cs="Times New Roman"/>
          <w:sz w:val="15"/>
          <w:szCs w:val="15"/>
          <w:lang w:eastAsia="zh-CN"/>
        </w:rPr>
        <w:t>;</w:t>
      </w:r>
      <w:r>
        <w:rPr>
          <w:rFonts w:ascii="Times New Roman" w:hAnsi="Times New Roman" w:cs="Times New Roman"/>
          <w:sz w:val="15"/>
          <w:szCs w:val="15"/>
        </w:rPr>
        <w:t>311(23):2397-405.</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24938562]</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"https://www.ncbi.nlm.nih.gov/pubmed/?term=Fabi%20A%5BAuthor%5D&amp;cauthor=true&amp;cauthor_uid=29182361" </w:instrText>
      </w:r>
      <w:r>
        <w:fldChar w:fldCharType="separate"/>
      </w:r>
      <w:r>
        <w:rPr>
          <w:rFonts w:ascii="Times New Roman" w:hAnsi="Times New Roman" w:cs="Times New Roman"/>
          <w:sz w:val="15"/>
          <w:szCs w:val="15"/>
        </w:rPr>
        <w:t>Fabi A</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"https://www.ncbi.nlm.nih.gov/pubmed/?term=Giannarelli%20D%5BAuthor%5D&amp;cauthor=true&amp;cauthor_uid=29182361" </w:instrText>
      </w:r>
      <w:r>
        <w:fldChar w:fldCharType="separate"/>
      </w:r>
      <w:r>
        <w:rPr>
          <w:rFonts w:ascii="Times New Roman" w:hAnsi="Times New Roman" w:cs="Times New Roman"/>
          <w:sz w:val="15"/>
          <w:szCs w:val="15"/>
        </w:rPr>
        <w:t>Giannarelli D</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"https://www.ncbi.nlm.nih.gov/pubmed/?term=Moscetti%20L%5BAuthor%5D&amp;cauthor=true&amp;cauthor_uid=29182361" </w:instrText>
      </w:r>
      <w:r>
        <w:fldChar w:fldCharType="separate"/>
      </w:r>
      <w:r>
        <w:rPr>
          <w:rFonts w:ascii="Times New Roman" w:hAnsi="Times New Roman" w:cs="Times New Roman"/>
          <w:sz w:val="15"/>
          <w:szCs w:val="15"/>
        </w:rPr>
        <w:t>Moscetti L</w:t>
      </w:r>
      <w:r>
        <w:rPr>
          <w:rFonts w:ascii="Times New Roman" w:hAnsi="Times New Roman" w:cs="Times New Roman"/>
          <w:sz w:val="15"/>
          <w:szCs w:val="15"/>
        </w:rPr>
        <w:fldChar w:fldCharType="end"/>
      </w:r>
      <w:r>
        <w:rPr>
          <w:rFonts w:ascii="Times New Roman" w:hAnsi="Times New Roman" w:cs="Times New Roman"/>
          <w:sz w:val="15"/>
          <w:szCs w:val="15"/>
        </w:rPr>
        <w:t>, et al. Ado-trastuzumab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emtansine (T-DM1) in</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HER2+ advanced breast cancer patients: does pretreatment with pertuzumab matter. </w:t>
      </w:r>
      <w:r>
        <w:fldChar w:fldCharType="begin"/>
      </w:r>
      <w:r>
        <w:instrText xml:space="preserve"> HYPERLINK "https://www.ncbi.nlm.nih.gov/pubmed/29182361" \o "Future oncology (London, England)." </w:instrText>
      </w:r>
      <w:r>
        <w:fldChar w:fldCharType="separate"/>
      </w:r>
      <w:r>
        <w:rPr>
          <w:rFonts w:ascii="Times New Roman" w:hAnsi="Times New Roman" w:cs="Times New Roman"/>
          <w:sz w:val="15"/>
          <w:szCs w:val="15"/>
        </w:rPr>
        <w:t>Future Oncol</w:t>
      </w:r>
      <w:r>
        <w:rPr>
          <w:rFonts w:ascii="Times New Roman" w:hAnsi="Times New Roman" w:cs="Times New Roman"/>
          <w:sz w:val="15"/>
          <w:szCs w:val="15"/>
        </w:rPr>
        <w:fldChar w:fldCharType="end"/>
      </w:r>
      <w:r>
        <w:rPr>
          <w:rFonts w:ascii="Times New Roman" w:hAnsi="Times New Roman" w:cs="Times New Roman"/>
          <w:sz w:val="15"/>
          <w:szCs w:val="15"/>
          <w:lang w:eastAsia="zh-CN"/>
        </w:rPr>
        <w:t xml:space="preserve">. </w:t>
      </w:r>
      <w:r>
        <w:rPr>
          <w:rFonts w:ascii="Times New Roman" w:hAnsi="Times New Roman" w:cs="Times New Roman"/>
          <w:sz w:val="15"/>
          <w:szCs w:val="15"/>
        </w:rPr>
        <w:t>2017</w:t>
      </w:r>
      <w:r>
        <w:rPr>
          <w:rFonts w:ascii="Times New Roman" w:hAnsi="Times New Roman" w:cs="Times New Roman"/>
          <w:sz w:val="15"/>
          <w:szCs w:val="15"/>
          <w:lang w:eastAsia="zh-CN"/>
        </w:rPr>
        <w:t>;</w:t>
      </w:r>
      <w:r>
        <w:rPr>
          <w:rFonts w:ascii="Times New Roman" w:hAnsi="Times New Roman" w:cs="Times New Roman"/>
          <w:sz w:val="15"/>
          <w:szCs w:val="15"/>
        </w:rPr>
        <w:t>13(30):2791-2797.</w:t>
      </w:r>
      <w:r>
        <w:rPr>
          <w:rFonts w:hint="eastAsia"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29182361</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Finn RS, Crown JP, Lang I, et al. The cyclin-dependent kinase 4/6 inhibitor</w:t>
      </w:r>
      <w:r>
        <w:rPr>
          <w:rFonts w:ascii="Times New Roman" w:hAnsi="Times New Roman" w:cs="Times New Roman"/>
          <w:sz w:val="15"/>
          <w:szCs w:val="15"/>
          <w:lang w:eastAsia="zh-CN"/>
        </w:rPr>
        <w:t xml:space="preserve"> </w:t>
      </w:r>
      <w:r>
        <w:rPr>
          <w:rFonts w:ascii="Times New Roman" w:hAnsi="Times New Roman" w:cs="Times New Roman"/>
          <w:sz w:val="15"/>
          <w:szCs w:val="15"/>
        </w:rPr>
        <w:t>Palbociclib in combination with</w:t>
      </w:r>
      <w:r>
        <w:rPr>
          <w:rFonts w:ascii="Times New Roman" w:hAnsi="Times New Roman" w:cs="Times New Roman"/>
          <w:sz w:val="15"/>
          <w:szCs w:val="15"/>
          <w:lang w:eastAsia="zh-CN"/>
        </w:rPr>
        <w:t xml:space="preserve"> </w:t>
      </w:r>
      <w:r>
        <w:rPr>
          <w:rFonts w:ascii="Times New Roman" w:hAnsi="Times New Roman" w:cs="Times New Roman"/>
          <w:sz w:val="15"/>
          <w:szCs w:val="15"/>
        </w:rPr>
        <w:t>Letrozole versus Letrozole alone as first-line treatment of oestrogen receptor-positive, HER2-negative, advanced breast cancer (PALOMA-1/TRIO-18): a randomised phase 2 study. Lancet Oncol</w:t>
      </w:r>
      <w:r>
        <w:rPr>
          <w:rFonts w:ascii="Times New Roman" w:hAnsi="Times New Roman" w:cs="Times New Roman"/>
          <w:sz w:val="15"/>
          <w:szCs w:val="15"/>
          <w:lang w:eastAsia="zh-CN"/>
        </w:rPr>
        <w:t xml:space="preserve">. </w:t>
      </w:r>
      <w:r>
        <w:rPr>
          <w:rFonts w:ascii="Times New Roman" w:hAnsi="Times New Roman" w:cs="Times New Roman"/>
          <w:sz w:val="15"/>
          <w:szCs w:val="15"/>
        </w:rPr>
        <w:t>2015</w:t>
      </w:r>
      <w:r>
        <w:rPr>
          <w:rFonts w:ascii="Times New Roman" w:hAnsi="Times New Roman" w:cs="Times New Roman"/>
          <w:sz w:val="15"/>
          <w:szCs w:val="15"/>
          <w:lang w:eastAsia="zh-CN"/>
        </w:rPr>
        <w:t>;</w:t>
      </w:r>
      <w:r>
        <w:rPr>
          <w:rFonts w:ascii="Times New Roman" w:hAnsi="Times New Roman" w:cs="Times New Roman"/>
          <w:sz w:val="15"/>
          <w:szCs w:val="15"/>
        </w:rPr>
        <w:t>16(1):25-35.</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25524798]</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Wolff AC, Hammond ME, Hicks DG, et al. Recommendations for human epidermal growth factor receptor 2 testing in breast cancer: American Society of Clinical Oncology/College of American Pathologists clinical practice guideline update. Arch Pathol Lab Med. 2013</w:t>
      </w:r>
      <w:r>
        <w:rPr>
          <w:rFonts w:ascii="Times New Roman" w:hAnsi="Times New Roman" w:cs="Times New Roman"/>
          <w:sz w:val="15"/>
          <w:szCs w:val="15"/>
          <w:lang w:eastAsia="zh-CN"/>
        </w:rPr>
        <w:t>;</w:t>
      </w:r>
      <w:r>
        <w:rPr>
          <w:rFonts w:ascii="Times New Roman" w:hAnsi="Times New Roman" w:cs="Times New Roman"/>
          <w:sz w:val="15"/>
          <w:szCs w:val="15"/>
        </w:rPr>
        <w:t>31(31):3997.</w:t>
      </w:r>
      <w:r>
        <w:rPr>
          <w:rFonts w:ascii="Times New Roman" w:hAnsi="Times New Roman" w:cs="Times New Roman"/>
          <w:sz w:val="15"/>
          <w:szCs w:val="15"/>
          <w:lang w:eastAsia="zh-CN"/>
        </w:rPr>
        <w:t xml:space="preserve">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24099077</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Andersson M,</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López-Vega JM,</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Petit T, et al. Efficacy and </w:t>
      </w:r>
      <w:r>
        <w:rPr>
          <w:rFonts w:ascii="Times New Roman" w:hAnsi="Times New Roman" w:cs="Times New Roman"/>
          <w:sz w:val="15"/>
          <w:szCs w:val="15"/>
          <w:lang w:eastAsia="zh-CN"/>
        </w:rPr>
        <w:t>s</w:t>
      </w:r>
      <w:r>
        <w:rPr>
          <w:rFonts w:ascii="Times New Roman" w:hAnsi="Times New Roman" w:cs="Times New Roman"/>
          <w:sz w:val="15"/>
          <w:szCs w:val="15"/>
        </w:rPr>
        <w:t>afety of pertuzumab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trastuzumab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administered in a single infusion bag, followed by</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vinorelbine: VELVET cohort 2 final results. Oncologist</w:t>
      </w:r>
      <w:r>
        <w:rPr>
          <w:rFonts w:ascii="Times New Roman" w:hAnsi="Times New Roman" w:cs="Times New Roman"/>
          <w:sz w:val="15"/>
          <w:szCs w:val="15"/>
          <w:lang w:eastAsia="zh-CN"/>
        </w:rPr>
        <w:t xml:space="preserve">. </w:t>
      </w:r>
      <w:r>
        <w:rPr>
          <w:rFonts w:ascii="Times New Roman" w:hAnsi="Times New Roman" w:cs="Times New Roman"/>
          <w:sz w:val="15"/>
          <w:szCs w:val="15"/>
        </w:rPr>
        <w:t>2017</w:t>
      </w:r>
      <w:r>
        <w:rPr>
          <w:rFonts w:ascii="Times New Roman" w:hAnsi="Times New Roman" w:cs="Times New Roman"/>
          <w:sz w:val="15"/>
          <w:szCs w:val="15"/>
          <w:lang w:eastAsia="zh-CN"/>
        </w:rPr>
        <w:t>;</w:t>
      </w:r>
      <w:r>
        <w:rPr>
          <w:rFonts w:ascii="Times New Roman" w:hAnsi="Times New Roman" w:cs="Times New Roman"/>
          <w:sz w:val="15"/>
          <w:szCs w:val="15"/>
        </w:rPr>
        <w:t>22(10):1160-1168.</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28592618]</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José 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Javier C,</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Sung-Bae K, et al.</w:t>
      </w:r>
      <w:r>
        <w:rPr>
          <w:rFonts w:ascii="Times New Roman" w:hAnsi="Times New Roman" w:cs="Times New Roman"/>
          <w:sz w:val="15"/>
          <w:szCs w:val="15"/>
          <w:lang w:eastAsia="zh-CN"/>
        </w:rPr>
        <w:t xml:space="preserve"> </w:t>
      </w:r>
      <w:r>
        <w:rPr>
          <w:rFonts w:ascii="Times New Roman" w:hAnsi="Times New Roman" w:cs="Times New Roman"/>
          <w:sz w:val="15"/>
          <w:szCs w:val="15"/>
        </w:rPr>
        <w:t>Pertuzumab plus trastuzumab plus docetaxel for metastatic breast cancer</w:t>
      </w:r>
      <w:r>
        <w:rPr>
          <w:rFonts w:ascii="Times New Roman" w:hAnsi="Times New Roman" w:cs="Times New Roman"/>
          <w:sz w:val="15"/>
          <w:szCs w:val="15"/>
          <w:lang w:eastAsia="zh-CN"/>
        </w:rPr>
        <w:t xml:space="preserve">. </w:t>
      </w:r>
      <w:r>
        <w:rPr>
          <w:rFonts w:ascii="Times New Roman" w:hAnsi="Times New Roman" w:cs="Times New Roman"/>
          <w:sz w:val="15"/>
          <w:szCs w:val="15"/>
        </w:rPr>
        <w:t>N Engl J Med</w:t>
      </w:r>
      <w:r>
        <w:rPr>
          <w:rFonts w:ascii="Times New Roman" w:hAnsi="Times New Roman" w:cs="Times New Roman"/>
          <w:sz w:val="15"/>
          <w:szCs w:val="15"/>
          <w:lang w:eastAsia="zh-CN"/>
        </w:rPr>
        <w:t xml:space="preserve">. </w:t>
      </w:r>
      <w:r>
        <w:rPr>
          <w:rFonts w:ascii="Times New Roman" w:hAnsi="Times New Roman" w:cs="Times New Roman"/>
          <w:sz w:val="15"/>
          <w:szCs w:val="15"/>
        </w:rPr>
        <w:t>2012</w:t>
      </w:r>
      <w:r>
        <w:rPr>
          <w:rFonts w:ascii="Times New Roman" w:hAnsi="Times New Roman" w:cs="Times New Roman"/>
          <w:sz w:val="15"/>
          <w:szCs w:val="15"/>
          <w:lang w:eastAsia="zh-CN"/>
        </w:rPr>
        <w:t>;</w:t>
      </w:r>
      <w:r>
        <w:rPr>
          <w:rFonts w:ascii="Times New Roman" w:hAnsi="Times New Roman" w:cs="Times New Roman"/>
          <w:sz w:val="15"/>
          <w:szCs w:val="15"/>
        </w:rPr>
        <w:t>366(2):109-19.</w:t>
      </w:r>
      <w:r>
        <w:rPr>
          <w:rFonts w:ascii="Times New Roman" w:hAnsi="Times New Roman" w:cs="Times New Roman"/>
          <w:sz w:val="15"/>
          <w:szCs w:val="15"/>
          <w:lang w:eastAsia="zh-CN"/>
        </w:rPr>
        <w:t xml:space="preserve">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22149875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"https://www.ncbi.nlm.nih.gov/pubmed/?term=Li%20BT%5BAuthor%5D&amp;cauthor=true&amp;cauthor_uid=29989854" </w:instrText>
      </w:r>
      <w:r>
        <w:fldChar w:fldCharType="separate"/>
      </w:r>
      <w:r>
        <w:rPr>
          <w:rFonts w:ascii="Times New Roman" w:hAnsi="Times New Roman" w:cs="Times New Roman"/>
          <w:sz w:val="15"/>
          <w:szCs w:val="15"/>
        </w:rPr>
        <w:t>Li BT</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"https://www.ncbi.nlm.nih.gov/pubmed/?term=Shen%20R%5BAuthor%5D&amp;cauthor=true&amp;cauthor_uid=29989854" </w:instrText>
      </w:r>
      <w:r>
        <w:fldChar w:fldCharType="separate"/>
      </w:r>
      <w:r>
        <w:rPr>
          <w:rFonts w:ascii="Times New Roman" w:hAnsi="Times New Roman" w:cs="Times New Roman"/>
          <w:sz w:val="15"/>
          <w:szCs w:val="15"/>
        </w:rPr>
        <w:t>Shen R</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"https://www.ncbi.nlm.nih.gov/pubmed/?term=Buonocore%20D%5BAuthor%5D&amp;cauthor=true&amp;cauthor_uid=29989854" </w:instrText>
      </w:r>
      <w:r>
        <w:fldChar w:fldCharType="separate"/>
      </w:r>
      <w:r>
        <w:rPr>
          <w:rFonts w:ascii="Times New Roman" w:hAnsi="Times New Roman" w:cs="Times New Roman"/>
          <w:sz w:val="15"/>
          <w:szCs w:val="15"/>
        </w:rPr>
        <w:t>Buonocore D</w:t>
      </w:r>
      <w:r>
        <w:rPr>
          <w:rFonts w:ascii="Times New Roman" w:hAnsi="Times New Roman" w:cs="Times New Roman"/>
          <w:sz w:val="15"/>
          <w:szCs w:val="15"/>
        </w:rPr>
        <w:fldChar w:fldCharType="end"/>
      </w:r>
      <w:r>
        <w:rPr>
          <w:rFonts w:ascii="Times New Roman" w:hAnsi="Times New Roman" w:cs="Times New Roman"/>
          <w:sz w:val="15"/>
          <w:szCs w:val="15"/>
        </w:rPr>
        <w:t>, et al. Ado-trastuzumab emtansine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for patients with</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HER2-mutant lung cancers: Results from a phase II basket trial.</w:t>
      </w:r>
      <w:r>
        <w:rPr>
          <w:rFonts w:ascii="Times New Roman" w:hAnsi="Times New Roman" w:eastAsia="Times New Roman" w:cs="Times New Roman"/>
          <w:sz w:val="15"/>
          <w:szCs w:val="15"/>
        </w:rPr>
        <w:t xml:space="preserve"> </w:t>
      </w:r>
      <w:r>
        <w:fldChar w:fldCharType="begin"/>
      </w:r>
      <w:r>
        <w:instrText xml:space="preserve"> HYPERLINK "https://www.ncbi.nlm.nih.gov/pubmed/29989854" \o "Journal of clinical oncology : official journal of the American Society of Clinical Oncology." </w:instrText>
      </w:r>
      <w:r>
        <w:fldChar w:fldCharType="separate"/>
      </w:r>
      <w:r>
        <w:rPr>
          <w:rFonts w:ascii="Times New Roman" w:hAnsi="Times New Roman" w:cs="Times New Roman"/>
          <w:sz w:val="15"/>
          <w:szCs w:val="15"/>
        </w:rPr>
        <w:t>J Clin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36(24):2532-2537.</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29989854</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De Grève J, Teugels E, Geers C, et al. Clinical activity of afatinib (BIBW 2992) in patients with lung adenocarcinoma with mutations in the kinase domain of HER2/neu.</w:t>
      </w:r>
      <w:r>
        <w:rPr>
          <w:rFonts w:ascii="Times New Roman" w:hAnsi="Times New Roman" w:cs="Times New Roman"/>
          <w:sz w:val="15"/>
          <w:szCs w:val="15"/>
          <w:lang w:eastAsia="zh-CN"/>
        </w:rPr>
        <w:t xml:space="preserve"> </w:t>
      </w:r>
      <w:r>
        <w:rPr>
          <w:rFonts w:ascii="Times New Roman" w:hAnsi="Times New Roman" w:cs="Times New Roman"/>
          <w:sz w:val="15"/>
          <w:szCs w:val="15"/>
        </w:rPr>
        <w:t>Lung Cancer</w:t>
      </w:r>
      <w:r>
        <w:rPr>
          <w:rFonts w:ascii="Times New Roman" w:hAnsi="Times New Roman" w:cs="Times New Roman"/>
          <w:sz w:val="15"/>
          <w:szCs w:val="15"/>
          <w:lang w:eastAsia="zh-CN"/>
        </w:rPr>
        <w:t>.</w:t>
      </w:r>
      <w:r>
        <w:rPr>
          <w:rFonts w:ascii="Times New Roman" w:hAnsi="Times New Roman" w:cs="Times New Roman"/>
          <w:sz w:val="15"/>
          <w:szCs w:val="15"/>
        </w:rPr>
        <w:t xml:space="preserve"> 2012</w:t>
      </w:r>
      <w:r>
        <w:rPr>
          <w:rFonts w:ascii="Times New Roman" w:hAnsi="Times New Roman" w:cs="Times New Roman"/>
          <w:sz w:val="15"/>
          <w:szCs w:val="15"/>
          <w:lang w:eastAsia="zh-CN"/>
        </w:rPr>
        <w:t>;</w:t>
      </w:r>
      <w:r>
        <w:rPr>
          <w:rFonts w:ascii="Times New Roman" w:hAnsi="Times New Roman" w:cs="Times New Roman"/>
          <w:sz w:val="15"/>
          <w:szCs w:val="15"/>
        </w:rPr>
        <w:t>76(1): 123-127.</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22325357]</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Arcila ME, Chaft JE, Nafa K, et al. Prevalence, clinicopathologic associations, and molecular spectrum of ERBB2 (HER2) tyrosine kinase mutations in lung adenocarcinomas. Clin Cancer Res. 2012</w:t>
      </w:r>
      <w:r>
        <w:rPr>
          <w:rFonts w:ascii="Times New Roman" w:hAnsi="Times New Roman" w:cs="Times New Roman"/>
          <w:sz w:val="15"/>
          <w:szCs w:val="15"/>
          <w:lang w:eastAsia="zh-CN"/>
        </w:rPr>
        <w:t xml:space="preserve">; </w:t>
      </w:r>
      <w:r>
        <w:rPr>
          <w:rFonts w:ascii="Times New Roman" w:hAnsi="Times New Roman" w:cs="Times New Roman"/>
          <w:sz w:val="15"/>
          <w:szCs w:val="15"/>
        </w:rPr>
        <w:t>18(18): 4910-4918.</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22761469]</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cs="Times New Roman"/>
          <w:sz w:val="15"/>
          <w:szCs w:val="15"/>
          <w:lang w:eastAsia="zh-CN"/>
        </w:rPr>
        <w:t>Bang YJ, Van Cutsem E, Feyereislova A, et al. Trastuzumab in combination with chemotherapy versus chemotherapy alone for treatment of HER2-positive advanced gastric or gastro-oesophageal junction cancer (ToGA): a phase 3, open-label, randomised controlled trial. Lancet. 2010;376(9742):687-97. [</w:t>
      </w:r>
      <w:r>
        <w:rPr>
          <w:rFonts w:ascii="Times New Roman" w:hAnsi="Times New Roman" w:eastAsia="微软雅黑" w:cs="Times New Roman"/>
          <w:spacing w:val="-1"/>
          <w:sz w:val="15"/>
          <w:szCs w:val="15"/>
          <w:lang w:eastAsia="zh-CN"/>
        </w:rPr>
        <w:t>PMID: 20728210]</w:t>
      </w:r>
    </w:p>
    <w:p>
      <w:pPr>
        <w:pStyle w:val="3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[No authors listed] Tipifarnib targets HRAS-mutant cancers. Cancer Discov. 2019;9:1637–1638</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Patrikidou A, Domont J, Chabaud S,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Long-term outcome of molecular subgroups of GIST patients treated with standard-dose imatinib in the BFR14 trial of the French Sarcoma Group. Eur J Cancer. 2016;52:173-80.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26687836</w:t>
      </w:r>
      <w:r>
        <w:rPr>
          <w:rFonts w:ascii="Times New Roman" w:hAnsi="Times New Roman" w:cs="Times New Roman"/>
          <w:sz w:val="15"/>
          <w:szCs w:val="15"/>
          <w:shd w:val="clear" w:color="auto" w:fill="FFFFFF"/>
          <w:lang w:eastAsia="zh-CN"/>
        </w:rPr>
        <w:t>]</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Mir O, Cropet C, Toulmonde M, et al. Pazopanib plus best supportive care versus best supportive care alone in advanced gastrointestinal stromal tumours resistant to imatinib and sunitinib (PAZOGIST): A randomised, multicentre, open-label phase 2 trial. Lancet Oncol. 2016;17(5):632-41. [PMID: 27068858]</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Heinrich MC, Mehren Mv, Demetri GD, et al. Ponatinib efficacy and safety in patients (pts) with advanced gastrointestinal stromal tumors (GIST) after tyrosine kinase inhibitor (TKI) failure: Results from a phase 2 study. J Clin Oncol. 2015;33 (suppl 15): abstr 10535. </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Ben-Ami E, Barysauskas CM, von Mehren M, et al. Long-term follow-up results of the multicenter phase II trial of regorafenib in patients with metastatic and/or unresectable GI stromal tumor after failure of standard tyrosine kinase inhibitor therapy. Ann Oncol. 2016;27(9):1794-9. [PMID: 27371698]</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cs="Times New Roman"/>
          <w:sz w:val="15"/>
          <w:szCs w:val="15"/>
          <w:shd w:val="clear" w:color="auto" w:fill="FFFFFF"/>
          <w:lang w:eastAsia="zh-CN"/>
        </w:rPr>
        <w:t>George S, Wang Q, Heinrich MC, et al. Efficacy and safety of regorafenib in patients with metastatic and/or unresectable GI stromal tumor after failure of imatinib and sunitinib: a multicenter phase II trial. J Clin Oncol. 2012;30(19):2401-7. [</w:t>
      </w:r>
      <w:r>
        <w:rPr>
          <w:rFonts w:ascii="Times New Roman" w:hAnsi="Times New Roman" w:eastAsia="微软雅黑" w:cs="Times New Roman"/>
          <w:spacing w:val="-1"/>
          <w:sz w:val="15"/>
          <w:szCs w:val="15"/>
          <w:lang w:eastAsia="zh-CN"/>
        </w:rPr>
        <w:t xml:space="preserve">PMID: 22614970] </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Blay JY, Shen L, Kang YK, et al. Nilotinib versus imatinib as first-line therapy for patients with unresectable or metastatic gastrointestinal stromal tumours (ENESTg1): A randomised phase 3 trial. Lancet Oncol. 2015 May;16(5):550-60. [PMID: 25882987]</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cs="Times New Roman"/>
          <w:sz w:val="15"/>
          <w:szCs w:val="15"/>
        </w:rPr>
        <w:t>Montemurro M, Cioffi A, Dômont J,</w:t>
      </w:r>
      <w:r>
        <w:rPr>
          <w:rFonts w:ascii="Times New Roman" w:hAnsi="Times New Roman" w:cs="Times New Roman"/>
          <w:sz w:val="15"/>
          <w:szCs w:val="15"/>
          <w:lang w:eastAsia="zh-CN"/>
        </w:rPr>
        <w:t xml:space="preserve"> et al</w:t>
      </w:r>
      <w:r>
        <w:rPr>
          <w:rFonts w:ascii="Times New Roman" w:hAnsi="Times New Roman" w:cs="Times New Roman"/>
          <w:sz w:val="15"/>
          <w:szCs w:val="15"/>
        </w:rPr>
        <w:t>. Long-term outcome of dasatinib first-line treatment in gastrointestinal stromal tumor: A multicenter, 2-stage phase 2 trial (Swiss Group for Clinical Cancer Research 56/07). Cancer</w:t>
      </w:r>
      <w:r>
        <w:rPr>
          <w:rFonts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124(7): 1449-1454.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29315500]</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Heinrich MC, Corless CL, Demetri GD,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Kinase mutations and imatinib response in patients with metastatic gastrointestinal stromal tumor. J Clin Oncol. 2003;21(23):4342-9.</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14645423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Hodi FS, Corless CL, Giobbie-Hurder A,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Imatinib for melanomas harboring mutationally activated or amplified KIT arising on mucosal, acral, and chronically sun-damaged skin. J Clin Oncol. 2013;31(26):3182-90.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23775962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Carvajal RD, Antonescu CR, Wolchok JD,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KIT as a therapeutic target in metastatic melanoma. JAMA. 2011;305(22):2327-34.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21642685</w:t>
      </w:r>
      <w:r>
        <w:rPr>
          <w:rFonts w:ascii="Times New Roman" w:hAnsi="Times New Roman" w:cs="Times New Roman"/>
          <w:sz w:val="15"/>
          <w:szCs w:val="15"/>
          <w:shd w:val="clear" w:color="auto" w:fill="FFFFFF"/>
          <w:lang w:eastAsia="zh-CN"/>
        </w:rPr>
        <w:t>]</w:t>
      </w:r>
    </w:p>
    <w:p>
      <w:pPr>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shd w:val="clear" w:color="auto" w:fill="FFFFFF"/>
          <w:lang w:eastAsia="zh-CN"/>
        </w:rPr>
        <w:t>Lièvre A, Bachet J-B , Boige V, et al. KRAS mutations as an independent prognostic factor in patients with advanced colorectal cancer treated with cetuximab. J Clin Oncol. 2008;26(3):374-9.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18202412</w:t>
      </w:r>
      <w:r>
        <w:rPr>
          <w:rFonts w:ascii="Times New Roman" w:hAnsi="Times New Roman" w:cs="Times New Roman"/>
          <w:sz w:val="15"/>
          <w:szCs w:val="15"/>
          <w:shd w:val="clear" w:color="auto" w:fill="FFFFFF"/>
          <w:lang w:eastAsia="zh-CN"/>
        </w:rPr>
        <w:t xml:space="preserve">] </w:t>
      </w:r>
    </w:p>
    <w:p>
      <w:pPr>
        <w:adjustRightInd w:val="0"/>
        <w:snapToGrid w:val="0"/>
        <w:spacing w:after="120" w:afterLines="50"/>
        <w:jc w:val="both"/>
        <w:rPr>
          <w:rFonts w:ascii="Times New Roman" w:hAnsi="Times New Roman" w:cs="Times New Roman"/>
          <w:sz w:val="15"/>
          <w:szCs w:val="15"/>
          <w:shd w:val="clear" w:color="auto" w:fill="FFFFFF"/>
          <w:lang w:eastAsia="zh-CN"/>
        </w:rPr>
      </w:pPr>
      <w:r>
        <w:fldChar w:fldCharType="begin"/>
      </w:r>
      <w:r>
        <w:instrText xml:space="preserve"> HYPERLINK "https://pubmed.ncbi.nlm.nih.gov/?term=Amado+RG&amp;cauthor_id=18316791" </w:instrText>
      </w:r>
      <w:r>
        <w:fldChar w:fldCharType="separate"/>
      </w:r>
      <w:r>
        <w:rPr>
          <w:rStyle w:val="18"/>
          <w:rFonts w:ascii="Times New Roman" w:hAnsi="Times New Roman" w:eastAsia="Segoe UI" w:cs="Times New Roman"/>
          <w:color w:val="auto"/>
          <w:sz w:val="15"/>
          <w:szCs w:val="15"/>
          <w:u w:val="none"/>
          <w:shd w:val="clear" w:color="auto" w:fill="FFFFFF"/>
        </w:rPr>
        <w:t>Amado</w:t>
      </w:r>
      <w:r>
        <w:rPr>
          <w:rStyle w:val="18"/>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18"/>
          <w:rFonts w:ascii="Times New Roman" w:hAnsi="Times New Roman" w:eastAsia="Segoe UI" w:cs="Times New Roman"/>
          <w:color w:val="auto"/>
          <w:sz w:val="15"/>
          <w:szCs w:val="15"/>
          <w:u w:val="none"/>
          <w:shd w:val="clear" w:color="auto" w:fill="FFFFFF"/>
        </w:rPr>
        <w:t xml:space="preserve">RG </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"https://pubmed.ncbi.nlm.nih.gov/?term=Wolf+M&amp;cauthor_id=18316791" </w:instrText>
      </w:r>
      <w:r>
        <w:fldChar w:fldCharType="separate"/>
      </w:r>
      <w:r>
        <w:rPr>
          <w:rStyle w:val="18"/>
          <w:rFonts w:ascii="Times New Roman" w:hAnsi="Times New Roman" w:eastAsia="Segoe UI" w:cs="Times New Roman"/>
          <w:color w:val="auto"/>
          <w:sz w:val="15"/>
          <w:szCs w:val="15"/>
          <w:u w:val="none"/>
          <w:shd w:val="clear" w:color="auto" w:fill="FFFFFF"/>
        </w:rPr>
        <w:t>Wolf</w:t>
      </w:r>
      <w:r>
        <w:rPr>
          <w:rStyle w:val="18"/>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M,</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"https://pubmed.ncbi.nlm.nih.gov/?term=Peeters+M&amp;cauthor_id=18316791" </w:instrText>
      </w:r>
      <w:r>
        <w:fldChar w:fldCharType="separate"/>
      </w:r>
      <w:r>
        <w:rPr>
          <w:rStyle w:val="18"/>
          <w:rFonts w:ascii="Times New Roman" w:hAnsi="Times New Roman" w:eastAsia="Segoe UI" w:cs="Times New Roman"/>
          <w:color w:val="auto"/>
          <w:sz w:val="15"/>
          <w:szCs w:val="15"/>
          <w:u w:val="none"/>
          <w:shd w:val="clear" w:color="auto" w:fill="FFFFFF"/>
        </w:rPr>
        <w:t>Peeters</w:t>
      </w:r>
      <w:r>
        <w:rPr>
          <w:rStyle w:val="18"/>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8"/>
          <w:rFonts w:ascii="Times New Roman" w:hAnsi="Times New Roman" w:eastAsia="Segoe UI" w:cs="Times New Roman"/>
          <w:color w:val="auto"/>
          <w:sz w:val="15"/>
          <w:szCs w:val="15"/>
          <w:u w:val="none"/>
          <w:shd w:val="clear" w:color="auto" w:fill="FFFFFF"/>
        </w:rPr>
        <w:t>M</w:t>
      </w:r>
      <w:r>
        <w:rPr>
          <w:rFonts w:ascii="Times New Roman" w:hAnsi="Times New Roman" w:eastAsia="Segoe UI" w:cs="Times New Roman"/>
          <w:sz w:val="15"/>
          <w:szCs w:val="15"/>
          <w:shd w:val="clear" w:color="auto" w:fill="FFFFFF"/>
        </w:rPr>
        <w:t>,</w:t>
      </w:r>
      <w:r>
        <w:rPr>
          <w:rFonts w:ascii="Times New Roman" w:hAnsi="Times New Roman" w:cs="Times New Roman"/>
          <w:sz w:val="15"/>
          <w:szCs w:val="15"/>
          <w:shd w:val="clear" w:color="auto" w:fill="FFFFFF"/>
          <w:lang w:eastAsia="zh-CN"/>
        </w:rPr>
        <w:t xml:space="preserve"> et al. </w:t>
      </w:r>
      <w:r>
        <w:rPr>
          <w:rFonts w:ascii="Times New Roman" w:hAnsi="Times New Roman" w:cs="Times New Roman"/>
          <w:sz w:val="15"/>
          <w:szCs w:val="15"/>
          <w:lang w:eastAsia="zh-CN"/>
        </w:rPr>
        <w:t>Wild-type KRAS is required for panitumumab efficacy in patients with metastatic colorectal cancer.</w:t>
      </w:r>
      <w:r>
        <w:rPr>
          <w:rFonts w:ascii="Times New Roman" w:hAnsi="Times New Roman" w:cs="Times New Roman"/>
          <w:sz w:val="15"/>
          <w:szCs w:val="15"/>
          <w:shd w:val="clear" w:color="auto" w:fill="FFFFFF"/>
          <w:lang w:eastAsia="zh-CN"/>
        </w:rPr>
        <w:t xml:space="preserve"> J Clin Oncol. 2008;26(10):1626-34. </w:t>
      </w:r>
      <w:r>
        <w:rPr>
          <w:rFonts w:ascii="Times New Roman" w:hAnsi="Times New Roman" w:cs="Times New Roman"/>
          <w:sz w:val="15"/>
          <w:szCs w:val="15"/>
          <w:lang w:eastAsia="zh-CN"/>
        </w:rPr>
        <w:t>[</w:t>
      </w:r>
      <w:r>
        <w:rPr>
          <w:rFonts w:ascii="Times New Roman" w:hAnsi="Times New Roman" w:cs="Times New Roman"/>
          <w:sz w:val="15"/>
          <w:szCs w:val="15"/>
        </w:rPr>
        <w:t>PMID: 18316791</w:t>
      </w:r>
      <w:r>
        <w:rPr>
          <w:rFonts w:ascii="Times New Roman" w:hAnsi="Times New Roman" w:cs="Times New Roman"/>
          <w:sz w:val="15"/>
          <w:szCs w:val="15"/>
          <w:lang w:eastAsia="zh-CN"/>
        </w:rPr>
        <w:t>]</w:t>
      </w:r>
    </w:p>
    <w:p>
      <w:pPr>
        <w:adjustRightInd w:val="0"/>
        <w:snapToGrid w:val="0"/>
        <w:spacing w:after="120" w:afterLines="50"/>
        <w:jc w:val="both"/>
        <w:rPr>
          <w:rFonts w:ascii="Times New Roman" w:hAnsi="Times New Roman" w:cs="Times New Roman"/>
          <w:sz w:val="15"/>
          <w:szCs w:val="15"/>
          <w:shd w:val="clear" w:color="auto" w:fill="FFFFFF"/>
          <w:lang w:eastAsia="zh-CN"/>
        </w:rPr>
      </w:pPr>
      <w:r>
        <w:fldChar w:fldCharType="begin"/>
      </w:r>
      <w:r>
        <w:instrText xml:space="preserve"> HYPERLINK "https://pubmed.ncbi.nlm.nih.gov/?term=Miller+VA&amp;cauthor_id=18349398" </w:instrText>
      </w:r>
      <w:r>
        <w:fldChar w:fldCharType="separate"/>
      </w:r>
      <w:r>
        <w:rPr>
          <w:rStyle w:val="18"/>
          <w:rFonts w:ascii="Times New Roman" w:hAnsi="Times New Roman" w:eastAsia="Segoe UI" w:cs="Times New Roman"/>
          <w:color w:val="auto"/>
          <w:sz w:val="15"/>
          <w:szCs w:val="15"/>
          <w:u w:val="none"/>
          <w:shd w:val="clear" w:color="auto" w:fill="FFFFFF"/>
        </w:rPr>
        <w:t>Miller</w:t>
      </w:r>
      <w:r>
        <w:rPr>
          <w:rStyle w:val="18"/>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18"/>
          <w:rFonts w:ascii="Times New Roman" w:hAnsi="Times New Roman" w:eastAsia="Segoe UI" w:cs="Times New Roman"/>
          <w:color w:val="auto"/>
          <w:sz w:val="15"/>
          <w:szCs w:val="15"/>
          <w:u w:val="none"/>
          <w:shd w:val="clear" w:color="auto" w:fill="FFFFFF"/>
        </w:rPr>
        <w:t>VA</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"https://pubmed.ncbi.nlm.nih.gov/?term=Riely+GJ&amp;cauthor_id=18349398" </w:instrText>
      </w:r>
      <w:r>
        <w:fldChar w:fldCharType="separate"/>
      </w:r>
      <w:r>
        <w:rPr>
          <w:rStyle w:val="18"/>
          <w:rFonts w:ascii="Times New Roman" w:hAnsi="Times New Roman" w:eastAsia="Segoe UI" w:cs="Times New Roman"/>
          <w:color w:val="auto"/>
          <w:sz w:val="15"/>
          <w:szCs w:val="15"/>
          <w:u w:val="none"/>
          <w:shd w:val="clear" w:color="auto" w:fill="FFFFFF"/>
        </w:rPr>
        <w:t>Riely</w:t>
      </w:r>
      <w:r>
        <w:rPr>
          <w:rStyle w:val="18"/>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8"/>
          <w:rFonts w:ascii="Times New Roman" w:hAnsi="Times New Roman" w:eastAsia="Segoe UI" w:cs="Times New Roman"/>
          <w:color w:val="auto"/>
          <w:sz w:val="15"/>
          <w:szCs w:val="15"/>
          <w:u w:val="none"/>
          <w:shd w:val="clear" w:color="auto" w:fill="FFFFFF"/>
        </w:rPr>
        <w:t>GJ</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"https://pubmed.ncbi.nlm.nih.gov/?term=Zakowski+MF&amp;cauthor_id=18349398" </w:instrText>
      </w:r>
      <w:r>
        <w:fldChar w:fldCharType="separate"/>
      </w:r>
      <w:r>
        <w:rPr>
          <w:rStyle w:val="18"/>
          <w:rFonts w:ascii="Times New Roman" w:hAnsi="Times New Roman" w:eastAsia="Segoe UI" w:cs="Times New Roman"/>
          <w:color w:val="auto"/>
          <w:sz w:val="15"/>
          <w:szCs w:val="15"/>
          <w:u w:val="none"/>
          <w:shd w:val="clear" w:color="auto" w:fill="FFFFFF"/>
        </w:rPr>
        <w:t>Zakowski</w:t>
      </w:r>
      <w:r>
        <w:rPr>
          <w:rStyle w:val="18"/>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8"/>
          <w:rFonts w:ascii="Times New Roman" w:hAnsi="Times New Roman" w:eastAsia="Segoe UI" w:cs="Times New Roman"/>
          <w:color w:val="auto"/>
          <w:sz w:val="15"/>
          <w:szCs w:val="15"/>
          <w:u w:val="none"/>
          <w:shd w:val="clear" w:color="auto" w:fill="FFFFFF"/>
        </w:rPr>
        <w:t>MF</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rPr>
          <w:rFonts w:ascii="Times New Roman" w:hAnsi="Times New Roman" w:cs="Times New Roman"/>
          <w:sz w:val="15"/>
          <w:szCs w:val="15"/>
          <w:shd w:val="clear" w:color="auto" w:fill="FFFFFF"/>
          <w:lang w:eastAsia="zh-CN"/>
        </w:rPr>
        <w:t>et al. Molecular characteristics of bronchioloalveolar carcinoma and adenocarcinoma, bronchioloalveolar carcinoma subtype, predict response to erlotinib. J Clin Oncol. 2008;26(9):1472-8. [PMID: 18349398]</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fldChar w:fldCharType="begin"/>
      </w:r>
      <w:r>
        <w:instrText xml:space="preserve"> HYPERLINK "https://pubmed.ncbi.nlm.nih.gov/?term=Roberts+PJ&amp;cauthor_id=23401440" </w:instrText>
      </w:r>
      <w:r>
        <w:fldChar w:fldCharType="separate"/>
      </w:r>
      <w:r>
        <w:rPr>
          <w:rStyle w:val="18"/>
          <w:rFonts w:ascii="Times New Roman" w:hAnsi="Times New Roman" w:eastAsia="Segoe UI" w:cs="Times New Roman"/>
          <w:color w:val="auto"/>
          <w:sz w:val="15"/>
          <w:szCs w:val="15"/>
          <w:u w:val="none"/>
          <w:shd w:val="clear" w:color="auto" w:fill="FFFFFF"/>
        </w:rPr>
        <w:t>Roberts</w:t>
      </w:r>
      <w:r>
        <w:rPr>
          <w:rStyle w:val="18"/>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18"/>
          <w:rFonts w:ascii="Times New Roman" w:hAnsi="Times New Roman" w:eastAsia="Segoe UI" w:cs="Times New Roman"/>
          <w:color w:val="auto"/>
          <w:sz w:val="15"/>
          <w:szCs w:val="15"/>
          <w:u w:val="none"/>
          <w:shd w:val="clear" w:color="auto" w:fill="FFFFFF"/>
        </w:rPr>
        <w:t xml:space="preserve">PJ </w:t>
      </w:r>
      <w:r>
        <w:rPr>
          <w:rFonts w:ascii="Times New Roman" w:hAnsi="Times New Roman" w:eastAsia="Segoe UI" w:cs="Times New Roman"/>
          <w:sz w:val="15"/>
          <w:szCs w:val="15"/>
          <w:shd w:val="clear" w:color="auto" w:fill="FFFFFF"/>
        </w:rPr>
        <w:t>,</w:t>
      </w:r>
      <w:r>
        <w:fldChar w:fldCharType="begin"/>
      </w:r>
      <w:r>
        <w:instrText xml:space="preserve"> HYPERLINK "https://pubmed.ncbi.nlm.nih.gov/?term=Stinchcombe+TE&amp;cauthor_id=23401440" </w:instrText>
      </w:r>
      <w:r>
        <w:fldChar w:fldCharType="separate"/>
      </w:r>
      <w:r>
        <w:rPr>
          <w:rStyle w:val="18"/>
          <w:rFonts w:ascii="Times New Roman" w:hAnsi="Times New Roman" w:eastAsia="Segoe UI" w:cs="Times New Roman"/>
          <w:color w:val="auto"/>
          <w:sz w:val="15"/>
          <w:szCs w:val="15"/>
          <w:u w:val="none"/>
          <w:shd w:val="clear" w:color="auto" w:fill="FFFFFF"/>
        </w:rPr>
        <w:t xml:space="preserve"> Stinchcombe</w:t>
      </w:r>
      <w:r>
        <w:rPr>
          <w:rStyle w:val="18"/>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8"/>
          <w:rFonts w:ascii="Times New Roman" w:hAnsi="Times New Roman" w:eastAsia="Segoe UI" w:cs="Times New Roman"/>
          <w:color w:val="auto"/>
          <w:sz w:val="15"/>
          <w:szCs w:val="15"/>
          <w:u w:val="none"/>
          <w:shd w:val="clear" w:color="auto" w:fill="FFFFFF"/>
        </w:rPr>
        <w:t>TE</w:t>
      </w:r>
      <w:r>
        <w:rPr>
          <w:rStyle w:val="18"/>
          <w:rFonts w:ascii="Times New Roman" w:hAnsi="Times New Roman" w:cs="Times New Roman"/>
          <w:color w:val="auto"/>
          <w:sz w:val="15"/>
          <w:szCs w:val="15"/>
          <w:u w:val="none"/>
          <w:shd w:val="clear" w:color="auto" w:fill="FFFFFF"/>
          <w:lang w:eastAsia="zh-CN"/>
        </w:rPr>
        <w:t>.</w:t>
      </w:r>
      <w:r>
        <w:rPr>
          <w:rFonts w:ascii="Times New Roman" w:hAnsi="Times New Roman" w:cs="Times New Roman"/>
          <w:sz w:val="15"/>
          <w:szCs w:val="15"/>
          <w:shd w:val="clear" w:color="auto" w:fill="FFFFFF"/>
          <w:lang w:eastAsia="zh-CN"/>
        </w:rPr>
        <w:t xml:space="preserve"> KRAS mutation: Should we test for it, and does it matter? J Clin Oncol.</w:t>
      </w:r>
      <w:r>
        <w:rPr>
          <w:rFonts w:hint="eastAsia" w:ascii="Times New Roman" w:hAnsi="Times New Roman" w:cs="Times New Roman"/>
          <w:sz w:val="15"/>
          <w:szCs w:val="15"/>
          <w:shd w:val="clear" w:color="auto" w:fill="FFFFFF"/>
          <w:lang w:eastAsia="zh-CN"/>
        </w:rPr>
        <w:t xml:space="preserve"> </w:t>
      </w:r>
      <w:r>
        <w:rPr>
          <w:rFonts w:ascii="Times New Roman" w:hAnsi="Times New Roman" w:cs="Times New Roman"/>
          <w:sz w:val="15"/>
          <w:szCs w:val="15"/>
          <w:shd w:val="clear" w:color="auto" w:fill="FFFFFF"/>
          <w:lang w:eastAsia="zh-CN"/>
        </w:rPr>
        <w:t xml:space="preserve">2013;31(8):1112-21. [PMID: 23401440] </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fldChar w:fldCharType="begin"/>
      </w:r>
      <w:r>
        <w:instrText xml:space="preserve"> HYPERLINK "https://pubmed.ncbi.nlm.nih.gov/?term=Tsao+MS&amp;cauthor_id=18024870" </w:instrText>
      </w:r>
      <w:r>
        <w:fldChar w:fldCharType="separate"/>
      </w:r>
      <w:r>
        <w:rPr>
          <w:rStyle w:val="18"/>
          <w:rFonts w:ascii="Times New Roman" w:hAnsi="Times New Roman" w:eastAsia="Segoe UI" w:cs="Times New Roman"/>
          <w:color w:val="auto"/>
          <w:sz w:val="15"/>
          <w:szCs w:val="15"/>
          <w:u w:val="none"/>
          <w:shd w:val="clear" w:color="auto" w:fill="FFFFFF"/>
        </w:rPr>
        <w:t>Tsao</w:t>
      </w:r>
      <w:r>
        <w:rPr>
          <w:rStyle w:val="18"/>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18"/>
          <w:rFonts w:ascii="Times New Roman" w:hAnsi="Times New Roman" w:eastAsia="Segoe UI" w:cs="Times New Roman"/>
          <w:color w:val="auto"/>
          <w:sz w:val="15"/>
          <w:szCs w:val="15"/>
          <w:u w:val="none"/>
          <w:shd w:val="clear" w:color="auto" w:fill="FFFFFF"/>
        </w:rPr>
        <w:t>MS</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"https://pubmed.ncbi.nlm.nih.gov/?term=Aviel-Ronen+S&amp;cauthor_id=18024870" </w:instrText>
      </w:r>
      <w:r>
        <w:fldChar w:fldCharType="separate"/>
      </w:r>
      <w:r>
        <w:rPr>
          <w:rStyle w:val="18"/>
          <w:rFonts w:ascii="Times New Roman" w:hAnsi="Times New Roman" w:eastAsia="Segoe UI" w:cs="Times New Roman"/>
          <w:color w:val="auto"/>
          <w:sz w:val="15"/>
          <w:szCs w:val="15"/>
          <w:u w:val="none"/>
          <w:shd w:val="clear" w:color="auto" w:fill="FFFFFF"/>
        </w:rPr>
        <w:t>Aviel-Ronen</w:t>
      </w:r>
      <w:r>
        <w:rPr>
          <w:rStyle w:val="18"/>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8"/>
          <w:rFonts w:ascii="Times New Roman" w:hAnsi="Times New Roman" w:eastAsia="Segoe UI" w:cs="Times New Roman"/>
          <w:color w:val="auto"/>
          <w:sz w:val="15"/>
          <w:szCs w:val="15"/>
          <w:u w:val="none"/>
          <w:shd w:val="clear" w:color="auto" w:fill="FFFFFF"/>
        </w:rPr>
        <w:t>S</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"https://pubmed.ncbi.nlm.nih.gov/?term=Ding+K&amp;cauthor_id=18024870" </w:instrText>
      </w:r>
      <w:r>
        <w:fldChar w:fldCharType="separate"/>
      </w:r>
      <w:r>
        <w:rPr>
          <w:rStyle w:val="18"/>
          <w:rFonts w:ascii="Times New Roman" w:hAnsi="Times New Roman" w:eastAsia="Segoe UI" w:cs="Times New Roman"/>
          <w:color w:val="auto"/>
          <w:sz w:val="15"/>
          <w:szCs w:val="15"/>
          <w:u w:val="none"/>
          <w:shd w:val="clear" w:color="auto" w:fill="FFFFFF"/>
        </w:rPr>
        <w:t>Ding</w:t>
      </w:r>
      <w:r>
        <w:rPr>
          <w:rStyle w:val="18"/>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8"/>
          <w:rFonts w:ascii="Times New Roman" w:hAnsi="Times New Roman" w:eastAsia="Segoe UI" w:cs="Times New Roman"/>
          <w:color w:val="auto"/>
          <w:sz w:val="15"/>
          <w:szCs w:val="15"/>
          <w:u w:val="none"/>
          <w:shd w:val="clear" w:color="auto" w:fill="FFFFFF"/>
        </w:rPr>
        <w:t>K</w:t>
      </w:r>
      <w:r>
        <w:rPr>
          <w:rFonts w:ascii="Times New Roman" w:hAnsi="Times New Roman" w:eastAsia="Segoe UI" w:cs="Times New Roman"/>
          <w:sz w:val="15"/>
          <w:szCs w:val="15"/>
          <w:shd w:val="clear" w:color="auto" w:fill="FFFFFF"/>
        </w:rPr>
        <w:t>,</w:t>
      </w:r>
      <w:r>
        <w:rPr>
          <w:rFonts w:ascii="Times New Roman" w:hAnsi="Times New Roman" w:cs="Times New Roman"/>
          <w:sz w:val="15"/>
          <w:szCs w:val="15"/>
          <w:shd w:val="clear" w:color="auto" w:fill="FFFFFF"/>
          <w:lang w:eastAsia="zh-CN"/>
        </w:rPr>
        <w:t xml:space="preserve"> et al. Prognostic and predictive importance of p53 and RAS for adjuvant chemotherapy in non small-cell lung cancer. J Clin Oncol. 2007;25(33):5240-7.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Style w:val="17"/>
          <w:rFonts w:ascii="Times New Roman" w:hAnsi="Times New Roman" w:eastAsia="Segoe UI" w:cs="Times New Roman"/>
          <w:b w:val="0"/>
          <w:sz w:val="15"/>
          <w:szCs w:val="15"/>
          <w:shd w:val="clear" w:color="auto" w:fill="FFFFFF"/>
        </w:rPr>
        <w:t>18024870</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Wilson MA, Zhao F, Khare S, et al. Copy number changes are associated with response to treatment with carboplatin, paclitaxel, and sorafenib in melanoma. Clin Cancer Res. 2016;22(2):374-82. [PMID: 26307133]</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Van Allen EM, Lui VW, Egloff AM, et al. Genomic correlate of exceptional erlotinib response in head and neck squamous cell carcinoma. JAMA Oncol. 2015;1(2):238-44. [PMID: 26181029]</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Ou SH, Kwak EL, Siwak-Tapp C, Dy J,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Activity of crizotinib (PF02341066), a dual mesenchymal-epithelial transition (MET) and anaplastic lymphoma kinase (ALK) inhibitor, in a non-small cell lung cancer patient with de novo MET amplification. J Thorac Oncol. 2011;6(5):942-6.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21623265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rPr>
      </w:pPr>
      <w:r>
        <w:rPr>
          <w:rFonts w:ascii="Times New Roman" w:hAnsi="Times New Roman" w:eastAsia="Segoe UI" w:cs="Times New Roman"/>
          <w:sz w:val="15"/>
          <w:szCs w:val="15"/>
          <w:shd w:val="clear" w:color="auto" w:fill="FFFFFF"/>
          <w:lang w:eastAsia="zh-CN"/>
        </w:rPr>
        <w:t>Camidge DR, Ou S-HI, Shapiro G, et al. Efficacy and safety of crizotinib in patients with advanced c-MET-amplified non-small cell lung cancer (NSCLC). J Clin Oncol. 2014;32(suppl 15): abstr 8001.</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"https://www.ncbi.nlm.nih.gov/pubmed/?term=Feng%20W%5BAuthor%5D&amp;cauthor=true&amp;cauthor_uid=29624806" </w:instrText>
      </w:r>
      <w:r>
        <w:fldChar w:fldCharType="separate"/>
      </w:r>
      <w:r>
        <w:rPr>
          <w:rFonts w:ascii="Times New Roman" w:hAnsi="Times New Roman" w:cs="Times New Roman"/>
          <w:sz w:val="15"/>
          <w:szCs w:val="15"/>
        </w:rPr>
        <w:t>Feng W</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"https://www.ncbi.nlm.nih.gov/pubmed/?term=Xie%20Q%5BAuthor%5D&amp;cauthor=true&amp;cauthor_uid=29624806" </w:instrText>
      </w:r>
      <w:r>
        <w:fldChar w:fldCharType="separate"/>
      </w:r>
      <w:r>
        <w:rPr>
          <w:rFonts w:ascii="Times New Roman" w:hAnsi="Times New Roman" w:cs="Times New Roman"/>
          <w:sz w:val="15"/>
          <w:szCs w:val="15"/>
        </w:rPr>
        <w:t>Xie Q</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"https://www.ncbi.nlm.nih.gov/pubmed/?term=Liu%20S%5BAuthor%5D&amp;cauthor=true&amp;cauthor_uid=29624806" </w:instrText>
      </w:r>
      <w:r>
        <w:fldChar w:fldCharType="separate"/>
      </w:r>
      <w:r>
        <w:rPr>
          <w:rFonts w:ascii="Times New Roman" w:hAnsi="Times New Roman" w:cs="Times New Roman"/>
          <w:sz w:val="15"/>
          <w:szCs w:val="15"/>
        </w:rPr>
        <w:t>Liu S</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et al. Krüppel-like factor 4 promotes c-Met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amplification-mediated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gefitinib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resistance in non-small-cell lung cancer. </w:t>
      </w:r>
      <w:r>
        <w:fldChar w:fldCharType="begin"/>
      </w:r>
      <w:r>
        <w:instrText xml:space="preserve"> HYPERLINK "https://www.ncbi.nlm.nih.gov/pubmed/29624806" \o "Cancer science." </w:instrText>
      </w:r>
      <w:r>
        <w:fldChar w:fldCharType="separate"/>
      </w:r>
      <w:r>
        <w:rPr>
          <w:rFonts w:ascii="Times New Roman" w:hAnsi="Times New Roman" w:cs="Times New Roman"/>
          <w:sz w:val="15"/>
          <w:szCs w:val="15"/>
        </w:rPr>
        <w:t>Cancer Sci</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 xml:space="preserve"> 109(6):1775-1786.</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29624806</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"https://www.ncbi.nlm.nih.gov/pubmed/?term=Li%20JW%5BAuthor%5D&amp;cauthor=true&amp;cauthor_uid=31131689" </w:instrText>
      </w:r>
      <w:r>
        <w:fldChar w:fldCharType="separate"/>
      </w:r>
      <w:r>
        <w:rPr>
          <w:rFonts w:ascii="Times New Roman" w:hAnsi="Times New Roman" w:cs="Times New Roman"/>
          <w:sz w:val="15"/>
          <w:szCs w:val="15"/>
        </w:rPr>
        <w:t>Li JW</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"https://www.ncbi.nlm.nih.gov/pubmed/?term=Cao%20SH%5BAuthor%5D&amp;cauthor=true&amp;cauthor_uid=31131689" </w:instrText>
      </w:r>
      <w:r>
        <w:fldChar w:fldCharType="separate"/>
      </w:r>
      <w:r>
        <w:rPr>
          <w:rFonts w:ascii="Times New Roman" w:hAnsi="Times New Roman" w:cs="Times New Roman"/>
          <w:sz w:val="15"/>
          <w:szCs w:val="15"/>
        </w:rPr>
        <w:t>Cao SH</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"https://www.ncbi.nlm.nih.gov/pubmed/?term=Xu%20JL%5BAuthor%5D&amp;cauthor=true&amp;cauthor_uid=31131689" </w:instrText>
      </w:r>
      <w:r>
        <w:fldChar w:fldCharType="separate"/>
      </w:r>
      <w:r>
        <w:rPr>
          <w:rFonts w:ascii="Times New Roman" w:hAnsi="Times New Roman" w:cs="Times New Roman"/>
          <w:sz w:val="15"/>
          <w:szCs w:val="15"/>
        </w:rPr>
        <w:t>Xu JL</w:t>
      </w:r>
      <w:r>
        <w:rPr>
          <w:rFonts w:ascii="Times New Roman" w:hAnsi="Times New Roman" w:cs="Times New Roman"/>
          <w:sz w:val="15"/>
          <w:szCs w:val="15"/>
        </w:rPr>
        <w:fldChar w:fldCharType="end"/>
      </w:r>
      <w:r>
        <w:rPr>
          <w:rFonts w:ascii="Times New Roman" w:hAnsi="Times New Roman" w:cs="Times New Roman"/>
          <w:sz w:val="15"/>
          <w:szCs w:val="15"/>
        </w:rPr>
        <w:t>, et al. De novo</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MET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amplification promotes intrinsic resistance to first-generation EGFR tyrosine kinase inhibitors. </w:t>
      </w:r>
      <w:r>
        <w:fldChar w:fldCharType="begin"/>
      </w:r>
      <w:r>
        <w:instrText xml:space="preserve"> HYPERLINK "https://www.ncbi.nlm.nih.gov/pubmed/31131689" \o "Cancer biology &amp; therapy." </w:instrText>
      </w:r>
      <w:r>
        <w:fldChar w:fldCharType="separate"/>
      </w:r>
      <w:r>
        <w:rPr>
          <w:rFonts w:ascii="Times New Roman" w:hAnsi="Times New Roman" w:cs="Times New Roman"/>
          <w:sz w:val="15"/>
          <w:szCs w:val="15"/>
        </w:rPr>
        <w:t>Cancer Biol Ther</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2019</w:t>
      </w:r>
      <w:r>
        <w:rPr>
          <w:rFonts w:ascii="Times New Roman" w:hAnsi="Times New Roman" w:cs="Times New Roman"/>
          <w:sz w:val="15"/>
          <w:szCs w:val="15"/>
          <w:lang w:eastAsia="zh-CN"/>
        </w:rPr>
        <w:t>;</w:t>
      </w:r>
      <w:r>
        <w:rPr>
          <w:rFonts w:ascii="Times New Roman" w:hAnsi="Times New Roman" w:cs="Times New Roman"/>
          <w:sz w:val="15"/>
          <w:szCs w:val="15"/>
        </w:rPr>
        <w:t>20(9):1183-1186.</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31131689</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"https://www.ncbi.nlm.nih.gov/pubmed/?term=Jin%20Y%5BAuthor%5D&amp;cauthor=true&amp;cauthor_uid=27528220" </w:instrText>
      </w:r>
      <w:r>
        <w:fldChar w:fldCharType="separate"/>
      </w:r>
      <w:r>
        <w:rPr>
          <w:rFonts w:ascii="Times New Roman" w:hAnsi="Times New Roman" w:cs="Times New Roman"/>
          <w:sz w:val="15"/>
          <w:szCs w:val="15"/>
        </w:rPr>
        <w:t>Jin Y</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"https://www.ncbi.nlm.nih.gov/pubmed/?term=Shao%20Y%5BAuthor%5D&amp;cauthor=true&amp;cauthor_uid=27528220" </w:instrText>
      </w:r>
      <w:r>
        <w:fldChar w:fldCharType="separate"/>
      </w:r>
      <w:r>
        <w:rPr>
          <w:rFonts w:ascii="Times New Roman" w:hAnsi="Times New Roman" w:cs="Times New Roman"/>
          <w:sz w:val="15"/>
          <w:szCs w:val="15"/>
        </w:rPr>
        <w:t>Shao Y</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"https://www.ncbi.nlm.nih.gov/pubmed/?term=Shi%20X%5BAuthor%5D&amp;cauthor=true&amp;cauthor_uid=27528220" </w:instrText>
      </w:r>
      <w:r>
        <w:fldChar w:fldCharType="separate"/>
      </w:r>
      <w:r>
        <w:rPr>
          <w:rFonts w:ascii="Times New Roman" w:hAnsi="Times New Roman" w:cs="Times New Roman"/>
          <w:sz w:val="15"/>
          <w:szCs w:val="15"/>
        </w:rPr>
        <w:t>Shi X</w:t>
      </w:r>
      <w:r>
        <w:rPr>
          <w:rFonts w:ascii="Times New Roman" w:hAnsi="Times New Roman" w:cs="Times New Roman"/>
          <w:sz w:val="15"/>
          <w:szCs w:val="15"/>
        </w:rPr>
        <w:fldChar w:fldCharType="end"/>
      </w:r>
      <w:r>
        <w:rPr>
          <w:rFonts w:ascii="Times New Roman" w:hAnsi="Times New Roman" w:cs="Times New Roman"/>
          <w:sz w:val="15"/>
          <w:szCs w:val="15"/>
        </w:rPr>
        <w:t xml:space="preserve">, et al. Mutational profiling of non-small-cell lung cancer patients resistant to first-generation EGFR tyrosine kinase inhibitors using next generation sequencing. </w:t>
      </w:r>
      <w:r>
        <w:fldChar w:fldCharType="begin"/>
      </w:r>
      <w:r>
        <w:instrText xml:space="preserve"> HYPERLINK "https://www.ncbi.nlm.nih.gov/pubmed/27528220" \o "Oncotarget." </w:instrText>
      </w:r>
      <w:r>
        <w:fldChar w:fldCharType="separate"/>
      </w:r>
      <w:r>
        <w:rPr>
          <w:rFonts w:ascii="Times New Roman" w:hAnsi="Times New Roman" w:cs="Times New Roman"/>
          <w:sz w:val="15"/>
          <w:szCs w:val="15"/>
        </w:rPr>
        <w:t>Oncotarget</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2016</w:t>
      </w:r>
      <w:r>
        <w:rPr>
          <w:rFonts w:ascii="Times New Roman" w:hAnsi="Times New Roman" w:cs="Times New Roman"/>
          <w:sz w:val="15"/>
          <w:szCs w:val="15"/>
          <w:lang w:eastAsia="zh-CN"/>
        </w:rPr>
        <w:t>;</w:t>
      </w:r>
      <w:r>
        <w:rPr>
          <w:rFonts w:ascii="Times New Roman" w:hAnsi="Times New Roman" w:cs="Times New Roman"/>
          <w:sz w:val="15"/>
          <w:szCs w:val="15"/>
        </w:rPr>
        <w:t>7(38):61755-61763.</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27528220</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"https://www.ncbi.nlm.nih.gov/pubmed/?term=Wang%20Y%5BAuthor%5D&amp;cauthor=true&amp;cauthor_uid=29571987" </w:instrText>
      </w:r>
      <w:r>
        <w:fldChar w:fldCharType="separate"/>
      </w:r>
      <w:r>
        <w:rPr>
          <w:rFonts w:ascii="Times New Roman" w:hAnsi="Times New Roman" w:cs="Times New Roman"/>
          <w:sz w:val="15"/>
          <w:szCs w:val="15"/>
        </w:rPr>
        <w:t>Wang Y</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"https://www.ncbi.nlm.nih.gov/pubmed/?term=Li%20L%5BAuthor%5D&amp;cauthor=true&amp;cauthor_uid=29571987" </w:instrText>
      </w:r>
      <w:r>
        <w:fldChar w:fldCharType="separate"/>
      </w:r>
      <w:r>
        <w:rPr>
          <w:rFonts w:ascii="Times New Roman" w:hAnsi="Times New Roman" w:cs="Times New Roman"/>
          <w:sz w:val="15"/>
          <w:szCs w:val="15"/>
        </w:rPr>
        <w:t>Li L</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"https://www.ncbi.nlm.nih.gov/pubmed/?term=Han%20R%5BAuthor%5D&amp;cauthor=true&amp;cauthor_uid=29571987" </w:instrText>
      </w:r>
      <w:r>
        <w:fldChar w:fldCharType="separate"/>
      </w:r>
      <w:r>
        <w:rPr>
          <w:rFonts w:ascii="Times New Roman" w:hAnsi="Times New Roman" w:cs="Times New Roman"/>
          <w:sz w:val="15"/>
          <w:szCs w:val="15"/>
        </w:rPr>
        <w:t>Han R</w:t>
      </w:r>
      <w:r>
        <w:rPr>
          <w:rFonts w:ascii="Times New Roman" w:hAnsi="Times New Roman" w:cs="Times New Roman"/>
          <w:sz w:val="15"/>
          <w:szCs w:val="15"/>
        </w:rPr>
        <w:fldChar w:fldCharType="end"/>
      </w:r>
      <w:r>
        <w:rPr>
          <w:rFonts w:ascii="Times New Roman" w:hAnsi="Times New Roman" w:cs="Times New Roman"/>
          <w:sz w:val="15"/>
          <w:szCs w:val="15"/>
        </w:rPr>
        <w:t>, et al.</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Clinical analysis by next-generation sequencing for NSCLC patients with</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MET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amplification resistant to</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osimertinib. </w:t>
      </w:r>
      <w:r>
        <w:fldChar w:fldCharType="begin"/>
      </w:r>
      <w:r>
        <w:instrText xml:space="preserve"> HYPERLINK "https://www.ncbi.nlm.nih.gov/pubmed/29571987" \o "Lung cancer (Amsterdam, Netherlands)." </w:instrText>
      </w:r>
      <w:r>
        <w:fldChar w:fldCharType="separate"/>
      </w:r>
      <w:r>
        <w:rPr>
          <w:rFonts w:ascii="Times New Roman" w:hAnsi="Times New Roman" w:cs="Times New Roman"/>
          <w:sz w:val="15"/>
          <w:szCs w:val="15"/>
        </w:rPr>
        <w:t>Lung Cancer</w:t>
      </w:r>
      <w:r>
        <w:rPr>
          <w:rFonts w:ascii="Times New Roman" w:hAnsi="Times New Roman" w:cs="Times New Roman"/>
          <w:sz w:val="15"/>
          <w:szCs w:val="15"/>
        </w:rPr>
        <w:fldChar w:fldCharType="end"/>
      </w:r>
      <w:r>
        <w:rPr>
          <w:rFonts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118:105-110.</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29571987</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"https://www.ncbi.nlm.nih.gov/pubmed/?term=Shapiro%20JD%5BAuthor%5D&amp;cauthor=true&amp;cauthor_uid=30463680" </w:instrText>
      </w:r>
      <w:r>
        <w:fldChar w:fldCharType="separate"/>
      </w:r>
      <w:r>
        <w:rPr>
          <w:rFonts w:ascii="Times New Roman" w:hAnsi="Times New Roman" w:cs="Times New Roman"/>
          <w:sz w:val="15"/>
          <w:szCs w:val="15"/>
        </w:rPr>
        <w:t>Shapiro JD</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"https://www.ncbi.nlm.nih.gov/pubmed/?term=Thavaneswaran%20S%5BAuthor%5D&amp;cauthor=true&amp;cauthor_uid=30463680" </w:instrText>
      </w:r>
      <w:r>
        <w:fldChar w:fldCharType="separate"/>
      </w:r>
      <w:r>
        <w:rPr>
          <w:rFonts w:ascii="Times New Roman" w:hAnsi="Times New Roman" w:cs="Times New Roman"/>
          <w:sz w:val="15"/>
          <w:szCs w:val="15"/>
        </w:rPr>
        <w:t>Thavaneswaran S</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"https://www.ncbi.nlm.nih.gov/pubmed/?term=Underhill%20CR%5BAuthor%5D&amp;cauthor=true&amp;cauthor_uid=30463680" </w:instrText>
      </w:r>
      <w:r>
        <w:fldChar w:fldCharType="separate"/>
      </w:r>
      <w:r>
        <w:rPr>
          <w:rFonts w:ascii="Times New Roman" w:hAnsi="Times New Roman" w:cs="Times New Roman"/>
          <w:sz w:val="15"/>
          <w:szCs w:val="15"/>
        </w:rPr>
        <w:t>Underhill CR</w:t>
      </w:r>
      <w:r>
        <w:rPr>
          <w:rFonts w:ascii="Times New Roman" w:hAnsi="Times New Roman" w:cs="Times New Roman"/>
          <w:sz w:val="15"/>
          <w:szCs w:val="15"/>
        </w:rPr>
        <w:fldChar w:fldCharType="end"/>
      </w:r>
      <w:r>
        <w:rPr>
          <w:rFonts w:ascii="Times New Roman" w:hAnsi="Times New Roman" w:cs="Times New Roman"/>
          <w:sz w:val="15"/>
          <w:szCs w:val="15"/>
        </w:rPr>
        <w:t>, et al. Cetuximab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alone or with irinotecan for resistant KRAS-,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NRAS-, BRAF- and PIK3CA-wild-type metastatic colorectal cancer: The AGITG randomized phase II ICECREAM study. </w:t>
      </w:r>
      <w:r>
        <w:fldChar w:fldCharType="begin"/>
      </w:r>
      <w:r>
        <w:instrText xml:space="preserve"> HYPERLINK "https://www.ncbi.nlm.nih.gov/pubmed/30463680" \o "Clinical colorectal cancer." </w:instrText>
      </w:r>
      <w:r>
        <w:fldChar w:fldCharType="separate"/>
      </w:r>
      <w:r>
        <w:rPr>
          <w:rFonts w:ascii="Times New Roman" w:hAnsi="Times New Roman" w:cs="Times New Roman"/>
          <w:sz w:val="15"/>
          <w:szCs w:val="15"/>
        </w:rPr>
        <w:t>Clin Colorectal Cancer</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17(4):313-319.</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30463680</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"https://www.ncbi.nlm.nih.gov/pubmed/?term=Geredeli%20C%5BAuthor%5D&amp;cauthor=true&amp;cauthor_uid=29587749" </w:instrText>
      </w:r>
      <w:r>
        <w:fldChar w:fldCharType="separate"/>
      </w:r>
      <w:r>
        <w:rPr>
          <w:rFonts w:ascii="Times New Roman" w:hAnsi="Times New Roman" w:cs="Times New Roman"/>
          <w:sz w:val="15"/>
          <w:szCs w:val="15"/>
        </w:rPr>
        <w:t>Geredeli C</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"https://www.ncbi.nlm.nih.gov/pubmed/?term=Yasar%20N%5BAuthor%5D&amp;cauthor=true&amp;cauthor_uid=29587749" </w:instrText>
      </w:r>
      <w:r>
        <w:fldChar w:fldCharType="separate"/>
      </w:r>
      <w:r>
        <w:rPr>
          <w:rFonts w:ascii="Times New Roman" w:hAnsi="Times New Roman" w:cs="Times New Roman"/>
          <w:sz w:val="15"/>
          <w:szCs w:val="15"/>
        </w:rPr>
        <w:t>Yasar N</w:t>
      </w:r>
      <w:r>
        <w:rPr>
          <w:rFonts w:ascii="Times New Roman" w:hAnsi="Times New Roman" w:cs="Times New Roman"/>
          <w:sz w:val="15"/>
          <w:szCs w:val="15"/>
        </w:rPr>
        <w:fldChar w:fldCharType="end"/>
      </w:r>
      <w:r>
        <w:rPr>
          <w:rFonts w:ascii="Times New Roman" w:hAnsi="Times New Roman" w:cs="Times New Roman"/>
          <w:sz w:val="15"/>
          <w:szCs w:val="15"/>
        </w:rPr>
        <w:t>. FOLFIRI plus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panitumumab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in the treatment of</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KRAS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NRAS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metastatic colorectal cancer. </w:t>
      </w:r>
      <w:r>
        <w:fldChar w:fldCharType="begin"/>
      </w:r>
      <w:r>
        <w:instrText xml:space="preserve"> HYPERLINK "https://www.ncbi.nlm.nih.gov/pubmed/29587749" \o "World journal of surgical oncology." </w:instrText>
      </w:r>
      <w:r>
        <w:fldChar w:fldCharType="separate"/>
      </w:r>
      <w:r>
        <w:rPr>
          <w:rFonts w:ascii="Times New Roman" w:hAnsi="Times New Roman" w:cs="Times New Roman"/>
          <w:sz w:val="15"/>
          <w:szCs w:val="15"/>
        </w:rPr>
        <w:t>World J Surg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16(1):67.</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29587749]</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"https://www.ncbi.nlm.nih.gov/pubmed/?term=McGregor%20M%5BAuthor%5D&amp;cauthor=true&amp;cauthor_uid=29737864" </w:instrText>
      </w:r>
      <w:r>
        <w:fldChar w:fldCharType="separate"/>
      </w:r>
      <w:r>
        <w:rPr>
          <w:rFonts w:ascii="Times New Roman" w:hAnsi="Times New Roman" w:cs="Times New Roman"/>
          <w:sz w:val="15"/>
          <w:szCs w:val="15"/>
        </w:rPr>
        <w:t>McGregor M</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"https://www.ncbi.nlm.nih.gov/pubmed/?term=Price%20TJ%5BAuthor%5D&amp;cauthor=true&amp;cauthor_uid=29737864" </w:instrText>
      </w:r>
      <w:r>
        <w:fldChar w:fldCharType="separate"/>
      </w:r>
      <w:r>
        <w:rPr>
          <w:rFonts w:ascii="Times New Roman" w:hAnsi="Times New Roman" w:cs="Times New Roman"/>
          <w:sz w:val="15"/>
          <w:szCs w:val="15"/>
        </w:rPr>
        <w:t>Price TJ</w:t>
      </w:r>
      <w:r>
        <w:rPr>
          <w:rFonts w:ascii="Times New Roman" w:hAnsi="Times New Roman" w:cs="Times New Roman"/>
          <w:sz w:val="15"/>
          <w:szCs w:val="15"/>
        </w:rPr>
        <w:fldChar w:fldCharType="end"/>
      </w:r>
      <w:r>
        <w:rPr>
          <w:rFonts w:ascii="Times New Roman" w:hAnsi="Times New Roman" w:cs="Times New Roman"/>
          <w:sz w:val="15"/>
          <w:szCs w:val="15"/>
        </w:rPr>
        <w:t>. Panitumumab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in the treatment of metastatic colorectal cancer, including</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RAS,</w:t>
      </w:r>
      <w:r>
        <w:rPr>
          <w:rFonts w:ascii="Times New Roman" w:hAnsi="Times New Roman" w:cs="Times New Roman"/>
          <w:sz w:val="15"/>
          <w:szCs w:val="15"/>
          <w:lang w:eastAsia="zh-CN"/>
        </w:rPr>
        <w:t xml:space="preserve"> </w:t>
      </w:r>
      <w:r>
        <w:rPr>
          <w:rFonts w:ascii="Times New Roman" w:hAnsi="Times New Roman" w:cs="Times New Roman"/>
          <w:sz w:val="15"/>
          <w:szCs w:val="15"/>
        </w:rPr>
        <w:t>KRAS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NRAS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mCRC. </w:t>
      </w:r>
      <w:r>
        <w:fldChar w:fldCharType="begin"/>
      </w:r>
      <w:r>
        <w:instrText xml:space="preserve"> HYPERLINK "https://www.ncbi.nlm.nih.gov/pubmed/29737864" \o "Future oncology (London, England)." </w:instrText>
      </w:r>
      <w:r>
        <w:fldChar w:fldCharType="separate"/>
      </w:r>
      <w:r>
        <w:rPr>
          <w:rFonts w:ascii="Times New Roman" w:hAnsi="Times New Roman" w:cs="Times New Roman"/>
          <w:sz w:val="15"/>
          <w:szCs w:val="15"/>
        </w:rPr>
        <w:t>Future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14(24):2437-2459.</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29737864]</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Dummer R, Schadendorf D, Ascierto PA, et al. Binimetinib versus dacarbazine in patients with advanced NRAS-mutant melanoma (NEMO): a multicentre, open-label, randomised, phase 3 trial. Lancet Oncol. 2017;18(4):435-445. </w:t>
      </w:r>
      <w:r>
        <w:rPr>
          <w:rFonts w:ascii="Times New Roman" w:hAnsi="Times New Roman" w:cs="Times New Roman"/>
          <w:sz w:val="15"/>
          <w:szCs w:val="15"/>
          <w:lang w:eastAsia="zh-CN"/>
        </w:rPr>
        <w:t>[</w:t>
      </w:r>
      <w:r>
        <w:rPr>
          <w:rFonts w:ascii="Times New Roman" w:hAnsi="Times New Roman" w:cs="Times New Roman"/>
          <w:sz w:val="15"/>
          <w:szCs w:val="15"/>
        </w:rPr>
        <w:t>PMID: 28284557</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Demetri GD, von Mehren M, Blanke CD, et al. Efficacy and safety of imatinib mesylate in advanced gastrointestinal stromal tumors. N Engl J Med. 2002;347(7):472-80. </w:t>
      </w:r>
      <w:r>
        <w:rPr>
          <w:rFonts w:ascii="Times New Roman" w:hAnsi="Times New Roman" w:cs="Times New Roman"/>
          <w:sz w:val="15"/>
          <w:szCs w:val="15"/>
          <w:lang w:eastAsia="zh-CN"/>
        </w:rPr>
        <w:t>[</w:t>
      </w:r>
      <w:r>
        <w:rPr>
          <w:rFonts w:ascii="Times New Roman" w:hAnsi="Times New Roman" w:cs="Times New Roman"/>
          <w:sz w:val="15"/>
          <w:szCs w:val="15"/>
        </w:rPr>
        <w:t>PMID: 12181401</w:t>
      </w:r>
      <w:r>
        <w:rPr>
          <w:rFonts w:ascii="Times New Roman" w:hAnsi="Times New Roman" w:cs="Times New Roman"/>
          <w:sz w:val="15"/>
          <w:szCs w:val="15"/>
          <w:lang w:eastAsia="zh-CN"/>
        </w:rPr>
        <w:t>]</w:t>
      </w:r>
    </w:p>
    <w:p>
      <w:pPr>
        <w:topLinePunct/>
        <w:autoSpaceDE w:val="0"/>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"https://www.ncbi.nlm.nih.gov/pubmed/?term=Dewaele%20B%5BAuthor%5D&amp;cauthor=true&amp;cauthor_uid=18794084" </w:instrText>
      </w:r>
      <w:r>
        <w:fldChar w:fldCharType="separate"/>
      </w:r>
      <w:r>
        <w:rPr>
          <w:rFonts w:ascii="Times New Roman" w:hAnsi="Times New Roman" w:cs="Times New Roman"/>
          <w:sz w:val="15"/>
          <w:szCs w:val="15"/>
        </w:rPr>
        <w:t>Dewaele B</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"https://www.ncbi.nlm.nih.gov/pubmed/?term=Wasag%20B%5BAuthor%5D&amp;cauthor=true&amp;cauthor_uid=18794084" </w:instrText>
      </w:r>
      <w:r>
        <w:fldChar w:fldCharType="separate"/>
      </w:r>
      <w:r>
        <w:rPr>
          <w:rFonts w:ascii="Times New Roman" w:hAnsi="Times New Roman" w:cs="Times New Roman"/>
          <w:sz w:val="15"/>
          <w:szCs w:val="15"/>
        </w:rPr>
        <w:t>Wasag B</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"https://www.ncbi.nlm.nih.gov/pubmed/?term=Cools%20J%5BAuthor%5D&amp;cauthor=true&amp;cauthor_uid=18794084" </w:instrText>
      </w:r>
      <w:r>
        <w:fldChar w:fldCharType="separate"/>
      </w:r>
      <w:r>
        <w:rPr>
          <w:rFonts w:ascii="Times New Roman" w:hAnsi="Times New Roman" w:cs="Times New Roman"/>
          <w:sz w:val="15"/>
          <w:szCs w:val="15"/>
        </w:rPr>
        <w:t>Cools J</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et al. Activity of</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dasatinib, a dual SRC/ABL kinase inhibitor, and IPI-504, a heat shock protein 90 inhibitor, against gastrointestinal stromal tumor-associated PDGFR AD842V mutation. </w:t>
      </w:r>
      <w:r>
        <w:fldChar w:fldCharType="begin"/>
      </w:r>
      <w:r>
        <w:instrText xml:space="preserve"> HYPERLINK "https://www.ncbi.nlm.nih.gov/pubmed/18794084" \o "Clinical cancer research : an official journal of the American Association for Cancer Research." </w:instrText>
      </w:r>
      <w:r>
        <w:fldChar w:fldCharType="separate"/>
      </w:r>
      <w:r>
        <w:rPr>
          <w:rFonts w:ascii="Times New Roman" w:hAnsi="Times New Roman" w:cs="Times New Roman"/>
          <w:sz w:val="15"/>
          <w:szCs w:val="15"/>
        </w:rPr>
        <w:t>Clin Cancer Res</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2008</w:t>
      </w:r>
      <w:r>
        <w:rPr>
          <w:rFonts w:ascii="Times New Roman" w:hAnsi="Times New Roman" w:cs="Times New Roman"/>
          <w:sz w:val="15"/>
          <w:szCs w:val="15"/>
          <w:lang w:eastAsia="zh-CN"/>
        </w:rPr>
        <w:t>;</w:t>
      </w:r>
      <w:r>
        <w:rPr>
          <w:rFonts w:ascii="Times New Roman" w:hAnsi="Times New Roman" w:cs="Times New Roman"/>
          <w:sz w:val="15"/>
          <w:szCs w:val="15"/>
        </w:rPr>
        <w:t>14(18):5749-58.</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18794084</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Cassier PA, Fumagalli E, Rutkowski P, et al. Outcome of patients with platelet-derived growth factor receptor alpha-mutated gastrointestinal stromal tumors in the tyrosine kinase inhibitor era. Clin Cancer Res. 2012;18(16):4458-64. </w:t>
      </w:r>
      <w:r>
        <w:rPr>
          <w:rFonts w:ascii="Times New Roman" w:hAnsi="Times New Roman" w:cs="Times New Roman"/>
          <w:sz w:val="15"/>
          <w:szCs w:val="15"/>
          <w:lang w:eastAsia="zh-CN"/>
        </w:rPr>
        <w:t>[</w:t>
      </w:r>
      <w:r>
        <w:rPr>
          <w:rFonts w:ascii="Times New Roman" w:hAnsi="Times New Roman" w:cs="Times New Roman"/>
          <w:sz w:val="15"/>
          <w:szCs w:val="15"/>
        </w:rPr>
        <w:t>PMID: 22718859</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rPr>
        <w:t xml:space="preserve">André F, Ciruelos E, Rubovszky G,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Alpelisib for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PIK3CA-mutated, hormone receptor-positive advanced breast cancer. N Engl J Med. 2019;380(20):1929-1940. </w:t>
      </w:r>
      <w:r>
        <w:rPr>
          <w:rFonts w:ascii="Times New Roman" w:hAnsi="Times New Roman" w:cs="Times New Roman"/>
          <w:sz w:val="15"/>
          <w:szCs w:val="15"/>
        </w:rPr>
        <w:t>[PMID</w:t>
      </w:r>
      <w:r>
        <w:rPr>
          <w:rFonts w:ascii="Times New Roman" w:hAnsi="Times New Roman" w:cs="Times New Roman"/>
          <w:sz w:val="15"/>
          <w:szCs w:val="15"/>
          <w:lang w:eastAsia="zh-CN"/>
        </w:rPr>
        <w:t xml:space="preserve">: </w:t>
      </w:r>
      <w:r>
        <w:rPr>
          <w:rFonts w:ascii="Times New Roman" w:hAnsi="Times New Roman" w:cs="Times New Roman"/>
          <w:sz w:val="15"/>
          <w:szCs w:val="15"/>
        </w:rPr>
        <w:t>31091374]</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Witzig T E, Kaufmann S H. Inhibition of the phosphatidylinositol 3-kinase/mammalian target of rapamycin pathway in hematologic malignancies[J]. Current Treatment Options in Oncology, 2006, 7(4):285-294.</w:t>
      </w:r>
      <w:r>
        <w:rPr>
          <w:rFonts w:ascii="Times New Roman" w:hAnsi="Times New Roman" w:cs="Times New Roman"/>
          <w:sz w:val="15"/>
          <w:szCs w:val="15"/>
          <w:lang w:eastAsia="zh-CN"/>
        </w:rPr>
        <w:t xml:space="preserve"> [PMID: 16916489]</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Sherman SI, Clary DO, Elisei R, et al. Correlative analyses of RET and RAS mutations in a phase 3 trial of cabozantinib in patients with progressive, metastatic medullary thyroid cancer. Cancer</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2016</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122(24):3856-3864.</w:t>
      </w:r>
      <w:r>
        <w:rPr>
          <w:rFonts w:ascii="Times New Roman" w:hAnsi="Times New Roman" w:eastAsia="微软雅黑" w:cs="Times New Roman"/>
          <w:sz w:val="15"/>
          <w:szCs w:val="15"/>
          <w:lang w:eastAsia="zh-CN"/>
        </w:rPr>
        <w:t xml:space="preserve"> [PMID: 27525386]</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Drilon A, Rekhtman N, Arcila M, et al. Cabozantinib in patients with advanced RET-rearranged non-small-cell lung cancer: an open-label, single-centre, phase 2, single-arm trial. Lancet Oncol. 2016;17(12):1653-1660. [PMID: 27825636]</w:t>
      </w:r>
    </w:p>
    <w:p>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"https://www.ncbi.nlm.nih.gov/pubmed/?term=Yoh%20K%5BAuthor%5D&amp;cauthor=true&amp;cauthor_uid=27825616" </w:instrText>
      </w:r>
      <w:r>
        <w:fldChar w:fldCharType="separate"/>
      </w:r>
      <w:r>
        <w:rPr>
          <w:rFonts w:ascii="Times New Roman" w:hAnsi="Times New Roman" w:eastAsia="微软雅黑" w:cs="Times New Roman"/>
          <w:sz w:val="15"/>
          <w:szCs w:val="15"/>
        </w:rPr>
        <w:t>Yoh K</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"https://www.ncbi.nlm.nih.gov/pubmed/?term=Seto%20T%5BAuthor%5D&amp;cauthor=true&amp;cauthor_uid=27825616" </w:instrText>
      </w:r>
      <w:r>
        <w:fldChar w:fldCharType="separate"/>
      </w:r>
      <w:r>
        <w:rPr>
          <w:rFonts w:ascii="Times New Roman" w:hAnsi="Times New Roman" w:eastAsia="微软雅黑" w:cs="Times New Roman"/>
          <w:sz w:val="15"/>
          <w:szCs w:val="15"/>
        </w:rPr>
        <w:t>Seto T</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"https://www.ncbi.nlm.nih.gov/pubmed/?term=Satouchi%20M%5BAuthor%5D&amp;cauthor=true&amp;cauthor_uid=27825616" </w:instrText>
      </w:r>
      <w:r>
        <w:fldChar w:fldCharType="separate"/>
      </w:r>
      <w:r>
        <w:rPr>
          <w:rFonts w:ascii="Times New Roman" w:hAnsi="Times New Roman" w:eastAsia="微软雅黑" w:cs="Times New Roman"/>
          <w:sz w:val="15"/>
          <w:szCs w:val="15"/>
        </w:rPr>
        <w:t>Satouchi 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Vandetanib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patients with previously treated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RET-rearranged advanced non-small-cell lung cancer (LURET): an open-label, multicentre phase 2 trial. </w:t>
      </w:r>
      <w:r>
        <w:fldChar w:fldCharType="begin"/>
      </w:r>
      <w:r>
        <w:instrText xml:space="preserve"> HYPERLINK "https://www.ncbi.nlm.nih.gov/pubmed/27825616" \o "The Lancet. Respiratory medicine." </w:instrText>
      </w:r>
      <w:r>
        <w:fldChar w:fldCharType="separate"/>
      </w:r>
      <w:r>
        <w:rPr>
          <w:rFonts w:ascii="Times New Roman" w:hAnsi="Times New Roman" w:eastAsia="微软雅黑" w:cs="Times New Roman"/>
          <w:sz w:val="15"/>
          <w:szCs w:val="15"/>
        </w:rPr>
        <w:t>Lancet Respir Med</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5(1):42-50.</w:t>
      </w:r>
      <w:r>
        <w:rPr>
          <w:rFonts w:ascii="Times New Roman" w:hAnsi="Times New Roman" w:eastAsia="微软雅黑" w:cs="Times New Roman"/>
          <w:sz w:val="15"/>
          <w:szCs w:val="15"/>
          <w:lang w:eastAsia="zh-CN"/>
        </w:rPr>
        <w:t xml:space="preserve"> [PMID: 27825616]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Shaw AT, Riely GJ, Bang YJ, et al. Crizotinib in ROS1-rearranged advanced non-small-cell lung cancer (NSCLC): updated results, including overall survival, from PROFILE 1001. Ann Oncol. 2019;30(7):1121-1126. [ PMID: 30980071]</w:t>
      </w:r>
    </w:p>
    <w:p>
      <w:pPr>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"https://www.ncbi.nlm.nih.gov/pubmed/?term=Wu%20YL%5BAuthor%5D&amp;cauthor=true&amp;cauthor_uid=29596029" </w:instrText>
      </w:r>
      <w:r>
        <w:fldChar w:fldCharType="separate"/>
      </w:r>
      <w:r>
        <w:rPr>
          <w:rFonts w:ascii="Times New Roman" w:hAnsi="Times New Roman" w:eastAsia="微软雅黑" w:cs="Times New Roman"/>
          <w:sz w:val="15"/>
          <w:szCs w:val="15"/>
        </w:rPr>
        <w:t>Wu YL</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"https://www.ncbi.nlm.nih.gov/pubmed/?term=Yang%20JC%5BAuthor%5D&amp;cauthor=true&amp;cauthor_uid=29596029" </w:instrText>
      </w:r>
      <w:r>
        <w:fldChar w:fldCharType="separate"/>
      </w:r>
      <w:r>
        <w:rPr>
          <w:rFonts w:ascii="Times New Roman" w:hAnsi="Times New Roman" w:eastAsia="微软雅黑" w:cs="Times New Roman"/>
          <w:sz w:val="15"/>
          <w:szCs w:val="15"/>
        </w:rPr>
        <w:t>Yang JC</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"https://www.ncbi.nlm.nih.gov/pubmed/?term=Kim%20DW%5BAuthor%5D&amp;cauthor=true&amp;cauthor_uid=29596029" </w:instrText>
      </w:r>
      <w:r>
        <w:fldChar w:fldCharType="separate"/>
      </w:r>
      <w:r>
        <w:rPr>
          <w:rFonts w:ascii="Times New Roman" w:hAnsi="Times New Roman" w:eastAsia="微软雅黑" w:cs="Times New Roman"/>
          <w:sz w:val="15"/>
          <w:szCs w:val="15"/>
        </w:rPr>
        <w:t>Kim DW</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Phase II study of</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crizotinib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east asian patients with</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ROS1-positive advanced non-small-cell lung cancer. </w:t>
      </w:r>
      <w:r>
        <w:fldChar w:fldCharType="begin"/>
      </w:r>
      <w:r>
        <w:instrText xml:space="preserve"> HYPERLINK "https://www.ncbi.nlm.nih.gov/pubmed/29596029" \o "Journal of clinical oncology : official journal of the American Society of Clinical Oncology." </w:instrText>
      </w:r>
      <w:r>
        <w:fldChar w:fldCharType="separate"/>
      </w:r>
      <w:r>
        <w:rPr>
          <w:rFonts w:ascii="Times New Roman" w:hAnsi="Times New Roman" w:eastAsia="微软雅黑" w:cs="Times New Roman"/>
          <w:sz w:val="15"/>
          <w:szCs w:val="15"/>
        </w:rPr>
        <w:t>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2018</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36(14):1405-1411.</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29596029</w:t>
      </w:r>
      <w:r>
        <w:rPr>
          <w:rFonts w:ascii="Times New Roman" w:hAnsi="Times New Roman" w:eastAsia="微软雅黑" w:cs="Times New Roman"/>
          <w:sz w:val="15"/>
          <w:szCs w:val="15"/>
          <w:lang w:eastAsia="zh-CN"/>
        </w:rPr>
        <w:t>]</w:t>
      </w:r>
    </w:p>
    <w:p>
      <w:pPr>
        <w:pStyle w:val="31"/>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Lim SM, Kim HR, Lee JS, et al. Open-label, multicenter, phase II study of ceritinib in patients with non-small-cell lung cancer harboring ROS1 rearrangement</w:t>
      </w:r>
      <w:r>
        <w:rPr>
          <w:rFonts w:ascii="Times New Roman" w:hAnsi="Times New Roman" w:eastAsia="微软雅黑" w:cs="Times New Roman"/>
          <w:sz w:val="15"/>
          <w:szCs w:val="15"/>
        </w:rPr>
        <w:t xml:space="preserve">. </w:t>
      </w:r>
      <w:r>
        <w:fldChar w:fldCharType="begin"/>
      </w:r>
      <w:r>
        <w:instrText xml:space="preserve"> HYPERLINK "https://www.ncbi.nlm.nih.gov/pubmed/29596029" \o "Journal of clinical oncology : official journal of the American Society of Clinical Oncology." </w:instrText>
      </w:r>
      <w:r>
        <w:fldChar w:fldCharType="separate"/>
      </w:r>
      <w:r>
        <w:rPr>
          <w:rFonts w:ascii="Times New Roman" w:hAnsi="Times New Roman" w:eastAsia="微软雅黑" w:cs="Times New Roman"/>
          <w:sz w:val="15"/>
          <w:szCs w:val="15"/>
        </w:rPr>
        <w:t>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ascii="Times New Roman" w:hAnsi="Times New Roman" w:eastAsia="微软雅黑" w:cs="Times New Roman"/>
          <w:sz w:val="15"/>
          <w:szCs w:val="15"/>
        </w:rPr>
        <w:t xml:space="preserve"> 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35:2612-2618. [PMID: 28520527]</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Shaw AT, Solomon BJ, Chiari R</w:t>
      </w:r>
      <w:r>
        <w:rPr>
          <w:rFonts w:ascii="Times New Roman" w:hAnsi="Times New Roman" w:eastAsia="微软雅黑" w:cs="Times New Roman"/>
          <w:sz w:val="15"/>
          <w:szCs w:val="15"/>
          <w:lang w:eastAsia="zh-CN"/>
        </w:rPr>
        <w:t>, et al</w:t>
      </w:r>
      <w:r>
        <w:rPr>
          <w:rFonts w:ascii="Times New Roman" w:hAnsi="Times New Roman" w:eastAsia="微软雅黑" w:cs="Times New Roman"/>
          <w:sz w:val="15"/>
          <w:szCs w:val="15"/>
        </w:rPr>
        <w:t>. Lorlatinib in advanced ROS1-positive non-small-cell lung cancer: a multicentre, open-label, single-arm, phase 1-2 trial. Lancet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2019</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20(12):1691-1701.</w:t>
      </w:r>
      <w:r>
        <w:rPr>
          <w:rFonts w:ascii="Times New Roman" w:hAnsi="Times New Roman" w:eastAsia="微软雅黑" w:cs="Times New Roman"/>
          <w:sz w:val="15"/>
          <w:szCs w:val="15"/>
          <w:lang w:eastAsia="zh-CN"/>
        </w:rPr>
        <w:t xml:space="preserve"> [PMID: 31669155]</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Chen H, Zhang Q, Zhang Y, et al. Afatinib reverses</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ceritinib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(CR) in ALK/ROS1-positive non-small-cell lung cancer cell (NSCLC) via suppression of NRG1 pathway. Onco Targets Ther. 2018;11:8201-8209.</w:t>
      </w:r>
      <w:r>
        <w:rPr>
          <w:rFonts w:ascii="Times New Roman" w:hAnsi="Times New Roman" w:eastAsia="微软雅黑" w:cs="Times New Roman"/>
          <w:sz w:val="15"/>
          <w:szCs w:val="15"/>
          <w:lang w:eastAsia="zh-CN"/>
        </w:rPr>
        <w:t xml:space="preserve"> [PMID: 30568455]</w:t>
      </w:r>
      <w:r>
        <w:rPr>
          <w:rFonts w:hint="eastAsia" w:ascii="Times New Roman" w:hAnsi="Times New Roman" w:eastAsia="微软雅黑" w:cs="Times New Roman"/>
          <w:sz w:val="15"/>
          <w:szCs w:val="15"/>
          <w:lang w:eastAsia="zh-CN"/>
        </w:rPr>
        <w:t xml:space="preserve"> </w:t>
      </w:r>
    </w:p>
    <w:p>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"https://www.ncbi.nlm.nih.gov/pubmed/?term=Ku%20BM%5BAuthor%5D&amp;cauthor=true&amp;cauthor_uid=31124056" </w:instrText>
      </w:r>
      <w:r>
        <w:fldChar w:fldCharType="separate"/>
      </w:r>
      <w:r>
        <w:rPr>
          <w:rFonts w:ascii="Times New Roman" w:hAnsi="Times New Roman" w:eastAsia="微软雅黑" w:cs="Times New Roman"/>
          <w:sz w:val="15"/>
          <w:szCs w:val="15"/>
        </w:rPr>
        <w:t>Ku BM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"https://www.ncbi.nlm.nih.gov/pubmed/?term=Bae%20YH%5BAuthor%5D&amp;cauthor=true&amp;cauthor_uid=31124056" </w:instrText>
      </w:r>
      <w:r>
        <w:fldChar w:fldCharType="separate"/>
      </w:r>
      <w:r>
        <w:rPr>
          <w:rFonts w:ascii="Times New Roman" w:hAnsi="Times New Roman" w:eastAsia="微软雅黑" w:cs="Times New Roman"/>
          <w:sz w:val="15"/>
          <w:szCs w:val="15"/>
        </w:rPr>
        <w:t>Bae YH</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"https://www.ncbi.nlm.nih.gov/pubmed/?term=Lee%20KY%5BAuthor%5D&amp;cauthor=true&amp;cauthor_uid=31124056" </w:instrText>
      </w:r>
      <w:r>
        <w:fldChar w:fldCharType="separate"/>
      </w:r>
      <w:r>
        <w:rPr>
          <w:rFonts w:ascii="Times New Roman" w:hAnsi="Times New Roman" w:eastAsia="微软雅黑" w:cs="Times New Roman"/>
          <w:sz w:val="15"/>
          <w:szCs w:val="15"/>
        </w:rPr>
        <w:t>Lee KY</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Entrectinib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mechanisms in</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ROS1-rearranged non-small cell lung cancer. Invest New Drugs. 2020;38(2):360-368.</w:t>
      </w:r>
      <w:r>
        <w:rPr>
          <w:rFonts w:ascii="Times New Roman" w:hAnsi="Times New Roman" w:eastAsia="微软雅黑" w:cs="Times New Roman"/>
          <w:sz w:val="15"/>
          <w:szCs w:val="15"/>
          <w:lang w:eastAsia="zh-CN"/>
        </w:rPr>
        <w:t xml:space="preserve"> [PMID: 31124056]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Yauch RL, Dijkgraaf GJ, Alicke B, et al. Smoothened mutation confers resistance to a Hedgehog pathway inhibitor in medulloblastoma. Science. 2009;326(5952):572-574. [PMID: 19726788]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Danial C, Sarin KY, Oro AE, </w:t>
      </w:r>
      <w:r>
        <w:rPr>
          <w:rFonts w:ascii="Times New Roman" w:hAnsi="Times New Roman" w:eastAsia="微软雅黑" w:cs="Times New Roman"/>
          <w:sz w:val="15"/>
          <w:szCs w:val="15"/>
        </w:rPr>
        <w:t>et al</w:t>
      </w:r>
      <w:r>
        <w:rPr>
          <w:rFonts w:ascii="Times New Roman" w:hAnsi="Times New Roman" w:eastAsia="微软雅黑" w:cs="Times New Roman"/>
          <w:sz w:val="15"/>
          <w:szCs w:val="15"/>
          <w:lang w:eastAsia="zh-CN"/>
        </w:rPr>
        <w:t>. An investigator-initiated open-label trial of sonidegib in advanced basal cell carcinoma patients resistant to vismodegib. Clin Cancer Res. 2016;22(6):1325-1329. [PMID: 26546616]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Pfeifer G P, You Y H, Besaratinia A. Mutations induced by ultraviolet light[J]. Mutation Research - Fundamental and Molecular Mechanisms of Mutagenesis, 2005, 571(1-2):19-31. [PMID:15748635]</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Victoria K Hill, Jared J Gartner, Yardena Samuels, et al. </w:t>
      </w:r>
      <w:r>
        <w:rPr>
          <w:rFonts w:ascii="Times New Roman" w:hAnsi="Times New Roman" w:cs="Times New Roman"/>
          <w:sz w:val="15"/>
          <w:szCs w:val="15"/>
        </w:rPr>
        <w:t>The genetics of melanoma: recent advances</w:t>
      </w:r>
      <w:r>
        <w:rPr>
          <w:rFonts w:ascii="Times New Roman" w:hAnsi="Times New Roman" w:eastAsia="微软雅黑" w:cs="Times New Roman"/>
          <w:sz w:val="15"/>
          <w:szCs w:val="15"/>
          <w:lang w:eastAsia="zh-CN"/>
        </w:rPr>
        <w:t>[J]. Annu Rev Genomics Hum Genet. 2013, 14:257-79. [PMID: 23875803]</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Pfeifer G P, Denissenko M F, Olivier M, et al. Tobacco smoke carcinogens, DNA damage and p53 mutations in smoking-associated cancers.[J]. Oncogene, 2002, 21(48):7435-7451. [PMID: 12379884]</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Rizvi N A, MD Hellmann, Snyder A, et al. Cancer immunology. Mutational landscape determines sensitivity to PD-1 blockade in non-small cell lung cancer[J]. Science, 2015, 348(6230). [PMID: 25765070]</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Cyriac, Kandoth, Nikolaus, et al. Integrated genomic characterization of endometrial carcinoma.[J]. Nature, 2013, 497(7447):67-73. [PMID: 23636398]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Comprehensive molecular characterization of human colon and rectal cancer[J]. Nature. 2012, 487(7407):330-7. [PMID: 22810696]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Steven, A, Roberts, et al. Hypermutation in human cancer genomes: footprints and mechanisms.[J]. Nature reviews. Cancer, 2014, 14(12):786-800. [PMID: 25568919]</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Sarah, Briggs, Ian, et al. Germline and somatic polymerase and δ mutations define a new class of hypermutated colorectal and endometrial cancers[J]. The Journal of Pathology, 2013, 230(2):148-153. [PMID: 23447401]</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Heitzer E, Tomlinson I. Replicative DNA polymerase mutations in cancer[J]. Current opinion in genetics &amp; development, 2014, 24C(100):107-113. [PMID: 24583393]</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Jonathan E R, Jean H C, Tom P, et al. Atezolizumab in patients with locally advanced and metastatic urothelial carcinoma who have progressed following treatment with platinum-based chemotherapy: a single-arm, multicentre, phase 2 trial.[J]. Lancet, 2016:1909-1920. [PMID: 26952546]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Balar A V, MD Galsky, Rosenberg J E, et al. Atezolizumab as first-line treatment in cisplatin-ineligible patients with locally advanced and metastatic urothelial carcinoma: a single-arm, multicentre, phase 2 trial[J]. The Lancet, 2017. [PMID: 27939400]</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Douglas B J, Garrett M F, Matthew J R, et al. Targeted Next Generation Sequencing Identifies Markers of Response to PD-1 Blockade[J]. Cancer Immunol Res. 2016, 4(11):959-967. [PMID: 27671167]</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 Xiao, Pan H, Li F , et al. Analysis of ultra-deep targeted sequencing reveals mutation burden is associated with gender and clinical outcome in lung adenocarcinoma[J]. Oncotarget, 2016, 7(16): 22857-64. [PMID: 27009843]</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Mensenkamp A R, Vogelaar I P, van Zelst–Stams, Wendy A.G, et al. Somatic Mutations in MLH1 and MSH2 Are a Frequent Cause of Mismatch-Repair Deficiency in Lynch Syndrome-Like Tumors[J]. Gastroenterology, 2014, 146(3):643-646.e8. [PMID: 24333619]</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Haraldsdottir S, Hampel H, Tomsic J, et al. Colon and Endometrial Cancers With Mismatch Repair Deficiency Can Arise From Somatic, Rather Than Germline, Mutations[J]. Gastroenterology, 2014, 147(6):1308-1316.e1. [PMID: 25194673]</w:t>
      </w:r>
    </w:p>
    <w:p>
      <w:pPr>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Overman M J, Mcdermott R, Leach J L, et al. Nivolumab in patients with metastatic DNA mismatch repair-deficient or microsatellite instability-high colorectal cancer (CheckMate 142): an open-label, multicentre, phase 2 study[J]. Lancet Oncology, 2017, 18(9):1182-1191. [PMID: 28734759]</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Lu J, Zhong H, Chu T, et al. Role of anlotinib-induced CCL2 decrease in anti-angiogenesis and response prediction for nonsmall cell lung cancer therapy. Eur Respir J. 2019;53(3):1801562. Published 2019 Mar 7. [PMID: 30578392]</w:t>
      </w:r>
    </w:p>
    <w:p>
      <w:pPr>
        <w:widowControl/>
        <w:spacing w:after="84" w:line="259" w:lineRule="auto"/>
        <w:rPr>
          <w:rFonts w:ascii="Times New Roman" w:hAnsi="Times New Roman" w:eastAsia="微软雅黑" w:cs="Times New Roman"/>
          <w:sz w:val="15"/>
          <w:szCs w:val="15"/>
          <w:lang w:eastAsia="zh-CN"/>
        </w:rPr>
      </w:pPr>
    </w:p>
    <w:p>
      <w:pPr>
        <w:sectPr>
          <w:footerReference r:id="rId5" w:type="default"/>
          <w:pgSz w:w="11910" w:h="16840"/>
          <w:pgMar w:top="1037" w:right="1020" w:bottom="981" w:left="1020" w:header="567" w:footer="567" w:gutter="0"/>
          <w:pgBorders>
            <w:top w:val="none" w:sz="0" w:space="0"/>
            <w:left w:val="none" w:sz="0" w:space="0"/>
            <w:bottom w:val="none" w:sz="0" w:space="0"/>
            <w:right w:val="none" w:sz="0" w:space="0"/>
          </w:pgBorders>
          <w:pgNumType w:start="1"/>
          <w:cols w:space="720" w:num="1"/>
        </w:sectPr>
      </w:pPr>
    </w:p>
    <w:p>
      <w:pPr>
        <w:pStyle w:val="13"/>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pPr>
        <w:pStyle w:val="13"/>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广州市黄浦区开源大道11号C6栋702室</w:t>
      </w:r>
    </w:p>
    <w:p>
      <w:pPr>
        <w:pStyle w:val="13"/>
        <w:widowControl/>
        <w:rPr>
          <w:rFonts w:hint="eastAsia" w:ascii="Times New Roman" w:hAnsi="Times New Roman" w:eastAsia="微软雅黑" w:cs="Times New Roman"/>
          <w:b/>
          <w:bCs/>
          <w:lang w:eastAsia="zh-CN"/>
        </w:rPr>
      </w:pPr>
    </w:p>
    <w:p>
      <w:pPr>
        <w:pStyle w:val="13"/>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pPr>
        <w:pStyle w:val="13"/>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上海市闵行区绿洲环路396弄9号201室</w:t>
      </w:r>
    </w:p>
    <w:p>
      <w:pPr>
        <w:pStyle w:val="13"/>
        <w:widowControl/>
        <w:rPr>
          <w:rFonts w:hint="eastAsia" w:ascii="Times New Roman" w:hAnsi="Times New Roman" w:eastAsia="微软雅黑" w:cs="Times New Roman"/>
          <w:b/>
          <w:bCs/>
          <w:lang w:eastAsia="zh-CN"/>
        </w:rPr>
      </w:pPr>
    </w:p>
    <w:p>
      <w:pPr>
        <w:pStyle w:val="13"/>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pPr>
        <w:pStyle w:val="13"/>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天津市武清区创业总部基地B07</w:t>
      </w:r>
    </w:p>
    <w:p>
      <w:pPr>
        <w:pStyle w:val="13"/>
        <w:widowControl/>
        <w:rPr>
          <w:rFonts w:hint="eastAsia" w:ascii="Times New Roman" w:hAnsi="Times New Roman" w:eastAsia="微软雅黑" w:cs="Times New Roman"/>
          <w:b/>
          <w:bCs/>
          <w:lang w:eastAsia="zh-CN"/>
        </w:rPr>
      </w:pPr>
    </w:p>
    <w:p>
      <w:pPr>
        <w:pStyle w:val="13"/>
        <w:widowControl/>
        <w:rPr>
          <w:rFonts w:ascii="Times New Roman" w:hAnsi="Times New Roman" w:eastAsia="等线"/>
          <w:b w:val="0"/>
          <w:bCs w:val="0"/>
        </w:rPr>
      </w:pPr>
      <w:r>
        <w:rPr>
          <w:rFonts w:hint="eastAsia" w:ascii="Times New Roman" w:hAnsi="Times New Roman" w:eastAsia="微软雅黑" w:cs="Times New Roman"/>
          <w:b w:val="0"/>
          <w:bCs w:val="0"/>
          <w:lang w:eastAsia="zh-CN"/>
        </w:rPr>
        <w:t>T.020-32038634</w:t>
      </w:r>
    </w:p>
    <w:p>
      <w:pPr>
        <w:pStyle w:val="13"/>
        <w:widowControl/>
        <w:rPr>
          <w:rFonts w:ascii="Times New Roman" w:hAnsi="Times New Roman" w:eastAsia="等线"/>
        </w:rPr>
      </w:pPr>
    </w:p>
    <w:p>
      <w:pPr>
        <w:pStyle w:val="13"/>
        <w:widowControl/>
        <w:rPr>
          <w:rFonts w:ascii="Times New Roman" w:hAnsi="Times New Roman" w:eastAsia="等线"/>
          <w:b/>
          <w:bCs/>
          <w:color w:val="61964C"/>
          <w:sz w:val="28"/>
          <w:szCs w:val="28"/>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lang w:eastAsia="zh-CN"/>
        </w:rPr>
      </w:pPr>
      <w:r>
        <w:rPr>
          <w:rFonts w:ascii="宋体" w:hAnsi="宋体" w:eastAsia="宋体" w:cs="宋体"/>
          <w:sz w:val="24"/>
          <w:szCs w:val="24"/>
        </w:rPr>
        <w:drawing>
          <wp:anchor distT="0" distB="0" distL="114935" distR="114935" simplePos="0" relativeHeight="251682816"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24"/>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rPr>
        <w:drawing>
          <wp:anchor distT="0" distB="0" distL="114935" distR="114935" simplePos="0" relativeHeight="251681792"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25"/>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pPr>
        <w:pStyle w:val="13"/>
        <w:widowControl/>
        <w:rPr>
          <w:rFonts w:hint="eastAsia"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pPr>
        <w:pStyle w:val="13"/>
        <w:widowControl/>
        <w:rPr>
          <w:rFonts w:hint="eastAsia"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73600"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0"/>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美国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英国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新加坡</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荷兰</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日本</w:t>
      </w:r>
    </w:p>
    <w:p>
      <w:pPr>
        <w:pStyle w:val="13"/>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USA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UK</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Singapore</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Netherlands</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lang w:eastAsia="zh-CN"/>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-4</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Tx9Sg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E8fUoKwIAAFcEAAAOAAAAAAAAAAEAIAAAAB8BAABkcnMvZTJvRG9jLnhtbFBLBQYAAAAABgAG&#10;AFkBAAC8BQAAAAA=&#10;">
              <v:fill on="f" focussize="0,0"/>
              <v:stroke on="f" weight="0.5pt"/>
              <v:imagedata o:title=""/>
              <o:lock v:ext="edit" aspectratio="f"/>
              <v:textbox inset="0mm,0mm,0mm,0mm" style="mso-fit-shape-to-text:t;">
                <w:txbxContent>
                  <w:p>
                    <w:pPr>
                      <w:pStyle w:val="9"/>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-4</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right"/>
      <w:rPr>
        <w:lang w:eastAsia="zh-CN"/>
      </w:rPr>
    </w:pPr>
    <w:r>
      <w:rPr>
        <w:color w:val="7F7F7F"/>
        <w:sz w:val="20"/>
        <w:szCs w:val="20"/>
        <w:lang w:eastAsia="zh-CN"/>
      </w:rPr>
      <w:drawing>
        <wp:inline distT="0" distB="0" distL="0" distR="0">
          <wp:extent cx="1369060" cy="389255"/>
          <wp:effectExtent l="0" t="0" r="2540" b="6350"/>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7FE6F61"/>
    <w:multiLevelType w:val="singleLevel"/>
    <w:tmpl w:val="87FE6F61"/>
    <w:lvl w:ilvl="0" w:tentative="0">
      <w:start w:val="1"/>
      <w:numFmt w:val="decimal"/>
      <w:suff w:val="space"/>
      <w:lvlText w:val="%1."/>
      <w:lvlJc w:val="left"/>
    </w:lvl>
  </w:abstractNum>
  <w:abstractNum w:abstractNumId="1">
    <w:nsid w:val="8A8C7F4A"/>
    <w:multiLevelType w:val="singleLevel"/>
    <w:tmpl w:val="8A8C7F4A"/>
    <w:lvl w:ilvl="0" w:tentative="0">
      <w:start w:val="1"/>
      <w:numFmt w:val="decimal"/>
      <w:suff w:val="space"/>
      <w:lvlText w:val="%1."/>
      <w:lvlJc w:val="left"/>
    </w:lvl>
  </w:abstractNum>
  <w:abstractNum w:abstractNumId="2">
    <w:nsid w:val="94A76DAC"/>
    <w:multiLevelType w:val="multilevel"/>
    <w:tmpl w:val="94A76DAC"/>
    <w:lvl w:ilvl="0" w:tentative="0">
      <w:start w:val="1"/>
      <w:numFmt w:val="decimal"/>
      <w:lvlText w:val="%1."/>
      <w:lvlJc w:val="left"/>
      <w:pPr>
        <w:ind w:left="425" w:hanging="425"/>
      </w:pPr>
      <w:rPr>
        <w:rFonts w:hint="default"/>
      </w:rPr>
    </w:lvl>
    <w:lvl w:ilvl="1" w:tentative="0">
      <w:start w:val="1"/>
      <w:numFmt w:val="none"/>
      <w:lvlText w:val=""/>
      <w:lvlJc w:val="left"/>
      <w:pPr>
        <w:ind w:left="567" w:hanging="567"/>
      </w:pPr>
      <w:rPr>
        <w:rFonts w:hint="default" w:ascii="宋体" w:hAnsi="宋体" w:eastAsia="宋体" w:cs="宋体"/>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A894AF16"/>
    <w:multiLevelType w:val="singleLevel"/>
    <w:tmpl w:val="A894AF16"/>
    <w:lvl w:ilvl="0" w:tentative="0">
      <w:start w:val="1"/>
      <w:numFmt w:val="decimal"/>
      <w:suff w:val="space"/>
      <w:lvlText w:val="%1."/>
      <w:lvlJc w:val="left"/>
    </w:lvl>
  </w:abstractNum>
  <w:abstractNum w:abstractNumId="4">
    <w:nsid w:val="C4B0A655"/>
    <w:multiLevelType w:val="singleLevel"/>
    <w:tmpl w:val="C4B0A655"/>
    <w:lvl w:ilvl="0" w:tentative="0">
      <w:start w:val="1"/>
      <w:numFmt w:val="decimal"/>
      <w:suff w:val="space"/>
      <w:lvlText w:val="%1."/>
      <w:lvlJc w:val="left"/>
      <w:rPr>
        <w:rFonts w:hint="default"/>
        <w:sz w:val="18"/>
        <w:szCs w:val="18"/>
      </w:rPr>
    </w:lvl>
  </w:abstractNum>
  <w:abstractNum w:abstractNumId="5">
    <w:nsid w:val="CBCFB8FE"/>
    <w:multiLevelType w:val="singleLevel"/>
    <w:tmpl w:val="CBCFB8FE"/>
    <w:lvl w:ilvl="0" w:tentative="0">
      <w:start w:val="1"/>
      <w:numFmt w:val="decimal"/>
      <w:lvlText w:val="%1."/>
      <w:lvlJc w:val="left"/>
      <w:pPr>
        <w:ind w:left="425" w:hanging="425"/>
      </w:pPr>
      <w:rPr>
        <w:rFonts w:hint="default"/>
        <w:sz w:val="18"/>
        <w:szCs w:val="18"/>
      </w:rPr>
    </w:lvl>
  </w:abstractNum>
  <w:abstractNum w:abstractNumId="6">
    <w:nsid w:val="FE6C8412"/>
    <w:multiLevelType w:val="singleLevel"/>
    <w:tmpl w:val="FE6C8412"/>
    <w:lvl w:ilvl="0" w:tentative="0">
      <w:start w:val="1"/>
      <w:numFmt w:val="decimal"/>
      <w:lvlText w:val="%1."/>
      <w:lvlJc w:val="left"/>
      <w:pPr>
        <w:ind w:left="425" w:hanging="425"/>
      </w:pPr>
      <w:rPr>
        <w:rFonts w:hint="default"/>
      </w:rPr>
    </w:lvl>
  </w:abstractNum>
  <w:abstractNum w:abstractNumId="7">
    <w:nsid w:val="17EE91CB"/>
    <w:multiLevelType w:val="singleLevel"/>
    <w:tmpl w:val="17EE91CB"/>
    <w:lvl w:ilvl="0" w:tentative="0">
      <w:start w:val="1"/>
      <w:numFmt w:val="decimal"/>
      <w:lvlText w:val="%1."/>
      <w:lvlJc w:val="left"/>
      <w:pPr>
        <w:ind w:left="425" w:hanging="425"/>
      </w:pPr>
      <w:rPr>
        <w:rFonts w:hint="default"/>
        <w:b w:val="0"/>
        <w:bCs w:val="0"/>
        <w:color w:val="auto"/>
        <w:sz w:val="20"/>
        <w:szCs w:val="20"/>
      </w:rPr>
    </w:lvl>
  </w:abstractNum>
  <w:abstractNum w:abstractNumId="8">
    <w:nsid w:val="219D0AF6"/>
    <w:multiLevelType w:val="singleLevel"/>
    <w:tmpl w:val="219D0AF6"/>
    <w:lvl w:ilvl="0" w:tentative="0">
      <w:start w:val="1"/>
      <w:numFmt w:val="decimal"/>
      <w:suff w:val="space"/>
      <w:lvlText w:val="%1."/>
      <w:lvlJc w:val="left"/>
    </w:lvl>
  </w:abstractNum>
  <w:abstractNum w:abstractNumId="9">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3FD2A38E"/>
    <w:multiLevelType w:val="singleLevel"/>
    <w:tmpl w:val="3FD2A38E"/>
    <w:lvl w:ilvl="0" w:tentative="0">
      <w:start w:val="1"/>
      <w:numFmt w:val="decimal"/>
      <w:lvlText w:val="%1."/>
      <w:lvlJc w:val="left"/>
      <w:pPr>
        <w:ind w:left="425" w:hanging="425"/>
      </w:pPr>
      <w:rPr>
        <w:rFonts w:hint="default"/>
      </w:rPr>
    </w:lvl>
  </w:abstractNum>
  <w:abstractNum w:abstractNumId="12">
    <w:nsid w:val="3FE2A38E"/>
    <w:multiLevelType w:val="singleLevel"/>
    <w:tmpl w:val="3FE2A38E"/>
    <w:lvl w:ilvl="0" w:tentative="0">
      <w:start w:val="1"/>
      <w:numFmt w:val="decimal"/>
      <w:lvlText w:val="%1."/>
      <w:lvlJc w:val="left"/>
      <w:pPr>
        <w:ind w:left="425" w:hanging="425"/>
      </w:pPr>
      <w:rPr>
        <w:rFonts w:hint="default"/>
      </w:rPr>
    </w:lvl>
  </w:abstractNum>
  <w:abstractNum w:abstractNumId="13">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6">
    <w:nsid w:val="58EF4549"/>
    <w:multiLevelType w:val="singleLevel"/>
    <w:tmpl w:val="58EF4549"/>
    <w:lvl w:ilvl="0" w:tentative="0">
      <w:start w:val="1"/>
      <w:numFmt w:val="decimal"/>
      <w:lvlText w:val="%1."/>
      <w:lvlJc w:val="left"/>
      <w:pPr>
        <w:ind w:left="425" w:hanging="425"/>
      </w:pPr>
      <w:rPr>
        <w:rFonts w:hint="default"/>
      </w:rPr>
    </w:lvl>
  </w:abstractNum>
  <w:abstractNum w:abstractNumId="17">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5D416980"/>
    <w:multiLevelType w:val="singleLevel"/>
    <w:tmpl w:val="5D416980"/>
    <w:lvl w:ilvl="0" w:tentative="0">
      <w:start w:val="1"/>
      <w:numFmt w:val="bullet"/>
      <w:lvlText w:val=""/>
      <w:lvlJc w:val="left"/>
      <w:pPr>
        <w:ind w:left="420" w:hanging="420"/>
      </w:pPr>
      <w:rPr>
        <w:rFonts w:hint="default" w:ascii="Wingdings" w:hAnsi="Wingdings"/>
      </w:rPr>
    </w:lvl>
  </w:abstractNum>
  <w:abstractNum w:abstractNumId="19">
    <w:nsid w:val="5D42C715"/>
    <w:multiLevelType w:val="multilevel"/>
    <w:tmpl w:val="5D42C715"/>
    <w:lvl w:ilvl="0" w:tentative="0">
      <w:start w:val="1"/>
      <w:numFmt w:val="decimal"/>
      <w:lvlText w:val="%1."/>
      <w:lvlJc w:val="left"/>
      <w:pPr>
        <w:ind w:left="425" w:hanging="425"/>
      </w:pPr>
      <w:rPr>
        <w:rFonts w:hint="default" w:ascii="宋体" w:hAnsi="宋体" w:eastAsia="宋体" w:cs="宋体"/>
      </w:rPr>
    </w:lvl>
    <w:lvl w:ilvl="1" w:tentative="0">
      <w:start w:val="1"/>
      <w:numFmt w:val="upperRoman"/>
      <w:lvlText w:val="%1.%2."/>
      <w:lvlJc w:val="left"/>
      <w:pPr>
        <w:ind w:left="567" w:hanging="567"/>
      </w:pPr>
      <w:rPr>
        <w:rFonts w:hint="default"/>
      </w:rPr>
    </w:lvl>
    <w:lvl w:ilvl="2" w:tentative="0">
      <w:start w:val="1"/>
      <w:numFmt w:val="upperRoman"/>
      <w:lvlText w:val="%1.%2.%3."/>
      <w:lvlJc w:val="left"/>
      <w:pPr>
        <w:ind w:left="709" w:hanging="709"/>
      </w:pPr>
      <w:rPr>
        <w:rFonts w:hint="default"/>
      </w:rPr>
    </w:lvl>
    <w:lvl w:ilvl="3" w:tentative="0">
      <w:start w:val="1"/>
      <w:numFmt w:val="upperRoman"/>
      <w:lvlText w:val="%1.%2.%3.%4."/>
      <w:lvlJc w:val="left"/>
      <w:pPr>
        <w:ind w:left="850" w:hanging="850"/>
      </w:pPr>
      <w:rPr>
        <w:rFonts w:hint="default"/>
      </w:rPr>
    </w:lvl>
    <w:lvl w:ilvl="4" w:tentative="0">
      <w:start w:val="1"/>
      <w:numFmt w:val="upperRoman"/>
      <w:lvlText w:val="%1.%2.%3.%4.%5."/>
      <w:lvlJc w:val="left"/>
      <w:pPr>
        <w:ind w:left="991" w:hanging="991"/>
      </w:pPr>
      <w:rPr>
        <w:rFonts w:hint="default"/>
      </w:rPr>
    </w:lvl>
    <w:lvl w:ilvl="5" w:tentative="0">
      <w:start w:val="1"/>
      <w:numFmt w:val="upperRoman"/>
      <w:lvlText w:val="%1.%2.%3.%4.%5.%6."/>
      <w:lvlJc w:val="left"/>
      <w:pPr>
        <w:ind w:left="1134" w:hanging="1134"/>
      </w:pPr>
      <w:rPr>
        <w:rFonts w:hint="default"/>
      </w:rPr>
    </w:lvl>
    <w:lvl w:ilvl="6" w:tentative="0">
      <w:start w:val="1"/>
      <w:numFmt w:val="upperRoman"/>
      <w:lvlText w:val="%1.%2.%3.%4.%5.%6.%7."/>
      <w:lvlJc w:val="left"/>
      <w:pPr>
        <w:ind w:left="1275" w:hanging="1275"/>
      </w:pPr>
      <w:rPr>
        <w:rFonts w:hint="default"/>
      </w:rPr>
    </w:lvl>
    <w:lvl w:ilvl="7" w:tentative="0">
      <w:start w:val="1"/>
      <w:numFmt w:val="upperRoman"/>
      <w:lvlText w:val="%1.%2.%3.%4.%5.%6.%7.%8."/>
      <w:lvlJc w:val="left"/>
      <w:pPr>
        <w:ind w:left="1418" w:hanging="1418"/>
      </w:pPr>
      <w:rPr>
        <w:rFonts w:hint="default"/>
      </w:rPr>
    </w:lvl>
    <w:lvl w:ilvl="8" w:tentative="0">
      <w:start w:val="1"/>
      <w:numFmt w:val="upperRoman"/>
      <w:lvlText w:val="%1.%2.%3.%4.%5.%6.%7.%8.%9."/>
      <w:lvlJc w:val="left"/>
      <w:pPr>
        <w:ind w:left="1558" w:hanging="1558"/>
      </w:pPr>
      <w:rPr>
        <w:rFonts w:hint="default"/>
      </w:rPr>
    </w:lvl>
  </w:abstractNum>
  <w:abstractNum w:abstractNumId="20">
    <w:nsid w:val="632AD6FB"/>
    <w:multiLevelType w:val="singleLevel"/>
    <w:tmpl w:val="632AD6FB"/>
    <w:lvl w:ilvl="0" w:tentative="0">
      <w:start w:val="1"/>
      <w:numFmt w:val="bullet"/>
      <w:lvlText w:val=""/>
      <w:lvlJc w:val="left"/>
      <w:pPr>
        <w:tabs>
          <w:tab w:val="left" w:pos="215"/>
        </w:tabs>
        <w:ind w:left="215" w:leftChars="0" w:hanging="215" w:firstLineChars="0"/>
      </w:pPr>
      <w:rPr>
        <w:rFonts w:hint="default" w:ascii="Wingdings" w:hAnsi="Wingdings"/>
        <w:sz w:val="10"/>
      </w:rPr>
    </w:lvl>
  </w:abstractNum>
  <w:abstractNum w:abstractNumId="2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2">
    <w:nsid w:val="7E224200"/>
    <w:multiLevelType w:val="multilevel"/>
    <w:tmpl w:val="7E224200"/>
    <w:lvl w:ilvl="0" w:tentative="0">
      <w:start w:val="1"/>
      <w:numFmt w:val="bullet"/>
      <w:lvlText w:val=""/>
      <w:lvlJc w:val="left"/>
      <w:pPr>
        <w:ind w:left="420" w:hanging="420"/>
      </w:pPr>
      <w:rPr>
        <w:rFonts w:hint="default" w:ascii="Wingdings" w:hAnsi="Wingdings"/>
        <w:color w:val="00B050"/>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4"/>
  </w:num>
  <w:num w:numId="2">
    <w:abstractNumId w:val="21"/>
  </w:num>
  <w:num w:numId="3">
    <w:abstractNumId w:val="17"/>
  </w:num>
  <w:num w:numId="4">
    <w:abstractNumId w:val="9"/>
  </w:num>
  <w:num w:numId="5">
    <w:abstractNumId w:val="10"/>
  </w:num>
  <w:num w:numId="6">
    <w:abstractNumId w:val="6"/>
  </w:num>
  <w:num w:numId="7">
    <w:abstractNumId w:val="1"/>
  </w:num>
  <w:num w:numId="8">
    <w:abstractNumId w:val="2"/>
  </w:num>
  <w:num w:numId="9">
    <w:abstractNumId w:val="16"/>
  </w:num>
  <w:num w:numId="10">
    <w:abstractNumId w:val="7"/>
  </w:num>
  <w:num w:numId="11">
    <w:abstractNumId w:val="11"/>
  </w:num>
  <w:num w:numId="12">
    <w:abstractNumId w:val="19"/>
  </w:num>
  <w:num w:numId="13">
    <w:abstractNumId w:val="0"/>
  </w:num>
  <w:num w:numId="14">
    <w:abstractNumId w:val="3"/>
  </w:num>
  <w:num w:numId="15">
    <w:abstractNumId w:val="12"/>
  </w:num>
  <w:num w:numId="16">
    <w:abstractNumId w:val="18"/>
  </w:num>
  <w:num w:numId="17">
    <w:abstractNumId w:val="5"/>
  </w:num>
  <w:num w:numId="18">
    <w:abstractNumId w:val="13"/>
  </w:num>
  <w:num w:numId="19">
    <w:abstractNumId w:val="8"/>
  </w:num>
  <w:num w:numId="20">
    <w:abstractNumId w:val="15"/>
  </w:num>
  <w:num w:numId="21">
    <w:abstractNumId w:val="20"/>
  </w:num>
  <w:num w:numId="22">
    <w:abstractNumId w:val="4"/>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358CD"/>
    <w:rsid w:val="000748DC"/>
    <w:rsid w:val="00081920"/>
    <w:rsid w:val="00095BC0"/>
    <w:rsid w:val="000B5B79"/>
    <w:rsid w:val="000C79AD"/>
    <w:rsid w:val="00154460"/>
    <w:rsid w:val="00172A27"/>
    <w:rsid w:val="001C39B2"/>
    <w:rsid w:val="001F6461"/>
    <w:rsid w:val="00201549"/>
    <w:rsid w:val="00222FE4"/>
    <w:rsid w:val="00264E89"/>
    <w:rsid w:val="002755FA"/>
    <w:rsid w:val="00276CD5"/>
    <w:rsid w:val="002A16C5"/>
    <w:rsid w:val="002E3CD6"/>
    <w:rsid w:val="002E7BF1"/>
    <w:rsid w:val="002F2A39"/>
    <w:rsid w:val="00390458"/>
    <w:rsid w:val="00391348"/>
    <w:rsid w:val="00391615"/>
    <w:rsid w:val="003C10DE"/>
    <w:rsid w:val="003D2994"/>
    <w:rsid w:val="004802BC"/>
    <w:rsid w:val="00483388"/>
    <w:rsid w:val="00490062"/>
    <w:rsid w:val="00501F8B"/>
    <w:rsid w:val="0052321F"/>
    <w:rsid w:val="005A6344"/>
    <w:rsid w:val="00644BC1"/>
    <w:rsid w:val="006A31A2"/>
    <w:rsid w:val="007010EF"/>
    <w:rsid w:val="007C717F"/>
    <w:rsid w:val="007E782E"/>
    <w:rsid w:val="008B2982"/>
    <w:rsid w:val="00907638"/>
    <w:rsid w:val="00971A5F"/>
    <w:rsid w:val="00993B3E"/>
    <w:rsid w:val="009B46E2"/>
    <w:rsid w:val="009C044B"/>
    <w:rsid w:val="009D6CD2"/>
    <w:rsid w:val="00A0169B"/>
    <w:rsid w:val="00AA4F7E"/>
    <w:rsid w:val="00AB6E82"/>
    <w:rsid w:val="00AE5DB4"/>
    <w:rsid w:val="00B01B75"/>
    <w:rsid w:val="00B02C3F"/>
    <w:rsid w:val="00B420DA"/>
    <w:rsid w:val="00B76884"/>
    <w:rsid w:val="00BC42A3"/>
    <w:rsid w:val="00C31515"/>
    <w:rsid w:val="00C70678"/>
    <w:rsid w:val="00D2107B"/>
    <w:rsid w:val="00D22BB0"/>
    <w:rsid w:val="00D40855"/>
    <w:rsid w:val="00D730DF"/>
    <w:rsid w:val="00D940DD"/>
    <w:rsid w:val="00D958FA"/>
    <w:rsid w:val="00DA2F2F"/>
    <w:rsid w:val="00E31BA8"/>
    <w:rsid w:val="00E50AE6"/>
    <w:rsid w:val="00E95BCE"/>
    <w:rsid w:val="00ED12E7"/>
    <w:rsid w:val="00F25C1E"/>
    <w:rsid w:val="00F678D5"/>
    <w:rsid w:val="00FF2FB2"/>
    <w:rsid w:val="00FF7BB1"/>
    <w:rsid w:val="011A030A"/>
    <w:rsid w:val="011A0D8B"/>
    <w:rsid w:val="011F6134"/>
    <w:rsid w:val="01233E28"/>
    <w:rsid w:val="016F36A8"/>
    <w:rsid w:val="01A0337A"/>
    <w:rsid w:val="01F64392"/>
    <w:rsid w:val="022D1058"/>
    <w:rsid w:val="02CA5230"/>
    <w:rsid w:val="031B6FF1"/>
    <w:rsid w:val="032A6E7D"/>
    <w:rsid w:val="038726D8"/>
    <w:rsid w:val="03E921F1"/>
    <w:rsid w:val="03FF1C32"/>
    <w:rsid w:val="04791D69"/>
    <w:rsid w:val="04871837"/>
    <w:rsid w:val="04A167FA"/>
    <w:rsid w:val="04C17114"/>
    <w:rsid w:val="05815BFE"/>
    <w:rsid w:val="05887898"/>
    <w:rsid w:val="05D63B33"/>
    <w:rsid w:val="0619141B"/>
    <w:rsid w:val="06A61E8D"/>
    <w:rsid w:val="06E36A2C"/>
    <w:rsid w:val="06EB7F4D"/>
    <w:rsid w:val="074043CC"/>
    <w:rsid w:val="07AB34E7"/>
    <w:rsid w:val="07CC37A4"/>
    <w:rsid w:val="07D36A00"/>
    <w:rsid w:val="07DB59EB"/>
    <w:rsid w:val="083F50A2"/>
    <w:rsid w:val="086B222F"/>
    <w:rsid w:val="088D7FF0"/>
    <w:rsid w:val="09705B33"/>
    <w:rsid w:val="0A043ABA"/>
    <w:rsid w:val="0A4F2135"/>
    <w:rsid w:val="0A757891"/>
    <w:rsid w:val="0ADA7F11"/>
    <w:rsid w:val="0AEC09F3"/>
    <w:rsid w:val="0B38319D"/>
    <w:rsid w:val="0B6236F9"/>
    <w:rsid w:val="0BEA7418"/>
    <w:rsid w:val="0C1768CC"/>
    <w:rsid w:val="0C3A0C95"/>
    <w:rsid w:val="0C3E5385"/>
    <w:rsid w:val="0C96240B"/>
    <w:rsid w:val="0CC26BD0"/>
    <w:rsid w:val="0D055CE8"/>
    <w:rsid w:val="0D9819F1"/>
    <w:rsid w:val="0E11445D"/>
    <w:rsid w:val="0E372F34"/>
    <w:rsid w:val="0E542351"/>
    <w:rsid w:val="0E632099"/>
    <w:rsid w:val="0EBF2A43"/>
    <w:rsid w:val="0EC91129"/>
    <w:rsid w:val="0ED843CC"/>
    <w:rsid w:val="0EE25341"/>
    <w:rsid w:val="0EF32D57"/>
    <w:rsid w:val="0F253D64"/>
    <w:rsid w:val="0F5556CA"/>
    <w:rsid w:val="0F79527D"/>
    <w:rsid w:val="0F890797"/>
    <w:rsid w:val="0FB9297A"/>
    <w:rsid w:val="0FEF6595"/>
    <w:rsid w:val="10393EFC"/>
    <w:rsid w:val="10A519AE"/>
    <w:rsid w:val="110D3F98"/>
    <w:rsid w:val="116F4A7B"/>
    <w:rsid w:val="117310E3"/>
    <w:rsid w:val="12481E95"/>
    <w:rsid w:val="12635C15"/>
    <w:rsid w:val="126971EB"/>
    <w:rsid w:val="12850E64"/>
    <w:rsid w:val="12963DA1"/>
    <w:rsid w:val="12F372F0"/>
    <w:rsid w:val="132612E4"/>
    <w:rsid w:val="13897526"/>
    <w:rsid w:val="13AB527B"/>
    <w:rsid w:val="14176AC9"/>
    <w:rsid w:val="14872247"/>
    <w:rsid w:val="148972D9"/>
    <w:rsid w:val="149B7751"/>
    <w:rsid w:val="14C82A00"/>
    <w:rsid w:val="14E343DA"/>
    <w:rsid w:val="14E50274"/>
    <w:rsid w:val="150E31A1"/>
    <w:rsid w:val="15196B67"/>
    <w:rsid w:val="1524470F"/>
    <w:rsid w:val="152E3223"/>
    <w:rsid w:val="153F7D0D"/>
    <w:rsid w:val="15D73C77"/>
    <w:rsid w:val="163A21F8"/>
    <w:rsid w:val="165063E4"/>
    <w:rsid w:val="167138E8"/>
    <w:rsid w:val="16A90098"/>
    <w:rsid w:val="16BD5BE8"/>
    <w:rsid w:val="16E67B0D"/>
    <w:rsid w:val="16F32DF9"/>
    <w:rsid w:val="1768216D"/>
    <w:rsid w:val="178E7A6B"/>
    <w:rsid w:val="179E5A16"/>
    <w:rsid w:val="17EF172D"/>
    <w:rsid w:val="18361E85"/>
    <w:rsid w:val="184F5A03"/>
    <w:rsid w:val="18780FC6"/>
    <w:rsid w:val="188B1EE6"/>
    <w:rsid w:val="188E10A8"/>
    <w:rsid w:val="19437087"/>
    <w:rsid w:val="199369D8"/>
    <w:rsid w:val="19BE53E3"/>
    <w:rsid w:val="1A0652E5"/>
    <w:rsid w:val="1B28649B"/>
    <w:rsid w:val="1B570F0A"/>
    <w:rsid w:val="1BA36B7F"/>
    <w:rsid w:val="1BAD3E87"/>
    <w:rsid w:val="1C0F6D26"/>
    <w:rsid w:val="1C7A05D0"/>
    <w:rsid w:val="1C98707F"/>
    <w:rsid w:val="1CAC68FF"/>
    <w:rsid w:val="1CCD19AC"/>
    <w:rsid w:val="1CFB3D7D"/>
    <w:rsid w:val="1D0B7646"/>
    <w:rsid w:val="1D103BE7"/>
    <w:rsid w:val="1D3A33D4"/>
    <w:rsid w:val="1D6364E6"/>
    <w:rsid w:val="1DD830B8"/>
    <w:rsid w:val="1DEC590B"/>
    <w:rsid w:val="1E4A0C65"/>
    <w:rsid w:val="1E750919"/>
    <w:rsid w:val="1EAB0C6A"/>
    <w:rsid w:val="1EAF2912"/>
    <w:rsid w:val="1EBB7039"/>
    <w:rsid w:val="1EEB2832"/>
    <w:rsid w:val="1F2B7CAE"/>
    <w:rsid w:val="1F68534E"/>
    <w:rsid w:val="20205A20"/>
    <w:rsid w:val="20855B55"/>
    <w:rsid w:val="209432E5"/>
    <w:rsid w:val="20C205EB"/>
    <w:rsid w:val="216F18A9"/>
    <w:rsid w:val="21D55A39"/>
    <w:rsid w:val="220A4AC0"/>
    <w:rsid w:val="22180203"/>
    <w:rsid w:val="22AA7C62"/>
    <w:rsid w:val="22D63314"/>
    <w:rsid w:val="2322058C"/>
    <w:rsid w:val="235C2C2A"/>
    <w:rsid w:val="2366346D"/>
    <w:rsid w:val="23BF5534"/>
    <w:rsid w:val="23DC4798"/>
    <w:rsid w:val="23FF1819"/>
    <w:rsid w:val="245E0E58"/>
    <w:rsid w:val="24F86B97"/>
    <w:rsid w:val="253036C5"/>
    <w:rsid w:val="256C4478"/>
    <w:rsid w:val="258913DE"/>
    <w:rsid w:val="258A1545"/>
    <w:rsid w:val="259579AF"/>
    <w:rsid w:val="25F63B64"/>
    <w:rsid w:val="262A4A65"/>
    <w:rsid w:val="268C673B"/>
    <w:rsid w:val="26976104"/>
    <w:rsid w:val="271A3FF4"/>
    <w:rsid w:val="271C165B"/>
    <w:rsid w:val="276D638F"/>
    <w:rsid w:val="27870460"/>
    <w:rsid w:val="280D33AA"/>
    <w:rsid w:val="284F059C"/>
    <w:rsid w:val="28B74238"/>
    <w:rsid w:val="28B83CA7"/>
    <w:rsid w:val="28E502F9"/>
    <w:rsid w:val="28E9374F"/>
    <w:rsid w:val="290D4C78"/>
    <w:rsid w:val="29363F06"/>
    <w:rsid w:val="293C49FC"/>
    <w:rsid w:val="296F5B95"/>
    <w:rsid w:val="29AC777C"/>
    <w:rsid w:val="29BA4906"/>
    <w:rsid w:val="29DE0525"/>
    <w:rsid w:val="29EF70C8"/>
    <w:rsid w:val="2A221D03"/>
    <w:rsid w:val="2A3716AB"/>
    <w:rsid w:val="2AB30D88"/>
    <w:rsid w:val="2ADE2A02"/>
    <w:rsid w:val="2B485DBB"/>
    <w:rsid w:val="2B692B05"/>
    <w:rsid w:val="2B69347C"/>
    <w:rsid w:val="2B8C0A94"/>
    <w:rsid w:val="2BDE1876"/>
    <w:rsid w:val="2C165FD1"/>
    <w:rsid w:val="2C2D4C6B"/>
    <w:rsid w:val="2C427C83"/>
    <w:rsid w:val="2CF93CF0"/>
    <w:rsid w:val="2D3A09C2"/>
    <w:rsid w:val="2D5F1F73"/>
    <w:rsid w:val="2DAA2FAB"/>
    <w:rsid w:val="2DAD2E9F"/>
    <w:rsid w:val="2E0C0EE9"/>
    <w:rsid w:val="2E337F5F"/>
    <w:rsid w:val="2E3D6CA4"/>
    <w:rsid w:val="2E7C3545"/>
    <w:rsid w:val="2EB35A8A"/>
    <w:rsid w:val="2F28730D"/>
    <w:rsid w:val="2F8D7DD7"/>
    <w:rsid w:val="30104E20"/>
    <w:rsid w:val="304862D7"/>
    <w:rsid w:val="304E334A"/>
    <w:rsid w:val="30C51137"/>
    <w:rsid w:val="30DA24F1"/>
    <w:rsid w:val="310959FE"/>
    <w:rsid w:val="3109732A"/>
    <w:rsid w:val="315E5833"/>
    <w:rsid w:val="31A029D3"/>
    <w:rsid w:val="32080EDC"/>
    <w:rsid w:val="32AB7EAB"/>
    <w:rsid w:val="32B618E2"/>
    <w:rsid w:val="32B71D27"/>
    <w:rsid w:val="32DE07F1"/>
    <w:rsid w:val="32E5522F"/>
    <w:rsid w:val="33323300"/>
    <w:rsid w:val="338527AA"/>
    <w:rsid w:val="33894E5B"/>
    <w:rsid w:val="33A83053"/>
    <w:rsid w:val="33AE0711"/>
    <w:rsid w:val="34777EA9"/>
    <w:rsid w:val="348573AD"/>
    <w:rsid w:val="34A47F83"/>
    <w:rsid w:val="34F24730"/>
    <w:rsid w:val="357E5409"/>
    <w:rsid w:val="35945D5F"/>
    <w:rsid w:val="35AD17F1"/>
    <w:rsid w:val="35B3556B"/>
    <w:rsid w:val="35F5325E"/>
    <w:rsid w:val="360630CA"/>
    <w:rsid w:val="360A76FC"/>
    <w:rsid w:val="366A08A1"/>
    <w:rsid w:val="37095940"/>
    <w:rsid w:val="371E73E3"/>
    <w:rsid w:val="376B45FB"/>
    <w:rsid w:val="376D57DD"/>
    <w:rsid w:val="37E81DE8"/>
    <w:rsid w:val="38275D59"/>
    <w:rsid w:val="3848012E"/>
    <w:rsid w:val="38F86950"/>
    <w:rsid w:val="39525C52"/>
    <w:rsid w:val="3956425B"/>
    <w:rsid w:val="3960395C"/>
    <w:rsid w:val="39A64D30"/>
    <w:rsid w:val="39A7665D"/>
    <w:rsid w:val="39D02824"/>
    <w:rsid w:val="3A120448"/>
    <w:rsid w:val="3A202424"/>
    <w:rsid w:val="3AE56B1A"/>
    <w:rsid w:val="3AF45BE0"/>
    <w:rsid w:val="3AF460F5"/>
    <w:rsid w:val="3B6141E8"/>
    <w:rsid w:val="3B721C7C"/>
    <w:rsid w:val="3BC308CB"/>
    <w:rsid w:val="3BEA5380"/>
    <w:rsid w:val="3C3F24CA"/>
    <w:rsid w:val="3C5D7D9D"/>
    <w:rsid w:val="3D1C54C3"/>
    <w:rsid w:val="3D6C60E9"/>
    <w:rsid w:val="3D855C98"/>
    <w:rsid w:val="3E0063C6"/>
    <w:rsid w:val="3EC949BD"/>
    <w:rsid w:val="3F1D1FAD"/>
    <w:rsid w:val="3F2106C0"/>
    <w:rsid w:val="3F3A23A7"/>
    <w:rsid w:val="3F453F96"/>
    <w:rsid w:val="3FCB42E0"/>
    <w:rsid w:val="3FF2193A"/>
    <w:rsid w:val="404F2B17"/>
    <w:rsid w:val="405979F4"/>
    <w:rsid w:val="40895D14"/>
    <w:rsid w:val="40BA2B58"/>
    <w:rsid w:val="41C73588"/>
    <w:rsid w:val="41DC783A"/>
    <w:rsid w:val="41EC43CC"/>
    <w:rsid w:val="41FF695D"/>
    <w:rsid w:val="42642ED6"/>
    <w:rsid w:val="42967F6B"/>
    <w:rsid w:val="42D665BD"/>
    <w:rsid w:val="42F42673"/>
    <w:rsid w:val="430B24DB"/>
    <w:rsid w:val="4363766A"/>
    <w:rsid w:val="43821027"/>
    <w:rsid w:val="44D3139A"/>
    <w:rsid w:val="452112A4"/>
    <w:rsid w:val="454A2BAB"/>
    <w:rsid w:val="459308E1"/>
    <w:rsid w:val="45A93012"/>
    <w:rsid w:val="45D4644E"/>
    <w:rsid w:val="45EA1973"/>
    <w:rsid w:val="467E0A90"/>
    <w:rsid w:val="46B72EB2"/>
    <w:rsid w:val="46E84813"/>
    <w:rsid w:val="47B56EA9"/>
    <w:rsid w:val="48732DFA"/>
    <w:rsid w:val="48F33103"/>
    <w:rsid w:val="494527BF"/>
    <w:rsid w:val="499E6F1D"/>
    <w:rsid w:val="49C56F37"/>
    <w:rsid w:val="4A1A1AFC"/>
    <w:rsid w:val="4A1C7F69"/>
    <w:rsid w:val="4A4A7BE5"/>
    <w:rsid w:val="4A693618"/>
    <w:rsid w:val="4A83553B"/>
    <w:rsid w:val="4B315A79"/>
    <w:rsid w:val="4B670988"/>
    <w:rsid w:val="4BC14EAA"/>
    <w:rsid w:val="4C050246"/>
    <w:rsid w:val="4C0F23A4"/>
    <w:rsid w:val="4C120763"/>
    <w:rsid w:val="4C6263AC"/>
    <w:rsid w:val="4D6A309D"/>
    <w:rsid w:val="4D9E31C3"/>
    <w:rsid w:val="4DB32039"/>
    <w:rsid w:val="4DB6655A"/>
    <w:rsid w:val="4DC108F4"/>
    <w:rsid w:val="4DDA0C37"/>
    <w:rsid w:val="4DF0484B"/>
    <w:rsid w:val="4E0176F5"/>
    <w:rsid w:val="4E1B37B3"/>
    <w:rsid w:val="4E414BB2"/>
    <w:rsid w:val="4E7E4296"/>
    <w:rsid w:val="4E803067"/>
    <w:rsid w:val="4ED24E8A"/>
    <w:rsid w:val="4ED75229"/>
    <w:rsid w:val="4F2C4F1E"/>
    <w:rsid w:val="4F5624CB"/>
    <w:rsid w:val="4FB467F9"/>
    <w:rsid w:val="4FC0104B"/>
    <w:rsid w:val="4FD02F65"/>
    <w:rsid w:val="501D1DF1"/>
    <w:rsid w:val="510D07DF"/>
    <w:rsid w:val="512D6C02"/>
    <w:rsid w:val="519B28E7"/>
    <w:rsid w:val="52832C8D"/>
    <w:rsid w:val="52DB3A4A"/>
    <w:rsid w:val="52E57CC3"/>
    <w:rsid w:val="5312550A"/>
    <w:rsid w:val="53DE69BF"/>
    <w:rsid w:val="540032A2"/>
    <w:rsid w:val="541E45C6"/>
    <w:rsid w:val="54BF0B57"/>
    <w:rsid w:val="54D723E8"/>
    <w:rsid w:val="550721D5"/>
    <w:rsid w:val="551D0BF2"/>
    <w:rsid w:val="55A47060"/>
    <w:rsid w:val="55AC636A"/>
    <w:rsid w:val="55C15CC7"/>
    <w:rsid w:val="55D553DE"/>
    <w:rsid w:val="563648E8"/>
    <w:rsid w:val="56A650A5"/>
    <w:rsid w:val="56B62362"/>
    <w:rsid w:val="56B967C0"/>
    <w:rsid w:val="56BE67A9"/>
    <w:rsid w:val="56EE7782"/>
    <w:rsid w:val="57550496"/>
    <w:rsid w:val="576B0D91"/>
    <w:rsid w:val="57830686"/>
    <w:rsid w:val="57C96345"/>
    <w:rsid w:val="57D17697"/>
    <w:rsid w:val="57D92384"/>
    <w:rsid w:val="57EB60A6"/>
    <w:rsid w:val="58020827"/>
    <w:rsid w:val="581808D2"/>
    <w:rsid w:val="581E2464"/>
    <w:rsid w:val="588E3A11"/>
    <w:rsid w:val="58941028"/>
    <w:rsid w:val="58A44110"/>
    <w:rsid w:val="58DE21CC"/>
    <w:rsid w:val="5927169E"/>
    <w:rsid w:val="5973475B"/>
    <w:rsid w:val="59DA4375"/>
    <w:rsid w:val="5A726558"/>
    <w:rsid w:val="5B117EC0"/>
    <w:rsid w:val="5B2616E5"/>
    <w:rsid w:val="5B3A4C3E"/>
    <w:rsid w:val="5B884B96"/>
    <w:rsid w:val="5B8B2F47"/>
    <w:rsid w:val="5BF93517"/>
    <w:rsid w:val="5D090FC9"/>
    <w:rsid w:val="5D480F4A"/>
    <w:rsid w:val="5D720DAB"/>
    <w:rsid w:val="5D7217AC"/>
    <w:rsid w:val="5E313D70"/>
    <w:rsid w:val="5E354417"/>
    <w:rsid w:val="5F9A366E"/>
    <w:rsid w:val="5FA2526B"/>
    <w:rsid w:val="5FAA3C47"/>
    <w:rsid w:val="5FB867FE"/>
    <w:rsid w:val="5FC11647"/>
    <w:rsid w:val="5FF61953"/>
    <w:rsid w:val="60001698"/>
    <w:rsid w:val="60085E78"/>
    <w:rsid w:val="600E54F4"/>
    <w:rsid w:val="604157B4"/>
    <w:rsid w:val="607B75C7"/>
    <w:rsid w:val="60A827A3"/>
    <w:rsid w:val="60CE34D7"/>
    <w:rsid w:val="60D51A59"/>
    <w:rsid w:val="60E82224"/>
    <w:rsid w:val="60F575C1"/>
    <w:rsid w:val="61147D5F"/>
    <w:rsid w:val="61B17DFE"/>
    <w:rsid w:val="626A0523"/>
    <w:rsid w:val="62847EA7"/>
    <w:rsid w:val="62DB637F"/>
    <w:rsid w:val="62FA10BA"/>
    <w:rsid w:val="62FD5017"/>
    <w:rsid w:val="6311599C"/>
    <w:rsid w:val="63296CF6"/>
    <w:rsid w:val="63532130"/>
    <w:rsid w:val="63D615FE"/>
    <w:rsid w:val="640B7333"/>
    <w:rsid w:val="6469117D"/>
    <w:rsid w:val="64871562"/>
    <w:rsid w:val="64EA7FB1"/>
    <w:rsid w:val="64EC6C5A"/>
    <w:rsid w:val="64F735D8"/>
    <w:rsid w:val="652E5CCD"/>
    <w:rsid w:val="653D7AF3"/>
    <w:rsid w:val="654A4CF7"/>
    <w:rsid w:val="657A67FD"/>
    <w:rsid w:val="657B0A8B"/>
    <w:rsid w:val="65B119A5"/>
    <w:rsid w:val="65F916BF"/>
    <w:rsid w:val="6622535F"/>
    <w:rsid w:val="66565CBE"/>
    <w:rsid w:val="66A12CC1"/>
    <w:rsid w:val="670E76D1"/>
    <w:rsid w:val="675608AD"/>
    <w:rsid w:val="67574E33"/>
    <w:rsid w:val="67745B77"/>
    <w:rsid w:val="67985461"/>
    <w:rsid w:val="67D77C44"/>
    <w:rsid w:val="68372387"/>
    <w:rsid w:val="68645048"/>
    <w:rsid w:val="68816D21"/>
    <w:rsid w:val="690459DC"/>
    <w:rsid w:val="690B7AFD"/>
    <w:rsid w:val="69543567"/>
    <w:rsid w:val="69BE7BAE"/>
    <w:rsid w:val="6A180980"/>
    <w:rsid w:val="6A6D318E"/>
    <w:rsid w:val="6A90444F"/>
    <w:rsid w:val="6A930078"/>
    <w:rsid w:val="6AB63A2C"/>
    <w:rsid w:val="6AFC4C50"/>
    <w:rsid w:val="6AFF6DD9"/>
    <w:rsid w:val="6B2031BA"/>
    <w:rsid w:val="6B3034CF"/>
    <w:rsid w:val="6B6721F6"/>
    <w:rsid w:val="6B713444"/>
    <w:rsid w:val="6B7A60D6"/>
    <w:rsid w:val="6B8D38AF"/>
    <w:rsid w:val="6B9F6D44"/>
    <w:rsid w:val="6C203A9A"/>
    <w:rsid w:val="6C385BB0"/>
    <w:rsid w:val="6CA6506C"/>
    <w:rsid w:val="6CB75CCD"/>
    <w:rsid w:val="6D2D26D4"/>
    <w:rsid w:val="6D6F7597"/>
    <w:rsid w:val="6DE80D4D"/>
    <w:rsid w:val="6E9303C1"/>
    <w:rsid w:val="6EB40345"/>
    <w:rsid w:val="6EC55FDD"/>
    <w:rsid w:val="6ECF03D4"/>
    <w:rsid w:val="6EEA4B30"/>
    <w:rsid w:val="6EEB1850"/>
    <w:rsid w:val="6EEB4762"/>
    <w:rsid w:val="6F1D62F1"/>
    <w:rsid w:val="6F7A3C37"/>
    <w:rsid w:val="6FC02C16"/>
    <w:rsid w:val="6FE041CA"/>
    <w:rsid w:val="6FEC219A"/>
    <w:rsid w:val="6FF6475E"/>
    <w:rsid w:val="70184EA3"/>
    <w:rsid w:val="705644E9"/>
    <w:rsid w:val="70CB53E1"/>
    <w:rsid w:val="70E45041"/>
    <w:rsid w:val="714E12CF"/>
    <w:rsid w:val="71FA003B"/>
    <w:rsid w:val="7209016D"/>
    <w:rsid w:val="7259341C"/>
    <w:rsid w:val="728B00C1"/>
    <w:rsid w:val="73214E54"/>
    <w:rsid w:val="733E3EC7"/>
    <w:rsid w:val="7341675A"/>
    <w:rsid w:val="734521A8"/>
    <w:rsid w:val="73707E67"/>
    <w:rsid w:val="73BA58EC"/>
    <w:rsid w:val="73CA7D44"/>
    <w:rsid w:val="741F0C23"/>
    <w:rsid w:val="74216CE6"/>
    <w:rsid w:val="743439CA"/>
    <w:rsid w:val="74687938"/>
    <w:rsid w:val="748F3308"/>
    <w:rsid w:val="74BC7F66"/>
    <w:rsid w:val="74DD127A"/>
    <w:rsid w:val="754B1A74"/>
    <w:rsid w:val="75686B98"/>
    <w:rsid w:val="7677072C"/>
    <w:rsid w:val="767E14FE"/>
    <w:rsid w:val="76A00464"/>
    <w:rsid w:val="76A021B3"/>
    <w:rsid w:val="76A80894"/>
    <w:rsid w:val="76B664D7"/>
    <w:rsid w:val="76E33575"/>
    <w:rsid w:val="76EB2B73"/>
    <w:rsid w:val="76F275C9"/>
    <w:rsid w:val="770B0914"/>
    <w:rsid w:val="77A33591"/>
    <w:rsid w:val="77D16924"/>
    <w:rsid w:val="782C2784"/>
    <w:rsid w:val="78326601"/>
    <w:rsid w:val="79276A37"/>
    <w:rsid w:val="797F7147"/>
    <w:rsid w:val="79BE2A91"/>
    <w:rsid w:val="79FE23AA"/>
    <w:rsid w:val="7A2114BD"/>
    <w:rsid w:val="7A992CC0"/>
    <w:rsid w:val="7AEB5324"/>
    <w:rsid w:val="7B3A50B0"/>
    <w:rsid w:val="7B7A2758"/>
    <w:rsid w:val="7B8B2C1D"/>
    <w:rsid w:val="7BCA3B47"/>
    <w:rsid w:val="7BD020E4"/>
    <w:rsid w:val="7C01614C"/>
    <w:rsid w:val="7C3403C9"/>
    <w:rsid w:val="7CE64909"/>
    <w:rsid w:val="7D4E0C16"/>
    <w:rsid w:val="7D793C28"/>
    <w:rsid w:val="7D8C0F6F"/>
    <w:rsid w:val="7DD60F10"/>
    <w:rsid w:val="7E096CA7"/>
    <w:rsid w:val="7E6009A4"/>
    <w:rsid w:val="7EB27009"/>
    <w:rsid w:val="7F35244A"/>
    <w:rsid w:val="7F6A5445"/>
    <w:rsid w:val="7F70428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5"/>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4"/>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Table Normal"/>
    <w:autoRedefine/>
    <w:qFormat/>
    <w:uiPriority w:val="0"/>
    <w:tblPr>
      <w:tblCellMar>
        <w:top w:w="0" w:type="dxa"/>
        <w:left w:w="0" w:type="dxa"/>
        <w:bottom w:w="0" w:type="dxa"/>
        <w:right w:w="0" w:type="dxa"/>
      </w:tblCellMar>
    </w:tblPr>
  </w:style>
  <w:style w:type="paragraph" w:customStyle="1" w:styleId="33">
    <w:name w:val="msolistparagraph"/>
    <w:basedOn w:val="1"/>
    <w:autoRedefine/>
    <w:qFormat/>
    <w:uiPriority w:val="0"/>
    <w:pPr>
      <w:ind w:firstLine="420" w:firstLineChars="200"/>
    </w:pPr>
    <w:rPr>
      <w:rFonts w:hint="eastAsia" w:cs="Times New Roman"/>
      <w:lang w:eastAsia="zh-CN"/>
    </w:rPr>
  </w:style>
  <w:style w:type="character" w:customStyle="1" w:styleId="34">
    <w:name w:val="批注框文本 Char"/>
    <w:basedOn w:val="16"/>
    <w:link w:val="8"/>
    <w:autoRedefine/>
    <w:qFormat/>
    <w:uiPriority w:val="0"/>
    <w:rPr>
      <w:rFonts w:ascii="宋体" w:hAnsi="宋体" w:cs="宋体"/>
      <w:sz w:val="18"/>
      <w:szCs w:val="18"/>
      <w:lang w:eastAsia="en-US"/>
    </w:rPr>
  </w:style>
  <w:style w:type="character" w:customStyle="1" w:styleId="35">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6">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7">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8">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emf"/><Relationship Id="rId22" Type="http://schemas.openxmlformats.org/officeDocument/2006/relationships/image" Target="media/image14.emf"/><Relationship Id="rId21" Type="http://schemas.openxmlformats.org/officeDocument/2006/relationships/image" Target="media/image13.emf"/><Relationship Id="rId20" Type="http://schemas.openxmlformats.org/officeDocument/2006/relationships/image" Target="media/image12.emf"/><Relationship Id="rId2" Type="http://schemas.openxmlformats.org/officeDocument/2006/relationships/settings" Target="settings.xml"/><Relationship Id="rId19" Type="http://schemas.openxmlformats.org/officeDocument/2006/relationships/image" Target="media/image11.emf"/><Relationship Id="rId18" Type="http://schemas.openxmlformats.org/officeDocument/2006/relationships/image" Target="media/image10.png"/><Relationship Id="rId17" Type="http://schemas.openxmlformats.org/officeDocument/2006/relationships/image" Target="media/image9.jpe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1.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20.jpeg"/><Relationship Id="rId2" Type="http://schemas.openxmlformats.org/officeDocument/2006/relationships/image" Target="media/image19.jpeg"/><Relationship Id="rId1" Type="http://schemas.openxmlformats.org/officeDocument/2006/relationships/image" Target="media/image1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15284</Words>
  <Characters>53210</Characters>
  <Lines>830</Lines>
  <Paragraphs>233</Paragraphs>
  <TotalTime>75</TotalTime>
  <ScaleCrop>false</ScaleCrop>
  <LinksUpToDate>false</LinksUpToDate>
  <CharactersWithSpaces>59835</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oooo阳</cp:lastModifiedBy>
  <dcterms:modified xsi:type="dcterms:W3CDTF">2024-03-25T07:02:08Z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15D9B49A2D564E3595A8E337F508FA7E</vt:lpwstr>
  </property>
</Properties>
</file>