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7498384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21669"/>
      <w:bookmarkStart w:id="2" w:name="_Toc30143_WPSOffice_Level1"/>
      <w:bookmarkStart w:id="3" w:name="_Toc13806"/>
      <w:bookmarkStart w:id="4" w:name="_Toc3619"/>
      <w:bookmarkStart w:id="5" w:name="_Toc21009_WPSOffice_Level1"/>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and disease.HRR_disease%}</w:t>
      </w:r>
    </w:p>
    <w:p w14:paraId="7F802B1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同源重组修复（HRR）基因检测结果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28</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7D50533">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17451"/>
      <w:bookmarkStart w:id="10" w:name="_Toc27031"/>
      <w:bookmarkStart w:id="11" w:name="_Toc26731"/>
      <w:bookmarkStart w:id="12" w:name="_Toc20068"/>
      <w:bookmarkStart w:id="13" w:name="_Toc11015_WPSOffice_Level1"/>
      <w:bookmarkStart w:id="14" w:name="_Toc7021_WPSOffice_Level1"/>
      <w:bookmarkStart w:id="15" w:name="_Toc2448"/>
      <w:bookmarkStart w:id="16" w:name="_Toc18062_WPSOffice_Level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25920"/>
      <w:bookmarkStart w:id="20" w:name="_Toc16576"/>
      <w:bookmarkStart w:id="21" w:name="_Toc6221_WPSOffice_Level1"/>
      <w:bookmarkStart w:id="22" w:name="_Toc23369_WPSOffice_Level1"/>
      <w:bookmarkStart w:id="23" w:name="_Toc18058"/>
      <w:bookmarkStart w:id="24" w:name="_Toc4411"/>
      <w:bookmarkStart w:id="25" w:name="_Toc10258"/>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2947"/>
      <w:bookmarkStart w:id="28" w:name="_Toc8457"/>
      <w:bookmarkStart w:id="29" w:name="_Toc149837254"/>
      <w:bookmarkStart w:id="30" w:name="_Toc13748"/>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 and disease.HRR_disease</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widowControl/>
              <w:suppressLineNumbers w:val="0"/>
              <w:jc w:val="left"/>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ascii="微软雅黑" w:hAnsi="微软雅黑" w:eastAsia="微软雅黑" w:cs="微软雅黑"/>
                <w:color w:val="000000"/>
                <w:kern w:val="0"/>
                <w:sz w:val="21"/>
                <w:szCs w:val="21"/>
                <w:lang w:val="en-US" w:eastAsia="zh-CN" w:bidi="ar"/>
              </w:rPr>
              <w:t>共检出</w:t>
            </w:r>
            <w:r>
              <w:rPr>
                <w:rFonts w:hint="eastAsia" w:ascii="微软雅黑" w:hAnsi="微软雅黑" w:eastAsia="微软雅黑" w:cs="微软雅黑"/>
                <w:color w:val="000000"/>
                <w:kern w:val="0"/>
                <w:sz w:val="21"/>
                <w:szCs w:val="21"/>
                <w:lang w:val="en-US" w:eastAsia="zh-CN" w:bidi="ar"/>
              </w:rPr>
              <w:t>{{</w:t>
            </w:r>
            <w:r>
              <w:rPr>
                <w:rFonts w:hint="default" w:ascii="Times New Roman" w:hAnsi="Times New Roman" w:eastAsia="微软雅黑" w:cs="Times New Roman"/>
                <w:kern w:val="0"/>
                <w:sz w:val="21"/>
                <w:szCs w:val="21"/>
                <w:lang w:val="en-US" w:eastAsia="zh-CN" w:bidi="ar"/>
              </w:rPr>
              <w:t>summaryOfRresults</w:t>
            </w:r>
            <w:r>
              <w:rPr>
                <w:rFonts w:hint="eastAsia" w:ascii="Times New Roman" w:hAnsi="Times New Roman" w:eastAsia="微软雅黑" w:cs="Times New Roman"/>
                <w:kern w:val="0"/>
                <w:sz w:val="21"/>
                <w:szCs w:val="21"/>
                <w:lang w:val="en-US" w:eastAsia="zh-CN" w:bidi="ar"/>
              </w:rPr>
              <w:t>.HRRDetectedGeneCount</w:t>
            </w:r>
            <w:r>
              <w:rPr>
                <w:rFonts w:hint="eastAsia" w:ascii="微软雅黑" w:hAnsi="微软雅黑" w:eastAsia="微软雅黑" w:cs="微软雅黑"/>
                <w:color w:val="000000"/>
                <w:kern w:val="0"/>
                <w:sz w:val="21"/>
                <w:szCs w:val="21"/>
                <w:lang w:val="en-US" w:eastAsia="zh-CN" w:bidi="ar"/>
              </w:rPr>
              <w:t>}}个</w:t>
            </w:r>
            <w:r>
              <w:rPr>
                <w:rFonts w:hint="default" w:ascii="Times New Roman" w:hAnsi="Times New Roman" w:eastAsia="宋体" w:cs="Times New Roman"/>
                <w:color w:val="000000"/>
                <w:kern w:val="0"/>
                <w:sz w:val="21"/>
                <w:szCs w:val="21"/>
                <w:lang w:val="en-US" w:eastAsia="zh-CN" w:bidi="ar"/>
              </w:rPr>
              <w:t>HRR</w:t>
            </w:r>
            <w:r>
              <w:rPr>
                <w:rFonts w:hint="eastAsia" w:ascii="微软雅黑" w:hAnsi="微软雅黑" w:eastAsia="微软雅黑" w:cs="微软雅黑"/>
                <w:color w:val="000000"/>
                <w:kern w:val="0"/>
                <w:sz w:val="21"/>
                <w:szCs w:val="21"/>
                <w:lang w:val="en-US" w:eastAsia="zh-CN" w:bidi="ar"/>
              </w:rPr>
              <w:t>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6BD7014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val="en-US" w:eastAsia="zh-CN" w:bidi="ar-SA"/>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149837255"/>
      <w:bookmarkStart w:id="33" w:name="_Toc2812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78AC9857">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4AE006B8">
      <w:pPr>
        <w:numPr>
          <w:ilvl w:val="0"/>
          <w:numId w:val="6"/>
        </w:numPr>
        <w:ind w:left="425" w:leftChars="0" w:hanging="425" w:firstLineChars="0"/>
        <w:rPr>
          <w:rFonts w:hint="default" w:ascii="Times New Roman" w:hAnsi="Times New Roman" w:eastAsia="微软雅黑" w:cs="Times New Roman"/>
          <w:sz w:val="18"/>
          <w:szCs w:val="18"/>
          <w:lang w:val="en-US" w:eastAsia="zh-CN"/>
        </w:rPr>
      </w:pPr>
      <w:bookmarkStart w:id="245" w:name="_GoBack"/>
      <w:bookmarkEnd w:id="245"/>
      <w:r>
        <w:rPr>
          <w:rFonts w:hint="default" w:ascii="Times New Roman" w:hAnsi="Times New Roman" w:eastAsia="微软雅黑" w:cs="Times New Roman"/>
          <w:sz w:val="18"/>
          <w:szCs w:val="18"/>
          <w:lang w:val="en-US" w:eastAsia="zh-CN"/>
        </w:rPr>
        <w:t>{{n}}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781"/>
      <w:bookmarkStart w:id="37" w:name="_Toc20136_WPSOffice_Level1"/>
      <w:bookmarkStart w:id="38" w:name="_Toc22132"/>
      <w:bookmarkStart w:id="39" w:name="_Toc19898_WPSOffice_Level1"/>
      <w:bookmarkStart w:id="40" w:name="_Toc24235"/>
      <w:bookmarkStart w:id="41" w:name="_Toc18013"/>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32567"/>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8165"/>
      <w:bookmarkStart w:id="45" w:name="_Toc15507"/>
      <w:bookmarkStart w:id="46" w:name="_Toc149837257"/>
      <w:bookmarkStart w:id="47" w:name="_Toc23375"/>
      <w:bookmarkStart w:id="48" w:name="_Toc15063"/>
      <w:bookmarkStart w:id="49" w:name="_Toc9088"/>
      <w:bookmarkStart w:id="50" w:name="_Toc18062_WPSOffice_Level2"/>
      <w:bookmarkStart w:id="51" w:name="_Toc11015_WPSOffice_Level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16898"/>
      <w:bookmarkStart w:id="54" w:name="_Toc26035"/>
      <w:bookmarkStart w:id="55" w:name="_Toc149837258"/>
      <w:bookmarkStart w:id="56"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16842"/>
      <w:bookmarkStart w:id="58" w:name="_Toc31121"/>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8"/>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19461"/>
      <w:bookmarkStart w:id="64" w:name="_Toc4688"/>
      <w:bookmarkStart w:id="65" w:name="_Toc5483"/>
      <w:bookmarkStart w:id="66" w:name="_Toc11689"/>
      <w:bookmarkStart w:id="67" w:name="_Toc318"/>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149837259"/>
      <w:bookmarkStart w:id="69" w:name="_Toc28455"/>
      <w:bookmarkStart w:id="70" w:name="_Toc27793"/>
      <w:bookmarkStart w:id="71" w:name="_Toc12294"/>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62B541"/>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62B541"/>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62B541"/>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62B541"/>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62B541"/>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62B541"/>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62B541"/>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62B541"/>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4103"/>
      <w:bookmarkStart w:id="73" w:name="_Toc5618"/>
      <w:bookmarkStart w:id="74" w:name="_Toc149837260"/>
      <w:bookmarkStart w:id="75" w:name="_Toc22104"/>
      <w:bookmarkStart w:id="76" w:name="_Toc17526"/>
      <w:bookmarkStart w:id="77" w:name="_Toc4339"/>
      <w:bookmarkStart w:id="78" w:name="_Toc6221_WPSOffice_Level2"/>
      <w:bookmarkStart w:id="79" w:name="_Toc25737"/>
      <w:bookmarkStart w:id="80" w:name="_Toc755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23725"/>
      <w:bookmarkStart w:id="85" w:name="_Toc14639"/>
      <w:bookmarkStart w:id="86" w:name="_Toc6573"/>
      <w:bookmarkStart w:id="87" w:name="_Toc25574"/>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8577"/>
      <w:bookmarkStart w:id="90" w:name="_Toc8656"/>
      <w:bookmarkStart w:id="91" w:name="_Toc17242"/>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15346"/>
      <w:bookmarkStart w:id="93" w:name="_Toc8278"/>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24038"/>
      <w:bookmarkStart w:id="95" w:name="_Toc19898_WPSOffice_Level2"/>
      <w:bookmarkStart w:id="96" w:name="_Toc10743"/>
      <w:bookmarkStart w:id="97" w:name="_Toc13489_WPSOffice_Level2"/>
      <w:bookmarkStart w:id="98" w:name="_Toc19810"/>
      <w:bookmarkStart w:id="99"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106719764"/>
      <w:bookmarkStart w:id="101" w:name="_Toc21453"/>
      <w:bookmarkStart w:id="102" w:name="_Toc12443"/>
      <w:bookmarkStart w:id="103" w:name="_Toc149837262"/>
      <w:bookmarkStart w:id="104" w:name="_Toc11395"/>
      <w:bookmarkStart w:id="105" w:name="_Toc20034"/>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 and disease.HRR_disease</w:t>
      </w:r>
      <w:r>
        <w:rPr>
          <w:rFonts w:hint="default" w:ascii="Times New Roman" w:hAnsi="Times New Roman" w:eastAsia="微软雅黑" w:cs="Times New Roman"/>
          <w:sz w:val="24"/>
          <w:szCs w:val="24"/>
          <w:lang w:val="en-US" w:eastAsia="zh-CN"/>
        </w:rPr>
        <w:t>%}</w:t>
      </w:r>
    </w:p>
    <w:p w14:paraId="2AC1A3C7">
      <w:pPr>
        <w:pStyle w:val="3"/>
        <w:numPr>
          <w:ilvl w:val="255"/>
          <w:numId w:val="0"/>
        </w:numPr>
        <w:jc w:val="left"/>
        <w:rPr>
          <w:rFonts w:hint="eastAsia" w:cs="Times New Roman"/>
          <w:color w:val="auto"/>
          <w:sz w:val="30"/>
          <w:lang w:val="en-US" w:eastAsia="zh-CN"/>
        </w:rPr>
      </w:pPr>
      <w:r>
        <w:rPr>
          <w:rFonts w:hint="eastAsia" w:cs="Times New Roman"/>
          <w:color w:val="auto"/>
          <w:sz w:val="30"/>
          <w:lang w:val="en-US" w:eastAsia="zh-CN"/>
        </w:rPr>
        <w:t>同源重组修复（HRR）基因检测结果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15"/>
        <w:gridCol w:w="2107"/>
        <w:gridCol w:w="6616"/>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215" w:type="dxa"/>
            <w:tcBorders>
              <w:top w:val="nil"/>
              <w:bottom w:val="nil"/>
              <w:right w:val="single" w:color="FFFFFF" w:sz="18" w:space="0"/>
            </w:tcBorders>
            <w:shd w:val="clear" w:color="auto" w:fill="0084C4"/>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2107" w:type="dxa"/>
            <w:tcBorders>
              <w:top w:val="nil"/>
              <w:left w:val="single" w:color="FFFFFF" w:sz="18" w:space="0"/>
              <w:bottom w:val="nil"/>
              <w:right w:val="single" w:color="FFFFFF" w:sz="18" w:space="0"/>
            </w:tcBorders>
            <w:shd w:val="clear" w:color="auto" w:fill="0084C4"/>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6616" w:type="dxa"/>
            <w:tcBorders>
              <w:top w:val="nil"/>
              <w:left w:val="single" w:color="FFFFFF" w:sz="18" w:space="0"/>
              <w:bottom w:val="nil"/>
            </w:tcBorders>
            <w:shd w:val="clear" w:color="auto" w:fill="0084C4"/>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2107" w:type="dxa"/>
            <w:tcBorders>
              <w:top w:val="nil"/>
            </w:tcBorders>
            <w:shd w:val="clear" w:color="auto" w:fill="auto"/>
            <w:vAlign w:val="center"/>
          </w:tcPr>
          <w:p w14:paraId="55674869">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336" w:hRule="atLeast"/>
        </w:trPr>
        <w:tc>
          <w:tcPr>
            <w:tcW w:w="1215"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2107"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2107"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2107"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2107"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2107"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2107"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2107"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2107"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2107"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2107"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2107"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2107"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2107"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215"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2107"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6616"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7"/>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27011"/>
      <w:bookmarkStart w:id="114" w:name="_Toc18879"/>
      <w:bookmarkStart w:id="115" w:name="_Toc18974"/>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27746"/>
      <w:bookmarkStart w:id="118" w:name="_Toc13837"/>
      <w:bookmarkStart w:id="119" w:name="_Toc11208"/>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5824"/>
      <w:bookmarkStart w:id="122" w:name="_Toc32694"/>
      <w:bookmarkStart w:id="123" w:name="_Toc29942"/>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49837266"/>
      <w:bookmarkStart w:id="125" w:name="_Toc17529"/>
      <w:bookmarkStart w:id="126" w:name="_Toc25601"/>
      <w:bookmarkStart w:id="127" w:name="_Toc12317"/>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24482"/>
      <w:bookmarkStart w:id="131"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4"/>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4"/>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5"/>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9872"/>
      <w:bookmarkStart w:id="133" w:name="_Toc28864"/>
      <w:bookmarkStart w:id="134" w:name="_Toc16154"/>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14676"/>
      <w:bookmarkStart w:id="137" w:name="_Toc16347"/>
      <w:bookmarkStart w:id="138" w:name="_Toc10515"/>
      <w:bookmarkStart w:id="139" w:name="_Toc6029"/>
      <w:bookmarkStart w:id="140" w:name="_Toc21764_WPSOffice_Level2"/>
      <w:bookmarkStart w:id="141" w:name="_Toc14132"/>
      <w:bookmarkStart w:id="142" w:name="_Toc1707_WPSOffice_Level2"/>
      <w:bookmarkStart w:id="143" w:name="_Toc26649"/>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707_WPSOffice_Level1"/>
      <w:bookmarkStart w:id="145" w:name="_Toc13698"/>
      <w:bookmarkStart w:id="146" w:name="_Toc21764_WPSOffice_Level1"/>
      <w:bookmarkStart w:id="147" w:name="_Toc28240"/>
      <w:bookmarkStart w:id="148" w:name="_Toc13196_WPSOffice_Level1"/>
      <w:bookmarkStart w:id="14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26226"/>
      <w:bookmarkStart w:id="152" w:name="_Toc12766"/>
      <w:r>
        <w:rPr>
          <w:rStyle w:val="47"/>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3674"/>
      <w:bookmarkStart w:id="157" w:name="_Toc14255_WPSOffice_Level1"/>
      <w:bookmarkStart w:id="158" w:name="_Toc1262"/>
      <w:bookmarkStart w:id="159" w:name="_Toc14102"/>
      <w:bookmarkStart w:id="160" w:name="_Toc24085_WPSOffice_Level1"/>
      <w:bookmarkStart w:id="161" w:name="_Toc15840_WPSOffice_Level1"/>
      <w:bookmarkStart w:id="162" w:name="_Toc22324"/>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8564"/>
      <w:bookmarkStart w:id="164" w:name="_Toc106294407"/>
      <w:bookmarkStart w:id="165" w:name="_Toc12133"/>
      <w:bookmarkStart w:id="166" w:name="_Toc28810_WPSOffice_Level1"/>
      <w:bookmarkStart w:id="167" w:name="_Toc11896_WPSOffice_Level1"/>
      <w:bookmarkStart w:id="168" w:name="_Toc11193_WPSOffice_Level1"/>
      <w:bookmarkStart w:id="169" w:name="_Toc22484_WPSOffice_Level1"/>
      <w:bookmarkStart w:id="170" w:name="_Toc11722"/>
      <w:bookmarkStart w:id="171" w:name="_Toc16368_WPSOffice_Level1"/>
      <w:bookmarkStart w:id="172" w:name="_Toc19099"/>
      <w:bookmarkStart w:id="173" w:name="_Toc28910_WPSOffice_Level1"/>
      <w:bookmarkStart w:id="174"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26744"/>
      <w:bookmarkStart w:id="176" w:name="_Toc11446"/>
      <w:bookmarkStart w:id="177" w:name="_Toc24734"/>
      <w:bookmarkStart w:id="178" w:name="_Toc3454"/>
      <w:bookmarkStart w:id="179" w:name="_Toc106294408"/>
      <w:bookmarkStart w:id="180" w:name="_Toc17216"/>
      <w:bookmarkStart w:id="181" w:name="_Toc149837270"/>
      <w:bookmarkStart w:id="182" w:name="_Toc11362"/>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7"/>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7"/>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11406"/>
      <w:bookmarkStart w:id="184"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3508"/>
      <w:bookmarkStart w:id="186" w:name="_Toc27309"/>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8"/>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1"/>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2"/>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3640"/>
      <w:bookmarkStart w:id="190" w:name="_Toc5564"/>
      <w:bookmarkStart w:id="191" w:name="_Toc26427"/>
      <w:bookmarkStart w:id="192" w:name="_Toc5425"/>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3"/>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22197"/>
      <w:bookmarkStart w:id="198" w:name="_Toc6003"/>
      <w:bookmarkStart w:id="199" w:name="_Toc13936"/>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7858"/>
      <w:bookmarkStart w:id="202" w:name="_Toc107825567"/>
      <w:bookmarkStart w:id="203" w:name="_Toc21130"/>
      <w:bookmarkStart w:id="204" w:name="_Toc31498"/>
      <w:bookmarkStart w:id="205" w:name="_Toc29676"/>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4"/>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2622"/>
      <w:bookmarkStart w:id="209" w:name="_Toc5400"/>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7995"/>
      <w:bookmarkStart w:id="212" w:name="_Toc126"/>
      <w:bookmarkStart w:id="213" w:name="_Toc10299"/>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3488_WPSOffice_Level2"/>
      <w:bookmarkStart w:id="221" w:name="_Toc6304_WPSOffice_Level2"/>
      <w:bookmarkStart w:id="222" w:name="_Toc19280_WPSOffice_Level2"/>
      <w:bookmarkStart w:id="223" w:name="_Toc6931_WPSOffice_Level2"/>
      <w:bookmarkStart w:id="224" w:name="_Toc11193_WPSOffice_Level2"/>
      <w:bookmarkStart w:id="225" w:name="_Toc17111_WPSOffice_Level2"/>
      <w:bookmarkStart w:id="226" w:name="_Toc31515_WPSOffice_Level2"/>
      <w:bookmarkStart w:id="227" w:name="_Toc28454_WPSOffice_Level1"/>
      <w:bookmarkStart w:id="228" w:name="_Toc5476"/>
      <w:bookmarkStart w:id="229" w:name="_Toc20170_WPSOffice_Level1"/>
      <w:bookmarkStart w:id="230"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26868"/>
      <w:bookmarkStart w:id="232" w:name="_Toc15114"/>
      <w:bookmarkStart w:id="233" w:name="_Toc3230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2967"/>
      <w:bookmarkStart w:id="236" w:name="_Toc21361"/>
      <w:bookmarkStart w:id="237" w:name="_Toc23906"/>
      <w:bookmarkStart w:id="238" w:name="_Toc1129"/>
      <w:bookmarkStart w:id="239" w:name="_Toc22623"/>
      <w:bookmarkStart w:id="240" w:name="_Toc19584_WPSOffice_Level1"/>
      <w:bookmarkStart w:id="241" w:name="_Toc22162_WPSOffice_Level1"/>
      <w:bookmarkStart w:id="242" w:name="_Toc14611_WPSOffice_Level1"/>
      <w:bookmarkStart w:id="243" w:name="_Toc17792_WPSOffice_Level2"/>
      <w:bookmarkStart w:id="244" w:name="_Toc13275"/>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63C92F3">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0166913E"/>
    <w:multiLevelType w:val="singleLevel"/>
    <w:tmpl w:val="0166913E"/>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4727A939"/>
    <w:multiLevelType w:val="singleLevel"/>
    <w:tmpl w:val="4727A939"/>
    <w:lvl w:ilvl="0" w:tentative="0">
      <w:start w:val="1"/>
      <w:numFmt w:val="decimal"/>
      <w:lvlText w:val="%1."/>
      <w:lvlJc w:val="left"/>
      <w:pPr>
        <w:tabs>
          <w:tab w:val="left" w:pos="312"/>
        </w:tabs>
      </w:pPr>
    </w:lvl>
  </w:abstractNum>
  <w:abstractNum w:abstractNumId="15">
    <w:nsid w:val="4C0A1103"/>
    <w:multiLevelType w:val="singleLevel"/>
    <w:tmpl w:val="4C0A1103"/>
    <w:lvl w:ilvl="0" w:tentative="0">
      <w:start w:val="1"/>
      <w:numFmt w:val="decimal"/>
      <w:lvlText w:val="%1."/>
      <w:lvlJc w:val="left"/>
      <w:pPr>
        <w:ind w:left="425" w:hanging="425"/>
      </w:pPr>
      <w:rPr>
        <w:rFonts w:hint="default"/>
      </w:rPr>
    </w:lvl>
  </w:abstractNum>
  <w:abstractNum w:abstractNumId="1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2">
    <w:nsid w:val="6BAC6FD5"/>
    <w:multiLevelType w:val="singleLevel"/>
    <w:tmpl w:val="6BAC6FD5"/>
    <w:lvl w:ilvl="0" w:tentative="0">
      <w:start w:val="1"/>
      <w:numFmt w:val="decimal"/>
      <w:suff w:val="space"/>
      <w:lvlText w:val="(%1)"/>
      <w:lvlJc w:val="left"/>
    </w:lvl>
  </w:abstractNum>
  <w:abstractNum w:abstractNumId="2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0"/>
  </w:num>
  <w:num w:numId="3">
    <w:abstractNumId w:val="18"/>
  </w:num>
  <w:num w:numId="4">
    <w:abstractNumId w:val="9"/>
  </w:num>
  <w:num w:numId="5">
    <w:abstractNumId w:val="12"/>
  </w:num>
  <w:num w:numId="6">
    <w:abstractNumId w:val="6"/>
  </w:num>
  <w:num w:numId="7">
    <w:abstractNumId w:val="11"/>
  </w:num>
  <w:num w:numId="8">
    <w:abstractNumId w:val="21"/>
  </w:num>
  <w:num w:numId="9">
    <w:abstractNumId w:val="4"/>
  </w:num>
  <w:num w:numId="10">
    <w:abstractNumId w:val="23"/>
  </w:num>
  <w:num w:numId="11">
    <w:abstractNumId w:val="15"/>
  </w:num>
  <w:num w:numId="12">
    <w:abstractNumId w:val="5"/>
  </w:num>
  <w:num w:numId="13">
    <w:abstractNumId w:val="2"/>
  </w:num>
  <w:num w:numId="14">
    <w:abstractNumId w:val="13"/>
  </w:num>
  <w:num w:numId="15">
    <w:abstractNumId w:val="16"/>
  </w:num>
  <w:num w:numId="16">
    <w:abstractNumId w:val="10"/>
  </w:num>
  <w:num w:numId="17">
    <w:abstractNumId w:val="19"/>
  </w:num>
  <w:num w:numId="18">
    <w:abstractNumId w:val="1"/>
  </w:num>
  <w:num w:numId="19">
    <w:abstractNumId w:val="14"/>
  </w:num>
  <w:num w:numId="20">
    <w:abstractNumId w:val="8"/>
  </w:num>
  <w:num w:numId="21">
    <w:abstractNumId w:val="0"/>
  </w:num>
  <w:num w:numId="22">
    <w:abstractNumId w:val="3"/>
  </w:num>
  <w:num w:numId="23">
    <w:abstractNumId w:val="7"/>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B12E0A"/>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6E3588"/>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D58B1"/>
    <w:rsid w:val="0C3E5385"/>
    <w:rsid w:val="0C4867F4"/>
    <w:rsid w:val="0C4A5FA2"/>
    <w:rsid w:val="0C5948BA"/>
    <w:rsid w:val="0C741501"/>
    <w:rsid w:val="0C96240B"/>
    <w:rsid w:val="0CC26BD0"/>
    <w:rsid w:val="0CC95508"/>
    <w:rsid w:val="0CCE1990"/>
    <w:rsid w:val="0CE41DC8"/>
    <w:rsid w:val="0D023796"/>
    <w:rsid w:val="0D055CE8"/>
    <w:rsid w:val="0D0F0B32"/>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174B0"/>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20205A20"/>
    <w:rsid w:val="20334ABC"/>
    <w:rsid w:val="203C16E5"/>
    <w:rsid w:val="20566989"/>
    <w:rsid w:val="20765340"/>
    <w:rsid w:val="20855B55"/>
    <w:rsid w:val="20873962"/>
    <w:rsid w:val="2090127C"/>
    <w:rsid w:val="209432E5"/>
    <w:rsid w:val="20951D52"/>
    <w:rsid w:val="20AC3A00"/>
    <w:rsid w:val="20C205EB"/>
    <w:rsid w:val="20F45DA3"/>
    <w:rsid w:val="210202B6"/>
    <w:rsid w:val="2141581D"/>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E80E96"/>
    <w:rsid w:val="23FF1819"/>
    <w:rsid w:val="241254D0"/>
    <w:rsid w:val="245E0E58"/>
    <w:rsid w:val="24654EF2"/>
    <w:rsid w:val="2478015A"/>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B40CE9"/>
    <w:rsid w:val="3DBB6197"/>
    <w:rsid w:val="3DD81385"/>
    <w:rsid w:val="3DED60AB"/>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5219AA"/>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04453"/>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7E3CCF"/>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144BE7"/>
    <w:rsid w:val="6622535F"/>
    <w:rsid w:val="66303957"/>
    <w:rsid w:val="66565CBE"/>
    <w:rsid w:val="6660394E"/>
    <w:rsid w:val="66694F7C"/>
    <w:rsid w:val="666A0E45"/>
    <w:rsid w:val="66A12CC1"/>
    <w:rsid w:val="66D045C0"/>
    <w:rsid w:val="66F25116"/>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427BA"/>
    <w:rsid w:val="685672D5"/>
    <w:rsid w:val="68645048"/>
    <w:rsid w:val="687A1DDA"/>
    <w:rsid w:val="68816D21"/>
    <w:rsid w:val="688F394F"/>
    <w:rsid w:val="689E42BA"/>
    <w:rsid w:val="68C370B8"/>
    <w:rsid w:val="68EE7F18"/>
    <w:rsid w:val="690459DC"/>
    <w:rsid w:val="690B7AFD"/>
    <w:rsid w:val="693E35FC"/>
    <w:rsid w:val="6952416E"/>
    <w:rsid w:val="69543567"/>
    <w:rsid w:val="695F0DE2"/>
    <w:rsid w:val="69BA1BBA"/>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77C37"/>
    <w:rsid w:val="7D4E0C16"/>
    <w:rsid w:val="7D5D6B3A"/>
    <w:rsid w:val="7D6F1FA9"/>
    <w:rsid w:val="7D793C28"/>
    <w:rsid w:val="7D8C0F6F"/>
    <w:rsid w:val="7D913F95"/>
    <w:rsid w:val="7D9D6825"/>
    <w:rsid w:val="7DBC24E6"/>
    <w:rsid w:val="7DC6402A"/>
    <w:rsid w:val="7DD60F10"/>
    <w:rsid w:val="7DE42847"/>
    <w:rsid w:val="7DF94A59"/>
    <w:rsid w:val="7E096CA7"/>
    <w:rsid w:val="7E3077B5"/>
    <w:rsid w:val="7E6009A4"/>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74</Pages>
  <Words>6834</Words>
  <Characters>19062</Characters>
  <Lines>1</Lines>
  <Paragraphs>1</Paragraphs>
  <TotalTime>2</TotalTime>
  <ScaleCrop>false</ScaleCrop>
  <LinksUpToDate>false</LinksUpToDate>
  <CharactersWithSpaces>20626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2025-05-28T12:11:14Z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