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1619250</wp:posOffset>
            </wp:positionH>
            <wp:positionV relativeFrom="paragraph">
              <wp:posOffset>-366395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-542290</wp:posOffset>
            </wp:positionH>
            <wp:positionV relativeFrom="paragraph">
              <wp:posOffset>-537845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3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78740</wp:posOffset>
                </wp:positionH>
                <wp:positionV relativeFrom="paragraph">
                  <wp:posOffset>6644005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2pt;margin-top:523.15pt;height:24.95pt;width:140.8pt;z-index:251661312;mso-width-relative:page;mso-height-relative:page;" fillcolor="#FFFFFF [3201]" filled="t" stroked="f" coordsize="21600,21600" o:gfxdata="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haQsr1gAAAAwBAAAPAAAA&#10;AAAAAAEAIAAAACIAAABkcnMvZG93bnJldi54bWxQSwECFAAUAAAACACHTuJAdJD9vV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77470</wp:posOffset>
                </wp:positionH>
                <wp:positionV relativeFrom="paragraph">
                  <wp:posOffset>4853305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MGMT基因甲基化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1pt;margin-top:382.15pt;height:87.3pt;width:477.6pt;z-index:251660288;mso-width-relative:page;mso-height-relative:page;" filled="f" stroked="f" coordsize="21600,21600" o:gfxdata="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KtqYjcAAAACgEAAA8AAAAAAAAAAQAgAAAAIgAA&#10;AGRycy9kb3ducmV2LnhtbFBLAQIUABQAAAAIAIdO4kD+bApy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MGMT基因甲基化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6BDED4E0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5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31F6518A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586603F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_Toc21212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样本信息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_Toc21212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5AC8F02C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_Toc5952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结果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_Toc5952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30220AC7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_Toc5016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结果解析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_Toc5016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7C6F95DE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_Toc17654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方法及局限性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_Toc17654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1E8A0F3F">
          <w:pPr>
            <w:pStyle w:val="11"/>
            <w:tabs>
              <w:tab w:val="right" w:leader="dot" w:pos="9870"/>
            </w:tabs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_Toc29919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参考文献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_Toc29919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0CA82AFF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30143_WPSOffice_Level1"/>
      <w:bookmarkStart w:id="2" w:name="_Toc24178_WPSOffice_Level1"/>
      <w:bookmarkStart w:id="3" w:name="_Toc32054"/>
      <w:bookmarkStart w:id="4" w:name="_Toc27500"/>
      <w:bookmarkStart w:id="5" w:name="_Toc24397"/>
      <w:bookmarkStart w:id="6" w:name="_Toc21009_WPSOffice_Level1"/>
      <w:bookmarkStart w:id="7" w:name="_Toc21669"/>
    </w:p>
    <w:p w14:paraId="10B68274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6" w:type="default"/>
          <w:footerReference r:id="rId7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1212"/>
      <w:commentRangeStart w:id="0"/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  <w:commentRangeEnd w:id="0"/>
      <w:r>
        <w:commentReference w:id="0"/>
      </w:r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{{client}}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9" w:name="OLE_LINK12"/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  <w:bookmarkEnd w:id="9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5952"/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结果</w:t>
      </w:r>
      <w:bookmarkEnd w:id="10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MGMT基因甲基化检测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实时</w:t>
            </w: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定量PCR</w:t>
            </w:r>
          </w:p>
        </w:tc>
      </w:tr>
      <w:tr w14:paraId="751C85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7EC5F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C3AEB">
            <w:pPr>
              <w:jc w:val="both"/>
              <w:rPr>
                <w:rFonts w:hint="default" w:ascii="Times New Roman" w:hAnsi="Times New Roman" w:eastAsia="宋体" w:cs="Times New Roman"/>
                <w:b w:val="0"/>
                <w:bCs/>
                <w:sz w:val="21"/>
                <w:szCs w:val="21"/>
                <w:lang w:val="en-US" w:eastAsia="zh-CN"/>
              </w:rPr>
            </w:pPr>
            <w:r>
              <w:rPr>
                <w:highlight w:val="none"/>
              </w:rPr>
              <w:commentReference w:id="1"/>
            </w:r>
            <w:r>
              <w:rPr>
                <w:rFonts w:hint="eastAsia"/>
                <w:highlight w:val="none"/>
                <w:lang w:val="en-US" w:eastAsia="zh-CN"/>
              </w:rPr>
              <w:t xml:space="preserve">{% if MGMTInfo.detection == </w:t>
            </w:r>
            <w:r>
              <w:rPr>
                <w:rFonts w:hint="default"/>
                <w:highlight w:val="none"/>
                <w:lang w:val="en-US" w:eastAsia="zh-CN"/>
              </w:rPr>
              <w:t>‘</w:t>
            </w:r>
            <w:r>
              <w:rPr>
                <w:rFonts w:hint="eastAsia"/>
                <w:highlight w:val="none"/>
                <w:lang w:val="en-US" w:eastAsia="zh-CN"/>
              </w:rPr>
              <w:t>阳性</w:t>
            </w:r>
            <w:r>
              <w:rPr>
                <w:rFonts w:hint="default"/>
                <w:highlight w:val="none"/>
                <w:lang w:val="en-US" w:eastAsia="zh-CN"/>
              </w:rPr>
              <w:t>’</w:t>
            </w:r>
            <w:r>
              <w:rPr>
                <w:rFonts w:hint="eastAsia"/>
                <w:highlight w:val="none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检测到MGMT基因甲基化</w:t>
            </w:r>
            <w:r>
              <w:rPr>
                <w:rFonts w:hint="eastAsia"/>
                <w:highlight w:val="none"/>
                <w:lang w:val="en-US"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未检测到MGMT基因甲基化</w:t>
            </w:r>
            <w:r>
              <w:rPr>
                <w:rFonts w:hint="eastAsia"/>
                <w:highlight w:val="none"/>
                <w:lang w:val="en-US" w:eastAsia="zh-CN"/>
              </w:rPr>
              <w:t>{% endif %}</w:t>
            </w:r>
          </w:p>
        </w:tc>
      </w:tr>
    </w:tbl>
    <w:p w14:paraId="3121052B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eastAsia" w:ascii="Times New Roman" w:hAnsi="Times New Roman" w:eastAsia="微软雅黑" w:cs="Times New Roman"/>
          <w:color w:val="000000"/>
          <w:kern w:val="0"/>
          <w:sz w:val="16"/>
          <w:szCs w:val="16"/>
          <w:lang w:val="en-US" w:eastAsia="zh-CN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highlight w:val="none"/>
          <w:lang w:val="en-US" w:eastAsia="zh-CN"/>
        </w:rPr>
      </w:pPr>
      <w:bookmarkStart w:id="11" w:name="_Toc5016"/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结果解析</w:t>
      </w:r>
      <w:bookmarkEnd w:id="11"/>
      <w:r>
        <w:rPr>
          <w:rFonts w:hint="eastAsia"/>
          <w:highlight w:val="none"/>
          <w:lang w:val="en-US" w:eastAsia="zh-CN"/>
        </w:rPr>
        <w:t xml:space="preserve">{% if MGMTInfo.detection == </w:t>
      </w:r>
      <w:r>
        <w:rPr>
          <w:rFonts w:hint="default"/>
          <w:highlight w:val="none"/>
          <w:lang w:val="en-US" w:eastAsia="zh-CN"/>
        </w:rPr>
        <w:t>‘</w:t>
      </w:r>
      <w:r>
        <w:rPr>
          <w:rFonts w:hint="eastAsia"/>
          <w:highlight w:val="none"/>
          <w:lang w:val="en-US" w:eastAsia="zh-CN"/>
        </w:rPr>
        <w:t>阳性</w:t>
      </w:r>
      <w:r>
        <w:rPr>
          <w:rFonts w:hint="default"/>
          <w:highlight w:val="none"/>
          <w:lang w:val="en-US" w:eastAsia="zh-CN"/>
        </w:rPr>
        <w:t>’</w:t>
      </w:r>
      <w:r>
        <w:rPr>
          <w:rFonts w:hint="eastAsia"/>
          <w:highlight w:val="none"/>
          <w:lang w:val="en-US" w:eastAsia="zh-CN"/>
        </w:rPr>
        <w:t>%}</w:t>
      </w:r>
    </w:p>
    <w:p w14:paraId="171795DE">
      <w:pPr>
        <w:numPr>
          <w:ilvl w:val="0"/>
          <w:numId w:val="6"/>
        </w:numPr>
        <w:jc w:val="both"/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该样本检测到MGMT基因启动子区甲基化:</w:t>
      </w:r>
    </w:p>
    <w:p w14:paraId="7ECE954B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文献提示，MGMT基因启动子区甲基化患者可能会从烷化剂类药物化疗中获益，请结合临床使用。</w:t>
      </w:r>
    </w:p>
    <w:p w14:paraId="1970AFF0">
      <w:pPr>
        <w:numPr>
          <w:numId w:val="0"/>
        </w:numPr>
        <w:jc w:val="both"/>
        <w:rPr>
          <w:rFonts w:hint="default" w:ascii="Times New Roman" w:hAnsi="Times New Roman" w:eastAsia="微软雅黑" w:cs="黑体"/>
          <w:b/>
          <w:bCs/>
          <w:color w:val="00B050"/>
          <w:sz w:val="28"/>
          <w:szCs w:val="36"/>
          <w:highlight w:val="none"/>
          <w:lang w:val="en-US" w:eastAsia="zh-CN" w:bidi="ar-SA"/>
        </w:rPr>
      </w:pPr>
      <w:r>
        <w:rPr>
          <w:rFonts w:hint="eastAsia" w:ascii="Times New Roman" w:hAnsi="Times New Roman" w:eastAsia="微软雅黑" w:cs="黑体"/>
          <w:b/>
          <w:bCs/>
          <w:color w:val="00B050"/>
          <w:sz w:val="28"/>
          <w:szCs w:val="36"/>
          <w:highlight w:val="none"/>
          <w:lang w:val="en-US" w:eastAsia="zh-CN" w:bidi="ar-SA"/>
        </w:rPr>
        <w:t>{% else %}</w:t>
      </w:r>
    </w:p>
    <w:p w14:paraId="4A7B69BD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commentRangeStart w:id="2"/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该样本没有检测到MGMT基因启动子区甲基化;</w:t>
      </w:r>
    </w:p>
    <w:p w14:paraId="03458A24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文献提示，MGMT基因启动子区非甲基化患者可能不会从烷化剂类药物化疗中获益，请结合临床使用。</w:t>
      </w:r>
      <w:commentRangeEnd w:id="2"/>
      <w:r>
        <w:commentReference w:id="2"/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{% endif %}</w:t>
      </w:r>
    </w:p>
    <w:p w14:paraId="780B731C">
      <w:p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相关信息:</w:t>
      </w:r>
      <w:bookmarkStart w:id="14" w:name="_GoBack"/>
      <w:bookmarkEnd w:id="14"/>
    </w:p>
    <w:p w14:paraId="19B62269">
      <w:pPr>
        <w:numPr>
          <w:ilvl w:val="0"/>
          <w:numId w:val="7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最近的研究提示，06-甲基鸟嘌呤-DNA甲基转移酶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（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MGMT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）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能够迅速修复由烷化剂药物引起的DNA烷基化损伤，从而使肿瘤细胞对烷化剂产生耐受。</w:t>
      </w:r>
    </w:p>
    <w:p w14:paraId="6D55300D">
      <w:pPr>
        <w:numPr>
          <w:ilvl w:val="0"/>
          <w:numId w:val="7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Cpg岛的高甲基化是肿瘤中存在的普遍现象，而启动子CpG岛的高甲基化是除突变和缺失外肿瘤中抑癌基因失活的第三种机制。MGMT基因启动子区甲基化可能使06-甲基鸟嘌呤-DNA甲基转移酶在肿瘤细胞中表达下降。</w:t>
      </w:r>
    </w:p>
    <w:p w14:paraId="0D180A3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7654"/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方法及局限性</w:t>
      </w:r>
      <w:bookmarkEnd w:id="12"/>
    </w:p>
    <w:p w14:paraId="1B6E6E79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本检测采用荧光PCR法，可以特异性鉴别扩增区段内7个CpG位点的甲基化状态，对于其它位置发生的甲基化及其它基因不在本检测范围内;</w:t>
      </w:r>
    </w:p>
    <w:p w14:paraId="5B178332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本方法检测MGMT基因甲基化水平的检测限为 1%;</w:t>
      </w:r>
    </w:p>
    <w:p w14:paraId="117FBB8C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本检测结果必须与其它检测结果综合分析，不能单独使用本结果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1493594E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本结果仅为临床提供基因信息参考，临床使用时请妥善使用本结果。</w:t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29919"/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参考文献</w:t>
      </w:r>
      <w:bookmarkEnd w:id="13"/>
    </w:p>
    <w:p w14:paraId="7F46DE2B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中国中枢神经系统胶质瘤诊断和治疗指南(2012).中华医学杂志，2012，92(33):2309-2313.</w:t>
      </w:r>
    </w:p>
    <w:p w14:paraId="172F10B7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2778125</wp:posOffset>
                </wp:positionH>
                <wp:positionV relativeFrom="paragraph">
                  <wp:posOffset>18415</wp:posOffset>
                </wp:positionV>
                <wp:extent cx="3194050" cy="1309370"/>
                <wp:effectExtent l="0" t="0" r="6350" b="11430"/>
                <wp:wrapNone/>
                <wp:docPr id="51" name="组合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94198" cy="1309410"/>
                          <a:chOff x="22334" y="2254"/>
                          <a:chExt cx="6040" cy="2476"/>
                        </a:xfrm>
                      </wpg:grpSpPr>
                      <pic:pic xmlns:pic="http://schemas.openxmlformats.org/drawingml/2006/picture">
                        <pic:nvPicPr>
                          <pic:cNvPr id="25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34" y="3496"/>
                            <a:ext cx="866" cy="5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5898" y="2254"/>
                            <a:ext cx="2476" cy="24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8.75pt;margin-top:1.45pt;height:103.1pt;width:251.5pt;z-index:251668480;mso-width-relative:page;mso-height-relative:page;" coordorigin="22334,2254" coordsize="6040,2476" o:gfxdata="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">
                <o:lock v:ext="edit" aspectratio="f"/>
                <v:shape id="图片 29" o:spid="_x0000_s1026" o:spt="75" alt="IMG_256" type="#_x0000_t75" style="position:absolute;left:22334;top:3496;height:507;width:866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4" chromakey="#FFFFFF" o:title=""/>
                  <o:lock v:ext="edit" aspectratio="t"/>
                </v:shape>
                <v:shape id="图片 25" o:spid="_x0000_s1026" o:spt="75" type="#_x0000_t75" style="position:absolute;left:25898;top:2254;height:2476;width:2476;" filled="f" o:preferrelative="t" stroked="f" coordsize="21600,21600" o:gfxdata="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5JD2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5" o:title=""/>
                  <o:lock v:ext="edit" aspectratio="t"/>
                </v:shape>
              </v:group>
            </w:pict>
          </mc:Fallback>
        </mc:AlternateConten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中国脑胶质瘤分子诊疗指南(2014).中华神经外科杂志，2014，30(5):435-444.</w:t>
      </w:r>
    </w:p>
    <w:p w14:paraId="7461549F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van Nifterik KA, van den Berg J, van der Meide WF, et al. Absence of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the MGMT protein as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well as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methylation of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th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e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MGMT promoter predict the sensitivity for temozolomide. Br J Cancer. 2010, 103(1): 29-35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.</w:t>
      </w: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593"/>
        <w:gridCol w:w="1321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chemeClr val="accent6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4384;mso-width-relative:page;mso-height-relative:page;" filled="f" stroked="t" coordsize="21600,21600" o:gfxdata="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E8rSC/ZAAAACAEAAA8AAAAAAAAAAQAgAAAAIgAA&#10;AGRycy9kb3ducmV2LnhtbFBLAQIUABQAAAAIAIdO4kDB2T7jBwIAAP0DAAAOAAAAAAAAAAEAIAAA&#10;ACgBAABkcnMvZTJvRG9jLnhtbFBLBQYAAAAABgAGAFkBAAChBQAAAAA=&#10;">
                      <v:fill on="f" focussize="0,0"/>
                      <v:stroke weight="1.5pt" color="#70AD47 [3209]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</w:rPr>
              <w:drawing>
                <wp:inline distT="0" distB="0" distL="114300" distR="114300">
                  <wp:extent cx="548640" cy="249555"/>
                  <wp:effectExtent l="0" t="0" r="10160" b="4445"/>
                  <wp:docPr id="9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593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1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kern w:val="0"/>
                <w:lang w:val="en-US" w:eastAsia="zh-CN"/>
              </w:rPr>
              <w:t>{{reportdate}}</w:t>
            </w:r>
          </w:p>
        </w:tc>
      </w:tr>
    </w:tbl>
    <w:p w14:paraId="0B24486A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5A46F009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sectPr>
          <w:footerReference r:id="rId8" w:type="default"/>
          <w:pgSz w:w="11905" w:h="16838"/>
          <w:pgMar w:top="850" w:right="850" w:bottom="850" w:left="850" w:header="283" w:footer="397" w:gutter="0"/>
          <w:pgNumType w:fmt="decimal" w:start="1"/>
          <w:cols w:space="0" w:num="1"/>
          <w:rtlGutter w:val="0"/>
          <w:docGrid w:linePitch="312" w:charSpace="0"/>
        </w:sectPr>
      </w:pPr>
    </w:p>
    <w:p w14:paraId="0F35D71D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254841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1406EB6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5ABC0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6E953F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E29F0FB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66E3EF5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210085B6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22291B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9224873">
      <w:pPr>
        <w:pStyle w:val="14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AB89F">
      <w:pPr>
        <w:pStyle w:val="14"/>
        <w:widowControl/>
        <w:rPr>
          <w:rFonts w:ascii="Times New Roman" w:hAnsi="Times New Roman" w:eastAsia="等线"/>
        </w:rPr>
      </w:pPr>
    </w:p>
    <w:p w14:paraId="5995C00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BC2327E">
      <w:pPr>
        <w:pStyle w:val="14"/>
        <w:widowControl/>
        <w:rPr>
          <w:rFonts w:ascii="Times New Roman" w:hAnsi="Times New Roman" w:eastAsia="等线"/>
        </w:rPr>
      </w:pPr>
    </w:p>
    <w:p w14:paraId="00B5CABB">
      <w:pPr>
        <w:pStyle w:val="14"/>
        <w:widowControl/>
        <w:rPr>
          <w:rFonts w:ascii="Times New Roman" w:hAnsi="Times New Roman" w:eastAsia="等线"/>
        </w:rPr>
      </w:pPr>
    </w:p>
    <w:p w14:paraId="78FDC6FF">
      <w:pPr>
        <w:pStyle w:val="14"/>
        <w:widowControl/>
        <w:rPr>
          <w:rFonts w:ascii="Times New Roman" w:hAnsi="Times New Roman" w:eastAsia="等线"/>
        </w:rPr>
      </w:pPr>
    </w:p>
    <w:p w14:paraId="3DF4A026">
      <w:pPr>
        <w:pStyle w:val="14"/>
        <w:widowControl/>
        <w:rPr>
          <w:rFonts w:ascii="Times New Roman" w:hAnsi="Times New Roman" w:eastAsia="等线"/>
        </w:rPr>
      </w:pPr>
    </w:p>
    <w:p w14:paraId="0FBF5F63">
      <w:pPr>
        <w:pStyle w:val="14"/>
        <w:widowControl/>
        <w:rPr>
          <w:rFonts w:ascii="Times New Roman" w:hAnsi="Times New Roman" w:eastAsia="等线"/>
        </w:rPr>
      </w:pPr>
    </w:p>
    <w:p w14:paraId="4E9A557D">
      <w:pPr>
        <w:pStyle w:val="14"/>
        <w:widowControl/>
        <w:rPr>
          <w:rFonts w:ascii="Times New Roman" w:hAnsi="Times New Roman" w:eastAsia="等线"/>
        </w:rPr>
      </w:pPr>
    </w:p>
    <w:p w14:paraId="10A53FF6">
      <w:pPr>
        <w:pStyle w:val="14"/>
        <w:widowControl/>
        <w:rPr>
          <w:rFonts w:ascii="Times New Roman" w:hAnsi="Times New Roman" w:eastAsia="等线"/>
        </w:rPr>
      </w:pPr>
    </w:p>
    <w:p w14:paraId="7ECC411F">
      <w:pPr>
        <w:pStyle w:val="14"/>
        <w:widowControl/>
        <w:rPr>
          <w:rFonts w:ascii="Times New Roman" w:hAnsi="Times New Roman" w:eastAsia="等线"/>
        </w:rPr>
      </w:pPr>
    </w:p>
    <w:p w14:paraId="49B34860">
      <w:pPr>
        <w:pStyle w:val="14"/>
        <w:widowControl/>
        <w:rPr>
          <w:rFonts w:ascii="Times New Roman" w:hAnsi="Times New Roman" w:eastAsia="等线"/>
        </w:rPr>
      </w:pPr>
    </w:p>
    <w:p w14:paraId="1F23C0AF">
      <w:pPr>
        <w:pStyle w:val="14"/>
        <w:widowControl/>
        <w:rPr>
          <w:rFonts w:ascii="Times New Roman" w:hAnsi="Times New Roman" w:eastAsia="等线"/>
        </w:rPr>
      </w:pPr>
    </w:p>
    <w:p w14:paraId="471B417D">
      <w:pPr>
        <w:pStyle w:val="14"/>
        <w:widowControl/>
        <w:rPr>
          <w:rFonts w:ascii="Times New Roman" w:hAnsi="Times New Roman" w:eastAsia="等线"/>
        </w:rPr>
      </w:pPr>
    </w:p>
    <w:p w14:paraId="2F3728FE">
      <w:pPr>
        <w:pStyle w:val="14"/>
        <w:widowControl/>
        <w:rPr>
          <w:rFonts w:ascii="Times New Roman" w:hAnsi="Times New Roman" w:eastAsia="等线"/>
        </w:rPr>
      </w:pPr>
    </w:p>
    <w:p w14:paraId="33923A7B">
      <w:pPr>
        <w:pStyle w:val="14"/>
        <w:widowControl/>
        <w:rPr>
          <w:rFonts w:ascii="Times New Roman" w:hAnsi="Times New Roman" w:eastAsia="等线"/>
        </w:rPr>
      </w:pPr>
    </w:p>
    <w:p w14:paraId="54FA0DB6">
      <w:pPr>
        <w:pStyle w:val="14"/>
        <w:widowControl/>
        <w:rPr>
          <w:rFonts w:ascii="Times New Roman" w:hAnsi="Times New Roman" w:eastAsia="等线"/>
        </w:rPr>
      </w:pPr>
    </w:p>
    <w:p w14:paraId="6BB2F9AC">
      <w:pPr>
        <w:pStyle w:val="14"/>
        <w:widowControl/>
        <w:rPr>
          <w:rFonts w:ascii="Times New Roman" w:hAnsi="Times New Roman" w:eastAsia="等线"/>
        </w:rPr>
      </w:pPr>
    </w:p>
    <w:p w14:paraId="14D642B1">
      <w:pPr>
        <w:pStyle w:val="14"/>
        <w:widowControl/>
        <w:rPr>
          <w:rFonts w:ascii="Times New Roman" w:hAnsi="Times New Roman" w:eastAsia="等线"/>
        </w:rPr>
      </w:pPr>
    </w:p>
    <w:p w14:paraId="4091D716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5080" b="5080"/>
            <wp:wrapNone/>
            <wp:docPr id="1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1270" b="1270"/>
            <wp:wrapNone/>
            <wp:docPr id="1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B860420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61E62F3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07A07BC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E734381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9" w:type="default"/>
      <w:footerReference r:id="rId10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峰~" w:date="2024-12-03T13:18:56Z" w:initials="">
    <w:p w14:paraId="29570C4D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1、属于动态内容，这个模块信息沿用目前诺禾形式</w:t>
      </w:r>
    </w:p>
  </w:comment>
  <w:comment w:id="1" w:author="峰~" w:date="2024-12-03T13:07:49Z" w:initials="">
    <w:p w14:paraId="48D67C54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2、属于动态内容</w:t>
      </w:r>
    </w:p>
    <w:p w14:paraId="585484D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(1)检测结果是阳性还是阴性，由运营反馈，流程见下图</w:t>
      </w:r>
    </w:p>
    <w:p w14:paraId="699DABED">
      <w:pPr>
        <w:pStyle w:val="5"/>
        <w:rPr>
          <w:rFonts w:hint="eastAsia"/>
          <w:lang w:val="en-US" w:eastAsia="zh-CN"/>
        </w:rPr>
      </w:pPr>
      <w:r>
        <w:drawing>
          <wp:inline distT="0" distB="0" distL="114300" distR="114300">
            <wp:extent cx="6478905" cy="224790"/>
            <wp:effectExtent l="0" t="0" r="1079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6478905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3DB97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(2)如果检测结果是阳性，则输出“检测到 MGMT 甲基化”；如果检测结果是阴性，则输出“未检测到MGMT基因甲基化”</w:t>
      </w:r>
    </w:p>
  </w:comment>
  <w:comment w:id="2" w:author="峰~" w:date="2024-12-03T13:08:39Z" w:initials="">
    <w:p w14:paraId="134C8FE1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3、属于动态内容</w:t>
      </w:r>
    </w:p>
    <w:p w14:paraId="41F55CC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（1）如果检测是</w:t>
      </w:r>
      <w:r>
        <w:rPr>
          <w:rFonts w:hint="eastAsia"/>
          <w:b/>
          <w:bCs/>
          <w:lang w:val="en-US" w:eastAsia="zh-CN"/>
        </w:rPr>
        <w:t>阳</w:t>
      </w:r>
      <w:r>
        <w:rPr>
          <w:rFonts w:hint="eastAsia"/>
          <w:lang w:val="en-US" w:eastAsia="zh-CN"/>
        </w:rPr>
        <w:t>性，则输出“</w:t>
      </w:r>
    </w:p>
    <w:p w14:paraId="77D8D2B6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1.该样本检测到MGMT基因启动子区甲基化:</w:t>
      </w:r>
    </w:p>
    <w:p w14:paraId="5E1DF6A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2.文献提示，MGMT基因启动子区甲基化患者可能会从烷化剂类药物化疗中获益，请结合临床使用。”</w:t>
      </w:r>
    </w:p>
    <w:p w14:paraId="277A52C6">
      <w:pPr>
        <w:pStyle w:val="5"/>
        <w:rPr>
          <w:rFonts w:hint="eastAsia"/>
          <w:lang w:val="en-US" w:eastAsia="zh-CN"/>
        </w:rPr>
      </w:pPr>
    </w:p>
    <w:p w14:paraId="7A913999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（2）如果检测是</w:t>
      </w:r>
      <w:r>
        <w:rPr>
          <w:rFonts w:hint="eastAsia"/>
          <w:b/>
          <w:bCs/>
          <w:lang w:val="en-US" w:eastAsia="zh-CN"/>
        </w:rPr>
        <w:t>阴</w:t>
      </w:r>
      <w:r>
        <w:rPr>
          <w:rFonts w:hint="eastAsia"/>
          <w:lang w:val="en-US" w:eastAsia="zh-CN"/>
        </w:rPr>
        <w:t>性，则输出“</w:t>
      </w:r>
    </w:p>
    <w:p w14:paraId="37881C2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1.该样本没有检测到MGMT基因启动子区甲基化;</w:t>
      </w:r>
    </w:p>
    <w:p w14:paraId="5F32A78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2.文献提示，MGMT基因启动子区非甲基化患者可能不会从烷化剂类药物化疗中获益，请结合临床使用。”</w:t>
      </w:r>
    </w:p>
    <w:p w14:paraId="6415DFAA">
      <w:pPr>
        <w:pStyle w:val="5"/>
      </w:pP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9570C4D" w15:done="0"/>
  <w15:commentEx w15:paraId="7B93DB97" w15:done="0"/>
  <w15:commentEx w15:paraId="6415DFAA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6E65E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6E65E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70E14B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540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70E14B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5DB463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643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55DB463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DFA83AC3"/>
    <w:multiLevelType w:val="singleLevel"/>
    <w:tmpl w:val="DFA83A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036C9FA"/>
    <w:multiLevelType w:val="singleLevel"/>
    <w:tmpl w:val="2036C9F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2CA6B62"/>
    <w:multiLevelType w:val="singleLevel"/>
    <w:tmpl w:val="32CA6B6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6450C2EB"/>
    <w:multiLevelType w:val="singleLevel"/>
    <w:tmpl w:val="6450C2E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8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峰~">
    <w15:presenceInfo w15:providerId="WPS Office" w15:userId="268956556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3C0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BD35AB"/>
    <w:rsid w:val="01C56903"/>
    <w:rsid w:val="022E17E8"/>
    <w:rsid w:val="02337A11"/>
    <w:rsid w:val="029E39F1"/>
    <w:rsid w:val="02AB78A7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6C300F"/>
    <w:rsid w:val="04791D69"/>
    <w:rsid w:val="047A5400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4249C6"/>
    <w:rsid w:val="06A61E8D"/>
    <w:rsid w:val="06AB2A7F"/>
    <w:rsid w:val="06BD404D"/>
    <w:rsid w:val="06E36A2C"/>
    <w:rsid w:val="06EB7F4D"/>
    <w:rsid w:val="06F67704"/>
    <w:rsid w:val="074043CC"/>
    <w:rsid w:val="0748606E"/>
    <w:rsid w:val="078608E3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47D86"/>
    <w:rsid w:val="09FF5FCE"/>
    <w:rsid w:val="0A043ABA"/>
    <w:rsid w:val="0A337BEA"/>
    <w:rsid w:val="0A757891"/>
    <w:rsid w:val="0ADA7F11"/>
    <w:rsid w:val="0AEC09F3"/>
    <w:rsid w:val="0B1D41C8"/>
    <w:rsid w:val="0B8F69D3"/>
    <w:rsid w:val="0BF64289"/>
    <w:rsid w:val="0C083FBC"/>
    <w:rsid w:val="0C1768CC"/>
    <w:rsid w:val="0C2F3F97"/>
    <w:rsid w:val="0C3A0C95"/>
    <w:rsid w:val="0C3E5385"/>
    <w:rsid w:val="0C5C7E64"/>
    <w:rsid w:val="0C96240B"/>
    <w:rsid w:val="0CE51D21"/>
    <w:rsid w:val="0CFC11DA"/>
    <w:rsid w:val="0D055CE8"/>
    <w:rsid w:val="0D0E2E15"/>
    <w:rsid w:val="0D3D5EE8"/>
    <w:rsid w:val="0D5374B9"/>
    <w:rsid w:val="0D877621"/>
    <w:rsid w:val="0D8D61C7"/>
    <w:rsid w:val="0D933D59"/>
    <w:rsid w:val="0D9819F1"/>
    <w:rsid w:val="0D9B619B"/>
    <w:rsid w:val="0DF02F5A"/>
    <w:rsid w:val="0E11445D"/>
    <w:rsid w:val="0E542351"/>
    <w:rsid w:val="0E632099"/>
    <w:rsid w:val="0E6E363A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916802"/>
    <w:rsid w:val="11B2655A"/>
    <w:rsid w:val="12744159"/>
    <w:rsid w:val="12810624"/>
    <w:rsid w:val="12850E64"/>
    <w:rsid w:val="12963DA1"/>
    <w:rsid w:val="12D47F8E"/>
    <w:rsid w:val="12E017EF"/>
    <w:rsid w:val="12F372F0"/>
    <w:rsid w:val="131B6383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04BE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A27E43"/>
    <w:rsid w:val="17EF172D"/>
    <w:rsid w:val="17EF6030"/>
    <w:rsid w:val="18036692"/>
    <w:rsid w:val="1840063A"/>
    <w:rsid w:val="184F5A03"/>
    <w:rsid w:val="188B1EE6"/>
    <w:rsid w:val="188E10A8"/>
    <w:rsid w:val="18954C50"/>
    <w:rsid w:val="18A40BC9"/>
    <w:rsid w:val="18A5002C"/>
    <w:rsid w:val="19437087"/>
    <w:rsid w:val="194C2FE2"/>
    <w:rsid w:val="194D74B2"/>
    <w:rsid w:val="1969147D"/>
    <w:rsid w:val="199369D8"/>
    <w:rsid w:val="19C00606"/>
    <w:rsid w:val="19EA4D01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156539"/>
    <w:rsid w:val="1D1E53EE"/>
    <w:rsid w:val="1D210A3A"/>
    <w:rsid w:val="1D2B50F0"/>
    <w:rsid w:val="1D644DCB"/>
    <w:rsid w:val="1D865E5E"/>
    <w:rsid w:val="1DB955BA"/>
    <w:rsid w:val="1E5B4AE9"/>
    <w:rsid w:val="1E5F5CBE"/>
    <w:rsid w:val="1E8474D2"/>
    <w:rsid w:val="1EAB0C6A"/>
    <w:rsid w:val="1EAF2912"/>
    <w:rsid w:val="1ECC2C27"/>
    <w:rsid w:val="1EEB2832"/>
    <w:rsid w:val="1F2B7CAE"/>
    <w:rsid w:val="1F5275D0"/>
    <w:rsid w:val="1F5514F4"/>
    <w:rsid w:val="1F63358C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0112AE"/>
    <w:rsid w:val="21491A1D"/>
    <w:rsid w:val="216F18A9"/>
    <w:rsid w:val="21723F5A"/>
    <w:rsid w:val="218960DE"/>
    <w:rsid w:val="21D55A39"/>
    <w:rsid w:val="22003639"/>
    <w:rsid w:val="22180203"/>
    <w:rsid w:val="228766DF"/>
    <w:rsid w:val="228C4BA7"/>
    <w:rsid w:val="229C619B"/>
    <w:rsid w:val="22A41FB0"/>
    <w:rsid w:val="22AB05F1"/>
    <w:rsid w:val="22BA5BB9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4D40A88"/>
    <w:rsid w:val="250E3D96"/>
    <w:rsid w:val="25233303"/>
    <w:rsid w:val="253036C5"/>
    <w:rsid w:val="256C4478"/>
    <w:rsid w:val="26086C3B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7EE3C0E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CA46F6"/>
    <w:rsid w:val="29DE0525"/>
    <w:rsid w:val="29EF70C8"/>
    <w:rsid w:val="2A221D03"/>
    <w:rsid w:val="2A3716AB"/>
    <w:rsid w:val="2A51621C"/>
    <w:rsid w:val="2A9646DF"/>
    <w:rsid w:val="2ADE2A02"/>
    <w:rsid w:val="2B0025D7"/>
    <w:rsid w:val="2B0D0AA8"/>
    <w:rsid w:val="2B485DBB"/>
    <w:rsid w:val="2B692B05"/>
    <w:rsid w:val="2B6D0EA0"/>
    <w:rsid w:val="2B8C0A94"/>
    <w:rsid w:val="2BAE6336"/>
    <w:rsid w:val="2BD913ED"/>
    <w:rsid w:val="2BDE1876"/>
    <w:rsid w:val="2BF7758D"/>
    <w:rsid w:val="2C165FD1"/>
    <w:rsid w:val="2C180353"/>
    <w:rsid w:val="2C303D74"/>
    <w:rsid w:val="2C427C83"/>
    <w:rsid w:val="2C4643B4"/>
    <w:rsid w:val="2CD31625"/>
    <w:rsid w:val="2CDC7038"/>
    <w:rsid w:val="2CDD4252"/>
    <w:rsid w:val="2D99461C"/>
    <w:rsid w:val="2E0C0EE9"/>
    <w:rsid w:val="2E2868F4"/>
    <w:rsid w:val="2E3D6CA4"/>
    <w:rsid w:val="2E7C3545"/>
    <w:rsid w:val="2EB35A8A"/>
    <w:rsid w:val="2EC4391B"/>
    <w:rsid w:val="2F1809B2"/>
    <w:rsid w:val="2F28730D"/>
    <w:rsid w:val="2F311567"/>
    <w:rsid w:val="2F7C05F5"/>
    <w:rsid w:val="2F9768C8"/>
    <w:rsid w:val="2F9B5D39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374D51"/>
    <w:rsid w:val="315E5833"/>
    <w:rsid w:val="31CD6840"/>
    <w:rsid w:val="31F97D80"/>
    <w:rsid w:val="32080EDC"/>
    <w:rsid w:val="321E2AC9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3E573B0"/>
    <w:rsid w:val="346D24B1"/>
    <w:rsid w:val="346E6803"/>
    <w:rsid w:val="34777EA9"/>
    <w:rsid w:val="348573AD"/>
    <w:rsid w:val="34B65AB4"/>
    <w:rsid w:val="351C7717"/>
    <w:rsid w:val="354B10C4"/>
    <w:rsid w:val="356674DA"/>
    <w:rsid w:val="357E5409"/>
    <w:rsid w:val="35945D5F"/>
    <w:rsid w:val="35B3556B"/>
    <w:rsid w:val="35F5325E"/>
    <w:rsid w:val="36015455"/>
    <w:rsid w:val="360630CA"/>
    <w:rsid w:val="360A76FC"/>
    <w:rsid w:val="367F769B"/>
    <w:rsid w:val="369C274E"/>
    <w:rsid w:val="36F37161"/>
    <w:rsid w:val="37092813"/>
    <w:rsid w:val="371E73E3"/>
    <w:rsid w:val="37597386"/>
    <w:rsid w:val="37687D7E"/>
    <w:rsid w:val="37E81DE8"/>
    <w:rsid w:val="3848012E"/>
    <w:rsid w:val="3885236D"/>
    <w:rsid w:val="38E26DA6"/>
    <w:rsid w:val="39334160"/>
    <w:rsid w:val="39525C52"/>
    <w:rsid w:val="399A5E65"/>
    <w:rsid w:val="39A27166"/>
    <w:rsid w:val="39A64D30"/>
    <w:rsid w:val="39E44E71"/>
    <w:rsid w:val="39ED2586"/>
    <w:rsid w:val="3A202424"/>
    <w:rsid w:val="3AB25DFB"/>
    <w:rsid w:val="3ABF3609"/>
    <w:rsid w:val="3AEF4843"/>
    <w:rsid w:val="3AF460F5"/>
    <w:rsid w:val="3B02384E"/>
    <w:rsid w:val="3B0C44A5"/>
    <w:rsid w:val="3B6E4C22"/>
    <w:rsid w:val="3B721C7C"/>
    <w:rsid w:val="3B9B0105"/>
    <w:rsid w:val="3BE86E9B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8B738F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0C1D59"/>
    <w:rsid w:val="422B0E54"/>
    <w:rsid w:val="42300D9C"/>
    <w:rsid w:val="42690B45"/>
    <w:rsid w:val="42D665BD"/>
    <w:rsid w:val="42F70CC1"/>
    <w:rsid w:val="43037B90"/>
    <w:rsid w:val="43326C4D"/>
    <w:rsid w:val="43370708"/>
    <w:rsid w:val="435968D0"/>
    <w:rsid w:val="43821027"/>
    <w:rsid w:val="438A6A89"/>
    <w:rsid w:val="43A50841"/>
    <w:rsid w:val="449C6A74"/>
    <w:rsid w:val="44C23006"/>
    <w:rsid w:val="45107462"/>
    <w:rsid w:val="452112A4"/>
    <w:rsid w:val="454A2BAB"/>
    <w:rsid w:val="459308E1"/>
    <w:rsid w:val="45A93012"/>
    <w:rsid w:val="45CA5BC4"/>
    <w:rsid w:val="45D4644E"/>
    <w:rsid w:val="46210F1B"/>
    <w:rsid w:val="46550A34"/>
    <w:rsid w:val="46B72EB2"/>
    <w:rsid w:val="46C10A14"/>
    <w:rsid w:val="46FF153C"/>
    <w:rsid w:val="477517FF"/>
    <w:rsid w:val="47A33F8A"/>
    <w:rsid w:val="47C24FAF"/>
    <w:rsid w:val="480368AF"/>
    <w:rsid w:val="48082BB7"/>
    <w:rsid w:val="4811052D"/>
    <w:rsid w:val="48480CC1"/>
    <w:rsid w:val="488D69A4"/>
    <w:rsid w:val="48C5225E"/>
    <w:rsid w:val="48C65C4C"/>
    <w:rsid w:val="48D80297"/>
    <w:rsid w:val="48DF209C"/>
    <w:rsid w:val="48F33103"/>
    <w:rsid w:val="490966A2"/>
    <w:rsid w:val="49463453"/>
    <w:rsid w:val="49644F6E"/>
    <w:rsid w:val="499E6F1D"/>
    <w:rsid w:val="49B22896"/>
    <w:rsid w:val="49C56F37"/>
    <w:rsid w:val="49E33EC9"/>
    <w:rsid w:val="49FD3AA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DFC67D6"/>
    <w:rsid w:val="4E010F87"/>
    <w:rsid w:val="4E0176F5"/>
    <w:rsid w:val="4E0D521D"/>
    <w:rsid w:val="4E21623C"/>
    <w:rsid w:val="4E414BB2"/>
    <w:rsid w:val="4E5D22BD"/>
    <w:rsid w:val="4ED24E8A"/>
    <w:rsid w:val="4ED75229"/>
    <w:rsid w:val="4ED81994"/>
    <w:rsid w:val="4F1311B1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07961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0939FA"/>
    <w:rsid w:val="541A0F48"/>
    <w:rsid w:val="541C0D17"/>
    <w:rsid w:val="541E45C6"/>
    <w:rsid w:val="542A6641"/>
    <w:rsid w:val="543547EF"/>
    <w:rsid w:val="543C5B7E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30136"/>
    <w:rsid w:val="56A650A5"/>
    <w:rsid w:val="56B967C0"/>
    <w:rsid w:val="56BE67A9"/>
    <w:rsid w:val="56EE7782"/>
    <w:rsid w:val="57345015"/>
    <w:rsid w:val="576B0D91"/>
    <w:rsid w:val="57830686"/>
    <w:rsid w:val="578A32CC"/>
    <w:rsid w:val="57A473D1"/>
    <w:rsid w:val="57C0752E"/>
    <w:rsid w:val="57C96345"/>
    <w:rsid w:val="57D92384"/>
    <w:rsid w:val="57EC3417"/>
    <w:rsid w:val="58020827"/>
    <w:rsid w:val="581808D2"/>
    <w:rsid w:val="58404CAB"/>
    <w:rsid w:val="58447EB6"/>
    <w:rsid w:val="58941028"/>
    <w:rsid w:val="58A10A12"/>
    <w:rsid w:val="58A44110"/>
    <w:rsid w:val="58B02697"/>
    <w:rsid w:val="58DE21CC"/>
    <w:rsid w:val="58E6455C"/>
    <w:rsid w:val="5927169E"/>
    <w:rsid w:val="59404CA7"/>
    <w:rsid w:val="596B6298"/>
    <w:rsid w:val="59BD525F"/>
    <w:rsid w:val="59F6057D"/>
    <w:rsid w:val="5A1E7F3D"/>
    <w:rsid w:val="5AA74F94"/>
    <w:rsid w:val="5AD1170E"/>
    <w:rsid w:val="5AD54636"/>
    <w:rsid w:val="5B201627"/>
    <w:rsid w:val="5B2616E5"/>
    <w:rsid w:val="5B2C2D21"/>
    <w:rsid w:val="5B3A4C3E"/>
    <w:rsid w:val="5B500161"/>
    <w:rsid w:val="5B884B96"/>
    <w:rsid w:val="5B9529D0"/>
    <w:rsid w:val="5BDC19F5"/>
    <w:rsid w:val="5C1E200D"/>
    <w:rsid w:val="5C583771"/>
    <w:rsid w:val="5C6E089F"/>
    <w:rsid w:val="5C702399"/>
    <w:rsid w:val="5CBF10FA"/>
    <w:rsid w:val="5D090FC9"/>
    <w:rsid w:val="5D457BF8"/>
    <w:rsid w:val="5D8B36D2"/>
    <w:rsid w:val="5DB03139"/>
    <w:rsid w:val="5E6C52B2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C90799"/>
    <w:rsid w:val="60D13AF2"/>
    <w:rsid w:val="60D51A59"/>
    <w:rsid w:val="60E82224"/>
    <w:rsid w:val="60F575C1"/>
    <w:rsid w:val="610010C4"/>
    <w:rsid w:val="61147D5F"/>
    <w:rsid w:val="61314591"/>
    <w:rsid w:val="61363955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8493C"/>
    <w:rsid w:val="638A25E5"/>
    <w:rsid w:val="63BC2837"/>
    <w:rsid w:val="63D0424F"/>
    <w:rsid w:val="63D615FE"/>
    <w:rsid w:val="63D8666D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401246"/>
    <w:rsid w:val="654C3747"/>
    <w:rsid w:val="65841133"/>
    <w:rsid w:val="658D3BDA"/>
    <w:rsid w:val="65B119A5"/>
    <w:rsid w:val="65ED18FC"/>
    <w:rsid w:val="65F916BF"/>
    <w:rsid w:val="6622535F"/>
    <w:rsid w:val="66565CBE"/>
    <w:rsid w:val="6679056C"/>
    <w:rsid w:val="670E76D1"/>
    <w:rsid w:val="67326007"/>
    <w:rsid w:val="67574E33"/>
    <w:rsid w:val="67640A7A"/>
    <w:rsid w:val="67AC4971"/>
    <w:rsid w:val="67C31E6C"/>
    <w:rsid w:val="67D77C44"/>
    <w:rsid w:val="681E7CF0"/>
    <w:rsid w:val="68645048"/>
    <w:rsid w:val="68727968"/>
    <w:rsid w:val="68D4417F"/>
    <w:rsid w:val="690459DC"/>
    <w:rsid w:val="690B7AFD"/>
    <w:rsid w:val="692A1518"/>
    <w:rsid w:val="69334FB5"/>
    <w:rsid w:val="69543567"/>
    <w:rsid w:val="69BB0E9B"/>
    <w:rsid w:val="6A230E06"/>
    <w:rsid w:val="6A4F55F8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67752D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429A0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4F605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A5781"/>
    <w:rsid w:val="728B00C1"/>
    <w:rsid w:val="729B20AA"/>
    <w:rsid w:val="72B76A57"/>
    <w:rsid w:val="72F339AC"/>
    <w:rsid w:val="734521A8"/>
    <w:rsid w:val="73707E67"/>
    <w:rsid w:val="73776F50"/>
    <w:rsid w:val="737D6BB3"/>
    <w:rsid w:val="739C34AF"/>
    <w:rsid w:val="73B93989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5755176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62504C"/>
    <w:rsid w:val="77A33591"/>
    <w:rsid w:val="77D16924"/>
    <w:rsid w:val="782C2784"/>
    <w:rsid w:val="78326601"/>
    <w:rsid w:val="783C5EB8"/>
    <w:rsid w:val="78E51A91"/>
    <w:rsid w:val="797F7147"/>
    <w:rsid w:val="79BA28A5"/>
    <w:rsid w:val="79BE2A91"/>
    <w:rsid w:val="7A590988"/>
    <w:rsid w:val="7A992CC0"/>
    <w:rsid w:val="7B0B75EA"/>
    <w:rsid w:val="7B1C399A"/>
    <w:rsid w:val="7B362A78"/>
    <w:rsid w:val="7B3A50B0"/>
    <w:rsid w:val="7B7B235C"/>
    <w:rsid w:val="7B8B2C1D"/>
    <w:rsid w:val="7BA94AC9"/>
    <w:rsid w:val="7BAB1C3A"/>
    <w:rsid w:val="7BC6204D"/>
    <w:rsid w:val="7BCA3B47"/>
    <w:rsid w:val="7BD020E4"/>
    <w:rsid w:val="7BD76009"/>
    <w:rsid w:val="7BEC3427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0B01EB"/>
    <w:rsid w:val="7E517338"/>
    <w:rsid w:val="7E8150E3"/>
    <w:rsid w:val="7E9771C1"/>
    <w:rsid w:val="7EB604BE"/>
    <w:rsid w:val="7F6A5445"/>
    <w:rsid w:val="7F833F4C"/>
    <w:rsid w:val="7FA97CB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2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3" Type="http://schemas.microsoft.com/office/2011/relationships/people" Target="people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2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818</Words>
  <Characters>1171</Characters>
  <Lines>399</Lines>
  <Paragraphs>112</Paragraphs>
  <TotalTime>2</TotalTime>
  <ScaleCrop>false</ScaleCrop>
  <LinksUpToDate>false</LinksUpToDate>
  <CharactersWithSpaces>1290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levi</cp:lastModifiedBy>
  <dcterms:modified xsi:type="dcterms:W3CDTF">2024-12-06T09:09:54Z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ECACC65D0AC84D7E8AF7E28D3E988659_13</vt:lpwstr>
  </property>
</Properties>
</file>