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80" w:before="24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Звіт з лабораторної роботи №4</w:t>
      </w:r>
    </w:p>
    <w:p>
      <w:pPr>
        <w:spacing w:after="6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Тема: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Розробка інноваційного інтерфейсу віртуального меню в доповненій або віртуальній реальності з використанням AR/VR-окулярів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47"/>
        <w:gridCol w:w="6107"/>
      </w:tblGrid>
      <w:tr>
        <w:trPr>
          <w:cantSplit/>
          <w:tblHeader w:val="off"/>
        </w:trPr>
        <w:tc>
          <w:tcPr>
            <w:tcW w:type="dxa" w:w="32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Дисципліна</w:t>
            </w:r>
          </w:p>
        </w:tc>
        <w:tc>
          <w:tcPr>
            <w:tcW w:type="dxa" w:w="61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____________________</w:t>
            </w:r>
          </w:p>
        </w:tc>
      </w:tr>
      <w:tr>
        <w:trPr>
          <w:cantSplit/>
          <w:tblHeader w:val="off"/>
        </w:trPr>
        <w:tc>
          <w:tcPr>
            <w:tcW w:type="dxa" w:w="32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Виконав(ла)</w:t>
            </w:r>
          </w:p>
        </w:tc>
        <w:tc>
          <w:tcPr>
            <w:tcW w:type="dxa" w:w="61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студент(ка) групи ______, ____________________</w:t>
            </w:r>
          </w:p>
        </w:tc>
      </w:tr>
      <w:tr>
        <w:trPr>
          <w:cantSplit/>
          <w:tblHeader w:val="off"/>
        </w:trPr>
        <w:tc>
          <w:tcPr>
            <w:tcW w:type="dxa" w:w="32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Перевірив(ла)</w:t>
            </w:r>
          </w:p>
        </w:tc>
        <w:tc>
          <w:tcPr>
            <w:tcW w:type="dxa" w:w="61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____________________</w:t>
            </w:r>
          </w:p>
        </w:tc>
      </w:tr>
      <w:tr>
        <w:trPr>
          <w:cantSplit/>
          <w:tblHeader w:val="off"/>
        </w:trPr>
        <w:tc>
          <w:tcPr>
            <w:tcW w:type="dxa" w:w="32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Дата</w:t>
            </w:r>
          </w:p>
        </w:tc>
        <w:tc>
          <w:tcPr>
            <w:tcW w:type="dxa" w:w="61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____________________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keepNext/>
        <w:spacing w:after="120" w:before="3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1. Мета роботи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Розробити застосунок із віртуальним 3D-меню в імерсивному просторі, де користувач обирає опції, переходить між розділами й виконує дії без миші та клавіатури: поглядом, жестами рук або голосом. Дослідити принципи інтерфейсів для AR/VR-окулярів: «плаваючі» панелі, вибір поглядом із затримкою, промінь контролера, захист від випадкових виборів («проблема Мідаса»), точність і затримку взаємодії.</w:t>
      </w:r>
    </w:p>
    <w:p>
      <w:pPr>
        <w:pStyle w:val="Heading1"/>
        <w:keepNext/>
        <w:spacing w:after="120" w:before="3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2. Постановка завдання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 першим прикладом із завдання розроблено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VR-меню ресторану «Віртуальний смак»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Користувач опиняється у віртуальному ресторані, і перед ним з’являється 3D-меню: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головна сторінка: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6 категорій, замовлення, налаштування;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категорія: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картки страв із 3D-мініатюрами, ціною й калорійністю, гортання сторінок;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страва: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опис, ціна, вага, кількість і кнопка «Додати». Поруч на поворотній підставці — 3D-модель страви, а довкола неї «плавають» інгредієнти (вимога прикладу: «вибір страви активує віртуальний перегляд інгредієнтів»);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замовлення і підтвердження: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оформлене замовлення зберігається в базі даних;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налаштування: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відстань меню, яскравість сцени, час вибору поглядом, вмикання вибору поглядом і слідування меню за поглядом.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Керувати меню можна п’ятьма способами: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погляд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(затримка ~1 с),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промінь контролера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жести руки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(щипок — вибір, мах — гортання),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голос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справжній погляд очима через вебкамеру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(з калібруванням).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Ключове рішення.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Завдання вимагає AR/VR-окулярів, але дозволяє «десктопний [застосунок] з емуляцією». Окулярів під час виконання роботи не було, тому застосунок має два режими з однаковою логікою меню та взаємодії: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62"/>
        <w:gridCol w:w="6492"/>
      </w:tblGrid>
      <w:tr>
        <w:trPr>
          <w:cantSplit/>
          <w:tblHeader/>
        </w:trPr>
        <w:tc>
          <w:tcPr>
            <w:tcW w:type="dxa" w:w="2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  <w:tc>
          <w:tcPr>
            <w:tcW w:type="dxa" w:w="64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Призначення</w:t>
            </w:r>
          </w:p>
        </w:tc>
      </w:tr>
      <w:tr>
        <w:trPr>
          <w:cantSplit/>
          <w:tblHeader w:val="off"/>
        </w:trPr>
        <w:tc>
          <w:tcPr>
            <w:tcW w:type="dxa" w:w="2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Емуляція окулярів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(основний)</w:t>
            </w:r>
          </w:p>
        </w:tc>
        <w:tc>
          <w:tcPr>
            <w:tcW w:type="dxa" w:w="64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Звичайний браузер на комп’ютері. «Голова» — камера сцени (огляд мишею, W A S D), погляд — приціл у центрі поля зору або оцінка очей із вебкамери, промінь контролера — від миші, рука — з вебкамери (MediaPipe).</w:t>
            </w:r>
          </w:p>
        </w:tc>
      </w:tr>
      <w:tr>
        <w:trPr>
          <w:cantSplit/>
          <w:tblHeader w:val="off"/>
        </w:trPr>
        <w:tc>
          <w:tcPr>
            <w:tcW w:type="dxa" w:w="2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Справжні окуляри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(WebXR)</w:t>
            </w:r>
          </w:p>
        </w:tc>
        <w:tc>
          <w:tcPr>
            <w:tcW w:type="dxa" w:w="64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Браузер Meta Quest (або інших окулярів із WebXR): кнопки «Увійти у VR» та «Увійти в AR» (прохідна камера). Працюють контролери (курок — вибір, бокова кнопка — показати / сховати меню), руки (щипок) і погляд. Написано за специфікацією WebXR, на реальних окулярах не перевірялося.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3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3. Вибір технологій та обґрунтування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36"/>
        <w:gridCol w:w="3277"/>
        <w:gridCol w:w="4241"/>
      </w:tblGrid>
      <w:tr>
        <w:trPr>
          <w:cantSplit/>
          <w:tblHeader/>
        </w:trPr>
        <w:tc>
          <w:tcPr>
            <w:tcW w:type="dxa" w:w="1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32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Обрана технологія</w:t>
            </w:r>
          </w:p>
        </w:tc>
        <w:tc>
          <w:tcPr>
            <w:tcW w:type="dxa" w:w="42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Обґрунтування</w:t>
            </w:r>
          </w:p>
        </w:tc>
      </w:tr>
      <w:tr>
        <w:trPr>
          <w:cantSplit/>
          <w:tblHeader w:val="off"/>
        </w:trPr>
        <w:tc>
          <w:tcPr>
            <w:tcW w:type="dxa" w:w="1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AR/VR-платформа</w:t>
            </w:r>
          </w:p>
        </w:tc>
        <w:tc>
          <w:tcPr>
            <w:tcW w:type="dxa" w:w="32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WebXR Device API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immersive-vr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immersive-ar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local-floor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hand-tracking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dom-overlay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</w:t>
            </w:r>
          </w:p>
        </w:tc>
        <w:tc>
          <w:tcPr>
            <w:tcW w:type="dxa" w:w="42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Безкоштовний відкритий стандарт W3C. Той самий застосунок відкривається в браузері Meta Quest, Pico, HoloLens 2 (Edge) і на комп’ютері. Не потрібні збирання APK, магазин застосунків і окуляри для кожної перевірки. Підтримку WebXR названо в завданні як варіант.</w:t>
            </w:r>
          </w:p>
        </w:tc>
      </w:tr>
      <w:tr>
        <w:trPr>
          <w:cantSplit/>
          <w:tblHeader w:val="off"/>
        </w:trPr>
        <w:tc>
          <w:tcPr>
            <w:tcW w:type="dxa" w:w="1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3D-графіка</w:t>
            </w:r>
          </w:p>
        </w:tc>
        <w:tc>
          <w:tcPr>
            <w:tcW w:type="dxa" w:w="32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three.js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0.186</w:t>
            </w:r>
          </w:p>
        </w:tc>
        <w:tc>
          <w:tcPr>
            <w:tcW w:type="dxa" w:w="42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Найпоширеніша безкоштовна бібліотека WebGL з вбудованим WebXRManager (контролери, руки, сесії). Роздається локально з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node_modules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1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3D-інтерфейс</w:t>
            </w:r>
          </w:p>
        </w:tc>
        <w:tc>
          <w:tcPr>
            <w:tcW w:type="dxa" w:w="32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Власні панелі й кнопки: текст малюється на canvas і стає текстурою</w:t>
            </w:r>
          </w:p>
        </w:tc>
        <w:tc>
          <w:tcPr>
            <w:tcW w:type="dxa" w:w="42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Будь-які шрифти й українська мова; стани наведення, натиснення й прогресу погляду. Аналог Canvas у Unity / Widgets в Unreal із завдання.</w:t>
            </w:r>
          </w:p>
        </w:tc>
      </w:tr>
      <w:tr>
        <w:trPr>
          <w:cantSplit/>
          <w:tblHeader w:val="off"/>
        </w:trPr>
        <w:tc>
          <w:tcPr>
            <w:tcW w:type="dxa" w:w="1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Жести руки (без окулярів)</w:t>
            </w:r>
          </w:p>
        </w:tc>
        <w:tc>
          <w:tcPr>
            <w:tcW w:type="dxa" w:w="32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MediaPipe Gesture Recognizer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(з лаб. 2)</w:t>
            </w:r>
          </w:p>
        </w:tc>
        <w:tc>
          <w:tcPr>
            <w:tcW w:type="dxa" w:w="42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Працює локально в браузері, безкоштовно, без хмари. Названий у завданні.</w:t>
            </w:r>
          </w:p>
        </w:tc>
      </w:tr>
      <w:tr>
        <w:trPr>
          <w:cantSplit/>
          <w:tblHeader w:val="off"/>
        </w:trPr>
        <w:tc>
          <w:tcPr>
            <w:tcW w:type="dxa" w:w="1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Погляд очима (без окулярів)</w:t>
            </w:r>
          </w:p>
        </w:tc>
        <w:tc>
          <w:tcPr>
            <w:tcW w:type="dxa" w:w="32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MediaPipe Face Landmarker</w:t>
            </w:r>
          </w:p>
        </w:tc>
        <w:tc>
          <w:tcPr>
            <w:tcW w:type="dxa" w:w="42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478 точок обличчя разом із центрами зіниць і матрицею повороту голови, локально, ~4 МБ. Замінює айтрекер окулярів (Eye Tracking API із завдання), якого на комп’ютері немає.</w:t>
            </w:r>
          </w:p>
        </w:tc>
      </w:tr>
      <w:tr>
        <w:trPr>
          <w:cantSplit/>
          <w:tblHeader w:val="off"/>
        </w:trPr>
        <w:tc>
          <w:tcPr>
            <w:tcW w:type="dxa" w:w="1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Голос</w:t>
            </w:r>
          </w:p>
        </w:tc>
        <w:tc>
          <w:tcPr>
            <w:tcW w:type="dxa" w:w="32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Web Speech API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(з лаб. 1)</w:t>
            </w:r>
          </w:p>
        </w:tc>
        <w:tc>
          <w:tcPr>
            <w:tcW w:type="dxa" w:w="42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Вбудований у Chrome / Edge, безкоштовний, українська мова</w:t>
            </w:r>
          </w:p>
        </w:tc>
      </w:tr>
      <w:tr>
        <w:trPr>
          <w:cantSplit/>
          <w:tblHeader w:val="off"/>
        </w:trPr>
        <w:tc>
          <w:tcPr>
            <w:tcW w:type="dxa" w:w="1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Сервер, БД</w:t>
            </w:r>
          </w:p>
        </w:tc>
        <w:tc>
          <w:tcPr>
            <w:tcW w:type="dxa" w:w="32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Node.js 24 + Express, SQLite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node:sqlite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</w:t>
            </w:r>
          </w:p>
        </w:tc>
        <w:tc>
          <w:tcPr>
            <w:tcW w:type="dxa" w:w="42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Як у попередніх роботах. Меню зберігається в базі, суму замовлення рахує сервер.</w:t>
            </w:r>
          </w:p>
        </w:tc>
      </w:tr>
    </w:tbl>
    <w:p>
      <w:pPr>
        <w:spacing w:after="120"/>
      </w:pP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Порівняння з альтернативами: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93"/>
        <w:gridCol w:w="5761"/>
      </w:tblGrid>
      <w:tr>
        <w:trPr>
          <w:cantSplit/>
          <w:tblHeader/>
        </w:trPr>
        <w:tc>
          <w:tcPr>
            <w:tcW w:type="dxa" w:w="35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Технологія</w:t>
            </w:r>
          </w:p>
        </w:tc>
        <w:tc>
          <w:tcPr>
            <w:tcW w:type="dxa" w:w="57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Чому не обрана</w:t>
            </w:r>
          </w:p>
        </w:tc>
      </w:tr>
      <w:tr>
        <w:trPr>
          <w:cantSplit/>
          <w:tblHeader w:val="off"/>
        </w:trPr>
        <w:tc>
          <w:tcPr>
            <w:tcW w:type="dxa" w:w="35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Unity + Oculus Integration / XR Interaction Toolkit (C#)</w:t>
            </w:r>
          </w:p>
        </w:tc>
        <w:tc>
          <w:tcPr>
            <w:tcW w:type="dxa" w:w="57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Важке середовище (кілька ГБ), збирання APK під кожну гарнітуру, без окулярів неможливо перевірити навіть базову взаємодію; автоматичні браузерні тести неможливі</w:t>
            </w:r>
          </w:p>
        </w:tc>
      </w:tr>
      <w:tr>
        <w:trPr>
          <w:cantSplit/>
          <w:tblHeader w:val="off"/>
        </w:trPr>
        <w:tc>
          <w:tcPr>
            <w:tcW w:type="dxa" w:w="35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Unreal Engine + VisionOS SDK (C++)</w:t>
            </w:r>
          </w:p>
        </w:tc>
        <w:tc>
          <w:tcPr>
            <w:tcW w:type="dxa" w:w="57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Потрібні Mac і Apple Vision Pro; найважче середовище</w:t>
            </w:r>
          </w:p>
        </w:tc>
      </w:tr>
      <w:tr>
        <w:trPr>
          <w:cantSplit/>
          <w:tblHeader w:val="off"/>
        </w:trPr>
        <w:tc>
          <w:tcPr>
            <w:tcW w:type="dxa" w:w="35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Microsoft Mixed Reality Toolkit</w:t>
            </w:r>
          </w:p>
        </w:tc>
        <w:tc>
          <w:tcPr>
            <w:tcW w:type="dxa" w:w="57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Орієнтований на HoloLens, якого немає</w:t>
            </w:r>
          </w:p>
        </w:tc>
      </w:tr>
      <w:tr>
        <w:trPr>
          <w:cantSplit/>
          <w:tblHeader w:val="off"/>
        </w:trPr>
        <w:tc>
          <w:tcPr>
            <w:tcW w:type="dxa" w:w="35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TensorFlow.js (власна модель жестів)</w:t>
            </w:r>
          </w:p>
        </w:tc>
        <w:tc>
          <w:tcPr>
            <w:tcW w:type="dxa" w:w="57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Для щипка й маху достатньо правил над точками руки MediaPipe; навчати власну модель не потрібно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3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4. Архітектура</w:t>
      </w:r>
    </w:p>
    <w:p>
      <w:pPr>
        <w:keepNext/>
        <w:keepLines/>
        <w:shd w:fill="F2F2F2" w:color="auto" w:val="clear"/>
        <w:spacing w:after="0" w:before="6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Браузер                                                                Сервер (Node.js)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     ┌──────────────────────┐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│ Входи:  погляд (голова / очі з вебкамери)   миша = промінь    │     │ GET  /api/menu       │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│         рука з вебкамери (MediaPipe)        голос (Web Speech)│     │ GET  /api/orders     │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│         контролери й руки окулярів (WebXR)                    │ REST│ POST /api/orders     │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│                                     │◄───►│                      │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│ InteractionManager: промені → наведення → затримка погляду   │ JSON│ validation.js        │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│ (дія + спосіб)                      │     │  (ціни й суму рахує  │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│ app.js: act(дія) → MenuModel (стан) → MenuView (3D-сторінки) │     │   сервер)            │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│ Сцена three.js: ресторан, меню, 3D-страви; WebXR-сесія       │     │ db.js → SQLite       │</w:t>
      </w:r>
    </w:p>
    <w:p>
      <w:pPr>
        <w:keepNext w:val="false"/>
        <w:keepLines/>
        <w:shd w:fill="F2F2F2" w:color="auto" w:val="clear"/>
        <w:spacing w:after="16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     └──────────────────────┘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Усі способи взаємодії зводяться до однієї функції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act(дія, параметр, спосіб)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Тому кожну дію меню можна виконати будь-яким способом, а в базу записується, яким саме способом підтверджено замовлення. Модель меню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menu-model.js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), логіка затримки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dwell.js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), розбір голосу, жести руки, ознаки очей і калібрування — чисті модулі без three.js і браузера, покриті модульними тестами.</w:t>
      </w: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Структура проєкту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98"/>
        <w:gridCol w:w="4824"/>
        <w:gridCol w:w="1232"/>
      </w:tblGrid>
      <w:tr>
        <w:trPr>
          <w:cantSplit/>
          <w:tblHeader/>
        </w:trPr>
        <w:tc>
          <w:tcPr>
            <w:tcW w:type="dxa" w:w="32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Файл</w:t>
            </w:r>
          </w:p>
        </w:tc>
        <w:tc>
          <w:tcPr>
            <w:tcW w:type="dxa" w:w="4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Призначення</w:t>
            </w:r>
          </w:p>
        </w:tc>
        <w:tc>
          <w:tcPr>
            <w:tcW w:type="dxa" w:w="1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Рядків</w:t>
            </w:r>
          </w:p>
        </w:tc>
      </w:tr>
      <w:tr>
        <w:trPr>
          <w:cantSplit/>
          <w:tblHeader w:val="off"/>
        </w:trPr>
        <w:tc>
          <w:tcPr>
            <w:tcW w:type="dxa" w:w="32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public/js/menu-model.js</w:t>
            </w:r>
          </w:p>
        </w:tc>
        <w:tc>
          <w:tcPr>
            <w:tcW w:type="dxa" w:w="4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стан меню: сторінки, навігація, кількість, кошик, підтвердження, налаштування</w:t>
            </w:r>
          </w:p>
        </w:tc>
        <w:tc>
          <w:tcPr>
            <w:tcW w:type="dxa" w:w="1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228</w:t>
            </w:r>
          </w:p>
        </w:tc>
      </w:tr>
      <w:tr>
        <w:trPr>
          <w:cantSplit/>
          <w:tblHeader w:val="off"/>
        </w:trPr>
        <w:tc>
          <w:tcPr>
            <w:tcW w:type="dxa" w:w="32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public/js/menu-view.js</w:t>
            </w:r>
          </w:p>
        </w:tc>
        <w:tc>
          <w:tcPr>
            <w:tcW w:type="dxa" w:w="4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3D-сторінки меню, модель страви з інгредієнтами, слідування за поглядом</w:t>
            </w:r>
          </w:p>
        </w:tc>
        <w:tc>
          <w:tcPr>
            <w:tcW w:type="dxa" w:w="1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283</w:t>
            </w:r>
          </w:p>
        </w:tc>
      </w:tr>
      <w:tr>
        <w:trPr>
          <w:cantSplit/>
          <w:tblHeader w:val="off"/>
        </w:trPr>
        <w:tc>
          <w:tcPr>
            <w:tcW w:type="dxa" w:w="32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public/js/ui3d.js</w:t>
            </w:r>
          </w:p>
        </w:tc>
        <w:tc>
          <w:tcPr>
            <w:tcW w:type="dxa" w:w="4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3D-панелі й кнопки (текст на canvas), стани наведення й прогресу</w:t>
            </w:r>
          </w:p>
        </w:tc>
        <w:tc>
          <w:tcPr>
            <w:tcW w:type="dxa" w:w="1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198</w:t>
            </w:r>
          </w:p>
        </w:tc>
      </w:tr>
      <w:tr>
        <w:trPr>
          <w:cantSplit/>
          <w:tblHeader w:val="off"/>
        </w:trPr>
        <w:tc>
          <w:tcPr>
            <w:tcW w:type="dxa" w:w="32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public/js/dishes3d.js</w:t>
            </w:r>
          </w:p>
        </w:tc>
        <w:tc>
          <w:tcPr>
            <w:tcW w:type="dxa" w:w="4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процедурні 3D-моделі страв (піца, бургер, салат, суп, десерт, напій)</w:t>
            </w:r>
          </w:p>
        </w:tc>
        <w:tc>
          <w:tcPr>
            <w:tcW w:type="dxa" w:w="1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143</w:t>
            </w:r>
          </w:p>
        </w:tc>
      </w:tr>
      <w:tr>
        <w:trPr>
          <w:cantSplit/>
          <w:tblHeader w:val="off"/>
        </w:trPr>
        <w:tc>
          <w:tcPr>
            <w:tcW w:type="dxa" w:w="32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public/js/environment.js</w:t>
            </w:r>
          </w:p>
        </w:tc>
        <w:tc>
          <w:tcPr>
            <w:tcW w:type="dxa" w:w="4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віртуальний ресторан, освітлення</w:t>
            </w:r>
          </w:p>
        </w:tc>
        <w:tc>
          <w:tcPr>
            <w:tcW w:type="dxa" w:w="1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111</w:t>
            </w:r>
          </w:p>
        </w:tc>
      </w:tr>
      <w:tr>
        <w:trPr>
          <w:cantSplit/>
          <w:tblHeader w:val="off"/>
        </w:trPr>
        <w:tc>
          <w:tcPr>
            <w:tcW w:type="dxa" w:w="32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public/js/interaction.js</w:t>
            </w:r>
          </w:p>
        </w:tc>
        <w:tc>
          <w:tcPr>
            <w:tcW w:type="dxa" w:w="4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вказівники, промені, наведення, затримка погляду, захист від випадкового вибору, час обробки</w:t>
            </w:r>
          </w:p>
        </w:tc>
        <w:tc>
          <w:tcPr>
            <w:tcW w:type="dxa" w:w="1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143</w:t>
            </w:r>
          </w:p>
        </w:tc>
      </w:tr>
      <w:tr>
        <w:trPr>
          <w:cantSplit/>
          <w:tblHeader w:val="off"/>
        </w:trPr>
        <w:tc>
          <w:tcPr>
            <w:tcW w:type="dxa" w:w="32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public/js/dwell.js</w:t>
            </w:r>
          </w:p>
        </w:tc>
        <w:tc>
          <w:tcPr>
            <w:tcW w:type="dxa" w:w="4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вибір поглядом із затримкою</w:t>
            </w:r>
          </w:p>
        </w:tc>
        <w:tc>
          <w:tcPr>
            <w:tcW w:type="dxa" w:w="1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35</w:t>
            </w:r>
          </w:p>
        </w:tc>
      </w:tr>
      <w:tr>
        <w:trPr>
          <w:cantSplit/>
          <w:tblHeader w:val="off"/>
        </w:trPr>
        <w:tc>
          <w:tcPr>
            <w:tcW w:type="dxa" w:w="32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public/js/desktop.js</w:t>
            </w:r>
          </w:p>
        </w:tc>
        <w:tc>
          <w:tcPr>
            <w:tcW w:type="dxa" w:w="4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емуляція окулярів: голова, промінь від миші, приціл погляду</w:t>
            </w:r>
          </w:p>
        </w:tc>
        <w:tc>
          <w:tcPr>
            <w:tcW w:type="dxa" w:w="1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154</w:t>
            </w:r>
          </w:p>
        </w:tc>
      </w:tr>
      <w:tr>
        <w:trPr>
          <w:cantSplit/>
          <w:tblHeader w:val="off"/>
        </w:trPr>
        <w:tc>
          <w:tcPr>
            <w:tcW w:type="dxa" w:w="32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public/js/xr.js</w:t>
            </w:r>
          </w:p>
        </w:tc>
        <w:tc>
          <w:tcPr>
            <w:tcW w:type="dxa" w:w="4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WebXR: VR / AR сесії, контролери, руки</w:t>
            </w:r>
          </w:p>
        </w:tc>
        <w:tc>
          <w:tcPr>
            <w:tcW w:type="dxa" w:w="1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71</w:t>
            </w:r>
          </w:p>
        </w:tc>
      </w:tr>
      <w:tr>
        <w:trPr>
          <w:cantSplit/>
          <w:tblHeader w:val="off"/>
        </w:trPr>
        <w:tc>
          <w:tcPr>
            <w:tcW w:type="dxa" w:w="32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public/js/hand-input.js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hand-gestures.js</w:t>
            </w:r>
          </w:p>
        </w:tc>
        <w:tc>
          <w:tcPr>
            <w:tcW w:type="dxa" w:w="4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рука з вебкамери: курсор, щипок, мах</w:t>
            </w:r>
          </w:p>
        </w:tc>
        <w:tc>
          <w:tcPr>
            <w:tcW w:type="dxa" w:w="1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132</w:t>
            </w:r>
          </w:p>
        </w:tc>
      </w:tr>
      <w:tr>
        <w:trPr>
          <w:cantSplit/>
          <w:tblHeader w:val="off"/>
        </w:trPr>
        <w:tc>
          <w:tcPr>
            <w:tcW w:type="dxa" w:w="32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public/js/eye-features.js</w:t>
            </w:r>
          </w:p>
        </w:tc>
        <w:tc>
          <w:tcPr>
            <w:tcW w:type="dxa" w:w="4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ознаки погляду з точок обличчя</w:t>
            </w:r>
          </w:p>
        </w:tc>
        <w:tc>
          <w:tcPr>
            <w:tcW w:type="dxa" w:w="1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61</w:t>
            </w:r>
          </w:p>
        </w:tc>
      </w:tr>
      <w:tr>
        <w:trPr>
          <w:cantSplit/>
          <w:tblHeader w:val="off"/>
        </w:trPr>
        <w:tc>
          <w:tcPr>
            <w:tcW w:type="dxa" w:w="32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public/js/gaze-calibration.js</w:t>
            </w:r>
          </w:p>
        </w:tc>
        <w:tc>
          <w:tcPr>
            <w:tcW w:type="dxa" w:w="4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калібрувальна регресія, похибка, фільтри</w:t>
            </w:r>
          </w:p>
        </w:tc>
        <w:tc>
          <w:tcPr>
            <w:tcW w:type="dxa" w:w="1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144</w:t>
            </w:r>
          </w:p>
        </w:tc>
      </w:tr>
      <w:tr>
        <w:trPr>
          <w:cantSplit/>
          <w:tblHeader w:val="off"/>
        </w:trPr>
        <w:tc>
          <w:tcPr>
            <w:tcW w:type="dxa" w:w="32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public/js/eye-tracker.js</w:t>
            </w:r>
          </w:p>
        </w:tc>
        <w:tc>
          <w:tcPr>
            <w:tcW w:type="dxa" w:w="4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вебкамера + Face Landmarker → точка погляду</w:t>
            </w:r>
          </w:p>
        </w:tc>
        <w:tc>
          <w:tcPr>
            <w:tcW w:type="dxa" w:w="1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139</w:t>
            </w:r>
          </w:p>
        </w:tc>
      </w:tr>
      <w:tr>
        <w:trPr>
          <w:cantSplit/>
          <w:tblHeader w:val="off"/>
        </w:trPr>
        <w:tc>
          <w:tcPr>
            <w:tcW w:type="dxa" w:w="32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public/js/eye-calibration.js</w:t>
            </w:r>
          </w:p>
        </w:tc>
        <w:tc>
          <w:tcPr>
            <w:tcW w:type="dxa" w:w="4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екран калібрування (13 точок, результат)</w:t>
            </w:r>
          </w:p>
        </w:tc>
        <w:tc>
          <w:tcPr>
            <w:tcW w:type="dxa" w:w="1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236</w:t>
            </w:r>
          </w:p>
        </w:tc>
      </w:tr>
      <w:tr>
        <w:trPr>
          <w:cantSplit/>
          <w:tblHeader w:val="off"/>
        </w:trPr>
        <w:tc>
          <w:tcPr>
            <w:tcW w:type="dxa" w:w="32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public/js/voice-input.js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voice-commands.js</w:t>
            </w:r>
          </w:p>
        </w:tc>
        <w:tc>
          <w:tcPr>
            <w:tcW w:type="dxa" w:w="4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розпізнавання мовлення й розбір команд</w:t>
            </w:r>
          </w:p>
        </w:tc>
        <w:tc>
          <w:tcPr>
            <w:tcW w:type="dxa" w:w="1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121</w:t>
            </w:r>
          </w:p>
        </w:tc>
      </w:tr>
      <w:tr>
        <w:trPr>
          <w:cantSplit/>
          <w:tblHeader w:val="off"/>
        </w:trPr>
        <w:tc>
          <w:tcPr>
            <w:tcW w:type="dxa" w:w="32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public/js/accuracy.js</w:t>
            </w:r>
          </w:p>
        </w:tc>
        <w:tc>
          <w:tcPr>
            <w:tcW w:type="dxa" w:w="4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 перевірки точності</w:t>
            </w:r>
          </w:p>
        </w:tc>
        <w:tc>
          <w:tcPr>
            <w:tcW w:type="dxa" w:w="1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137</w:t>
            </w:r>
          </w:p>
        </w:tc>
      </w:tr>
      <w:tr>
        <w:trPr>
          <w:cantSplit/>
          <w:tblHeader w:val="off"/>
        </w:trPr>
        <w:tc>
          <w:tcPr>
            <w:tcW w:type="dxa" w:w="32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public/js/app.js</w:t>
            </w:r>
          </w:p>
        </w:tc>
        <w:tc>
          <w:tcPr>
            <w:tcW w:type="dxa" w:w="4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зв’язування: дії меню, способи взаємодії, WebXR, цикл кадру</w:t>
            </w:r>
          </w:p>
        </w:tc>
        <w:tc>
          <w:tcPr>
            <w:tcW w:type="dxa" w:w="1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472</w:t>
            </w:r>
          </w:p>
        </w:tc>
      </w:tr>
      <w:tr>
        <w:trPr>
          <w:cantSplit/>
          <w:tblHeader w:val="off"/>
        </w:trPr>
        <w:tc>
          <w:tcPr>
            <w:tcW w:type="dxa" w:w="32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public/index.html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style.css</w:t>
            </w:r>
          </w:p>
        </w:tc>
        <w:tc>
          <w:tcPr>
            <w:tcW w:type="dxa" w:w="4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розмітка й стилі</w:t>
            </w:r>
          </w:p>
        </w:tc>
        <w:tc>
          <w:tcPr>
            <w:tcW w:type="dxa" w:w="1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239</w:t>
            </w:r>
          </w:p>
        </w:tc>
      </w:tr>
      <w:tr>
        <w:trPr>
          <w:cantSplit/>
          <w:tblHeader w:val="off"/>
        </w:trPr>
        <w:tc>
          <w:tcPr>
            <w:tcW w:type="dxa" w:w="32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server.js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src/</w:t>
            </w:r>
          </w:p>
        </w:tc>
        <w:tc>
          <w:tcPr>
            <w:tcW w:type="dxa" w:w="4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REST API, SQLite, дані меню, валідація</w:t>
            </w:r>
          </w:p>
        </w:tc>
        <w:tc>
          <w:tcPr>
            <w:tcW w:type="dxa" w:w="1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167</w:t>
            </w:r>
          </w:p>
        </w:tc>
      </w:tr>
      <w:tr>
        <w:trPr>
          <w:cantSplit/>
          <w:tblHeader w:val="off"/>
        </w:trPr>
        <w:tc>
          <w:tcPr>
            <w:tcW w:type="dxa" w:w="32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test/</w:t>
            </w:r>
          </w:p>
        </w:tc>
        <w:tc>
          <w:tcPr>
            <w:tcW w:type="dxa" w:w="4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модульні тести й браузерні перевірки</w:t>
            </w:r>
          </w:p>
        </w:tc>
        <w:tc>
          <w:tcPr>
            <w:tcW w:type="dxa" w:w="1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760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База даних</w:t>
      </w:r>
    </w:p>
    <w:p>
      <w:pPr>
        <w:keepNext/>
        <w:keepLines/>
        <w:shd w:fill="F2F2F2" w:color="auto" w:val="clear"/>
        <w:spacing w:after="0" w:before="6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CREATE TABLE dishes (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  id          INTEGER PRIMARY KEY AUTOINCREMENT,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  category    TEXT    NOT NULL,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  name        TEXT    NOT NULL,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  description TEXT    NOT NULL,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  price       INTEGER NOT NULL,  -- грн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  kcal        INTEGER NOT NULL,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  weight      INTEGER NOT NULL,  -- г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  model       TEXT    NOT NULL,  -- тип 3D-моделі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  colors      TEXT    NOT NULL,  -- JSON: кольори моделі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  ingredients TEXT    NOT NULL   -- JSON: інгредієнти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CREATE TABLE orders (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  id         INTEGER PRIMARY KEY AUTOINCREMENT,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  items      TEXT    NOT NULL,   -- JSON: [{ dishId, name, price, qty }]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  total      INTEGER NOT NULL,   -- грн, рахує сервер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  method     TEXT    NOT NULL,   -- як підтверджено: gaze, eyes, mouse, controller, hand, voice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  created_at TEXT    NOT NULL DEFAULT (datetime('now', 'localtime'))</w:t>
      </w:r>
    </w:p>
    <w:p>
      <w:pPr>
        <w:keepNext w:val="false"/>
        <w:keepLines/>
        <w:shd w:fill="F2F2F2" w:color="auto" w:val="clear"/>
        <w:spacing w:after="16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1"/>
        <w:keepNext/>
        <w:spacing w:after="120" w:before="3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5. Хід роботи</w:t>
      </w: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5.1. Налаштування середовища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Встановлено Node.js 24 і залежності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express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three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@mediapipe/tasks-vision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Під час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npm install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скрипт завантажує дві моделі MediaPipe: жести (~8 МБ) і обличчя з зіницями (~4 МБ). Далі застосунок працює без інтернету. three.js підключено через import map. WebXR і Web Speech API вбудовані в Chrome.</w:t>
      </w: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5.2. Віртуальне 3D-меню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Плаваючі панелі.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Меню — набір 3D-панелей і кнопок у просторі сцени. Текст малюється на canvas і накладається як текстура, тож кнопки мають стани «наведено» (підсвічування й висування вперед на 8 мм), «прогрес погляду» (смужка внизу) і «вимкнено».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Розміщення.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Меню з’являється на відстані 1 м (налаштовується 0,6–1,6 м) і трохи нижче рівня очей (на 0,3 м, ~17°): так зручно для шиї, а погляд «прямо» не потрапляє на кнопки випадково. Картки страв стоять дугою й повернуті до користувача.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Слідування за поглядом.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Якщо відвернутися від меню більш ніж на 35°, воно плавно (згладжування за експонентою) переїжджає перед погляд. Цю функцію можна вимкнути.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3D-страви.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Шість процедурних моделей (піца, бургер, салат, суп, десерт, напій) з кольорами конкретної страви. На сторінці страви модель обертається на підставці, а підписи інгредієнтів розміщено дугою над нею (160° → 20°), щоб вони не перекривалися.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Віртуальний ресторан: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стіни, підлога, столи, рослини, лампи; яскравість сцени регулюється в налаштуваннях. В AR-режимі ресторан ховається, і меню «плаває» поверх реального світу.</w:t>
      </w: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5.3. Емуляція окулярів і WebXR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27"/>
        <w:gridCol w:w="5627"/>
      </w:tblGrid>
      <w:tr>
        <w:trPr>
          <w:cantSplit/>
          <w:tblHeader/>
        </w:trPr>
        <w:tc>
          <w:tcPr>
            <w:tcW w:type="dxa" w:w="37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Окуляри</w:t>
            </w:r>
          </w:p>
        </w:tc>
        <w:tc>
          <w:tcPr>
            <w:tcW w:type="dxa" w:w="56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Емуляція на комп’ютері</w:t>
            </w:r>
          </w:p>
        </w:tc>
      </w:tr>
      <w:tr>
        <w:trPr>
          <w:cantSplit/>
          <w:tblHeader w:val="off"/>
        </w:trPr>
        <w:tc>
          <w:tcPr>
            <w:tcW w:type="dxa" w:w="37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Поворот голови (гіроскоп)</w:t>
            </w:r>
          </w:p>
        </w:tc>
        <w:tc>
          <w:tcPr>
            <w:tcW w:type="dxa" w:w="56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Затиснути ліву кнопку миші й тягнути, або стрілки / Q / E</w:t>
            </w:r>
          </w:p>
        </w:tc>
      </w:tr>
      <w:tr>
        <w:trPr>
          <w:cantSplit/>
          <w:tblHeader w:val="off"/>
        </w:trPr>
        <w:tc>
          <w:tcPr>
            <w:tcW w:type="dxa" w:w="37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Переміщення</w:t>
            </w:r>
          </w:p>
        </w:tc>
        <w:tc>
          <w:tcPr>
            <w:tcW w:type="dxa" w:w="56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 A S D</w:t>
            </w:r>
          </w:p>
        </w:tc>
      </w:tr>
      <w:tr>
        <w:trPr>
          <w:cantSplit/>
          <w:tblHeader w:val="off"/>
        </w:trPr>
        <w:tc>
          <w:tcPr>
            <w:tcW w:type="dxa" w:w="37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Погляд (центр поля зору)</w:t>
            </w:r>
          </w:p>
        </w:tc>
        <w:tc>
          <w:tcPr>
            <w:tcW w:type="dxa" w:w="56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Приціл у центрі екрана</w:t>
            </w:r>
          </w:p>
        </w:tc>
      </w:tr>
      <w:tr>
        <w:trPr>
          <w:cantSplit/>
          <w:tblHeader w:val="off"/>
        </w:trPr>
        <w:tc>
          <w:tcPr>
            <w:tcW w:type="dxa" w:w="37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Айтрекінг очей</w:t>
            </w:r>
          </w:p>
        </w:tc>
        <w:tc>
          <w:tcPr>
            <w:tcW w:type="dxa" w:w="56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Вебкамера + калібрування (розділ 5.5)</w:t>
            </w:r>
          </w:p>
        </w:tc>
      </w:tr>
      <w:tr>
        <w:trPr>
          <w:cantSplit/>
          <w:tblHeader w:val="off"/>
        </w:trPr>
        <w:tc>
          <w:tcPr>
            <w:tcW w:type="dxa" w:w="37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Промінь контролера, курок</w:t>
            </w:r>
          </w:p>
        </w:tc>
        <w:tc>
          <w:tcPr>
            <w:tcW w:type="dxa" w:w="56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Промінь від «руки» до курсора миші, клік</w:t>
            </w:r>
          </w:p>
        </w:tc>
      </w:tr>
      <w:tr>
        <w:trPr>
          <w:cantSplit/>
          <w:tblHeader w:val="off"/>
        </w:trPr>
        <w:tc>
          <w:tcPr>
            <w:tcW w:type="dxa" w:w="37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Руки (hand-tracking)</w:t>
            </w:r>
          </w:p>
        </w:tc>
        <w:tc>
          <w:tcPr>
            <w:tcW w:type="dxa" w:w="56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Рука з вебкамери, щипок</w:t>
            </w:r>
          </w:p>
        </w:tc>
      </w:tr>
    </w:tbl>
    <w:p>
      <w:pPr>
        <w:spacing w:after="120"/>
      </w:pP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 WebXR-сесії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immersive-vr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або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immersive-ar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local-floor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) three.js отримує положення голови й контролерів від окулярів. Для кожного контролера будується промінь: курок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selectstart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) — вибір, бокова кнопка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squeezestart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) — показати / сховати меню. Руки окулярів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hand-tracking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) обирають щипком. В AR через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dom-overlay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поверх камери показується рядок стану.</w:t>
      </w: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5.4. Способи взаємодії та обробка</w:t>
      </w:r>
    </w:p>
    <w:p>
      <w:pPr>
        <w:spacing w:after="120" w:before="0" w:line="360"/>
        <w:ind w:firstLine="567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InteractionManager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щокадру кидає промені від усіх активних вказівників (погляд, миша, рука, контролери) у кнопки меню (raycasting) і визначає, що під кожним вказівником.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35"/>
        <w:gridCol w:w="1859"/>
        <w:gridCol w:w="5260"/>
      </w:tblGrid>
      <w:tr>
        <w:trPr>
          <w:cantSplit/>
          <w:tblHeader/>
        </w:trPr>
        <w:tc>
          <w:tcPr>
            <w:tcW w:type="dxa" w:w="22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Спосіб</w:t>
            </w:r>
          </w:p>
        </w:tc>
        <w:tc>
          <w:tcPr>
            <w:tcW w:type="dxa" w:w="18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Як обирається</w:t>
            </w:r>
          </w:p>
        </w:tc>
        <w:tc>
          <w:tcPr>
            <w:tcW w:type="dxa" w:w="5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Правило</w:t>
            </w:r>
          </w:p>
        </w:tc>
      </w:tr>
      <w:tr>
        <w:trPr>
          <w:cantSplit/>
          <w:tblHeader w:val="off"/>
        </w:trPr>
        <w:tc>
          <w:tcPr>
            <w:tcW w:type="dxa" w:w="22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Погляд</w:t>
            </w:r>
          </w:p>
        </w:tc>
        <w:tc>
          <w:tcPr>
            <w:tcW w:type="dxa" w:w="18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затримка на кнопці</w:t>
            </w:r>
          </w:p>
        </w:tc>
        <w:tc>
          <w:tcPr>
            <w:tcW w:type="dxa" w:w="5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погляд на пункті ≥ 1 с = вибір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(базове правило із завдання), прогрес видно смужкою на кнопці й кільцем прицілу; час налаштовується 0,5–3 с</w:t>
            </w:r>
          </w:p>
        </w:tc>
      </w:tr>
      <w:tr>
        <w:trPr>
          <w:cantSplit/>
          <w:tblHeader w:val="off"/>
        </w:trPr>
        <w:tc>
          <w:tcPr>
            <w:tcW w:type="dxa" w:w="22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Промінь (миша / контролер)</w:t>
            </w:r>
          </w:p>
        </w:tc>
        <w:tc>
          <w:tcPr>
            <w:tcW w:type="dxa" w:w="18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клік / курок</w:t>
            </w:r>
          </w:p>
        </w:tc>
        <w:tc>
          <w:tcPr>
            <w:tcW w:type="dxa" w:w="5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вибір того, що під променем саме в момент натискання (промінь перераховується, а не береться з минулого кадру)</w:t>
            </w:r>
          </w:p>
        </w:tc>
      </w:tr>
      <w:tr>
        <w:trPr>
          <w:cantSplit/>
          <w:tblHeader w:val="off"/>
        </w:trPr>
        <w:tc>
          <w:tcPr>
            <w:tcW w:type="dxa" w:w="22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Рука з вебкамери</w:t>
            </w:r>
          </w:p>
        </w:tc>
        <w:tc>
          <w:tcPr>
            <w:tcW w:type="dxa" w:w="18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щипок</w:t>
            </w:r>
          </w:p>
        </w:tc>
        <w:tc>
          <w:tcPr>
            <w:tcW w:type="dxa" w:w="5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курсор — центр долоні; щипок (великий + вказівний, жест «OK») — вибір; мах долонею вбік — гортання сторінок</w:t>
            </w:r>
          </w:p>
        </w:tc>
      </w:tr>
      <w:tr>
        <w:trPr>
          <w:cantSplit/>
          <w:tblHeader w:val="off"/>
        </w:trPr>
        <w:tc>
          <w:tcPr>
            <w:tcW w:type="dxa" w:w="22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Голос</w:t>
            </w:r>
          </w:p>
        </w:tc>
        <w:tc>
          <w:tcPr>
            <w:tcW w:type="dxa" w:w="18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команда</w:t>
            </w:r>
          </w:p>
        </w:tc>
        <w:tc>
          <w:tcPr>
            <w:tcW w:type="dxa" w:w="5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«меню», «закрити», «піца», «маргарита», «далі», «назад», «головна», «плюс», «мінус», «додай в замовлення», «замовлення», «оформити», «так» / «ні», «налаштування», номери цілей</w:t>
            </w:r>
          </w:p>
        </w:tc>
      </w:tr>
      <w:tr>
        <w:trPr>
          <w:cantSplit/>
          <w:tblHeader w:val="off"/>
        </w:trPr>
        <w:tc>
          <w:tcPr>
            <w:tcW w:type="dxa" w:w="22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Очі з вебкамери</w:t>
            </w:r>
          </w:p>
        </w:tc>
        <w:tc>
          <w:tcPr>
            <w:tcW w:type="dxa" w:w="18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затримка</w:t>
            </w:r>
          </w:p>
        </w:tc>
        <w:tc>
          <w:tcPr>
            <w:tcW w:type="dxa" w:w="5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як погляд, але напрям — з калібрувальної моделі очей (розділ 5.5)</w:t>
            </w:r>
          </w:p>
        </w:tc>
      </w:tr>
    </w:tbl>
    <w:p>
      <w:pPr>
        <w:spacing w:after="120"/>
      </w:pP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Захист від випадкових виборів («проблема Мідаса»)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головний ризик інтерфейсів, керованих поглядом: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вибір поглядом відбувається лише після затримки, а не миттєво;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після появи нової сторінки кнопка, на якій уже стоїть погляд, не спрацьовує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доки погляд із неї не зійде: вибір має бути свідомим наведенням. Виняток — ціль, яку система щойно сама запропонувала обрати (у режимі перевірки точності);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меню висить нижче рівня очей;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оформлення замовлення — тільки через окрему сторінку підтвердження («Так» / «Ні»);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вибір поглядом можна вимкнути, і тоді погляд нічого не підсвічує й не обирає.</w:t>
      </w: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5.5. Відстеження очей звичайною вебкамерою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Окуляри з айтрекером (Quest Pro, Vision Pro) знають, куди дивляться очі. На комп’ютері цю роль виконує вебкамера.</w:t>
      </w:r>
    </w:p>
    <w:p>
      <w:pPr>
        <w:pStyle w:val="ListParagraph"/>
        <w:numPr>
          <w:ilvl w:val="0"/>
          <w:numId w:val="3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Точки обличчя.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MediaPipe Face Landmarker у режимі відео знаходить 478 точок обличчя, серед них центри зіниць (точки 468 і 473), куточки очей (33, 133, 362, 263), повіки (159, 145, 386, 374), а також матрицю повороту голови.</w:t>
      </w:r>
    </w:p>
    <w:p>
      <w:pPr>
        <w:pStyle w:val="ListParagraph"/>
        <w:numPr>
          <w:ilvl w:val="0"/>
          <w:numId w:val="3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Ознаки.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Для кожного ока, де P₁, P₂ — куточки, I — центр зіниці, T, B — верхня й нижня повіки:</w:t>
      </w:r>
    </w:p>
    <w:p>
      <w:pPr>
        <w:pStyle w:val="ListParagraph"/>
        <w:numPr>
          <w:ilvl w:val="1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горизонталь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h = ((I − P₁) · (P₂ − P₁)) / |P₂ − P₁|²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;</w:t>
      </w:r>
    </w:p>
    <w:p>
      <w:pPr>
        <w:pStyle w:val="ListParagraph"/>
        <w:numPr>
          <w:ilvl w:val="1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вертикаль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v = (I_y − (T_y + B_y) / 2) / |P₂ − P₁|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;</w:t>
      </w:r>
    </w:p>
    <w:p>
      <w:pPr>
        <w:pStyle w:val="ListParagraph"/>
        <w:numPr>
          <w:ilvl w:val="1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розкриття ока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open = |B_y − T_y| / |P₂ − P₁|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(верхня повіка піднімається, коли дивимося вгору, — це підсилює слабку вертикальну ознаку);</w:t>
      </w:r>
    </w:p>
    <w:p>
      <w:pPr>
        <w:pStyle w:val="ListParagraph"/>
        <w:numPr>
          <w:ilvl w:val="1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значення двох очей усереднюються, додаються кути повороту голови (yaw, pitch); кадри з закритими очима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open &lt; 0,12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) пропускаються.</w:t>
      </w:r>
    </w:p>
    <w:p>
      <w:pPr>
        <w:pStyle w:val="ListParagraph"/>
        <w:numPr>
          <w:ilvl w:val="0"/>
          <w:numId w:val="3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Калібрування.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На екрані по черзі з’являються 9 точок (сітка 3 × 3). На кожній 1 с дається на те, щоб погляд «долетів», потім 1,5 с збирають ознаки (точка стискається, згори лічильник «Точка 3 з 13»). Перша чверть кадрів і кадри-викиди (далі ніж 2,5 робастних σ від медіани — кліпання, погляд убік) відкидаються.</w:t>
      </w:r>
    </w:p>
    <w:p>
      <w:pPr>
        <w:pStyle w:val="ListParagraph"/>
        <w:numPr>
          <w:ilvl w:val="0"/>
          <w:numId w:val="3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Модель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гребенева регресія окремо для X і Y: ознаки стандартизуються й доповнюються квадратичними членами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h², v², h·v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ваги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w = (XᵀX + λnI)⁻¹ Xᵀy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Масштаб кожної ознаки обмежено знизу: якщо голова під час калібрування нерухома, без цього навіть невеликий поворот голови потім давав би стрибки прицілу.</w:t>
      </w:r>
    </w:p>
    <w:p>
      <w:pPr>
        <w:pStyle w:val="ListParagraph"/>
        <w:numPr>
          <w:ilvl w:val="0"/>
          <w:numId w:val="3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Оцінка похибки.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Ще 4 контрольні точки, яких модель не бачила. Система показує середню й найбільшу похибку в пікселях і градусах (за відстані 60 см) і малює, куди, на її думку, дивився користувач. Після цього модель донавчається на всіх 13 точках. На екрані результату видно живий приціл, щоб одразу перевірити, чи він встигає за очима.</w:t>
      </w:r>
    </w:p>
    <w:p>
      <w:pPr>
        <w:pStyle w:val="ListParagraph"/>
        <w:numPr>
          <w:ilvl w:val="0"/>
          <w:numId w:val="3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Згладжування.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Спочатку медіана кількох останніх оцінок (повністю прибирає поодинокі викиди), потім фільтр One Euro (сильно гасить повільне тремтіння, але майже не запізнюється на швидких рухах очей). Плавність обирається: слабка, середня або сильна.</w:t>
      </w:r>
    </w:p>
    <w:p>
      <w:pPr>
        <w:pStyle w:val="ListParagraph"/>
        <w:numPr>
          <w:ilvl w:val="0"/>
          <w:numId w:val="3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Вибір.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Точка погляду перетворюється на промінь від камери сцени. Ціллю вважається кнопка, на якій погляд був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найдовше за останні 300 мс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тож короткі «вискоки» оцінки на сусідню кнопку не скидають відлік. Якщо обличчя зникло з кадру, погляд нічого не обирає.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Екран калібрування перед початком (обличчя знайдено, вибір плавності прицілу):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76650"/>
            <wp:effectExtent t="0" r="0" b="0" l="0"/>
            <wp:docPr id="1" name="Калібрування погляду" descr="Калібрування погляду" title="Калібрування погля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1 — Калібрування погляду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Калібрування: точка 4 з 13 стискається, поки збираються ознаки: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76650"/>
            <wp:effectExtent t="0" r="0" b="0" l="0"/>
            <wp:docPr id="2" name="Точка калібрування" descr="Точка калібрування" title="Точка калібрува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2 — Точка калібрування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Результат: кола — контрольні точки, хрестики — оцінка системи, жовта точка — живий приціл: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76650"/>
            <wp:effectExtent t="0" r="0" b="0" l="0"/>
            <wp:docPr id="3" name="Результат калібрування" descr="Результат калібрування" title="Результат калібрува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3 — Результат калібрування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Вибір очима: приціл там, куди дивиться користувач, смужка на кнопці «Салати» показує відлік затримки: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76650"/>
            <wp:effectExtent t="0" r="0" b="0" l="0"/>
            <wp:docPr id="4" name="Вибір очима" descr="Вибір очима" title="Вибір очи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4 — Вибір очима</w:t>
      </w: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5.6. Замовлення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Кошик зберігається в моделі меню. Кількість однієї страви — від 1 до 20. «Оформити» відкриває сторінку підтвердження, а «Так» надсилає на сервер лише ідентифікатори страв, кількість і спосіб підтвердження. Ціни й суму сервер бере з бази.</w:t>
      </w: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5.7. Інтерфейс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Головна сторінка меню у віртуальному ресторані: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76650"/>
            <wp:effectExtent t="0" r="0" b="0" l="0"/>
            <wp:docPr id="5" name="Головне меню" descr="Головне меню" title="Головне мен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5 — Головне меню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Вибір поглядом: приціл на кнопці «Піца», смужка й кільце показують прогрес затримки: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76650"/>
            <wp:effectExtent t="0" r="0" b="0" l="0"/>
            <wp:docPr id="6" name="Вибір поглядом" descr="Вибір поглядом" title="Вибір погляд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6 — Вибір поглядом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Категорія «Піца»: картки з 3D-мініатюрами, наведення променем від «руки» (миша):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76650"/>
            <wp:effectExtent t="0" r="0" b="0" l="0"/>
            <wp:docPr id="7" name="Категорія і промінь" descr="Категорія і промінь" title="Категорія і промін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7 — Категорія і промінь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Сторінка страви: 3D-модель на поворотній підставці, інгредієнти «плавають» довкола: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76650"/>
            <wp:effectExtent t="0" r="0" b="0" l="0"/>
            <wp:docPr id="8" name="Страва в 3D" descr="Страва в 3D" title="Страва в 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8 — Страва в 3D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Рука з вебкамери: курсор долоні над кнопкою «+»: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76650"/>
            <wp:effectExtent t="0" r="0" b="0" l="0"/>
            <wp:docPr id="9" name="Рука" descr="Рука" title="Ру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9 — Рука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Замовлення, зібране голосом: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76650"/>
            <wp:effectExtent t="0" r="0" b="0" l="0"/>
            <wp:docPr id="10" name="Замовлення" descr="Замовлення" title="Замовл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10 — Замовлення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Підтвердження замовлення («Так» / «Ні», або голосом):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76650"/>
            <wp:effectExtent t="0" r="0" b="0" l="0"/>
            <wp:docPr id="11" name="Підтвердження" descr="Підтвердження" title="Підтверд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11 — Підтвердження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Налаштування (зверху — повідомлення про прийняте замовлення):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76650"/>
            <wp:effectExtent t="0" r="0" b="0" l="0"/>
            <wp:docPr id="12" name="Налаштування" descr="Налаштування" title="Налаштува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12 — Налаштування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Користувач відвернувся — меню плавно переїжджає перед погляд: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76650"/>
            <wp:effectExtent t="0" r="0" b="0" l="0"/>
            <wp:docPr id="13" name="Слідування за поглядом" descr="Слідування за поглядом" title="Слідування за погляд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13 — Слідування за поглядом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Перевірка точності: система підсвічує ціль, яку треба обрати заданим способом: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76650"/>
            <wp:effectExtent t="0" r="0" b="0" l="0"/>
            <wp:docPr id="14" name="Перевірка точності" descr="Перевірка точності" title="Перевірка точност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14 — Перевірка точності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Результати перевірки точності (таблицю можна скопіювати):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76650"/>
            <wp:effectExtent t="0" r="0" b="0" l="0"/>
            <wp:docPr id="15" name="Результати точності" descr="Результати точності" title="Результати точност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15 — Результати точності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Довідка з керуванням: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76650"/>
            <wp:effectExtent t="0" r="0" b="0" l="0"/>
            <wp:docPr id="16" name="Довідка" descr="Довідка" title="Довід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16 — Довідка</w:t>
      </w:r>
    </w:p>
    <w:p>
      <w:pPr>
        <w:pStyle w:val="Heading1"/>
        <w:keepNext/>
        <w:spacing w:after="120" w:before="3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6. Безпека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11"/>
        <w:gridCol w:w="6643"/>
      </w:tblGrid>
      <w:tr>
        <w:trPr>
          <w:cantSplit/>
          <w:tblHeader/>
        </w:trPr>
        <w:tc>
          <w:tcPr>
            <w:tcW w:type="dxa" w:w="27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Загроза</w:t>
            </w:r>
          </w:p>
        </w:tc>
        <w:tc>
          <w:tcPr>
            <w:tcW w:type="dxa" w:w="66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Захист</w:t>
            </w:r>
          </w:p>
        </w:tc>
      </w:tr>
      <w:tr>
        <w:trPr>
          <w:cantSplit/>
          <w:tblHeader w:val="off"/>
        </w:trPr>
        <w:tc>
          <w:tcPr>
            <w:tcW w:type="dxa" w:w="27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Підробка суми замовлення</w:t>
            </w:r>
          </w:p>
        </w:tc>
        <w:tc>
          <w:tcPr>
            <w:tcW w:type="dxa" w:w="66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Клієнт надсилає лише id страв і кількість; ціни й суму сервер бере з бази</w:t>
            </w:r>
          </w:p>
        </w:tc>
      </w:tr>
      <w:tr>
        <w:trPr>
          <w:cantSplit/>
          <w:tblHeader w:val="off"/>
        </w:trPr>
        <w:tc>
          <w:tcPr>
            <w:tcW w:type="dxa" w:w="27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Некоректні дані</w:t>
            </w:r>
          </w:p>
        </w:tc>
        <w:tc>
          <w:tcPr>
            <w:tcW w:type="dxa" w:w="66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Валідація на сервері: 1–20 позицій, кількість — ціле число 1–20, страва має існувати в меню, спосіб — з дозволеного списку</w:t>
            </w:r>
          </w:p>
        </w:tc>
      </w:tr>
      <w:tr>
        <w:trPr>
          <w:cantSplit/>
          <w:tblHeader w:val="off"/>
        </w:trPr>
        <w:tc>
          <w:tcPr>
            <w:tcW w:type="dxa" w:w="27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SQL-ін’єкції</w:t>
            </w:r>
          </w:p>
        </w:tc>
        <w:tc>
          <w:tcPr>
            <w:tcW w:type="dxa" w:w="66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Параметризовані запити</w:t>
            </w:r>
          </w:p>
        </w:tc>
      </w:tr>
      <w:tr>
        <w:trPr>
          <w:cantSplit/>
          <w:tblHeader w:val="off"/>
        </w:trPr>
        <w:tc>
          <w:tcPr>
            <w:tcW w:type="dxa" w:w="27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XSS</w:t>
            </w:r>
          </w:p>
        </w:tc>
        <w:tc>
          <w:tcPr>
            <w:tcW w:type="dxa" w:w="66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Текст у сторінку виводиться через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textContent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у 3D — малюється на canvas</w:t>
            </w:r>
          </w:p>
        </w:tc>
      </w:tr>
      <w:tr>
        <w:trPr>
          <w:cantSplit/>
          <w:tblHeader w:val="off"/>
        </w:trPr>
        <w:tc>
          <w:tcPr>
            <w:tcW w:type="dxa" w:w="27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Перевантаження</w:t>
            </w:r>
          </w:p>
        </w:tc>
        <w:tc>
          <w:tcPr>
            <w:tcW w:type="dxa" w:w="66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Тіло запиту до 8 КБ, зрозумілі відповіді на некоректний JSON</w:t>
            </w:r>
          </w:p>
        </w:tc>
      </w:tr>
      <w:tr>
        <w:trPr>
          <w:cantSplit/>
          <w:tblHeader w:val="off"/>
        </w:trPr>
        <w:tc>
          <w:tcPr>
            <w:tcW w:type="dxa" w:w="27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Конфіденційність</w:t>
            </w:r>
          </w:p>
        </w:tc>
        <w:tc>
          <w:tcPr>
            <w:tcW w:type="dxa" w:w="66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Відео з вебкамери (рука, очі) і мікрофон обробляються лише в браузері, зображення на сервер не надсилаються. Моделі MediaPipe працюють локально, хмарних ключів API немає.</w:t>
            </w:r>
          </w:p>
        </w:tc>
      </w:tr>
      <w:tr>
        <w:trPr>
          <w:cantSplit/>
          <w:tblHeader w:val="off"/>
        </w:trPr>
        <w:tc>
          <w:tcPr>
            <w:tcW w:type="dxa" w:w="27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Випадкові дії</w:t>
            </w:r>
          </w:p>
        </w:tc>
        <w:tc>
          <w:tcPr>
            <w:tcW w:type="dxa" w:w="66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Захист від «проблеми Мідаса» (розділ 5.4), підтвердження замовлення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3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7. Тестування</w:t>
      </w: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7.1. Модульні тести (npm test) — 23 тести, усі пройдено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модель меню: навігація, сторінки, кошик, обмеження кількості, оформлення лише з підтвердженням, налаштування та їхні межі;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затримка погляду (спрацьовує один раз, скидається при зміні цілі);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23 голосові команди;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жести руки на синтетичних кадрах: курсор, щипок, мах, кулак не вважається щипком;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українські відмінки («1 порція», «3 порції», «5 порцій»);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очі: ознаки на синтетичному обличчі (зіниця вправо / вниз, моргання), калібрування за 9 точками з шумом (похибка на контрольних точках), стійкість до невеликого повороту голови, перетворення пікселів у градуси, медіанний фільтр, фільтр One Euro, відсіювання викидів, вибір цілі за вікном 300 мс;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REST API: серверний перерахунок суми, валідація, спосіб підтвердження.</w:t>
      </w: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7.2. Браузерні перевірки — 28 перевірок, усі пройдено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Chrome без вікна й без звуку керує застосунком через протокол DevTools.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npm run test:e2e — 17 перевірок: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971"/>
        <w:gridCol w:w="2383"/>
      </w:tblGrid>
      <w:tr>
        <w:trPr>
          <w:cantSplit/>
          <w:tblHeader/>
        </w:trPr>
        <w:tc>
          <w:tcPr>
            <w:tcW w:type="dxa" w:w="6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Що перевіряється</w:t>
            </w:r>
          </w:p>
        </w:tc>
        <w:tc>
          <w:tcPr>
            <w:tcW w:type="dxa" w:w="23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Результат</w:t>
            </w:r>
          </w:p>
        </w:tc>
      </w:tr>
      <w:tr>
        <w:trPr>
          <w:cantSplit/>
          <w:tblHeader w:val="off"/>
        </w:trPr>
        <w:tc>
          <w:tcPr>
            <w:tcW w:type="dxa" w:w="6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Сторінка запускається, меню (20 страв, 6 категорій) завантажено з сервера</w:t>
            </w:r>
          </w:p>
        </w:tc>
        <w:tc>
          <w:tcPr>
            <w:tcW w:type="dxa" w:w="23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</w:t>
            </w:r>
          </w:p>
        </w:tc>
      </w:tr>
      <w:tr>
        <w:trPr>
          <w:cantSplit/>
          <w:tblHeader w:val="off"/>
        </w:trPr>
        <w:tc>
          <w:tcPr>
            <w:tcW w:type="dxa" w:w="6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Промінь (справжні кліки миші): категорія, гортання, страва; «+» і «Додати»</w:t>
            </w:r>
          </w:p>
        </w:tc>
        <w:tc>
          <w:tcPr>
            <w:tcW w:type="dxa" w:w="23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</w:t>
            </w:r>
          </w:p>
        </w:tc>
      </w:tr>
      <w:tr>
        <w:trPr>
          <w:cantSplit/>
          <w:tblHeader w:val="off"/>
        </w:trPr>
        <w:tc>
          <w:tcPr>
            <w:tcW w:type="dxa" w:w="6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Погляд: через 0,6 с вибору ще немає, через 1,5 с — є</w:t>
            </w:r>
          </w:p>
        </w:tc>
        <w:tc>
          <w:tcPr>
            <w:tcW w:type="dxa" w:w="23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</w:t>
            </w:r>
          </w:p>
        </w:tc>
      </w:tr>
      <w:tr>
        <w:trPr>
          <w:cantSplit/>
          <w:tblHeader w:val="off"/>
        </w:trPr>
        <w:tc>
          <w:tcPr>
            <w:tcW w:type="dxa" w:w="6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Після зміни сторінки кнопка під поглядом не спрацьовує сама</w:t>
            </w:r>
          </w:p>
        </w:tc>
        <w:tc>
          <w:tcPr>
            <w:tcW w:type="dxa" w:w="23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</w:t>
            </w:r>
          </w:p>
        </w:tc>
      </w:tr>
      <w:tr>
        <w:trPr>
          <w:cantSplit/>
          <w:tblHeader w:val="off"/>
        </w:trPr>
        <w:tc>
          <w:tcPr>
            <w:tcW w:type="dxa" w:w="6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Вимкнений погляд нічого не обирає</w:t>
            </w:r>
          </w:p>
        </w:tc>
        <w:tc>
          <w:tcPr>
            <w:tcW w:type="dxa" w:w="23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</w:t>
            </w:r>
          </w:p>
        </w:tc>
      </w:tr>
      <w:tr>
        <w:trPr>
          <w:cantSplit/>
          <w:tblHeader w:val="off"/>
        </w:trPr>
        <w:tc>
          <w:tcPr>
            <w:tcW w:type="dxa" w:w="6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Рука: щипок обирає пункт під курсором, мах гортає сторінки</w:t>
            </w:r>
          </w:p>
        </w:tc>
        <w:tc>
          <w:tcPr>
            <w:tcW w:type="dxa" w:w="23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</w:t>
            </w:r>
          </w:p>
        </w:tc>
      </w:tr>
      <w:tr>
        <w:trPr>
          <w:cantSplit/>
          <w:tblHeader w:val="off"/>
        </w:trPr>
        <w:tc>
          <w:tcPr>
            <w:tcW w:type="dxa" w:w="6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Голос: категорія → страва → кількість → додати → замовлення</w:t>
            </w:r>
          </w:p>
        </w:tc>
        <w:tc>
          <w:tcPr>
            <w:tcW w:type="dxa" w:w="23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</w:t>
            </w:r>
          </w:p>
        </w:tc>
      </w:tr>
      <w:tr>
        <w:trPr>
          <w:cantSplit/>
          <w:tblHeader w:val="off"/>
        </w:trPr>
        <w:tc>
          <w:tcPr>
            <w:tcW w:type="dxa" w:w="6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Оформлення: «ні» скасовує, «так» зберігає в базі (сума 296 грн, спосіб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voice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</w:t>
            </w:r>
          </w:p>
        </w:tc>
        <w:tc>
          <w:tcPr>
            <w:tcW w:type="dxa" w:w="23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</w:t>
            </w:r>
          </w:p>
        </w:tc>
      </w:tr>
      <w:tr>
        <w:trPr>
          <w:cantSplit/>
          <w:tblHeader w:val="off"/>
        </w:trPr>
        <w:tc>
          <w:tcPr>
            <w:tcW w:type="dxa" w:w="6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Підтвердження променем (кнопка «Так»)</w:t>
            </w:r>
          </w:p>
        </w:tc>
        <w:tc>
          <w:tcPr>
            <w:tcW w:type="dxa" w:w="23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</w:t>
            </w:r>
          </w:p>
        </w:tc>
      </w:tr>
      <w:tr>
        <w:trPr>
          <w:cantSplit/>
          <w:tblHeader w:val="off"/>
        </w:trPr>
        <w:tc>
          <w:tcPr>
            <w:tcW w:type="dxa" w:w="6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Незрозуміла голосова команда не виконується</w:t>
            </w:r>
          </w:p>
        </w:tc>
        <w:tc>
          <w:tcPr>
            <w:tcW w:type="dxa" w:w="23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</w:t>
            </w:r>
          </w:p>
        </w:tc>
      </w:tr>
      <w:tr>
        <w:trPr>
          <w:cantSplit/>
          <w:tblHeader w:val="off"/>
        </w:trPr>
        <w:tc>
          <w:tcPr>
            <w:tcW w:type="dxa" w:w="6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Налаштування; меню переміщується за поглядом</w:t>
            </w:r>
          </w:p>
        </w:tc>
        <w:tc>
          <w:tcPr>
            <w:tcW w:type="dxa" w:w="23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</w:t>
            </w:r>
          </w:p>
        </w:tc>
      </w:tr>
      <w:tr>
        <w:trPr>
          <w:cantSplit/>
          <w:tblHeader w:val="off"/>
        </w:trPr>
        <w:tc>
          <w:tcPr>
            <w:tcW w:type="dxa" w:w="6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 перевірки точності рахує влучання й помилки</w:t>
            </w:r>
          </w:p>
        </w:tc>
        <w:tc>
          <w:tcPr>
            <w:tcW w:type="dxa" w:w="23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</w:t>
            </w:r>
          </w:p>
        </w:tc>
      </w:tr>
      <w:tr>
        <w:trPr>
          <w:cantSplit/>
          <w:tblHeader w:val="off"/>
        </w:trPr>
        <w:tc>
          <w:tcPr>
            <w:tcW w:type="dxa" w:w="6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Час обробки взаємодії за кадр &lt; 20 мс</w:t>
            </w:r>
          </w:p>
        </w:tc>
        <w:tc>
          <w:tcPr>
            <w:tcW w:type="dxa" w:w="23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</w:t>
            </w:r>
          </w:p>
        </w:tc>
      </w:tr>
      <w:tr>
        <w:trPr>
          <w:cantSplit/>
          <w:tblHeader w:val="off"/>
        </w:trPr>
        <w:tc>
          <w:tcPr>
            <w:tcW w:type="dxa" w:w="6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Помилки в консолі</w:t>
            </w:r>
          </w:p>
        </w:tc>
        <w:tc>
          <w:tcPr>
            <w:tcW w:type="dxa" w:w="23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 немає</w:t>
            </w:r>
          </w:p>
        </w:tc>
      </w:tr>
    </w:tbl>
    <w:p>
      <w:pPr>
        <w:spacing w:after="120"/>
      </w:pP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npm run test:e2e:eyes — 11 перевірок очей: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92"/>
        <w:gridCol w:w="3862"/>
      </w:tblGrid>
      <w:tr>
        <w:trPr>
          <w:cantSplit/>
          <w:tblHeader/>
        </w:trPr>
        <w:tc>
          <w:tcPr>
            <w:tcW w:type="dxa" w:w="54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Що перевіряється</w:t>
            </w:r>
          </w:p>
        </w:tc>
        <w:tc>
          <w:tcPr>
            <w:tcW w:type="dxa" w:w="3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Результат</w:t>
            </w:r>
          </w:p>
        </w:tc>
      </w:tr>
      <w:tr>
        <w:trPr>
          <w:cantSplit/>
          <w:tblHeader w:val="off"/>
        </w:trPr>
        <w:tc>
          <w:tcPr>
            <w:tcW w:type="dxa" w:w="54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Справжній Face Landmarker на фото обличчя (фальшива камера Chrome) знаходить обличчя й зіниці</w:t>
            </w:r>
          </w:p>
        </w:tc>
        <w:tc>
          <w:tcPr>
            <w:tcW w:type="dxa" w:w="3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 h = 0,505, v = −0,001 (зіниці по центру ока)</w:t>
            </w:r>
          </w:p>
        </w:tc>
      </w:tr>
      <w:tr>
        <w:trPr>
          <w:cantSplit/>
          <w:tblHeader w:val="off"/>
        </w:trPr>
        <w:tc>
          <w:tcPr>
            <w:tcW w:type="dxa" w:w="54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Скасування калібрування вимикає очі й камеру</w:t>
            </w:r>
          </w:p>
        </w:tc>
        <w:tc>
          <w:tcPr>
            <w:tcW w:type="dxa" w:w="3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</w:t>
            </w:r>
          </w:p>
        </w:tc>
      </w:tr>
      <w:tr>
        <w:trPr>
          <w:cantSplit/>
          <w:tblHeader w:val="off"/>
        </w:trPr>
        <w:tc>
          <w:tcPr>
            <w:tcW w:type="dxa" w:w="54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Повне калібрування (13 точок) з імітованими очима, показ похибки в пікселях і градусах</w:t>
            </w:r>
          </w:p>
        </w:tc>
        <w:tc>
          <w:tcPr>
            <w:tcW w:type="dxa" w:w="3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 3–4 пікс.</w:t>
            </w:r>
          </w:p>
        </w:tc>
      </w:tr>
      <w:tr>
        <w:trPr>
          <w:cantSplit/>
          <w:tblHeader w:val="off"/>
        </w:trPr>
        <w:tc>
          <w:tcPr>
            <w:tcW w:type="dxa" w:w="54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Вибір очима через ~1 с, джерело «очі»</w:t>
            </w:r>
          </w:p>
        </w:tc>
        <w:tc>
          <w:tcPr>
            <w:tcW w:type="dxa" w:w="3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</w:t>
            </w:r>
          </w:p>
        </w:tc>
      </w:tr>
      <w:tr>
        <w:trPr>
          <w:cantSplit/>
          <w:tblHeader w:val="off"/>
        </w:trPr>
        <w:tc>
          <w:tcPr>
            <w:tcW w:type="dxa" w:w="54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Тремтіння (кожен 6-й кадр «вискакує» на сусідню кнопку) не заважає вибору</w:t>
            </w:r>
          </w:p>
        </w:tc>
        <w:tc>
          <w:tcPr>
            <w:tcW w:type="dxa" w:w="3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</w:t>
            </w:r>
          </w:p>
        </w:tc>
      </w:tr>
      <w:tr>
        <w:trPr>
          <w:cantSplit/>
          <w:tblHeader w:val="off"/>
        </w:trPr>
        <w:tc>
          <w:tcPr>
            <w:tcW w:type="dxa" w:w="54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Обличчя зникло — нічого не обирається</w:t>
            </w:r>
          </w:p>
        </w:tc>
        <w:tc>
          <w:tcPr>
            <w:tcW w:type="dxa" w:w="3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</w:t>
            </w:r>
          </w:p>
        </w:tc>
      </w:tr>
      <w:tr>
        <w:trPr>
          <w:cantSplit/>
          <w:tblHeader w:val="off"/>
        </w:trPr>
        <w:tc>
          <w:tcPr>
            <w:tcW w:type="dxa" w:w="54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Сервер приймає спосіб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eyes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; вимкнення очей повертає погляд «головою»</w:t>
            </w:r>
          </w:p>
        </w:tc>
        <w:tc>
          <w:tcPr>
            <w:tcW w:type="dxa" w:w="3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</w:t>
            </w:r>
          </w:p>
        </w:tc>
      </w:tr>
      <w:tr>
        <w:trPr>
          <w:cantSplit/>
          <w:tblHeader w:val="off"/>
        </w:trPr>
        <w:tc>
          <w:tcPr>
            <w:tcW w:type="dxa" w:w="54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Помилки в консолі</w:t>
            </w:r>
          </w:p>
        </w:tc>
        <w:tc>
          <w:tcPr>
            <w:tcW w:type="dxa" w:w="3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 немає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7.3. Точність вибору (вимога завдання — понад 90 %)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Точність виміряно автоматично в режимі «Перевірка точності». 9 цілей розміром 0,13 м із кроком 0,16 м на відстані 1 м (ціль ≈ 7,4°, крок ≈ 9,1°), кожного разу підсвічується випадкова ціль. Спроба йде через увесь справжній конвеєр застосунку (промені, затримка, фільтри, калібрування), а до наведення додається реалістичний шум: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1573"/>
        <w:gridCol w:w="975"/>
        <w:gridCol w:w="1154"/>
        <w:gridCol w:w="1154"/>
        <w:gridCol w:w="1309"/>
        <w:gridCol w:w="1234"/>
      </w:tblGrid>
      <w:tr>
        <w:trPr>
          <w:cantSplit/>
          <w:tblHeader/>
        </w:trPr>
        <w:tc>
          <w:tcPr>
            <w:tcW w:type="dxa" w:w="19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Спосіб</w:t>
            </w:r>
          </w:p>
        </w:tc>
        <w:tc>
          <w:tcPr>
            <w:tcW w:type="dxa" w:w="15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Шум наведення</w:t>
            </w:r>
          </w:p>
        </w:tc>
        <w:tc>
          <w:tcPr>
            <w:tcW w:type="dxa" w:w="9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Спроб</w:t>
            </w:r>
          </w:p>
        </w:tc>
        <w:tc>
          <w:tcPr>
            <w:tcW w:type="dxa" w:w="1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Влучань</w:t>
            </w:r>
          </w:p>
        </w:tc>
        <w:tc>
          <w:tcPr>
            <w:tcW w:type="dxa" w:w="1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Помилок</w:t>
            </w:r>
          </w:p>
        </w:tc>
        <w:tc>
          <w:tcPr>
            <w:tcW w:type="dxa" w:w="13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Пропусків</w:t>
            </w:r>
          </w:p>
        </w:tc>
        <w:tc>
          <w:tcPr>
            <w:tcW w:type="dxa" w:w="12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Точність</w:t>
            </w:r>
          </w:p>
        </w:tc>
      </w:tr>
      <w:tr>
        <w:trPr>
          <w:cantSplit/>
          <w:tblHeader w:val="off"/>
        </w:trPr>
        <w:tc>
          <w:tcPr>
            <w:tcW w:type="dxa" w:w="19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Погляд (голова)</w:t>
            </w:r>
          </w:p>
        </w:tc>
        <w:tc>
          <w:tcPr>
            <w:tcW w:type="dxa" w:w="15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σ = 1,5°</w:t>
            </w:r>
          </w:p>
        </w:tc>
        <w:tc>
          <w:tcPr>
            <w:tcW w:type="dxa" w:w="9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1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1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3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2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100 %</w:t>
            </w:r>
          </w:p>
        </w:tc>
      </w:tr>
      <w:tr>
        <w:trPr>
          <w:cantSplit/>
          <w:tblHeader w:val="off"/>
        </w:trPr>
        <w:tc>
          <w:tcPr>
            <w:tcW w:type="dxa" w:w="19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Промінь (миша)</w:t>
            </w:r>
          </w:p>
        </w:tc>
        <w:tc>
          <w:tcPr>
            <w:tcW w:type="dxa" w:w="15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σ = 12 пікс.</w:t>
            </w:r>
          </w:p>
        </w:tc>
        <w:tc>
          <w:tcPr>
            <w:tcW w:type="dxa" w:w="9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1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1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3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2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100 %</w:t>
            </w:r>
          </w:p>
        </w:tc>
      </w:tr>
      <w:tr>
        <w:trPr>
          <w:cantSplit/>
          <w:tblHeader w:val="off"/>
        </w:trPr>
        <w:tc>
          <w:tcPr>
            <w:tcW w:type="dxa" w:w="19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Рука (щипок)</w:t>
            </w:r>
          </w:p>
        </w:tc>
        <w:tc>
          <w:tcPr>
            <w:tcW w:type="dxa" w:w="15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σ = 25 пікс.</w:t>
            </w:r>
          </w:p>
        </w:tc>
        <w:tc>
          <w:tcPr>
            <w:tcW w:type="dxa" w:w="9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1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19</w:t>
            </w:r>
          </w:p>
        </w:tc>
        <w:tc>
          <w:tcPr>
            <w:tcW w:type="dxa" w:w="1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3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2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95 %</w:t>
            </w:r>
          </w:p>
        </w:tc>
      </w:tr>
      <w:tr>
        <w:trPr>
          <w:cantSplit/>
          <w:tblHeader w:val="off"/>
        </w:trPr>
        <w:tc>
          <w:tcPr>
            <w:tcW w:type="dxa" w:w="19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Голос (номер словом)</w:t>
            </w:r>
          </w:p>
        </w:tc>
        <w:tc>
          <w:tcPr>
            <w:tcW w:type="dxa" w:w="15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9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1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1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3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2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100 %</w:t>
            </w:r>
          </w:p>
        </w:tc>
      </w:tr>
    </w:tbl>
    <w:p>
      <w:pPr>
        <w:spacing w:after="120"/>
      </w:pP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очей шум задано як похибку айтрекера σ: постійний зсув у межах спроби («з’їхане» калібрування) плюс тремтіння кожного кадру.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7"/>
        <w:gridCol w:w="1188"/>
        <w:gridCol w:w="895"/>
        <w:gridCol w:w="994"/>
        <w:gridCol w:w="994"/>
        <w:gridCol w:w="1126"/>
        <w:gridCol w:w="1063"/>
        <w:gridCol w:w="1454"/>
      </w:tblGrid>
      <w:tr>
        <w:trPr>
          <w:cantSplit/>
          <w:tblHeader/>
        </w:trPr>
        <w:tc>
          <w:tcPr>
            <w:tcW w:type="dxa" w:w="16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Похибка айтрекера σ</w:t>
            </w:r>
          </w:p>
        </w:tc>
        <w:tc>
          <w:tcPr>
            <w:tcW w:type="dxa" w:w="11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На екрані</w:t>
            </w:r>
          </w:p>
        </w:tc>
        <w:tc>
          <w:tcPr>
            <w:tcW w:type="dxa" w:w="8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Спроб</w:t>
            </w:r>
          </w:p>
        </w:tc>
        <w:tc>
          <w:tcPr>
            <w:tcW w:type="dxa" w:w="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Влучань</w:t>
            </w:r>
          </w:p>
        </w:tc>
        <w:tc>
          <w:tcPr>
            <w:tcW w:type="dxa" w:w="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Помилок</w:t>
            </w:r>
          </w:p>
        </w:tc>
        <w:tc>
          <w:tcPr>
            <w:tcW w:type="dxa" w:w="1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Пропусків</w:t>
            </w:r>
          </w:p>
        </w:tc>
        <w:tc>
          <w:tcPr>
            <w:tcW w:type="dxa" w:w="10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Точність</w:t>
            </w:r>
          </w:p>
        </w:tc>
        <w:tc>
          <w:tcPr>
            <w:tcW w:type="dxa" w:w="1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Сер. час вибору</w:t>
            </w:r>
          </w:p>
        </w:tc>
      </w:tr>
      <w:tr>
        <w:trPr>
          <w:cantSplit/>
          <w:tblHeader w:val="off"/>
        </w:trPr>
        <w:tc>
          <w:tcPr>
            <w:tcW w:type="dxa" w:w="16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1°</w:t>
            </w:r>
          </w:p>
        </w:tc>
        <w:tc>
          <w:tcPr>
            <w:tcW w:type="dxa" w:w="11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≈ 12 пікс.</w:t>
            </w:r>
          </w:p>
        </w:tc>
        <w:tc>
          <w:tcPr>
            <w:tcW w:type="dxa" w:w="8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0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100 %</w:t>
            </w:r>
          </w:p>
        </w:tc>
        <w:tc>
          <w:tcPr>
            <w:tcW w:type="dxa" w:w="1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1,4 с</w:t>
            </w:r>
          </w:p>
        </w:tc>
      </w:tr>
      <w:tr>
        <w:trPr>
          <w:cantSplit/>
          <w:tblHeader w:val="off"/>
        </w:trPr>
        <w:tc>
          <w:tcPr>
            <w:tcW w:type="dxa" w:w="16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2°</w:t>
            </w:r>
          </w:p>
        </w:tc>
        <w:tc>
          <w:tcPr>
            <w:tcW w:type="dxa" w:w="11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≈ 25 пікс.</w:t>
            </w:r>
          </w:p>
        </w:tc>
        <w:tc>
          <w:tcPr>
            <w:tcW w:type="dxa" w:w="8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19</w:t>
            </w:r>
          </w:p>
        </w:tc>
        <w:tc>
          <w:tcPr>
            <w:tcW w:type="dxa" w:w="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0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95 %</w:t>
            </w:r>
          </w:p>
        </w:tc>
        <w:tc>
          <w:tcPr>
            <w:tcW w:type="dxa" w:w="1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1,4 с</w:t>
            </w:r>
          </w:p>
        </w:tc>
      </w:tr>
      <w:tr>
        <w:trPr>
          <w:cantSplit/>
          <w:tblHeader w:val="off"/>
        </w:trPr>
        <w:tc>
          <w:tcPr>
            <w:tcW w:type="dxa" w:w="16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3°</w:t>
            </w:r>
          </w:p>
        </w:tc>
        <w:tc>
          <w:tcPr>
            <w:tcW w:type="dxa" w:w="11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≈ 37 пікс.</w:t>
            </w:r>
          </w:p>
        </w:tc>
        <w:tc>
          <w:tcPr>
            <w:tcW w:type="dxa" w:w="8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19</w:t>
            </w:r>
          </w:p>
        </w:tc>
        <w:tc>
          <w:tcPr>
            <w:tcW w:type="dxa" w:w="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0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95 %</w:t>
            </w:r>
          </w:p>
        </w:tc>
        <w:tc>
          <w:tcPr>
            <w:tcW w:type="dxa" w:w="1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1,8 с</w:t>
            </w:r>
          </w:p>
        </w:tc>
      </w:tr>
      <w:tr>
        <w:trPr>
          <w:cantSplit/>
          <w:tblHeader w:val="off"/>
        </w:trPr>
        <w:tc>
          <w:tcPr>
            <w:tcW w:type="dxa" w:w="16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4°</w:t>
            </w:r>
          </w:p>
        </w:tc>
        <w:tc>
          <w:tcPr>
            <w:tcW w:type="dxa" w:w="11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≈ 50 пікс.</w:t>
            </w:r>
          </w:p>
        </w:tc>
        <w:tc>
          <w:tcPr>
            <w:tcW w:type="dxa" w:w="8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0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85 %</w:t>
            </w:r>
          </w:p>
        </w:tc>
        <w:tc>
          <w:tcPr>
            <w:tcW w:type="dxa" w:w="1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3,4 с</w:t>
            </w:r>
          </w:p>
        </w:tc>
      </w:tr>
      <w:tr>
        <w:trPr>
          <w:cantSplit/>
          <w:tblHeader w:val="off"/>
        </w:trPr>
        <w:tc>
          <w:tcPr>
            <w:tcW w:type="dxa" w:w="16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5°</w:t>
            </w:r>
          </w:p>
        </w:tc>
        <w:tc>
          <w:tcPr>
            <w:tcW w:type="dxa" w:w="11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≈ 62 пікс.</w:t>
            </w:r>
          </w:p>
        </w:tc>
        <w:tc>
          <w:tcPr>
            <w:tcW w:type="dxa" w:w="8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0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60 %</w:t>
            </w:r>
          </w:p>
        </w:tc>
        <w:tc>
          <w:tcPr>
            <w:tcW w:type="dxa" w:w="1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2,7 с</w:t>
            </w:r>
          </w:p>
        </w:tc>
      </w:tr>
      <w:tr>
        <w:trPr>
          <w:cantSplit/>
          <w:tblHeader w:val="off"/>
        </w:trPr>
        <w:tc>
          <w:tcPr>
            <w:tcW w:type="dxa" w:w="16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6°</w:t>
            </w:r>
          </w:p>
        </w:tc>
        <w:tc>
          <w:tcPr>
            <w:tcW w:type="dxa" w:w="11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≈ 75 пікс.</w:t>
            </w:r>
          </w:p>
        </w:tc>
        <w:tc>
          <w:tcPr>
            <w:tcW w:type="dxa" w:w="8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0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65 %</w:t>
            </w:r>
          </w:p>
        </w:tc>
        <w:tc>
          <w:tcPr>
            <w:tcW w:type="dxa" w:w="1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2,4 с</w:t>
            </w:r>
          </w:p>
        </w:tc>
      </w:tr>
    </w:tbl>
    <w:p>
      <w:pPr>
        <w:spacing w:after="120"/>
      </w:pP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Висновок: за похибки айтрекера до 3° вибір очима відповідає вимозі (понад 90 %). Половина цілі — близько 3,7°, тож коли похибка наближається до цього розміру, погляд дедалі частіше «сідає» на сусідню ціль. Середній час вибору — 1,4 с: це затримка 1 с плюс ~0,4 с на медіанний фільтр, вікно 300 мс і згладжування. Типова похибка вебкамери (1,5–4°) якраз потрапляє на межу, тому важливі якісне калібрування й великі кнопки. Похибку калібрування користувач бачить одразу на екрані результату.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голосу автоматичний тест перевіряє розбір команд, а не розпізнавання мовлення: якість Web Speech API залежить від мікрофона й вимови.</w:t>
      </w: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7.4. Ручні вимірювання автора</w:t>
      </w:r>
    </w:p>
    <w:p>
      <w:pPr>
        <w:pBdr>
          <w:left w:val="single" w:color="A6A6A6" w:sz="12" w:space="8"/>
        </w:pBdr>
        <w:spacing w:after="120" w:before="0" w:line="3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Таблицю заповнює автор роботи: кнопка «Перевірка точності» → спосіб → «Почати» → після серії «Копіювати таблицю». Для способу «Очі через вебкамеру» спершу увімкнути «Очі (камера)» і пройти калібрування; його похибку записати окремо.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7"/>
        <w:gridCol w:w="987"/>
        <w:gridCol w:w="1168"/>
        <w:gridCol w:w="1168"/>
        <w:gridCol w:w="1324"/>
        <w:gridCol w:w="1249"/>
        <w:gridCol w:w="1249"/>
      </w:tblGrid>
      <w:tr>
        <w:trPr>
          <w:cantSplit/>
          <w:tblHeader/>
        </w:trPr>
        <w:tc>
          <w:tcPr>
            <w:tcW w:type="dxa" w:w="22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Спосіб</w:t>
            </w:r>
          </w:p>
        </w:tc>
        <w:tc>
          <w:tcPr>
            <w:tcW w:type="dxa" w:w="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Спроб</w:t>
            </w:r>
          </w:p>
        </w:tc>
        <w:tc>
          <w:tcPr>
            <w:tcW w:type="dxa" w:w="11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Влучань</w:t>
            </w:r>
          </w:p>
        </w:tc>
        <w:tc>
          <w:tcPr>
            <w:tcW w:type="dxa" w:w="11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Помилок</w:t>
            </w:r>
          </w:p>
        </w:tc>
        <w:tc>
          <w:tcPr>
            <w:tcW w:type="dxa" w:w="13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Пропусків</w:t>
            </w:r>
          </w:p>
        </w:tc>
        <w:tc>
          <w:tcPr>
            <w:tcW w:type="dxa" w:w="12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Точність</w:t>
            </w:r>
          </w:p>
        </w:tc>
        <w:tc>
          <w:tcPr>
            <w:tcW w:type="dxa" w:w="12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Сер. час</w:t>
            </w:r>
          </w:p>
        </w:tc>
      </w:tr>
      <w:tr>
        <w:trPr>
          <w:cantSplit/>
          <w:tblHeader w:val="off"/>
        </w:trPr>
        <w:tc>
          <w:tcPr>
            <w:tcW w:type="dxa" w:w="22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Погляд (затримка)</w:t>
            </w:r>
          </w:p>
        </w:tc>
        <w:tc>
          <w:tcPr>
            <w:tcW w:type="dxa" w:w="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11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11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13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12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 %</w:t>
            </w:r>
          </w:p>
        </w:tc>
        <w:tc>
          <w:tcPr>
            <w:tcW w:type="dxa" w:w="12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 с</w:t>
            </w:r>
          </w:p>
        </w:tc>
      </w:tr>
      <w:tr>
        <w:trPr>
          <w:cantSplit/>
          <w:tblHeader w:val="off"/>
        </w:trPr>
        <w:tc>
          <w:tcPr>
            <w:tcW w:type="dxa" w:w="22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Очі через вебкамеру</w:t>
            </w:r>
          </w:p>
        </w:tc>
        <w:tc>
          <w:tcPr>
            <w:tcW w:type="dxa" w:w="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11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11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13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12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 %</w:t>
            </w:r>
          </w:p>
        </w:tc>
        <w:tc>
          <w:tcPr>
            <w:tcW w:type="dxa" w:w="12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 с</w:t>
            </w:r>
          </w:p>
        </w:tc>
      </w:tr>
      <w:tr>
        <w:trPr>
          <w:cantSplit/>
          <w:tblHeader w:val="off"/>
        </w:trPr>
        <w:tc>
          <w:tcPr>
            <w:tcW w:type="dxa" w:w="22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Миша / промінь контролера</w:t>
            </w:r>
          </w:p>
        </w:tc>
        <w:tc>
          <w:tcPr>
            <w:tcW w:type="dxa" w:w="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11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11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13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12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 %</w:t>
            </w:r>
          </w:p>
        </w:tc>
        <w:tc>
          <w:tcPr>
            <w:tcW w:type="dxa" w:w="12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 с</w:t>
            </w:r>
          </w:p>
        </w:tc>
      </w:tr>
      <w:tr>
        <w:trPr>
          <w:cantSplit/>
          <w:tblHeader w:val="off"/>
        </w:trPr>
        <w:tc>
          <w:tcPr>
            <w:tcW w:type="dxa" w:w="22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Рука (вебкамера, щипок)</w:t>
            </w:r>
          </w:p>
        </w:tc>
        <w:tc>
          <w:tcPr>
            <w:tcW w:type="dxa" w:w="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11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11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13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12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 %</w:t>
            </w:r>
          </w:p>
        </w:tc>
        <w:tc>
          <w:tcPr>
            <w:tcW w:type="dxa" w:w="12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 с</w:t>
            </w:r>
          </w:p>
        </w:tc>
      </w:tr>
      <w:tr>
        <w:trPr>
          <w:cantSplit/>
          <w:tblHeader w:val="off"/>
        </w:trPr>
        <w:tc>
          <w:tcPr>
            <w:tcW w:type="dxa" w:w="22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Голос (номер цілі)</w:t>
            </w:r>
          </w:p>
        </w:tc>
        <w:tc>
          <w:tcPr>
            <w:tcW w:type="dxa" w:w="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11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11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13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12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 %</w:t>
            </w:r>
          </w:p>
        </w:tc>
        <w:tc>
          <w:tcPr>
            <w:tcW w:type="dxa" w:w="12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 с</w:t>
            </w:r>
          </w:p>
        </w:tc>
      </w:tr>
    </w:tbl>
    <w:p>
      <w:pPr>
        <w:spacing w:after="120"/>
      </w:pP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Похибка калібрування очей (з екрана результату): середня ___ пікс. (≈ ___°), найбільша ___ пікс.</w:t>
      </w: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7.5. Тестування за відгуками та виправлення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36"/>
        <w:gridCol w:w="5418"/>
      </w:tblGrid>
      <w:tr>
        <w:trPr>
          <w:cantSplit/>
          <w:tblHeader/>
        </w:trPr>
        <w:tc>
          <w:tcPr>
            <w:tcW w:type="dxa" w:w="3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Відгук або знахідка</w:t>
            </w:r>
          </w:p>
        </w:tc>
        <w:tc>
          <w:tcPr>
            <w:tcW w:type="dxa" w:w="5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Рішення</w:t>
            </w:r>
          </w:p>
        </w:tc>
      </w:tr>
      <w:tr>
        <w:trPr>
          <w:cantSplit/>
          <w:tblHeader w:val="off"/>
        </w:trPr>
        <w:tc>
          <w:tcPr>
            <w:tcW w:type="dxa" w:w="3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Меню надто дрібне на екрані ноутбука</w:t>
            </w:r>
          </w:p>
        </w:tc>
        <w:tc>
          <w:tcPr>
            <w:tcW w:type="dxa" w:w="5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Відстань меню 1 м, поле зору камери 60°</w:t>
            </w:r>
          </w:p>
        </w:tc>
      </w:tr>
      <w:tr>
        <w:trPr>
          <w:cantSplit/>
          <w:tblHeader w:val="off"/>
        </w:trPr>
        <w:tc>
          <w:tcPr>
            <w:tcW w:type="dxa" w:w="3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Підписи інгредієнтів перекривали один одного</w:t>
            </w:r>
          </w:p>
        </w:tc>
        <w:tc>
          <w:tcPr>
            <w:tcW w:type="dxa" w:w="5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Розміщення дугою над моделлю</w:t>
            </w:r>
          </w:p>
        </w:tc>
      </w:tr>
      <w:tr>
        <w:trPr>
          <w:cantSplit/>
          <w:tblHeader w:val="off"/>
        </w:trPr>
        <w:tc>
          <w:tcPr>
            <w:tcW w:type="dxa" w:w="3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Текст кнопок навігації переносився</w:t>
            </w:r>
          </w:p>
        </w:tc>
        <w:tc>
          <w:tcPr>
            <w:tcW w:type="dxa" w:w="5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Менший шрифт кнопок</w:t>
            </w:r>
          </w:p>
        </w:tc>
      </w:tr>
      <w:tr>
        <w:trPr>
          <w:cantSplit/>
          <w:tblHeader w:val="off"/>
        </w:trPr>
        <w:tc>
          <w:tcPr>
            <w:tcW w:type="dxa" w:w="3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Погляд одразу обирав центральну картку на новій сторінці («проблема Мідаса»)</w:t>
            </w:r>
          </w:p>
        </w:tc>
        <w:tc>
          <w:tcPr>
            <w:tcW w:type="dxa" w:w="5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Меню нижче рівня очей; після зміни сторінки кнопка під поглядом не спрацьовує, доки погляд з неї не зійде</w:t>
            </w:r>
          </w:p>
        </w:tc>
      </w:tr>
      <w:tr>
        <w:trPr>
          <w:cantSplit/>
          <w:tblHeader w:val="off"/>
        </w:trPr>
        <w:tc>
          <w:tcPr>
            <w:tcW w:type="dxa" w:w="3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Клік міг спрацювати по застарілому влучанню</w:t>
            </w:r>
          </w:p>
        </w:tc>
        <w:tc>
          <w:tcPr>
            <w:tcW w:type="dxa" w:w="5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Промінь перераховується в момент натискання</w:t>
            </w:r>
          </w:p>
        </w:tc>
      </w:tr>
      <w:tr>
        <w:trPr>
          <w:cantSplit/>
          <w:tblHeader w:val="off"/>
        </w:trPr>
        <w:tc>
          <w:tcPr>
            <w:tcW w:type="dxa" w:w="3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Замовлення, оформлені голосом, записувались як «миша»</w:t>
            </w:r>
          </w:p>
        </w:tc>
        <w:tc>
          <w:tcPr>
            <w:tcW w:type="dxa" w:w="5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Виправлено передачу способу в обробник дій</w:t>
            </w:r>
          </w:p>
        </w:tc>
      </w:tr>
      <w:tr>
        <w:trPr>
          <w:cantSplit/>
          <w:tblHeader w:val="off"/>
        </w:trPr>
        <w:tc>
          <w:tcPr>
            <w:tcW w:type="dxa" w:w="3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«1 порцій», «3 страв»</w:t>
            </w:r>
          </w:p>
        </w:tc>
        <w:tc>
          <w:tcPr>
            <w:tcW w:type="dxa" w:w="5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Узгодження числівників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plural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3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Прохання: обирати меню справжнім поглядом очей через вебкамеру</w:t>
            </w:r>
          </w:p>
        </w:tc>
        <w:tc>
          <w:tcPr>
            <w:tcW w:type="dxa" w:w="5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Відстеження очей (розділ 5.5)</w:t>
            </w:r>
          </w:p>
        </w:tc>
      </w:tr>
      <w:tr>
        <w:trPr>
          <w:cantSplit/>
          <w:tblHeader w:val="off"/>
        </w:trPr>
        <w:tc>
          <w:tcPr>
            <w:tcW w:type="dxa" w:w="3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Калібрування надто швидке, приціл неточний</w:t>
            </w:r>
          </w:p>
        </w:tc>
        <w:tc>
          <w:tcPr>
            <w:tcW w:type="dxa" w:w="5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Довші точки (1 + 1,5 с) з лічильником і стисканням, відсіювання викидів, ознака розкриття очей, донавчання на 13 точках, живий приціл на екрані результату, вибір плавності</w:t>
            </w:r>
          </w:p>
        </w:tc>
      </w:tr>
      <w:tr>
        <w:trPr>
          <w:cantSplit/>
          <w:tblHeader w:val="off"/>
        </w:trPr>
        <w:tc>
          <w:tcPr>
            <w:tcW w:type="dxa" w:w="3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Одиночні «викиди» оцінки очей переводили приціл на сусідню кнопку</w:t>
            </w:r>
          </w:p>
        </w:tc>
        <w:tc>
          <w:tcPr>
            <w:tcW w:type="dxa" w:w="5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Медіанний фільтр перед One Euro і вибір цілі за вікном 300 мс</w:t>
            </w:r>
          </w:p>
        </w:tc>
      </w:tr>
      <w:tr>
        <w:trPr>
          <w:cantSplit/>
          <w:tblHeader w:val="off"/>
        </w:trPr>
        <w:tc>
          <w:tcPr>
            <w:tcW w:type="dxa" w:w="3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Вимкнений погляд усе одно підсвічував кнопку в центрі</w:t>
            </w:r>
          </w:p>
        </w:tc>
        <w:tc>
          <w:tcPr>
            <w:tcW w:type="dxa" w:w="5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Вимкнений погляд нічого не підсвічує</w:t>
            </w:r>
          </w:p>
        </w:tc>
      </w:tr>
      <w:tr>
        <w:trPr>
          <w:cantSplit/>
          <w:tblHeader w:val="off"/>
        </w:trPr>
        <w:tc>
          <w:tcPr>
            <w:tcW w:type="dxa" w:w="3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 перевірці точності перша ціль у центрі блокувалася захистом від Мідаса</w:t>
            </w:r>
          </w:p>
        </w:tc>
        <w:tc>
          <w:tcPr>
            <w:tcW w:type="dxa" w:w="5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Ціль, яку система запропонувала обрати, не блокується; цілі не повторюються поспіль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7.6. Продуктивність (вимога — затримка &lt; 20 мс)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Обробка взаємодії за кадр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(промені всіх вказівників, наведення, затримка, вибір цілі): середня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0,03 мс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найбільша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0,2–0,5 мс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що значно менше за 20 мс. Значення щосекунди видно в шапці сторінки.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Частота кадрів: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55–60 кадр/с навіть у браузері без відеокарти (програмний GPU).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Розпізнавання обличчя й зіниць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Face Landmarker: 20–30 мс на кадр у браузері без відеокарти. Це окремий потік відео (~30 кадр/с), який не блокує кадри сцени. З відеокартою (делегат GPU) значно швидше.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Текстури кнопок перемальовуються лише при зміні стану, а не щокадру.</w:t>
      </w:r>
    </w:p>
    <w:p>
      <w:pPr>
        <w:pStyle w:val="Heading1"/>
        <w:keepNext/>
        <w:spacing w:after="120" w:before="3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8. Розгортання</w:t>
      </w:r>
    </w:p>
    <w:p>
      <w:pPr>
        <w:keepNext/>
        <w:keepLines/>
        <w:shd w:fill="F2F2F2" w:color="auto" w:val="clear"/>
        <w:spacing w:after="0" w:before="6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npm install            # також завантажує моделі MediaPipe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npm start              # http://localhost:3003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npm test               # модульні тести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npm run test:e2e       # браузерні перевірки</w:t>
      </w:r>
    </w:p>
    <w:p>
      <w:pPr>
        <w:keepNext w:val="false"/>
        <w:keepLines/>
        <w:shd w:fill="F2F2F2" w:color="auto" w:val="clear"/>
        <w:spacing w:after="16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npm run test:e2e:eyes  # перевірки відстеження очей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Справжні окуляри (Meta Quest).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WebXR вимагає HTTPS або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localhost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Окуляри з увімкненим режимом розробника підключаються кабелем, виконується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adb reverse tcp:3003 tcp:3003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і в браузері окулярів відкривається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http://localhost:3003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→ «Увійти у VR» або «Увійти в AR». Без окулярів можна встановити розширення Chrome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Immersive Web Emulator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(Meta): воно імітує Quest, і кнопка «Увійти у VR» з’являється у звичайному Chrome. Для публічного розгортання потрібен HTTPS-хостинг.</w:t>
      </w:r>
    </w:p>
    <w:p>
      <w:pPr>
        <w:pStyle w:val="Heading1"/>
        <w:keepNext/>
        <w:spacing w:after="120" w:before="3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9. Висновки</w:t>
      </w:r>
    </w:p>
    <w:p>
      <w:pPr>
        <w:pStyle w:val="ListParagraph"/>
        <w:numPr>
          <w:ilvl w:val="0"/>
          <w:numId w:val="4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Розроблено віртуальне 3D-меню ресторану в імерсивному просторі: плаваючі панелі, картки страв, 3D-моделі з інгредієнтами, замовлення з підтвердженням і налаштування. Оформлені замовлення зберігаються в базі даних разом зі способом підтвердження.</w:t>
      </w:r>
    </w:p>
    <w:p>
      <w:pPr>
        <w:pStyle w:val="ListParagraph"/>
        <w:numPr>
          <w:ilvl w:val="0"/>
          <w:numId w:val="4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Реалізовано п’ять способів взаємодії через спільний механізм дій: погляд із затримкою ≥ 1 с (правило із завдання), промінь контролера, жести руки (MediaPipe), голос (Web Speech) і справжній погляд очима через звичайну вебкамеру з калібруванням.</w:t>
      </w:r>
    </w:p>
    <w:p>
      <w:pPr>
        <w:pStyle w:val="ListParagraph"/>
        <w:numPr>
          <w:ilvl w:val="0"/>
          <w:numId w:val="4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справжніх окулярів використано відкритий стандарт WebXR (VR і AR, контролери, руки). Через відсутність окулярів основним режимом стала емуляція окулярів у браузері, яку дозволяє завдання. WebXR написано за специфікацією, але на реальних окулярах не перевірено — це наступний крок.</w:t>
      </w:r>
    </w:p>
    <w:p>
      <w:pPr>
        <w:pStyle w:val="ListParagraph"/>
        <w:numPr>
          <w:ilvl w:val="0"/>
          <w:numId w:val="4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Відстеження очей вебкамерою (точки зіниць MediaPipe, калібрувальна регресія, медіанний фільтр і One Euro, вибір цілі за вікном) замінює айтрекер окулярів. Моделювання показало, що вибір кнопок меню лишається точнішим за 90 % за похибки айтрекера до ~3°, а типова похибка вебкамери — 1,5–4°.</w:t>
      </w:r>
    </w:p>
    <w:p>
      <w:pPr>
        <w:pStyle w:val="ListParagraph"/>
        <w:numPr>
          <w:ilvl w:val="0"/>
          <w:numId w:val="4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Точність вибору в автоматичних вимірюваннях — 95–100 % для всіх способів (вимога — понад 90 %). Час обробки взаємодії — 0,03 мс у середньому, що значно менше вимоги 20 мс.</w:t>
      </w:r>
    </w:p>
    <w:p>
      <w:pPr>
        <w:pStyle w:val="ListParagraph"/>
        <w:numPr>
          <w:ilvl w:val="0"/>
          <w:numId w:val="4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Захист від «проблеми Мідаса» (затримка, блокування кнопки під поглядом після зміни сторінки, меню нижче рівня очей, підтвердження) запобігає випадковим виборам — головному ризику інтерфейсів, керованих поглядом.</w:t>
      </w:r>
    </w:p>
    <w:p>
      <w:pPr>
        <w:pStyle w:val="ListParagraph"/>
        <w:numPr>
          <w:ilvl w:val="0"/>
          <w:numId w:val="4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Якість підтверджено 23 модульними тестами й 28 браузерними перевірками.</w:t>
      </w:r>
    </w:p>
    <w:sectPr>
      <w:footerReference w:type="default" r:id="rId6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20" w:hanging="360"/>
      </w:pPr>
    </w:lvl>
    <w:lvl w:ilvl="1" w:tentative="1">
      <w:start w:val="1"/>
      <w:numFmt w:val="bullet"/>
      <w:lvlText w:val="•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0a8f8160aee89f3bfbad23884c9cbaf657fb68ca.png"/><Relationship Id="rId9" Type="http://schemas.openxmlformats.org/officeDocument/2006/relationships/image" Target="media/2a29116128842f360a0cce74cf2a34705521de5e.png"/><Relationship Id="rId10" Type="http://schemas.openxmlformats.org/officeDocument/2006/relationships/image" Target="media/75fc3b17eb4393063e544e6945ac81cd3f32e50d.png"/><Relationship Id="rId11" Type="http://schemas.openxmlformats.org/officeDocument/2006/relationships/image" Target="media/e4b9ab5e9e46598d5ec55c4cc38e20449a1acdee.png"/><Relationship Id="rId12" Type="http://schemas.openxmlformats.org/officeDocument/2006/relationships/image" Target="media/cb862cec0a3ebd06104436ab0c899abd531eb9dc.png"/><Relationship Id="rId13" Type="http://schemas.openxmlformats.org/officeDocument/2006/relationships/image" Target="media/3c806f7d6a4f52c8a1709d083344f9ea28868dee.png"/><Relationship Id="rId14" Type="http://schemas.openxmlformats.org/officeDocument/2006/relationships/image" Target="media/046dd2d1cfb6c663712e447e87253c427d534c81.png"/><Relationship Id="rId15" Type="http://schemas.openxmlformats.org/officeDocument/2006/relationships/image" Target="media/9e5e5caa3e385d6f38d49f5d6a95700e44e2c27e.png"/><Relationship Id="rId16" Type="http://schemas.openxmlformats.org/officeDocument/2006/relationships/image" Target="media/c87dcd5f04348ea74f6b894b24ff7aa04a6cf4fe.png"/><Relationship Id="rId17" Type="http://schemas.openxmlformats.org/officeDocument/2006/relationships/image" Target="media/bd4e4c60f67ccbc95ecc917e16402ffbde11f041.png"/><Relationship Id="rId18" Type="http://schemas.openxmlformats.org/officeDocument/2006/relationships/image" Target="media/36e6f23153c404e2786c886adf289983ef97250a.png"/><Relationship Id="rId19" Type="http://schemas.openxmlformats.org/officeDocument/2006/relationships/image" Target="media/98953ddcf9ce53f6777684dae4b0270ed0f46f8a.png"/><Relationship Id="rId20" Type="http://schemas.openxmlformats.org/officeDocument/2006/relationships/image" Target="media/fe4d0e3968080ff4f8d262b35358c7df00ea2d89.png"/><Relationship Id="rId21" Type="http://schemas.openxmlformats.org/officeDocument/2006/relationships/image" Target="media/663f9106b98820f174f54a4f1bbee64b587200d0.png"/><Relationship Id="rId22" Type="http://schemas.openxmlformats.org/officeDocument/2006/relationships/image" Target="media/947e525fdc89fef4f133c6b08d8c327383b2a6a9.png"/><Relationship Id="rId23" Type="http://schemas.openxmlformats.org/officeDocument/2006/relationships/image" Target="media/5fbb9f646e423907c7e6cd901c8e61c552366fb9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лабораторної роботи №4</dc:title>
  <dc:creator>Студент</dc:creator>
  <cp:lastModifiedBy>Un-named</cp:lastModifiedBy>
  <cp:revision>1</cp:revision>
  <dcterms:created xsi:type="dcterms:W3CDTF">2026-10-03T12:35:14.169Z</dcterms:created>
  <dcterms:modified xsi:type="dcterms:W3CDTF">2026-10-03T12:35:14.170Z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