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1FEE" w14:textId="3ABD0E35" w:rsidR="00CE6996" w:rsidRPr="006C6479" w:rsidRDefault="003B6A55" w:rsidP="00286351">
      <w:pPr>
        <w:pStyle w:val="berschrift"/>
        <w:spacing w:before="0"/>
      </w:pPr>
      <w:r>
        <w:t>Netzwerktopologien</w:t>
      </w:r>
      <w:r w:rsidR="00C8714D">
        <w:t xml:space="preserve"> – Übersicht</w:t>
      </w:r>
    </w:p>
    <w:tbl>
      <w:tblPr>
        <w:tblStyle w:val="Tabellenraster"/>
        <w:tblW w:w="9067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2938"/>
        <w:gridCol w:w="6129"/>
      </w:tblGrid>
      <w:tr w:rsidR="0021267A" w14:paraId="738A5367" w14:textId="77777777" w:rsidTr="00C24552">
        <w:tc>
          <w:tcPr>
            <w:tcW w:w="2938" w:type="dxa"/>
          </w:tcPr>
          <w:p w14:paraId="3B7E1B9B" w14:textId="77777777" w:rsidR="00886D26" w:rsidRDefault="00886D26" w:rsidP="00286351">
            <w:pPr>
              <w:rPr>
                <w:b/>
                <w:bCs/>
                <w:szCs w:val="22"/>
              </w:rPr>
            </w:pPr>
          </w:p>
          <w:p w14:paraId="6E6D0656" w14:textId="2A1324F9" w:rsidR="00C8714D" w:rsidRPr="00D470AD" w:rsidRDefault="00C8714D" w:rsidP="00286351">
            <w:pPr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39E8375C" wp14:editId="671B54C1">
                  <wp:extent cx="1341672" cy="924560"/>
                  <wp:effectExtent l="0" t="0" r="0" b="889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454" cy="93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5FA5D142" w14:textId="192B0EB3" w:rsidR="00C8714D" w:rsidRPr="00886D26" w:rsidRDefault="00886D26" w:rsidP="00286351">
            <w:pPr>
              <w:pBdr>
                <w:bottom w:val="single" w:sz="6" w:space="1" w:color="auto"/>
              </w:pBdr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  <w:r w:rsidR="00286351">
              <w:rPr>
                <w:b/>
                <w:bCs/>
                <w:szCs w:val="22"/>
              </w:rPr>
              <w:t xml:space="preserve"> Bus-Topologie</w:t>
            </w:r>
          </w:p>
          <w:p w14:paraId="2A0ACC67" w14:textId="281696DC" w:rsidR="00886D26" w:rsidRDefault="00886D26" w:rsidP="00286351">
            <w:pPr>
              <w:rPr>
                <w:szCs w:val="22"/>
              </w:rPr>
            </w:pPr>
          </w:p>
          <w:p w14:paraId="05A6347E" w14:textId="36873B0D" w:rsidR="00886D26" w:rsidRDefault="00286351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Alle Geräte teilen sich eine zentrale Leitung</w:t>
            </w:r>
          </w:p>
          <w:p w14:paraId="7CF12BD3" w14:textId="7FCF2E42" w:rsidR="003304F4" w:rsidRDefault="003304F4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Abschlusswiderstände (Terminatoren) an den Enden der Leitung</w:t>
            </w:r>
          </w:p>
          <w:p w14:paraId="2BA0AEC9" w14:textId="10F90057" w:rsidR="00286351" w:rsidRDefault="00286351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 xml:space="preserve">Passive Topologie </w:t>
            </w:r>
          </w:p>
          <w:p w14:paraId="3B8ECE04" w14:textId="1C51FA6D" w:rsidR="003304F4" w:rsidRDefault="003304F4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Heute veraltete Topologie</w:t>
            </w:r>
          </w:p>
          <w:p w14:paraId="6881A6ED" w14:textId="2565E599" w:rsidR="00286351" w:rsidRDefault="00286351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Vorteil:</w:t>
            </w:r>
          </w:p>
          <w:p w14:paraId="5125E4F0" w14:textId="4A2E9F46" w:rsidR="00286351" w:rsidRDefault="00286351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Geringe Kosten/Aufwand für Verkabelung</w:t>
            </w:r>
          </w:p>
          <w:p w14:paraId="79A11FA9" w14:textId="3EBDC345" w:rsidR="003304F4" w:rsidRDefault="003304F4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Topologie ist leicht erweiterbar</w:t>
            </w:r>
          </w:p>
          <w:p w14:paraId="3AA1A765" w14:textId="53784596" w:rsidR="00286351" w:rsidRDefault="00286351" w:rsidP="00286351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Nachteil:</w:t>
            </w:r>
          </w:p>
          <w:p w14:paraId="481266D4" w14:textId="73A7A9AC" w:rsidR="00286351" w:rsidRDefault="00286351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Datenkollisionen entstehen durch gleichzeitiges Senden von Datenpaketen auf der Leitung</w:t>
            </w:r>
          </w:p>
          <w:p w14:paraId="02252C4A" w14:textId="418A6723" w:rsidR="00286351" w:rsidRDefault="00286351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Höhe Störanfälligkeit durch Beschädigung der Datenleitung</w:t>
            </w:r>
          </w:p>
          <w:p w14:paraId="6798FF62" w14:textId="5F01B6DB" w:rsidR="00886D26" w:rsidRPr="00691341" w:rsidRDefault="00286351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 w:rsidRPr="003304F4">
              <w:rPr>
                <w:szCs w:val="22"/>
              </w:rPr>
              <w:t>Leitungslänge ist beschränkt (Signal wird gedämpft und durch kein Gerät verstärkt)</w:t>
            </w:r>
          </w:p>
        </w:tc>
      </w:tr>
      <w:tr w:rsidR="00C24552" w14:paraId="3DE659C3" w14:textId="77777777" w:rsidTr="00C24552">
        <w:tc>
          <w:tcPr>
            <w:tcW w:w="2938" w:type="dxa"/>
          </w:tcPr>
          <w:p w14:paraId="3EC51714" w14:textId="77777777" w:rsidR="00C24552" w:rsidRDefault="00C24552" w:rsidP="00286351">
            <w:pPr>
              <w:rPr>
                <w:b/>
                <w:bCs/>
                <w:szCs w:val="22"/>
              </w:rPr>
            </w:pPr>
          </w:p>
          <w:p w14:paraId="6C76F5E4" w14:textId="0F90BD91" w:rsidR="00C24552" w:rsidRPr="00D470AD" w:rsidRDefault="00C24552" w:rsidP="00286351">
            <w:pPr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59FDF556" wp14:editId="37CA84DE">
                  <wp:extent cx="1393801" cy="1175657"/>
                  <wp:effectExtent l="0" t="0" r="0" b="571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8862" cy="118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66B748DE" w14:textId="4DD920C1" w:rsidR="00C24552" w:rsidRPr="00886D26" w:rsidRDefault="00C24552" w:rsidP="00286351">
            <w:pPr>
              <w:pBdr>
                <w:bottom w:val="single" w:sz="6" w:space="1" w:color="auto"/>
              </w:pBdr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  <w:r w:rsidR="003304F4">
              <w:rPr>
                <w:b/>
                <w:bCs/>
                <w:szCs w:val="22"/>
              </w:rPr>
              <w:t xml:space="preserve"> Ring-Topologie</w:t>
            </w:r>
          </w:p>
          <w:p w14:paraId="20735F4A" w14:textId="77777777" w:rsidR="00C24552" w:rsidRDefault="00C24552" w:rsidP="00286351">
            <w:pPr>
              <w:rPr>
                <w:szCs w:val="22"/>
              </w:rPr>
            </w:pPr>
          </w:p>
          <w:p w14:paraId="051B7047" w14:textId="77F7E5E7" w:rsidR="00C24552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Kabel bilden eine geschlossene Form (Ring)</w:t>
            </w:r>
          </w:p>
          <w:p w14:paraId="7C3BBDBC" w14:textId="744F79D7" w:rsidR="003304F4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Jedes Gerät besitzt einen Vorgänger und Nachfolger</w:t>
            </w:r>
          </w:p>
          <w:p w14:paraId="280232A1" w14:textId="67DB316D" w:rsidR="003304F4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Kommunikationsrichtung ist vorgegeben</w:t>
            </w:r>
          </w:p>
          <w:p w14:paraId="5F03FDDC" w14:textId="7985F8E0" w:rsidR="003304F4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Topologie ist veraltet</w:t>
            </w:r>
          </w:p>
          <w:p w14:paraId="40F4B61A" w14:textId="601C8E05" w:rsidR="003304F4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Vorteile:</w:t>
            </w:r>
          </w:p>
          <w:p w14:paraId="42815233" w14:textId="1430C08C" w:rsidR="003304F4" w:rsidRDefault="003304F4" w:rsidP="003304F4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Geringer Verkabelungsaufwand (einfacher Ring)</w:t>
            </w:r>
          </w:p>
          <w:p w14:paraId="2D57844A" w14:textId="04934E11" w:rsidR="003304F4" w:rsidRDefault="003304F4" w:rsidP="003304F4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Signal wird an jeder Station verstärkt</w:t>
            </w:r>
          </w:p>
          <w:p w14:paraId="222687B8" w14:textId="2DCAAFBB" w:rsidR="003304F4" w:rsidRDefault="003304F4" w:rsidP="003304F4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Keine Datenkollision durch eine eindeutige Richtung und Sendeberechtigung (Token)</w:t>
            </w:r>
          </w:p>
          <w:p w14:paraId="11779F2F" w14:textId="763B3615" w:rsidR="003304F4" w:rsidRDefault="003304F4" w:rsidP="003304F4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Nachteile:</w:t>
            </w:r>
          </w:p>
          <w:p w14:paraId="5896AF60" w14:textId="32B0DE5D" w:rsidR="003304F4" w:rsidRDefault="003304F4" w:rsidP="003304F4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 xml:space="preserve">Netzausfall durch Unterbrechung der Leitung (oder Ausschalten eines Gerätes), Doppelring </w:t>
            </w:r>
            <w:r>
              <w:rPr>
                <w:szCs w:val="22"/>
              </w:rPr>
              <w:lastRenderedPageBreak/>
              <w:t>kann die Unterbrechung der Leitung kompensieren</w:t>
            </w:r>
          </w:p>
          <w:p w14:paraId="2AC40AFD" w14:textId="39B658CA" w:rsidR="00C24552" w:rsidRPr="004710AC" w:rsidRDefault="003304F4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Geräte müssen die Verkabelung unterstützen (eingehendes/ausgehendes Signal), Geräte sind sehr teuer</w:t>
            </w:r>
          </w:p>
        </w:tc>
      </w:tr>
      <w:tr w:rsidR="00C24552" w14:paraId="4FD70568" w14:textId="77777777" w:rsidTr="00C24552">
        <w:tc>
          <w:tcPr>
            <w:tcW w:w="2938" w:type="dxa"/>
          </w:tcPr>
          <w:p w14:paraId="541A49DE" w14:textId="77777777" w:rsidR="00C24552" w:rsidRDefault="00C24552" w:rsidP="00286351">
            <w:pPr>
              <w:rPr>
                <w:b/>
                <w:bCs/>
                <w:szCs w:val="22"/>
              </w:rPr>
            </w:pPr>
          </w:p>
          <w:p w14:paraId="4717021E" w14:textId="6E447A72" w:rsidR="00C24552" w:rsidRPr="00D470AD" w:rsidRDefault="00C24552" w:rsidP="00286351">
            <w:pPr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39645EC8" wp14:editId="73C3CD17">
                  <wp:extent cx="1306285" cy="1046999"/>
                  <wp:effectExtent l="0" t="0" r="8255" b="127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6437" cy="1063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9" w:type="dxa"/>
          </w:tcPr>
          <w:p w14:paraId="4FFDDF8D" w14:textId="3D73EEA2" w:rsidR="00C24552" w:rsidRPr="00886D26" w:rsidRDefault="00C24552" w:rsidP="00286351">
            <w:pPr>
              <w:pBdr>
                <w:bottom w:val="single" w:sz="6" w:space="1" w:color="auto"/>
              </w:pBdr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  <w:r w:rsidR="004710AC">
              <w:rPr>
                <w:b/>
                <w:bCs/>
                <w:szCs w:val="22"/>
              </w:rPr>
              <w:t xml:space="preserve"> Stern</w:t>
            </w:r>
          </w:p>
          <w:p w14:paraId="59760F25" w14:textId="77777777" w:rsidR="00C24552" w:rsidRDefault="00C24552" w:rsidP="00286351">
            <w:pPr>
              <w:rPr>
                <w:szCs w:val="22"/>
              </w:rPr>
            </w:pPr>
          </w:p>
          <w:p w14:paraId="212FE000" w14:textId="212E0D5F" w:rsidR="00C24552" w:rsidRDefault="004710AC" w:rsidP="004710AC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Alle Geräte sind an einen zentralen Knotenpunkt (Switch) angeschlossen, sternförmige Struktur</w:t>
            </w:r>
          </w:p>
          <w:p w14:paraId="7EC3AC51" w14:textId="49E75BB8" w:rsidR="004710AC" w:rsidRDefault="004710AC" w:rsidP="004710AC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Vorteil:</w:t>
            </w:r>
          </w:p>
          <w:p w14:paraId="4BB66D99" w14:textId="42E208B1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Datenkollisionen werden vermieden, da jede Kommunikation über den Switch erfolgt</w:t>
            </w:r>
          </w:p>
          <w:p w14:paraId="74744284" w14:textId="3C674927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 xml:space="preserve">Managebares Netzwerk (Datenbandbreiten, zuweisen, Subnetze/VLAN erstellen, </w:t>
            </w:r>
            <w:proofErr w:type="gramStart"/>
            <w:r>
              <w:rPr>
                <w:szCs w:val="22"/>
              </w:rPr>
              <w:t>… )</w:t>
            </w:r>
            <w:proofErr w:type="gramEnd"/>
          </w:p>
          <w:p w14:paraId="78A4B4CE" w14:textId="4B5D670B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Wenn ein Gerät ausfällt (oder die Leitung zwischen Gerät-Switch) wird nicht das gesamte Netzwerk lahmgelegt</w:t>
            </w:r>
          </w:p>
          <w:p w14:paraId="7B5412D7" w14:textId="4A23F353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Erweiterung durch Access Point -&gt; WLAN</w:t>
            </w:r>
          </w:p>
          <w:p w14:paraId="603A82D4" w14:textId="34FDACAB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Monitoring</w:t>
            </w:r>
          </w:p>
          <w:p w14:paraId="13BF26BA" w14:textId="5946F446" w:rsidR="004710AC" w:rsidRDefault="004710AC" w:rsidP="004710AC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Nachteil:</w:t>
            </w:r>
          </w:p>
          <w:p w14:paraId="1216151F" w14:textId="02D5F969" w:rsidR="004710AC" w:rsidRDefault="004710AC" w:rsidP="004710AC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Ausfall des Switchs legt das Netzwerk lahm (Absicherungen möglich, u.a. als Masche)</w:t>
            </w:r>
          </w:p>
          <w:p w14:paraId="58B917E8" w14:textId="244C5275" w:rsidR="00C24552" w:rsidRPr="000C1E21" w:rsidRDefault="004710AC" w:rsidP="00286351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 w:rsidRPr="004710AC">
              <w:rPr>
                <w:szCs w:val="22"/>
              </w:rPr>
              <w:t>Im Vergleich zum zur Bus-/Ring-Topologie besteht ein größerer Verkabelungsaufwand</w:t>
            </w:r>
          </w:p>
        </w:tc>
      </w:tr>
      <w:tr w:rsidR="00C24552" w14:paraId="277B2286" w14:textId="77777777" w:rsidTr="00C24552">
        <w:trPr>
          <w:trHeight w:val="1285"/>
        </w:trPr>
        <w:tc>
          <w:tcPr>
            <w:tcW w:w="2938" w:type="dxa"/>
          </w:tcPr>
          <w:p w14:paraId="3077D438" w14:textId="77777777" w:rsidR="00C24552" w:rsidRDefault="00C24552" w:rsidP="00286351">
            <w:pPr>
              <w:rPr>
                <w:b/>
                <w:bCs/>
                <w:szCs w:val="22"/>
              </w:rPr>
            </w:pPr>
          </w:p>
          <w:p w14:paraId="06F756BA" w14:textId="76E663BB" w:rsidR="00C24552" w:rsidRPr="00D470AD" w:rsidRDefault="00C24552" w:rsidP="00286351">
            <w:pPr>
              <w:rPr>
                <w:b/>
                <w:bCs/>
                <w:szCs w:val="22"/>
              </w:rPr>
            </w:pPr>
            <w:r w:rsidRPr="00D470AD">
              <w:rPr>
                <w:b/>
                <w:bCs/>
                <w:noProof/>
                <w:szCs w:val="22"/>
              </w:rPr>
              <w:drawing>
                <wp:inline distT="0" distB="0" distL="0" distR="0" wp14:anchorId="1DFD099B" wp14:editId="6DDBA3EF">
                  <wp:extent cx="1409700" cy="582433"/>
                  <wp:effectExtent l="0" t="0" r="0" b="825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81" cy="606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C6DF48" w14:textId="2336363D" w:rsidR="00C24552" w:rsidRPr="00D470AD" w:rsidRDefault="00C24552" w:rsidP="00286351">
            <w:pPr>
              <w:rPr>
                <w:b/>
                <w:bCs/>
                <w:szCs w:val="22"/>
              </w:rPr>
            </w:pPr>
          </w:p>
        </w:tc>
        <w:tc>
          <w:tcPr>
            <w:tcW w:w="6129" w:type="dxa"/>
          </w:tcPr>
          <w:p w14:paraId="638F9EB7" w14:textId="0ED5AEDB" w:rsidR="00C24552" w:rsidRPr="00886D26" w:rsidRDefault="00C24552" w:rsidP="00286351">
            <w:pPr>
              <w:pBdr>
                <w:bottom w:val="single" w:sz="6" w:space="1" w:color="auto"/>
              </w:pBdr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  <w:r w:rsidR="0001349D">
              <w:rPr>
                <w:b/>
                <w:bCs/>
                <w:szCs w:val="22"/>
              </w:rPr>
              <w:t xml:space="preserve"> Baum-Topologie (Stern-Stern)</w:t>
            </w:r>
          </w:p>
          <w:p w14:paraId="17C8B9E2" w14:textId="77777777" w:rsidR="00C24552" w:rsidRDefault="00C24552" w:rsidP="00286351">
            <w:pPr>
              <w:rPr>
                <w:szCs w:val="22"/>
              </w:rPr>
            </w:pPr>
          </w:p>
          <w:p w14:paraId="0A8FE00E" w14:textId="748D36F7" w:rsidR="00C24552" w:rsidRDefault="0001349D" w:rsidP="0001349D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Verschachtelung von mehreren Sternen zur Baum-Topologie</w:t>
            </w:r>
            <w:r w:rsidR="00E679F5">
              <w:rPr>
                <w:szCs w:val="22"/>
              </w:rPr>
              <w:t xml:space="preserve"> (erweiterter Stern)</w:t>
            </w:r>
          </w:p>
          <w:p w14:paraId="031C3E81" w14:textId="4555EFEA" w:rsidR="0001349D" w:rsidRDefault="0001349D" w:rsidP="0001349D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Es gibt meist einen Hauptswitch und mehrere (Sub)Switches, die diese</w:t>
            </w:r>
            <w:r w:rsidR="00364B67">
              <w:rPr>
                <w:szCs w:val="22"/>
              </w:rPr>
              <w:t xml:space="preserve"> </w:t>
            </w:r>
            <w:r>
              <w:rPr>
                <w:szCs w:val="22"/>
              </w:rPr>
              <w:t>Hierarchie erzeugen.</w:t>
            </w:r>
          </w:p>
          <w:p w14:paraId="25A23178" w14:textId="12A94718" w:rsidR="005E47FB" w:rsidRDefault="006A5373" w:rsidP="0001349D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Vorteile:</w:t>
            </w:r>
          </w:p>
          <w:p w14:paraId="31980CA8" w14:textId="0937EDAC" w:rsidR="00126FB3" w:rsidRPr="00126FB3" w:rsidRDefault="00126FB3" w:rsidP="00126FB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 w:rsidRPr="00126FB3">
              <w:rPr>
                <w:szCs w:val="22"/>
              </w:rPr>
              <w:t xml:space="preserve">Es lassen sich große Netzwerke realisieren </w:t>
            </w:r>
            <w:r>
              <w:rPr>
                <w:szCs w:val="22"/>
              </w:rPr>
              <w:t xml:space="preserve">und </w:t>
            </w:r>
            <w:r w:rsidRPr="00126FB3">
              <w:rPr>
                <w:szCs w:val="22"/>
              </w:rPr>
              <w:t>leicht mit weiteren Geräten ergänz</w:t>
            </w:r>
            <w:r>
              <w:rPr>
                <w:szCs w:val="22"/>
              </w:rPr>
              <w:t xml:space="preserve">en. </w:t>
            </w:r>
          </w:p>
          <w:p w14:paraId="2250A6A3" w14:textId="4C7CA710" w:rsidR="00126FB3" w:rsidRDefault="00126FB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Virtuelle LANs (VLAN) sind durch die Hardware konfigurierbar</w:t>
            </w:r>
          </w:p>
          <w:p w14:paraId="7697A489" w14:textId="70F92D6D" w:rsidR="00126FB3" w:rsidRDefault="00126FB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lastRenderedPageBreak/>
              <w:t>Eine Erweiterung oder Skalierung der Datenübertragungsrate ist möglich (Glasfaserleitungen)</w:t>
            </w:r>
          </w:p>
          <w:p w14:paraId="43D4AEE5" w14:textId="6CBC7902" w:rsidR="00126FB3" w:rsidRDefault="00126FB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Bei einem Ausfall von einem Subswitch fällt nur das entsprechende (Teil)Netzwerk aus, nicht das gesamte Netzwerk</w:t>
            </w:r>
          </w:p>
          <w:p w14:paraId="27E84710" w14:textId="04F63001" w:rsidR="006A5373" w:rsidRDefault="006A5373" w:rsidP="0001349D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Nachteile:</w:t>
            </w:r>
          </w:p>
          <w:p w14:paraId="739C5A05" w14:textId="1AEEF27D" w:rsidR="006A5373" w:rsidRDefault="006A537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Im Vergleich zu</w:t>
            </w:r>
            <w:r w:rsidR="00126FB3">
              <w:rPr>
                <w:szCs w:val="22"/>
              </w:rPr>
              <w:t>r Stern-Topologie eine aufwändigere Verkabelung</w:t>
            </w:r>
          </w:p>
          <w:p w14:paraId="5BD97881" w14:textId="0FF021B1" w:rsidR="00126FB3" w:rsidRDefault="00126FB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Hohe Anschaffungskosten (Switches)</w:t>
            </w:r>
          </w:p>
          <w:p w14:paraId="56262BF1" w14:textId="0A4941CB" w:rsidR="00126FB3" w:rsidRDefault="00126FB3" w:rsidP="006A537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Installation ggf. fehleranfällig (Loop)</w:t>
            </w:r>
          </w:p>
          <w:p w14:paraId="3D70B276" w14:textId="3306B3E6" w:rsidR="00C24552" w:rsidRDefault="00126FB3" w:rsidP="00126FB3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 w:rsidRPr="00126FB3">
              <w:rPr>
                <w:szCs w:val="22"/>
              </w:rPr>
              <w:t>Netzwerk ist nicht ausfallsicher, bei einem Ausfall des Hauptswitches können nur Geräte mit ihrem jeweiligen Subswitch kommunizieren</w:t>
            </w:r>
          </w:p>
        </w:tc>
      </w:tr>
      <w:tr w:rsidR="00C24552" w14:paraId="1E0B4B96" w14:textId="77777777" w:rsidTr="00C24552">
        <w:tc>
          <w:tcPr>
            <w:tcW w:w="2938" w:type="dxa"/>
          </w:tcPr>
          <w:p w14:paraId="468C98A3" w14:textId="77777777" w:rsidR="00C24552" w:rsidRDefault="00C24552" w:rsidP="00286351">
            <w:pPr>
              <w:rPr>
                <w:b/>
                <w:bCs/>
                <w:noProof/>
                <w:szCs w:val="22"/>
              </w:rPr>
            </w:pPr>
          </w:p>
          <w:p w14:paraId="31B82D47" w14:textId="142DB91C" w:rsidR="00C24552" w:rsidRDefault="00C24552" w:rsidP="00286351">
            <w:pPr>
              <w:rPr>
                <w:b/>
                <w:bCs/>
                <w:noProof/>
                <w:szCs w:val="22"/>
              </w:rPr>
            </w:pPr>
            <w:r>
              <w:rPr>
                <w:b/>
                <w:bCs/>
                <w:noProof/>
                <w:szCs w:val="22"/>
              </w:rPr>
              <w:drawing>
                <wp:inline distT="0" distB="0" distL="0" distR="0" wp14:anchorId="2A2A86E7" wp14:editId="4F06E01C">
                  <wp:extent cx="1501907" cy="621003"/>
                  <wp:effectExtent l="0" t="0" r="3175" b="825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4377" cy="638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BE52E" w14:textId="35A6B892" w:rsidR="006915EA" w:rsidRPr="00D470AD" w:rsidRDefault="006915EA" w:rsidP="00286351">
            <w:pPr>
              <w:rPr>
                <w:b/>
                <w:bCs/>
                <w:noProof/>
                <w:szCs w:val="22"/>
              </w:rPr>
            </w:pPr>
          </w:p>
        </w:tc>
        <w:tc>
          <w:tcPr>
            <w:tcW w:w="6129" w:type="dxa"/>
          </w:tcPr>
          <w:p w14:paraId="513EBD58" w14:textId="27C9F8CE" w:rsidR="00C24552" w:rsidRPr="00886D26" w:rsidRDefault="00C24552" w:rsidP="00286351">
            <w:pPr>
              <w:pBdr>
                <w:bottom w:val="single" w:sz="6" w:space="1" w:color="auto"/>
              </w:pBdr>
              <w:rPr>
                <w:b/>
                <w:bCs/>
                <w:szCs w:val="22"/>
              </w:rPr>
            </w:pPr>
            <w:r w:rsidRPr="00886D26">
              <w:rPr>
                <w:b/>
                <w:bCs/>
                <w:szCs w:val="22"/>
              </w:rPr>
              <w:t>Name der Topologie:</w:t>
            </w:r>
            <w:r w:rsidR="00126FB3">
              <w:rPr>
                <w:b/>
                <w:bCs/>
                <w:szCs w:val="22"/>
              </w:rPr>
              <w:t xml:space="preserve"> </w:t>
            </w:r>
            <w:r w:rsidR="00E679F5">
              <w:rPr>
                <w:b/>
                <w:bCs/>
                <w:szCs w:val="22"/>
              </w:rPr>
              <w:t>(unvollständige Masche)</w:t>
            </w:r>
          </w:p>
          <w:p w14:paraId="6EF2BE32" w14:textId="77777777" w:rsidR="00C24552" w:rsidRDefault="00C24552" w:rsidP="00286351">
            <w:pPr>
              <w:rPr>
                <w:szCs w:val="22"/>
              </w:rPr>
            </w:pPr>
          </w:p>
          <w:p w14:paraId="71776D36" w14:textId="7F6BC1B2" w:rsidR="00C24552" w:rsidRDefault="00126FB3" w:rsidP="00126FB3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Grundstruktur orientiert sich an der Baum-Topologie</w:t>
            </w:r>
            <w:r w:rsidR="00E679F5">
              <w:rPr>
                <w:szCs w:val="22"/>
              </w:rPr>
              <w:t xml:space="preserve"> (Baum-Topologie mit Redundanz)</w:t>
            </w:r>
          </w:p>
          <w:p w14:paraId="35CF0DDC" w14:textId="51C7E6FB" w:rsidR="00126FB3" w:rsidRDefault="00126FB3" w:rsidP="00126FB3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Bestimmte Komponenten verfügen über redundante Leitungen</w:t>
            </w:r>
            <w:r w:rsidR="00E679F5">
              <w:rPr>
                <w:szCs w:val="22"/>
              </w:rPr>
              <w:t xml:space="preserve"> (Unterscheidung zwischen vollständiger/unvollständiger Masche)</w:t>
            </w:r>
          </w:p>
          <w:p w14:paraId="02409593" w14:textId="64798EA6" w:rsidR="00126FB3" w:rsidRDefault="00126FB3" w:rsidP="00126FB3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Vorteil:</w:t>
            </w:r>
          </w:p>
          <w:p w14:paraId="2662754F" w14:textId="0B43AD02" w:rsidR="00126FB3" w:rsidRDefault="00126FB3" w:rsidP="00E679F5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Die Ausfallsicherheit wird erhöht</w:t>
            </w:r>
            <w:r w:rsidR="00E679F5">
              <w:rPr>
                <w:szCs w:val="22"/>
              </w:rPr>
              <w:t xml:space="preserve"> (bei Ausfall eines Switches kann das Netzwerk über die redundante Leitung weiterhin bestehen – alternativer Weg</w:t>
            </w:r>
            <w:r w:rsidR="00E679F5" w:rsidRPr="00E679F5">
              <w:rPr>
                <w:szCs w:val="22"/>
              </w:rPr>
              <w:t>)</w:t>
            </w:r>
          </w:p>
          <w:p w14:paraId="3E50E8DD" w14:textId="4DC46773" w:rsidR="00E679F5" w:rsidRDefault="00E679F5" w:rsidP="00E679F5">
            <w:pPr>
              <w:pStyle w:val="Listenabsatz"/>
              <w:numPr>
                <w:ilvl w:val="0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Nachteil:</w:t>
            </w:r>
          </w:p>
          <w:p w14:paraId="02C1772E" w14:textId="01FCC108" w:rsidR="00E679F5" w:rsidRDefault="00E679F5" w:rsidP="00E679F5">
            <w:pPr>
              <w:pStyle w:val="Listenabsatz"/>
              <w:numPr>
                <w:ilvl w:val="1"/>
                <w:numId w:val="7"/>
              </w:numPr>
              <w:rPr>
                <w:szCs w:val="22"/>
              </w:rPr>
            </w:pPr>
            <w:r>
              <w:rPr>
                <w:szCs w:val="22"/>
              </w:rPr>
              <w:t>Höhere Kosten für Verkabelung</w:t>
            </w:r>
          </w:p>
          <w:p w14:paraId="5683EC41" w14:textId="17C66594" w:rsidR="00C24552" w:rsidRPr="0021267A" w:rsidRDefault="00E679F5" w:rsidP="00E679F5">
            <w:pPr>
              <w:pStyle w:val="Listenabsatz"/>
              <w:numPr>
                <w:ilvl w:val="1"/>
                <w:numId w:val="7"/>
              </w:numPr>
              <w:rPr>
                <w:rFonts w:ascii="Liberation Mono" w:hAnsi="Liberation Mono" w:cs="Liberation Mono"/>
                <w:b/>
                <w:bCs/>
                <w:szCs w:val="22"/>
              </w:rPr>
            </w:pPr>
            <w:r w:rsidRPr="00E679F5">
              <w:rPr>
                <w:szCs w:val="22"/>
              </w:rPr>
              <w:t xml:space="preserve">Gerätekompatibilität muss gegeben sein </w:t>
            </w:r>
          </w:p>
        </w:tc>
      </w:tr>
    </w:tbl>
    <w:p w14:paraId="1E94ADC5" w14:textId="31C36947" w:rsidR="00232EF4" w:rsidRDefault="00232EF4" w:rsidP="00286351">
      <w:pPr>
        <w:rPr>
          <w:szCs w:val="22"/>
        </w:rPr>
      </w:pPr>
    </w:p>
    <w:p w14:paraId="691E7526" w14:textId="4892CCDB" w:rsidR="00886D26" w:rsidRPr="004C60DD" w:rsidRDefault="004C60DD" w:rsidP="00286351">
      <w:pPr>
        <w:rPr>
          <w:b/>
          <w:bCs/>
          <w:szCs w:val="22"/>
        </w:rPr>
      </w:pPr>
      <w:r w:rsidRPr="004C60DD">
        <w:rPr>
          <w:b/>
          <w:bCs/>
          <w:szCs w:val="22"/>
        </w:rPr>
        <w:t>Arbeitsauftrag:</w:t>
      </w:r>
    </w:p>
    <w:p w14:paraId="03FC5585" w14:textId="77777777" w:rsidR="00691341" w:rsidRDefault="004C60DD" w:rsidP="00286351">
      <w:pPr>
        <w:rPr>
          <w:szCs w:val="22"/>
        </w:rPr>
      </w:pPr>
      <w:r>
        <w:rPr>
          <w:szCs w:val="22"/>
        </w:rPr>
        <w:t>Lesen Sie die Information</w:t>
      </w:r>
      <w:bookmarkStart w:id="0" w:name="_GoBack"/>
      <w:bookmarkEnd w:id="0"/>
      <w:r>
        <w:rPr>
          <w:szCs w:val="22"/>
        </w:rPr>
        <w:t xml:space="preserve">stexte zu den Netzwerk-Topologien und arbeiten Sie in Partnerarbeit die wesentlichen Merkmale sowie die Vor- und Nachteile für das Netzwerk heraus. Ergänzen Sie die Tabelle </w:t>
      </w:r>
      <w:r w:rsidR="006175F6">
        <w:rPr>
          <w:szCs w:val="22"/>
        </w:rPr>
        <w:t>um</w:t>
      </w:r>
      <w:r>
        <w:rPr>
          <w:szCs w:val="22"/>
        </w:rPr>
        <w:t xml:space="preserve"> Ihre gewonnenen Erkenntnisse.</w:t>
      </w:r>
    </w:p>
    <w:p w14:paraId="2851A50F" w14:textId="69E4A78A" w:rsidR="00886D26" w:rsidRDefault="00886D26" w:rsidP="00286351">
      <w:pPr>
        <w:rPr>
          <w:szCs w:val="22"/>
        </w:rPr>
      </w:pPr>
      <w:r w:rsidRPr="00A77046">
        <w:rPr>
          <w:color w:val="808080" w:themeColor="background1" w:themeShade="80"/>
          <w:sz w:val="16"/>
          <w:szCs w:val="18"/>
        </w:rPr>
        <w:t>Quellen: „Kompendium der Mediengestaltung“, Springer</w:t>
      </w:r>
      <w:r>
        <w:rPr>
          <w:color w:val="808080" w:themeColor="background1" w:themeShade="80"/>
          <w:sz w:val="16"/>
          <w:szCs w:val="18"/>
        </w:rPr>
        <w:t xml:space="preserve"> </w:t>
      </w:r>
      <w:r w:rsidRPr="00A77046">
        <w:rPr>
          <w:color w:val="808080" w:themeColor="background1" w:themeShade="80"/>
          <w:sz w:val="16"/>
          <w:szCs w:val="18"/>
        </w:rPr>
        <w:t>Vieweg</w:t>
      </w:r>
      <w:r>
        <w:rPr>
          <w:color w:val="808080" w:themeColor="background1" w:themeShade="80"/>
          <w:sz w:val="16"/>
          <w:szCs w:val="18"/>
        </w:rPr>
        <w:t xml:space="preserve"> und „Netzwerke Grundlagen“, Herd Verlag</w:t>
      </w:r>
    </w:p>
    <w:p w14:paraId="5F35E5F2" w14:textId="77777777" w:rsidR="00886D26" w:rsidRDefault="00886D26" w:rsidP="00286351">
      <w:pPr>
        <w:pStyle w:val="Fuzeile"/>
      </w:pPr>
    </w:p>
    <w:p w14:paraId="34E3F598" w14:textId="77777777" w:rsidR="00886D26" w:rsidRDefault="00886D26" w:rsidP="00286351">
      <w:pPr>
        <w:rPr>
          <w:szCs w:val="22"/>
        </w:rPr>
      </w:pPr>
    </w:p>
    <w:sectPr w:rsidR="00886D26" w:rsidSect="009B7430">
      <w:headerReference w:type="default" r:id="rId13"/>
      <w:pgSz w:w="11906" w:h="16838"/>
      <w:pgMar w:top="1501" w:right="1134" w:bottom="1134" w:left="1701" w:header="56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64A8E" w14:textId="77777777" w:rsidR="00047B69" w:rsidRDefault="00047B69">
      <w:r>
        <w:separator/>
      </w:r>
    </w:p>
  </w:endnote>
  <w:endnote w:type="continuationSeparator" w:id="0">
    <w:p w14:paraId="560B2DB7" w14:textId="77777777" w:rsidR="00047B69" w:rsidRDefault="0004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03BC" w14:textId="77777777" w:rsidR="00047B69" w:rsidRDefault="00047B69">
      <w:r>
        <w:separator/>
      </w:r>
    </w:p>
  </w:footnote>
  <w:footnote w:type="continuationSeparator" w:id="0">
    <w:p w14:paraId="32F15606" w14:textId="77777777" w:rsidR="00047B69" w:rsidRDefault="00047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F27E3" w14:textId="742EE304" w:rsidR="00C13DD6" w:rsidRDefault="00C13DD6" w:rsidP="00C13DD6">
    <w:pPr>
      <w:pStyle w:val="Kopfzeile"/>
      <w:tabs>
        <w:tab w:val="clear" w:pos="4535"/>
      </w:tabs>
      <w:spacing w:line="276" w:lineRule="auto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9264" behindDoc="0" locked="0" layoutInCell="1" allowOverlap="1" wp14:anchorId="253EA882" wp14:editId="39079D6B">
          <wp:simplePos x="0" y="0"/>
          <wp:positionH relativeFrom="margin">
            <wp:align>center</wp:align>
          </wp:positionH>
          <wp:positionV relativeFrom="paragraph">
            <wp:posOffset>-73660</wp:posOffset>
          </wp:positionV>
          <wp:extent cx="539750" cy="53975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color w:val="000000"/>
        <w:sz w:val="18"/>
        <w:szCs w:val="18"/>
      </w:rPr>
      <w:t>FISI (Unterstufe)</w:t>
    </w:r>
    <w:r>
      <w:rPr>
        <w:color w:val="000000"/>
        <w:sz w:val="18"/>
        <w:szCs w:val="18"/>
      </w:rPr>
      <w:tab/>
      <w:t>Klasse: __________</w:t>
    </w:r>
  </w:p>
  <w:p w14:paraId="00F9DD40" w14:textId="59053BA9" w:rsidR="00C13DD6" w:rsidRDefault="00C13DD6" w:rsidP="00C13DD6">
    <w:pPr>
      <w:pStyle w:val="Kopfzeile"/>
      <w:tabs>
        <w:tab w:val="clear" w:pos="4535"/>
      </w:tabs>
      <w:spacing w:line="276" w:lineRule="auto"/>
      <w:rPr>
        <w:color w:val="00000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D35C77" wp14:editId="6F3ED884">
              <wp:simplePos x="0" y="0"/>
              <wp:positionH relativeFrom="column">
                <wp:posOffset>17780</wp:posOffset>
              </wp:positionH>
              <wp:positionV relativeFrom="paragraph">
                <wp:posOffset>229870</wp:posOffset>
              </wp:positionV>
              <wp:extent cx="5744210" cy="635"/>
              <wp:effectExtent l="0" t="0" r="27940" b="3746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4210" cy="635"/>
                      </a:xfrm>
                      <a:prstGeom prst="line">
                        <a:avLst/>
                      </a:prstGeom>
                      <a:ln w="6350">
                        <a:solidFill>
                          <a:srgbClr val="000000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52301882" id="Gerader Verbinder 1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1.4pt,18.1pt" to="453.7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" strokeweight=".5pt"/>
          </w:pict>
        </mc:Fallback>
      </mc:AlternateContent>
    </w:r>
    <w:r>
      <w:rPr>
        <w:i/>
        <w:iCs/>
        <w:color w:val="000000"/>
        <w:sz w:val="18"/>
        <w:szCs w:val="18"/>
      </w:rPr>
      <w:t>EVP3 (FAEN)</w:t>
    </w:r>
    <w:r>
      <w:rPr>
        <w:color w:val="000000"/>
        <w:sz w:val="18"/>
        <w:szCs w:val="18"/>
      </w:rPr>
      <w:tab/>
      <w:t>Datum: __________</w:t>
    </w:r>
    <w:r>
      <w:rPr>
        <w:color w:val="000000"/>
        <w:sz w:val="18"/>
        <w:szCs w:val="18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06E0F"/>
    <w:multiLevelType w:val="hybridMultilevel"/>
    <w:tmpl w:val="F7341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162A8"/>
    <w:multiLevelType w:val="hybridMultilevel"/>
    <w:tmpl w:val="16E849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26954"/>
    <w:multiLevelType w:val="hybridMultilevel"/>
    <w:tmpl w:val="08CA81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2CBB"/>
    <w:multiLevelType w:val="hybridMultilevel"/>
    <w:tmpl w:val="742ADC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12A6"/>
    <w:multiLevelType w:val="hybridMultilevel"/>
    <w:tmpl w:val="BB566AD6"/>
    <w:lvl w:ilvl="0" w:tplc="0D223730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16CCE"/>
    <w:multiLevelType w:val="hybridMultilevel"/>
    <w:tmpl w:val="B7C48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CB1756"/>
    <w:multiLevelType w:val="hybridMultilevel"/>
    <w:tmpl w:val="0624F2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996"/>
    <w:rsid w:val="0000570A"/>
    <w:rsid w:val="0001349D"/>
    <w:rsid w:val="00034180"/>
    <w:rsid w:val="00047B69"/>
    <w:rsid w:val="0005652F"/>
    <w:rsid w:val="000A2377"/>
    <w:rsid w:val="000C1E21"/>
    <w:rsid w:val="000F7AED"/>
    <w:rsid w:val="00126FB3"/>
    <w:rsid w:val="0013253B"/>
    <w:rsid w:val="00134EDC"/>
    <w:rsid w:val="0013535B"/>
    <w:rsid w:val="00172064"/>
    <w:rsid w:val="00182E9E"/>
    <w:rsid w:val="001A45DD"/>
    <w:rsid w:val="001A46A9"/>
    <w:rsid w:val="001D5AD9"/>
    <w:rsid w:val="0021267A"/>
    <w:rsid w:val="00232EF4"/>
    <w:rsid w:val="002636BE"/>
    <w:rsid w:val="00277B37"/>
    <w:rsid w:val="00286351"/>
    <w:rsid w:val="002A456E"/>
    <w:rsid w:val="002B6257"/>
    <w:rsid w:val="002C094D"/>
    <w:rsid w:val="002D70A0"/>
    <w:rsid w:val="002E421B"/>
    <w:rsid w:val="00307C4F"/>
    <w:rsid w:val="00315FF6"/>
    <w:rsid w:val="003304F4"/>
    <w:rsid w:val="003630C9"/>
    <w:rsid w:val="00364B67"/>
    <w:rsid w:val="00395978"/>
    <w:rsid w:val="00395F9A"/>
    <w:rsid w:val="003B6A55"/>
    <w:rsid w:val="003E115F"/>
    <w:rsid w:val="004214D5"/>
    <w:rsid w:val="004319CA"/>
    <w:rsid w:val="00442DE9"/>
    <w:rsid w:val="004710AC"/>
    <w:rsid w:val="004C60DD"/>
    <w:rsid w:val="004D5126"/>
    <w:rsid w:val="0051379E"/>
    <w:rsid w:val="0052719C"/>
    <w:rsid w:val="00583AA3"/>
    <w:rsid w:val="005B0B53"/>
    <w:rsid w:val="005C31FE"/>
    <w:rsid w:val="005C3BCE"/>
    <w:rsid w:val="005D294D"/>
    <w:rsid w:val="005E47FB"/>
    <w:rsid w:val="005F058C"/>
    <w:rsid w:val="005F4EA0"/>
    <w:rsid w:val="00615A93"/>
    <w:rsid w:val="006175F6"/>
    <w:rsid w:val="00617E1E"/>
    <w:rsid w:val="00640D55"/>
    <w:rsid w:val="0068317F"/>
    <w:rsid w:val="00686B89"/>
    <w:rsid w:val="00691341"/>
    <w:rsid w:val="006915EA"/>
    <w:rsid w:val="006A5373"/>
    <w:rsid w:val="006C6479"/>
    <w:rsid w:val="006D4582"/>
    <w:rsid w:val="00723330"/>
    <w:rsid w:val="00776921"/>
    <w:rsid w:val="00783D21"/>
    <w:rsid w:val="007B30F0"/>
    <w:rsid w:val="007D4415"/>
    <w:rsid w:val="007E2019"/>
    <w:rsid w:val="007F27D5"/>
    <w:rsid w:val="00800053"/>
    <w:rsid w:val="008051DE"/>
    <w:rsid w:val="008169D7"/>
    <w:rsid w:val="00820FDE"/>
    <w:rsid w:val="008365C5"/>
    <w:rsid w:val="00840A9C"/>
    <w:rsid w:val="00886D26"/>
    <w:rsid w:val="008A18A6"/>
    <w:rsid w:val="008A3BCE"/>
    <w:rsid w:val="008E00D1"/>
    <w:rsid w:val="008E4C05"/>
    <w:rsid w:val="0090114F"/>
    <w:rsid w:val="00913314"/>
    <w:rsid w:val="00984112"/>
    <w:rsid w:val="009963EC"/>
    <w:rsid w:val="009B7430"/>
    <w:rsid w:val="009F2B9E"/>
    <w:rsid w:val="009F7E7B"/>
    <w:rsid w:val="00A320D2"/>
    <w:rsid w:val="00A72615"/>
    <w:rsid w:val="00A77046"/>
    <w:rsid w:val="00A85C0E"/>
    <w:rsid w:val="00B72815"/>
    <w:rsid w:val="00B72C92"/>
    <w:rsid w:val="00B96F86"/>
    <w:rsid w:val="00BB3407"/>
    <w:rsid w:val="00C13DD6"/>
    <w:rsid w:val="00C24552"/>
    <w:rsid w:val="00C7285E"/>
    <w:rsid w:val="00C729D6"/>
    <w:rsid w:val="00C754C4"/>
    <w:rsid w:val="00C8714D"/>
    <w:rsid w:val="00CE355F"/>
    <w:rsid w:val="00CE6996"/>
    <w:rsid w:val="00D27FB7"/>
    <w:rsid w:val="00D337C0"/>
    <w:rsid w:val="00D470AD"/>
    <w:rsid w:val="00D56CC9"/>
    <w:rsid w:val="00D768EF"/>
    <w:rsid w:val="00DC1CC6"/>
    <w:rsid w:val="00DC6953"/>
    <w:rsid w:val="00DF31BD"/>
    <w:rsid w:val="00E0240F"/>
    <w:rsid w:val="00E076AB"/>
    <w:rsid w:val="00E41973"/>
    <w:rsid w:val="00E679F5"/>
    <w:rsid w:val="00E83FFA"/>
    <w:rsid w:val="00ED7344"/>
    <w:rsid w:val="00EF1F26"/>
    <w:rsid w:val="00F02872"/>
    <w:rsid w:val="00F40F1B"/>
    <w:rsid w:val="00F64F0F"/>
    <w:rsid w:val="00F7353B"/>
    <w:rsid w:val="00F80FAC"/>
    <w:rsid w:val="00F830D5"/>
    <w:rsid w:val="00FA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670BE"/>
  <w15:docId w15:val="{624A446D-EA1F-426A-B4D1-383563A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2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19CA"/>
    <w:pPr>
      <w:spacing w:line="360" w:lineRule="auto"/>
    </w:pPr>
    <w:rPr>
      <w:rFonts w:ascii="Liberation Sans" w:hAnsi="Liberation San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34EDC"/>
    <w:pPr>
      <w:keepNext/>
      <w:spacing w:before="240" w:after="120"/>
    </w:pPr>
    <w:rPr>
      <w:rFonts w:eastAsia="Noto Sans CJK SC"/>
      <w:b/>
      <w:sz w:val="36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  <w:style w:type="paragraph" w:customStyle="1" w:styleId="Rahmeninhalt">
    <w:name w:val="Rahmeninhalt"/>
    <w:basedOn w:val="Standard"/>
    <w:qFormat/>
  </w:style>
  <w:style w:type="paragraph" w:customStyle="1" w:styleId="Kopf-undFuzeile">
    <w:name w:val="Kopf- und Fußzeile"/>
    <w:basedOn w:val="Standard"/>
    <w:qFormat/>
    <w:pPr>
      <w:suppressLineNumbers/>
      <w:tabs>
        <w:tab w:val="center" w:pos="4535"/>
        <w:tab w:val="right" w:pos="9071"/>
      </w:tabs>
    </w:pPr>
  </w:style>
  <w:style w:type="paragraph" w:styleId="Kopfzeile">
    <w:name w:val="header"/>
    <w:basedOn w:val="Kopf-undFuzeile"/>
    <w:link w:val="KopfzeileZchn"/>
  </w:style>
  <w:style w:type="paragraph" w:styleId="Fuzeile">
    <w:name w:val="footer"/>
    <w:basedOn w:val="Standard"/>
    <w:link w:val="FuzeileZchn"/>
    <w:uiPriority w:val="99"/>
    <w:unhideWhenUsed/>
    <w:rsid w:val="0052719C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2719C"/>
    <w:rPr>
      <w:rFonts w:cs="Mangal"/>
      <w:sz w:val="24"/>
      <w:szCs w:val="21"/>
    </w:rPr>
  </w:style>
  <w:style w:type="paragraph" w:customStyle="1" w:styleId="EinfAbs">
    <w:name w:val="[Einf. Abs.]"/>
    <w:basedOn w:val="Standard"/>
    <w:uiPriority w:val="99"/>
    <w:rsid w:val="00277B37"/>
    <w:pPr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 New Roman"/>
      <w:color w:val="000000"/>
      <w:kern w:val="0"/>
      <w:lang w:bidi="ar-SA"/>
    </w:rPr>
  </w:style>
  <w:style w:type="paragraph" w:styleId="Listenabsatz">
    <w:name w:val="List Paragraph"/>
    <w:basedOn w:val="Standard"/>
    <w:uiPriority w:val="34"/>
    <w:qFormat/>
    <w:rsid w:val="00277B37"/>
    <w:pPr>
      <w:ind w:left="720"/>
      <w:contextualSpacing/>
    </w:pPr>
    <w:rPr>
      <w:rFonts w:cs="Mangal"/>
      <w:szCs w:val="21"/>
    </w:rPr>
  </w:style>
  <w:style w:type="table" w:styleId="Tabellenraster">
    <w:name w:val="Table Grid"/>
    <w:basedOn w:val="NormaleTabelle"/>
    <w:uiPriority w:val="39"/>
    <w:rsid w:val="00232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fzeileZchn">
    <w:name w:val="Kopfzeile Zchn"/>
    <w:basedOn w:val="Absatz-Standardschriftart"/>
    <w:link w:val="Kopfzeile"/>
    <w:rsid w:val="00C13DD6"/>
    <w:rPr>
      <w:rFonts w:ascii="Liberation Sans" w:hAnsi="Liberation Sans"/>
    </w:rPr>
  </w:style>
  <w:style w:type="character" w:styleId="Hyperlink">
    <w:name w:val="Hyperlink"/>
    <w:basedOn w:val="Absatz-Standardschriftart"/>
    <w:uiPriority w:val="99"/>
    <w:unhideWhenUsed/>
    <w:rsid w:val="006915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915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8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C7238-AD74-45F0-939C-DB77BCC85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Fängmer</dc:creator>
  <dc:description/>
  <cp:lastModifiedBy>Kai Fängmer</cp:lastModifiedBy>
  <cp:revision>7</cp:revision>
  <dcterms:created xsi:type="dcterms:W3CDTF">2022-01-10T13:32:00Z</dcterms:created>
  <dcterms:modified xsi:type="dcterms:W3CDTF">2022-01-17T13:16:00Z</dcterms:modified>
  <dc:language>de-DE</dc:language>
</cp:coreProperties>
</file>