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943C" w14:textId="25046EB0" w:rsidR="004D36D7" w:rsidRPr="00FD4A68" w:rsidRDefault="009908A3" w:rsidP="00A60882">
      <w:pPr>
        <w:pStyle w:val="Titel"/>
        <w:rPr>
          <w:rStyle w:val="LabTitleInstVersred"/>
          <w:b/>
          <w:color w:val="auto"/>
        </w:rPr>
      </w:pPr>
      <w:sdt>
        <w:sdtPr>
          <w:rPr>
            <w:b w:val="0"/>
            <w:color w:val="EE0000"/>
          </w:rPr>
          <w:alias w:val="Titel"/>
          <w:tag w:val=""/>
          <w:id w:val="-487021785"/>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D4576">
            <w:t>Übung – Identifizieren von IPv6-Adressen</w:t>
          </w:r>
        </w:sdtContent>
      </w:sdt>
    </w:p>
    <w:p w14:paraId="297E5D43" w14:textId="77777777" w:rsidR="00D778DF" w:rsidRPr="00E70096" w:rsidRDefault="00D778DF" w:rsidP="00D65927">
      <w:pPr>
        <w:pStyle w:val="berschrift1"/>
      </w:pPr>
      <w:r>
        <w:t>Topologie</w:t>
      </w:r>
    </w:p>
    <w:p w14:paraId="6FCC9DBE" w14:textId="77777777" w:rsidR="00D778DF" w:rsidRDefault="005F09D2" w:rsidP="00D778DF">
      <w:pPr>
        <w:pStyle w:val="Visual"/>
      </w:pPr>
      <w:r>
        <w:rPr>
          <w:noProof/>
        </w:rPr>
        <w:drawing>
          <wp:inline distT="0" distB="0" distL="0" distR="0" wp14:anchorId="5246C8C8" wp14:editId="009181C4">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17CC6A07" w14:textId="77777777" w:rsidR="005F09D2" w:rsidRPr="000700C5" w:rsidRDefault="005F09D2" w:rsidP="00517F6B">
      <w:pPr>
        <w:pStyle w:val="berschrift1"/>
      </w:pPr>
      <w:r>
        <w:t>Ziele</w:t>
      </w:r>
    </w:p>
    <w:p w14:paraId="180C4684" w14:textId="77777777" w:rsidR="005F09D2" w:rsidRPr="000700C5" w:rsidRDefault="005F09D2" w:rsidP="005F09D2">
      <w:pPr>
        <w:pStyle w:val="BodyTextL25Bold"/>
      </w:pPr>
      <w:r>
        <w:t>Teil 1: Identifizieren der verschiedenen Arten von IPv6-Adressen</w:t>
      </w:r>
    </w:p>
    <w:p w14:paraId="29FA03BB" w14:textId="77777777" w:rsidR="005F09D2" w:rsidRPr="000700C5" w:rsidRDefault="005F09D2" w:rsidP="00474C9F">
      <w:pPr>
        <w:pStyle w:val="BodyTextL25Bold"/>
      </w:pPr>
      <w:r>
        <w:t>Teil 2: Untersuchen der IPv6-Netzwerkschnittstelle und -adresse eines Hosts</w:t>
      </w:r>
    </w:p>
    <w:p w14:paraId="776DE53D" w14:textId="77777777" w:rsidR="005F09D2" w:rsidRPr="000700C5" w:rsidRDefault="005F09D2" w:rsidP="00D65927">
      <w:pPr>
        <w:pStyle w:val="berschrift1"/>
        <w:numPr>
          <w:ilvl w:val="0"/>
          <w:numId w:val="0"/>
        </w:numPr>
      </w:pPr>
      <w:r>
        <w:t>Hintergrund/Szenario</w:t>
      </w:r>
    </w:p>
    <w:p w14:paraId="4E0039DD" w14:textId="77777777" w:rsidR="005F09D2" w:rsidRPr="000700C5" w:rsidRDefault="005F09D2" w:rsidP="005F09D2">
      <w:pPr>
        <w:pStyle w:val="BodyTextL25"/>
      </w:pPr>
      <w:r>
        <w:t>Durch die Verknappung des Adressbereichs für Internet Protocol Version 4 (IPv4)-Netzwerke und den Umstieg auf IPv6 müssen Netzwerktechniker verstehen, sowohl IPv4- als auch IPv6-Netzwerke arbeiten. Viele Geräte und Anwendungen unterstützen bereits IPv6. Hierzu gehören viele Cisco Geräte mit dem Internetwork Operating System (IOS) und Workstation/Server-Betriebssysteme wie Windows und Linux.</w:t>
      </w:r>
    </w:p>
    <w:p w14:paraId="79B8B1EB" w14:textId="77777777" w:rsidR="005F09D2" w:rsidRDefault="005F09D2" w:rsidP="005F09D2">
      <w:pPr>
        <w:pStyle w:val="BodyTextL25"/>
      </w:pPr>
      <w:r>
        <w:t>Diese Übung setzt den Schwerpunkt auf IPv6-Adressen und die Komponenten der Adresse. In Teil 1 identifizieren Sie die IPv6-Adresstypen und die Abkürzung für IPv6-Adressen. In Teil 2 werden die IPv6-Einstellungen auf einem PC angezeigt.</w:t>
      </w:r>
    </w:p>
    <w:p w14:paraId="3D8E6E05" w14:textId="77777777" w:rsidR="005F09D2" w:rsidRPr="000700C5" w:rsidRDefault="005F09D2" w:rsidP="00517F6B">
      <w:pPr>
        <w:pStyle w:val="berschrift1"/>
      </w:pPr>
      <w:r>
        <w:t>Benötigte Ressourcen</w:t>
      </w:r>
    </w:p>
    <w:p w14:paraId="1C1F9427" w14:textId="77777777" w:rsidR="005F09D2" w:rsidRPr="000700C5" w:rsidRDefault="005F09D2" w:rsidP="005F09D2">
      <w:pPr>
        <w:pStyle w:val="Bulletlevel1"/>
        <w:spacing w:before="60" w:after="60" w:line="276" w:lineRule="auto"/>
      </w:pPr>
      <w:r>
        <w:t>1 PC (Windows mit Internetzugang)</w:t>
      </w:r>
    </w:p>
    <w:p w14:paraId="028369F3" w14:textId="77777777" w:rsidR="00660A11" w:rsidRDefault="00660A11" w:rsidP="00B603BA">
      <w:pPr>
        <w:pStyle w:val="berschrift1"/>
      </w:pPr>
      <w:r>
        <w:t>Anweisungen</w:t>
      </w:r>
    </w:p>
    <w:p w14:paraId="06843139" w14:textId="77777777" w:rsidR="00D65927" w:rsidRDefault="00474C9F" w:rsidP="005F09D2">
      <w:pPr>
        <w:pStyle w:val="berschrift2"/>
        <w:numPr>
          <w:ilvl w:val="0"/>
          <w:numId w:val="10"/>
        </w:numPr>
      </w:pPr>
      <w:r>
        <w:t>Übung mit verschiedenen Arten von IPv6-Adressen</w:t>
      </w:r>
    </w:p>
    <w:p w14:paraId="1861160D" w14:textId="77777777" w:rsidR="005F09D2" w:rsidRPr="000700C5" w:rsidRDefault="005F09D2" w:rsidP="005F09D2">
      <w:pPr>
        <w:pStyle w:val="BodyTextL25"/>
      </w:pPr>
      <w:r>
        <w:t>In diesem Teil identifizieren Sie die verschiedenen Arten von IPv6-Adressen und üben das Komprimieren und Dekomprimieren von IPv6-Adressen.</w:t>
      </w:r>
    </w:p>
    <w:p w14:paraId="5F97BFFC" w14:textId="77777777" w:rsidR="005F09D2" w:rsidRPr="000700C5" w:rsidRDefault="005F09D2" w:rsidP="00517F6B">
      <w:pPr>
        <w:pStyle w:val="berschrift3"/>
      </w:pPr>
      <w:r>
        <w:t>Zuordnen der IPv6-Adresse zur entsprechenden Adressart</w:t>
      </w:r>
    </w:p>
    <w:p w14:paraId="5BAD1E3E" w14:textId="77777777" w:rsidR="005F09D2" w:rsidRDefault="005F09D2" w:rsidP="00517F6B">
      <w:pPr>
        <w:pStyle w:val="BodyTextL25"/>
        <w:ind w:left="0"/>
      </w:pPr>
      <w:r>
        <w:t>Ordnen Sie die IPv6-Adressen der entsprechenden Adressart zu. Beachten Sie, dass die Adressen auf die verkürzte Form komprimiert wurden und die durch Slash eingeleitete Netzwerkpräfixzahl nicht angezeigt wird. Einige Antwortmöglichkeiten sind mehrfach zu verwenden.</w:t>
      </w:r>
    </w:p>
    <w:p w14:paraId="1B6E2411" w14:textId="77777777" w:rsidR="00D27358" w:rsidRDefault="00D27358" w:rsidP="00517F6B">
      <w:pPr>
        <w:pStyle w:val="BodyTextL25"/>
        <w:ind w:left="0"/>
      </w:pPr>
      <w:r>
        <w:t>Antwortmöglichkeiten :</w:t>
      </w:r>
    </w:p>
    <w:p w14:paraId="6B6A5719" w14:textId="77777777" w:rsidR="00D27358" w:rsidRDefault="00D27358" w:rsidP="00517F6B">
      <w:pPr>
        <w:pStyle w:val="SubStepAlpha"/>
      </w:pPr>
      <w:r>
        <w:t>Loopback-Adresse</w:t>
      </w:r>
    </w:p>
    <w:p w14:paraId="699C3963" w14:textId="77777777" w:rsidR="00D27358" w:rsidRDefault="00D27358" w:rsidP="00517F6B">
      <w:pPr>
        <w:pStyle w:val="SubStepAlpha"/>
      </w:pPr>
      <w:r>
        <w:t>Globale IPv6-Unicast-Adresse</w:t>
      </w:r>
    </w:p>
    <w:p w14:paraId="29528CF8" w14:textId="77777777" w:rsidR="00D27358" w:rsidRDefault="00D27358" w:rsidP="00517F6B">
      <w:pPr>
        <w:pStyle w:val="SubStepAlpha"/>
      </w:pPr>
      <w:r>
        <w:t>Link-local-Adresse</w:t>
      </w:r>
    </w:p>
    <w:p w14:paraId="5EF6BF30" w14:textId="77777777" w:rsidR="00D27358" w:rsidRDefault="00D27358" w:rsidP="00517F6B">
      <w:pPr>
        <w:pStyle w:val="SubStepAlpha"/>
      </w:pPr>
      <w:r>
        <w:t xml:space="preserve"> Eindeutige lokale Adresse</w:t>
      </w:r>
    </w:p>
    <w:p w14:paraId="3B117E03" w14:textId="77777777" w:rsidR="00D27358" w:rsidRDefault="00D27358" w:rsidP="00517F6B">
      <w:pPr>
        <w:pStyle w:val="SubStepAlpha"/>
      </w:pPr>
      <w:r>
        <w:lastRenderedPageBreak/>
        <w:t>Multicast-Adresse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iese Tabelle enthält alle Informationen, die erforderlich sind, um den IPv6-Adresstyp zu identifizieren. Geben Sie Ihre Auswahl aus der obigen Liste in die Zellen ein, die als „leer“ aufgeführt sind."/>
      </w:tblPr>
      <w:tblGrid>
        <w:gridCol w:w="7485"/>
        <w:gridCol w:w="2142"/>
      </w:tblGrid>
      <w:tr w:rsidR="00D27358" w:rsidRPr="000700C5" w14:paraId="08CAA592" w14:textId="77777777" w:rsidTr="00517F6B">
        <w:trPr>
          <w:tblHeader/>
          <w:jc w:val="center"/>
        </w:trPr>
        <w:tc>
          <w:tcPr>
            <w:tcW w:w="7485" w:type="dxa"/>
            <w:shd w:val="clear" w:color="auto" w:fill="DBE5F1"/>
          </w:tcPr>
          <w:p w14:paraId="291C104F" w14:textId="77777777" w:rsidR="00D27358" w:rsidRPr="000700C5" w:rsidRDefault="00D27358" w:rsidP="00A67656">
            <w:pPr>
              <w:pStyle w:val="TableHeading"/>
            </w:pPr>
            <w:r>
              <w:t>IPv6-Adresse</w:t>
            </w:r>
          </w:p>
        </w:tc>
        <w:tc>
          <w:tcPr>
            <w:tcW w:w="2142" w:type="dxa"/>
            <w:shd w:val="clear" w:color="auto" w:fill="DBE5F1"/>
          </w:tcPr>
          <w:p w14:paraId="34AA6AA9" w14:textId="77777777" w:rsidR="00D27358" w:rsidRPr="000700C5" w:rsidRDefault="00D27358" w:rsidP="00A67656">
            <w:pPr>
              <w:pStyle w:val="TableHeading"/>
            </w:pPr>
            <w:r>
              <w:t>Antwort</w:t>
            </w:r>
          </w:p>
        </w:tc>
      </w:tr>
      <w:tr w:rsidR="00D27358" w:rsidRPr="000700C5" w14:paraId="70091D9D" w14:textId="77777777" w:rsidTr="00517F6B">
        <w:trPr>
          <w:jc w:val="center"/>
        </w:trPr>
        <w:tc>
          <w:tcPr>
            <w:tcW w:w="7485" w:type="dxa"/>
          </w:tcPr>
          <w:p w14:paraId="613E9326" w14:textId="77777777" w:rsidR="00D27358" w:rsidRPr="000700C5" w:rsidRDefault="00D27358" w:rsidP="00A67656">
            <w:pPr>
              <w:pStyle w:val="TableText"/>
            </w:pPr>
            <w:r>
              <w:t>2001:0 db 8:1:acad። fe 55:6789:b210</w:t>
            </w:r>
          </w:p>
        </w:tc>
        <w:tc>
          <w:tcPr>
            <w:tcW w:w="2142" w:type="dxa"/>
          </w:tcPr>
          <w:p w14:paraId="38A01317" w14:textId="2C965028" w:rsidR="00D27358" w:rsidRPr="00517F6B" w:rsidRDefault="00D27358" w:rsidP="00517F6B">
            <w:pPr>
              <w:pStyle w:val="TableText"/>
              <w:rPr>
                <w:rStyle w:val="AnswerGray"/>
              </w:rPr>
            </w:pPr>
          </w:p>
        </w:tc>
      </w:tr>
      <w:tr w:rsidR="00D27358" w:rsidRPr="000700C5" w14:paraId="0ABBD0ED" w14:textId="77777777" w:rsidTr="00517F6B">
        <w:trPr>
          <w:jc w:val="center"/>
        </w:trPr>
        <w:tc>
          <w:tcPr>
            <w:tcW w:w="7485" w:type="dxa"/>
          </w:tcPr>
          <w:p w14:paraId="28C1FC15" w14:textId="77777777" w:rsidR="00D27358" w:rsidRPr="000700C5" w:rsidRDefault="00D27358" w:rsidP="00A67656">
            <w:pPr>
              <w:pStyle w:val="TableText"/>
            </w:pPr>
            <w:r>
              <w:t>::1</w:t>
            </w:r>
          </w:p>
        </w:tc>
        <w:tc>
          <w:tcPr>
            <w:tcW w:w="2142" w:type="dxa"/>
          </w:tcPr>
          <w:p w14:paraId="34F088C6" w14:textId="1D8DCA1A" w:rsidR="00D27358" w:rsidRPr="00517F6B" w:rsidRDefault="00D27358" w:rsidP="00517F6B">
            <w:pPr>
              <w:pStyle w:val="TableText"/>
              <w:rPr>
                <w:rStyle w:val="AnswerGray"/>
              </w:rPr>
            </w:pPr>
          </w:p>
        </w:tc>
      </w:tr>
      <w:tr w:rsidR="00D27358" w:rsidRPr="000700C5" w14:paraId="1D352A63" w14:textId="77777777" w:rsidTr="00517F6B">
        <w:trPr>
          <w:jc w:val="center"/>
        </w:trPr>
        <w:tc>
          <w:tcPr>
            <w:tcW w:w="7485" w:type="dxa"/>
          </w:tcPr>
          <w:p w14:paraId="624AC207" w14:textId="77777777" w:rsidR="00D27358" w:rsidRPr="000700C5" w:rsidRDefault="00F32656" w:rsidP="00A67656">
            <w:pPr>
              <w:pStyle w:val="TableText"/>
            </w:pPr>
            <w:r>
              <w:t>fc 00:22:a:2። cd 4:23 e 4:76 fa</w:t>
            </w:r>
          </w:p>
        </w:tc>
        <w:tc>
          <w:tcPr>
            <w:tcW w:w="2142" w:type="dxa"/>
          </w:tcPr>
          <w:p w14:paraId="69026DA4" w14:textId="638F0A6E" w:rsidR="00D27358" w:rsidRPr="00517F6B" w:rsidRDefault="00D27358" w:rsidP="00517F6B">
            <w:pPr>
              <w:pStyle w:val="TableText"/>
              <w:rPr>
                <w:rStyle w:val="AnswerGray"/>
              </w:rPr>
            </w:pPr>
          </w:p>
        </w:tc>
      </w:tr>
      <w:tr w:rsidR="00D27358" w:rsidRPr="000700C5" w14:paraId="52815504" w14:textId="77777777" w:rsidTr="00517F6B">
        <w:trPr>
          <w:jc w:val="center"/>
        </w:trPr>
        <w:tc>
          <w:tcPr>
            <w:tcW w:w="7485" w:type="dxa"/>
          </w:tcPr>
          <w:p w14:paraId="1BA7CA78" w14:textId="77777777" w:rsidR="00D27358" w:rsidRPr="000700C5" w:rsidRDefault="00D27358" w:rsidP="00A67656">
            <w:pPr>
              <w:pStyle w:val="TableText"/>
            </w:pPr>
            <w:r>
              <w:t>2033:db 8:1:1:22:a33d:259a:21fe</w:t>
            </w:r>
          </w:p>
        </w:tc>
        <w:tc>
          <w:tcPr>
            <w:tcW w:w="2142" w:type="dxa"/>
          </w:tcPr>
          <w:p w14:paraId="0F0F2168" w14:textId="019006A4" w:rsidR="00D27358" w:rsidRPr="00517F6B" w:rsidRDefault="00D27358" w:rsidP="00517F6B">
            <w:pPr>
              <w:pStyle w:val="TableText"/>
              <w:rPr>
                <w:rStyle w:val="AnswerGray"/>
              </w:rPr>
            </w:pPr>
          </w:p>
        </w:tc>
      </w:tr>
      <w:tr w:rsidR="00D27358" w:rsidRPr="000700C5" w14:paraId="7BB6E2D5" w14:textId="77777777" w:rsidTr="00517F6B">
        <w:trPr>
          <w:jc w:val="center"/>
        </w:trPr>
        <w:tc>
          <w:tcPr>
            <w:tcW w:w="7485" w:type="dxa"/>
          </w:tcPr>
          <w:p w14:paraId="46A76A2C" w14:textId="77777777" w:rsidR="00D27358" w:rsidRPr="000700C5" w:rsidRDefault="00F32656" w:rsidP="00A67656">
            <w:pPr>
              <w:pStyle w:val="TableText"/>
            </w:pPr>
            <w:r>
              <w:t>fe80። 3201:cc 01:65 b1</w:t>
            </w:r>
          </w:p>
        </w:tc>
        <w:tc>
          <w:tcPr>
            <w:tcW w:w="2142" w:type="dxa"/>
          </w:tcPr>
          <w:p w14:paraId="1FA0ED28" w14:textId="0D5B6B8B" w:rsidR="00D27358" w:rsidRPr="00517F6B" w:rsidRDefault="00D27358" w:rsidP="00517F6B">
            <w:pPr>
              <w:pStyle w:val="TableText"/>
              <w:rPr>
                <w:rStyle w:val="AnswerGray"/>
              </w:rPr>
            </w:pPr>
          </w:p>
        </w:tc>
      </w:tr>
      <w:tr w:rsidR="00D27358" w:rsidRPr="000700C5" w14:paraId="12CA631F" w14:textId="77777777" w:rsidTr="00517F6B">
        <w:trPr>
          <w:jc w:val="center"/>
        </w:trPr>
        <w:tc>
          <w:tcPr>
            <w:tcW w:w="7485" w:type="dxa"/>
          </w:tcPr>
          <w:p w14:paraId="3228F446" w14:textId="77777777" w:rsidR="00D27358" w:rsidRPr="000700C5" w:rsidRDefault="00F32656" w:rsidP="00A67656">
            <w:pPr>
              <w:pStyle w:val="TableText"/>
            </w:pPr>
            <w:r>
              <w:t>ff00።</w:t>
            </w:r>
          </w:p>
        </w:tc>
        <w:tc>
          <w:tcPr>
            <w:tcW w:w="2142" w:type="dxa"/>
          </w:tcPr>
          <w:p w14:paraId="682FF4AC" w14:textId="07395C30" w:rsidR="00D27358" w:rsidRPr="00517F6B" w:rsidRDefault="00D27358" w:rsidP="00517F6B">
            <w:pPr>
              <w:pStyle w:val="TableText"/>
              <w:rPr>
                <w:rStyle w:val="AnswerGray"/>
              </w:rPr>
            </w:pPr>
          </w:p>
        </w:tc>
      </w:tr>
      <w:tr w:rsidR="00D27358" w:rsidRPr="000700C5" w14:paraId="396F2C8F" w14:textId="77777777" w:rsidTr="00517F6B">
        <w:trPr>
          <w:jc w:val="center"/>
        </w:trPr>
        <w:tc>
          <w:tcPr>
            <w:tcW w:w="7485" w:type="dxa"/>
          </w:tcPr>
          <w:p w14:paraId="794960AB" w14:textId="77777777" w:rsidR="00D27358" w:rsidRPr="000700C5" w:rsidRDefault="00F32656" w:rsidP="00A67656">
            <w:pPr>
              <w:pStyle w:val="TableText"/>
            </w:pPr>
            <w:r>
              <w:t>ff00። db 7:4322:a 231:67 c</w:t>
            </w:r>
          </w:p>
        </w:tc>
        <w:tc>
          <w:tcPr>
            <w:tcW w:w="2142" w:type="dxa"/>
          </w:tcPr>
          <w:p w14:paraId="0F0E7A1C" w14:textId="3E924E41" w:rsidR="00D27358" w:rsidRPr="00517F6B" w:rsidRDefault="00D27358" w:rsidP="00517F6B">
            <w:pPr>
              <w:pStyle w:val="TableText"/>
              <w:rPr>
                <w:rStyle w:val="AnswerGray"/>
              </w:rPr>
            </w:pPr>
          </w:p>
        </w:tc>
      </w:tr>
      <w:tr w:rsidR="00D27358" w:rsidRPr="002945A1" w14:paraId="1686A3E9" w14:textId="77777777" w:rsidTr="00517F6B">
        <w:trPr>
          <w:jc w:val="center"/>
        </w:trPr>
        <w:tc>
          <w:tcPr>
            <w:tcW w:w="7485" w:type="dxa"/>
          </w:tcPr>
          <w:p w14:paraId="790D401D" w14:textId="77777777" w:rsidR="00D27358" w:rsidRPr="000700C5" w:rsidRDefault="00F32656" w:rsidP="00A67656">
            <w:pPr>
              <w:pStyle w:val="TableText"/>
            </w:pPr>
            <w:r>
              <w:t>ff02። 2</w:t>
            </w:r>
          </w:p>
        </w:tc>
        <w:tc>
          <w:tcPr>
            <w:tcW w:w="2142" w:type="dxa"/>
          </w:tcPr>
          <w:p w14:paraId="0C619465" w14:textId="0DD0E746" w:rsidR="00D27358" w:rsidRPr="00517F6B" w:rsidRDefault="00D27358" w:rsidP="00B603BA">
            <w:pPr>
              <w:pStyle w:val="TableText"/>
              <w:rPr>
                <w:rStyle w:val="AnswerGray"/>
              </w:rPr>
            </w:pPr>
          </w:p>
        </w:tc>
      </w:tr>
    </w:tbl>
    <w:p w14:paraId="464AE47B" w14:textId="77777777" w:rsidR="00D65927" w:rsidRPr="000700C5" w:rsidRDefault="00D65927" w:rsidP="00FC7514">
      <w:pPr>
        <w:pStyle w:val="berschrift3"/>
      </w:pPr>
      <w:r>
        <w:t>Komprimierung und Dekomprimierung von IPv6-Adressen – praktische Anwendung</w:t>
      </w:r>
    </w:p>
    <w:p w14:paraId="422C1D6C" w14:textId="77777777" w:rsidR="00D65927" w:rsidRPr="000700C5" w:rsidRDefault="00D65927" w:rsidP="00D65927">
      <w:pPr>
        <w:pStyle w:val="BodyTextL25"/>
      </w:pPr>
      <w:r>
        <w:t>Komprimieren oder dekomprimieren Sie anhand der Regeln der IPv6-Adressverkürzung die folgenden Adressen:</w:t>
      </w:r>
    </w:p>
    <w:p w14:paraId="317190CD" w14:textId="77777777" w:rsidR="00D65927" w:rsidRDefault="00D65927" w:rsidP="00FC7514">
      <w:pPr>
        <w:pStyle w:val="SubStepAlpha"/>
      </w:pPr>
      <w:r>
        <w:t>2002:0 ec 0:0200:0001:0000:04 eb:44ce:08a2</w:t>
      </w:r>
    </w:p>
    <w:p w14:paraId="6CCCD6C5" w14:textId="77777777" w:rsidR="00D65927" w:rsidRDefault="00D65927" w:rsidP="00FC7514">
      <w:pPr>
        <w:pStyle w:val="AnswerLineL50"/>
      </w:pPr>
      <w:r>
        <w:t>Tragen Sie hier Ihre Antworten ein.</w:t>
      </w:r>
    </w:p>
    <w:p w14:paraId="191B9A87" w14:textId="77777777" w:rsidR="00D65927" w:rsidRDefault="00F32656" w:rsidP="00FC7514">
      <w:pPr>
        <w:pStyle w:val="SubStepAlpha"/>
      </w:pPr>
      <w:r>
        <w:t>fe 80:0000:0000:0001:0000:60 bb:008e:7402</w:t>
      </w:r>
    </w:p>
    <w:p w14:paraId="5303E7F0" w14:textId="77777777" w:rsidR="00D65927" w:rsidRDefault="00D65927" w:rsidP="00D65927">
      <w:pPr>
        <w:pStyle w:val="AnswerLineL50"/>
      </w:pPr>
      <w:r>
        <w:t>Tragen Sie hier Ihre Antworten ein.</w:t>
      </w:r>
    </w:p>
    <w:p w14:paraId="2217F97A" w14:textId="57C0B829" w:rsidR="00D65927" w:rsidRDefault="00F32656" w:rsidP="00FC7514">
      <w:pPr>
        <w:pStyle w:val="SubStepAlpha"/>
      </w:pPr>
      <w:r>
        <w:t>fe80። 7042:b3d 7:3 de</w:t>
      </w:r>
      <w:r w:rsidR="009908A3">
        <w:t>7</w:t>
      </w:r>
      <w:r>
        <w:t>:84b8</w:t>
      </w:r>
    </w:p>
    <w:p w14:paraId="0CCA8A46" w14:textId="77777777" w:rsidR="00D65927" w:rsidRPr="00D65927" w:rsidRDefault="00D65927" w:rsidP="00D65927">
      <w:pPr>
        <w:pStyle w:val="AnswerLineL50"/>
      </w:pPr>
      <w:r>
        <w:t>Tragen Sie hier Ihre Antworten ein.</w:t>
      </w:r>
    </w:p>
    <w:p w14:paraId="6FC65BDE" w14:textId="77777777" w:rsidR="00D65927" w:rsidRPr="000700C5" w:rsidRDefault="00F32656" w:rsidP="00FC7514">
      <w:pPr>
        <w:pStyle w:val="SubStepAlpha"/>
      </w:pPr>
      <w:r>
        <w:t>ff00።</w:t>
      </w:r>
    </w:p>
    <w:p w14:paraId="27BF5487" w14:textId="77777777" w:rsidR="00D65927" w:rsidRPr="000700C5" w:rsidRDefault="00D65927" w:rsidP="00D65927">
      <w:pPr>
        <w:pStyle w:val="AnswerLineL50"/>
      </w:pPr>
      <w:r>
        <w:t>Tragen Sie hier Ihre Antworten ein.</w:t>
      </w:r>
    </w:p>
    <w:p w14:paraId="7E150E0D" w14:textId="77777777" w:rsidR="00D65927" w:rsidRDefault="00D65927" w:rsidP="00FC7514">
      <w:pPr>
        <w:pStyle w:val="SubStepAlpha"/>
      </w:pPr>
      <w:r>
        <w:t>2001:0030:0001:acad: 0000:330 e:10c 2:32 bf</w:t>
      </w:r>
    </w:p>
    <w:p w14:paraId="08C900D6" w14:textId="77777777" w:rsidR="00D65927" w:rsidRDefault="00D65927" w:rsidP="00D65927">
      <w:pPr>
        <w:pStyle w:val="AnswerLineL50"/>
      </w:pPr>
      <w:r>
        <w:t>Tragen Sie hier Ihre Antworten ein.</w:t>
      </w:r>
    </w:p>
    <w:p w14:paraId="6B64BBA2" w14:textId="77777777" w:rsidR="005F09D2" w:rsidRPr="000700C5" w:rsidRDefault="005F09D2" w:rsidP="00D65927">
      <w:pPr>
        <w:pStyle w:val="berschrift2"/>
      </w:pPr>
      <w:r>
        <w:t>Untersuchen der IPv6-Netzwerkschnittstelle und -adresse eines Hosts</w:t>
      </w:r>
    </w:p>
    <w:p w14:paraId="127F2439" w14:textId="77777777" w:rsidR="005F09D2" w:rsidRDefault="005F09D2" w:rsidP="005F09D2">
      <w:pPr>
        <w:pStyle w:val="BodyTextL25"/>
      </w:pPr>
      <w:r>
        <w:t>In Teil 2 überprüfen Sie die IPv6-Netzwerkeinstellungen Ihres PCs, um die IPv6-Adresse von dessen Netzwerkschnittstelle zu identifizieren.</w:t>
      </w:r>
    </w:p>
    <w:p w14:paraId="329D679D" w14:textId="77777777" w:rsidR="005F09D2" w:rsidRPr="000700C5" w:rsidRDefault="005F09D2" w:rsidP="005F09D2">
      <w:pPr>
        <w:pStyle w:val="berschrift3"/>
        <w:numPr>
          <w:ilvl w:val="1"/>
          <w:numId w:val="10"/>
        </w:numPr>
      </w:pPr>
      <w:r>
        <w:t>Prüfen der IPv6-Netzwerkadresseinstellungen Ihres PCs</w:t>
      </w:r>
    </w:p>
    <w:p w14:paraId="5B9CC1C2" w14:textId="77777777" w:rsidR="005F09D2" w:rsidRPr="000700C5" w:rsidRDefault="005F09D2" w:rsidP="003D708B">
      <w:pPr>
        <w:pStyle w:val="BodyTextL25"/>
      </w:pPr>
      <w:r>
        <w:t>Überprüfen Sie, dass das IPv6-Protokoll auf Ihrem PC-A installiert und aktiviert ist (prüfen Sie Ihre LAN-Verbindungseinstellungen).</w:t>
      </w:r>
    </w:p>
    <w:p w14:paraId="27C21382" w14:textId="77777777" w:rsidR="005F09D2" w:rsidRPr="003D1879" w:rsidRDefault="007675D8" w:rsidP="005F09D2">
      <w:pPr>
        <w:pStyle w:val="SubStepAlpha"/>
        <w:numPr>
          <w:ilvl w:val="2"/>
          <w:numId w:val="10"/>
        </w:numPr>
      </w:pPr>
      <w:r>
        <w:t xml:space="preserve">Navigieren Sie zur </w:t>
      </w:r>
      <w:r w:rsidRPr="007675D8">
        <w:rPr>
          <w:b/>
        </w:rPr>
        <w:t>Systemsteuerung</w:t>
      </w:r>
      <w:r>
        <w:t>.</w:t>
      </w:r>
    </w:p>
    <w:p w14:paraId="5B732882" w14:textId="77777777" w:rsidR="005F09D2" w:rsidRPr="000700C5" w:rsidRDefault="003D708B" w:rsidP="005F09D2">
      <w:pPr>
        <w:pStyle w:val="SubStepAlpha"/>
        <w:numPr>
          <w:ilvl w:val="2"/>
          <w:numId w:val="10"/>
        </w:numPr>
      </w:pPr>
      <w:r>
        <w:t xml:space="preserve">Klicken Sie auf das Symbol </w:t>
      </w:r>
      <w:r w:rsidR="005F09D2">
        <w:rPr>
          <w:b/>
        </w:rPr>
        <w:t>Netzwerk- und Freigabecenter</w:t>
      </w:r>
      <w:r>
        <w:t xml:space="preserve">. Klicken Sie </w:t>
      </w:r>
      <w:r>
        <w:rPr>
          <w:b/>
        </w:rPr>
        <w:t>auf Netzwerkstatus und -aufgaben anzeigen</w:t>
      </w:r>
      <w:r>
        <w:t>.</w:t>
      </w:r>
    </w:p>
    <w:p w14:paraId="6BE5EB99" w14:textId="77777777" w:rsidR="003D708B" w:rsidRDefault="003D708B" w:rsidP="005F09D2">
      <w:pPr>
        <w:pStyle w:val="SubStepAlpha"/>
        <w:numPr>
          <w:ilvl w:val="2"/>
          <w:numId w:val="10"/>
        </w:numPr>
      </w:pPr>
      <w:r>
        <w:t>Im Fenster Netzwerk- und Freigabecenter werden Ihre aktiven Netzwerke angezeigt.</w:t>
      </w:r>
    </w:p>
    <w:p w14:paraId="6E8C4DC2" w14:textId="77777777" w:rsidR="005F09D2" w:rsidRPr="000700C5" w:rsidRDefault="005F09D2" w:rsidP="005F09D2">
      <w:pPr>
        <w:pStyle w:val="SubStepAlpha"/>
        <w:numPr>
          <w:ilvl w:val="2"/>
          <w:numId w:val="10"/>
        </w:numPr>
      </w:pPr>
      <w:r>
        <w:t xml:space="preserve">Klicken Sie auf der linken Seite des Fensters auf </w:t>
      </w:r>
      <w:r>
        <w:rPr>
          <w:b/>
        </w:rPr>
        <w:t>Adaptereinstellungen ändern</w:t>
      </w:r>
      <w:r>
        <w:t xml:space="preserve">. Sie sollten nun Symbole für die installierten Netzwerkadapter sehen. Klicken Sie mit der rechten Maustaste auf die aktive </w:t>
      </w:r>
      <w:r>
        <w:lastRenderedPageBreak/>
        <w:t xml:space="preserve">Netzwerkschnittstelle (es kann eine </w:t>
      </w:r>
      <w:r w:rsidR="00C21F77">
        <w:rPr>
          <w:b/>
        </w:rPr>
        <w:t>LAN-Verbindung</w:t>
      </w:r>
      <w:r>
        <w:t xml:space="preserve"> oder eine </w:t>
      </w:r>
      <w:r>
        <w:rPr>
          <w:b/>
        </w:rPr>
        <w:t>Wireless-Netzwerkverbindung</w:t>
      </w:r>
      <w:r>
        <w:t xml:space="preserve"> sein), und klicken Sie dann auf </w:t>
      </w:r>
      <w:r w:rsidRPr="000700C5">
        <w:rPr>
          <w:b/>
        </w:rPr>
        <w:t>Eigenschaften</w:t>
      </w:r>
      <w:r>
        <w:t>.</w:t>
      </w:r>
    </w:p>
    <w:p w14:paraId="178FEB03" w14:textId="77777777" w:rsidR="005F09D2" w:rsidRPr="000700C5" w:rsidRDefault="00C21F77" w:rsidP="005F09D2">
      <w:pPr>
        <w:pStyle w:val="SubStepAlpha"/>
        <w:numPr>
          <w:ilvl w:val="2"/>
          <w:numId w:val="10"/>
        </w:numPr>
      </w:pPr>
      <w:r>
        <w:t>Scrollen Sie im Eigenschaftenfenster durch die Liste der Elemente, um festzustellen, ob IPv6 vorhanden ist, was angibt, dass es installiert, und ob es als aktiv markiert ist.</w:t>
      </w:r>
    </w:p>
    <w:p w14:paraId="07379C59" w14:textId="77777777" w:rsidR="005F09D2" w:rsidRPr="000700C5" w:rsidRDefault="005F09D2" w:rsidP="005F09D2">
      <w:pPr>
        <w:pStyle w:val="SubStepAlpha"/>
        <w:numPr>
          <w:ilvl w:val="2"/>
          <w:numId w:val="10"/>
        </w:numPr>
      </w:pPr>
      <w:r>
        <w:t xml:space="preserve">Wählen Sie das Element </w:t>
      </w:r>
      <w:r>
        <w:rPr>
          <w:b/>
        </w:rPr>
        <w:t>Internetprotokoll Version 6 (TCP/IPv6)</w:t>
      </w:r>
      <w:r>
        <w:t xml:space="preserve"> aus, und klicken Sie auf </w:t>
      </w:r>
      <w:r w:rsidRPr="000700C5">
        <w:rPr>
          <w:b/>
        </w:rPr>
        <w:t>Eigenschaften</w:t>
      </w:r>
      <w:r>
        <w:t xml:space="preserve">. Sie sollten die IPv6-Einstellungen für Ihre Netzwerkschnittstelle sehen. In Ihrem IPv6-Eigenschaftenfenster ist wahrscheinlich </w:t>
      </w:r>
      <w:r>
        <w:rPr>
          <w:b/>
        </w:rPr>
        <w:t>IPv6-Adresse automatisch beziehen</w:t>
      </w:r>
      <w:r>
        <w:t xml:space="preserve"> aktiviert. Das bedeutet nicht, dass IPv6 auf Dynamic Host Configuration Protocol (DHCP) beruht. Anstatt DHCP zu verwenden, sucht IPv6 auf dem lokalen Router nach IPv6-Netzwerkinformationen und konfiguriert dann seine IPv6-Adressen automatisch. Zum manuellen Konfigurieren von IPv6 müssen Sie die IPv6-Adresse, die Subnetzpräfixlänge und das Standardgateway angeben. Klicken Sie auf </w:t>
      </w:r>
      <w:r w:rsidR="00C21F77">
        <w:rPr>
          <w:b/>
        </w:rPr>
        <w:t>Schließen</w:t>
      </w:r>
      <w:r>
        <w:t>, um das Fenster Eigenschaften zu schließen.</w:t>
      </w:r>
    </w:p>
    <w:p w14:paraId="7B75B607" w14:textId="77777777" w:rsidR="005F09D2" w:rsidRPr="000700C5" w:rsidRDefault="005F09D2" w:rsidP="005F09D2">
      <w:pPr>
        <w:pStyle w:val="BodyTextL50"/>
      </w:pPr>
      <w:r>
        <w:rPr>
          <w:b/>
        </w:rPr>
        <w:t>Hinweis</w:t>
      </w:r>
      <w:r w:rsidRPr="000700C5">
        <w:t>: Der lokale Router kann Host-Anforderungen von IPv6-Informationen, insbesondere DNS-Informationen (Domain Name System), an einen DHCPv6-Server im Netzwerk weiterleiten.</w:t>
      </w:r>
    </w:p>
    <w:p w14:paraId="6DD5377B" w14:textId="77777777" w:rsidR="00C21F77" w:rsidRDefault="005F09D2" w:rsidP="007B79B6">
      <w:pPr>
        <w:pStyle w:val="SubStepAlpha"/>
        <w:numPr>
          <w:ilvl w:val="2"/>
          <w:numId w:val="10"/>
        </w:numPr>
      </w:pPr>
      <w:r>
        <w:t>Nachdem Sie sichergestellt haben, dass IPv6 auf Ihrem PC installiert und aktiviert ist, sollten Sie Ihre IPv6-Adressinformationen prüfen.</w:t>
      </w:r>
    </w:p>
    <w:p w14:paraId="27BE5D26" w14:textId="77777777" w:rsidR="005F09D2" w:rsidRDefault="00C21F77" w:rsidP="00C21F77">
      <w:pPr>
        <w:pStyle w:val="BodyTextL50"/>
      </w:pPr>
      <w:r>
        <w:t xml:space="preserve">Öffnen Sie das Eingabeaufforderungsfenster, geben Sie </w:t>
      </w:r>
      <w:r w:rsidR="005F09D2" w:rsidRPr="00C21F77">
        <w:rPr>
          <w:b/>
        </w:rPr>
        <w:t>ipconfig /all</w:t>
      </w:r>
      <w:r>
        <w:t xml:space="preserve"> ein und drücken Sie die Eingabetaste. Die Anzeige sollte etwa folgendermaßen aussehen:</w:t>
      </w:r>
    </w:p>
    <w:p w14:paraId="4D085132" w14:textId="77777777" w:rsidR="005F09D2" w:rsidRDefault="005F09D2" w:rsidP="005F09D2">
      <w:pPr>
        <w:pStyle w:val="CMD"/>
      </w:pPr>
      <w:r>
        <w:t xml:space="preserve">C:\Users\user&gt; </w:t>
      </w:r>
      <w:r w:rsidRPr="00800963">
        <w:rPr>
          <w:b/>
        </w:rPr>
        <w:t>ipconfig /all</w:t>
      </w:r>
      <w:r>
        <w:t xml:space="preserve"> </w:t>
      </w:r>
    </w:p>
    <w:p w14:paraId="531FD590" w14:textId="77777777" w:rsidR="005F09D2" w:rsidRDefault="005F09D2" w:rsidP="005F09D2">
      <w:pPr>
        <w:pStyle w:val="CMDOutput"/>
      </w:pPr>
    </w:p>
    <w:p w14:paraId="0750CC75" w14:textId="77777777" w:rsidR="005F09D2" w:rsidRPr="004C2421" w:rsidRDefault="005F09D2" w:rsidP="005F09D2">
      <w:pPr>
        <w:pStyle w:val="CMDOutput"/>
        <w:rPr>
          <w:lang w:val="en-US"/>
        </w:rPr>
      </w:pPr>
      <w:r w:rsidRPr="004C2421">
        <w:rPr>
          <w:lang w:val="en-US"/>
        </w:rPr>
        <w:t>Windows-IP-Konfiguration</w:t>
      </w:r>
    </w:p>
    <w:p w14:paraId="41C0617F" w14:textId="77777777" w:rsidR="005F09D2" w:rsidRPr="004C2421" w:rsidRDefault="005F09D2" w:rsidP="005F09D2">
      <w:pPr>
        <w:pStyle w:val="CMDOutput"/>
        <w:rPr>
          <w:lang w:val="en-US"/>
        </w:rPr>
      </w:pPr>
    </w:p>
    <w:p w14:paraId="0C69196F" w14:textId="77777777" w:rsidR="005F09D2" w:rsidRPr="004C2421" w:rsidRDefault="005F09D2" w:rsidP="005F09D2">
      <w:pPr>
        <w:pStyle w:val="CMDOutput"/>
        <w:rPr>
          <w:lang w:val="en-US"/>
        </w:rPr>
      </w:pPr>
      <w:r w:rsidRPr="004C2421">
        <w:rPr>
          <w:lang w:val="en-US"/>
        </w:rPr>
        <w:t>&lt;output omitted&gt;</w:t>
      </w:r>
    </w:p>
    <w:p w14:paraId="37017810" w14:textId="77777777" w:rsidR="005F09D2" w:rsidRPr="004C2421" w:rsidRDefault="005F09D2" w:rsidP="005F09D2">
      <w:pPr>
        <w:pStyle w:val="CMDOutput"/>
        <w:rPr>
          <w:lang w:val="en-US"/>
        </w:rPr>
      </w:pPr>
    </w:p>
    <w:p w14:paraId="4E67D541" w14:textId="77777777" w:rsidR="005F09D2" w:rsidRDefault="005F09D2" w:rsidP="005F09D2">
      <w:pPr>
        <w:pStyle w:val="CMDOutput"/>
      </w:pPr>
      <w:r>
        <w:t>Wireless-Netzwerkverbindung über einen Wireless-LAN-Adapter:</w:t>
      </w:r>
    </w:p>
    <w:p w14:paraId="006CF77C" w14:textId="77777777" w:rsidR="005F09D2" w:rsidRDefault="005F09D2" w:rsidP="005F09D2">
      <w:pPr>
        <w:pStyle w:val="CMDOutput"/>
      </w:pPr>
    </w:p>
    <w:p w14:paraId="6F5EED7E" w14:textId="77777777" w:rsidR="005F09D2" w:rsidRDefault="005F09D2" w:rsidP="005F09D2">
      <w:pPr>
        <w:pStyle w:val="CMDOutput"/>
      </w:pPr>
      <w:r>
        <w:t xml:space="preserve">   Verbindungsspezifisches DNS-Suffix :</w:t>
      </w:r>
    </w:p>
    <w:p w14:paraId="27C9E360" w14:textId="77777777" w:rsidR="005F09D2" w:rsidRDefault="005F09D2" w:rsidP="005F09D2">
      <w:pPr>
        <w:pStyle w:val="CMDOutput"/>
      </w:pPr>
      <w:r>
        <w:t xml:space="preserve">   Beschreibung . . . . . . . . . . . : Intel (R) Centrino (R) Advanced-N 6200 AGN</w:t>
      </w:r>
    </w:p>
    <w:p w14:paraId="0724AEC6" w14:textId="77777777" w:rsidR="005F09D2" w:rsidRDefault="005F09D2" w:rsidP="005F09D2">
      <w:pPr>
        <w:pStyle w:val="CMDOutput"/>
      </w:pPr>
      <w:r>
        <w:t xml:space="preserve">   Physische Adresse. . . . . . . . . : 02-37-10-41-FB-48 </w:t>
      </w:r>
    </w:p>
    <w:p w14:paraId="25518DB1" w14:textId="77777777" w:rsidR="005F09D2" w:rsidRDefault="005F09D2" w:rsidP="005F09D2">
      <w:pPr>
        <w:pStyle w:val="CMDOutput"/>
      </w:pPr>
      <w:r>
        <w:t xml:space="preserve">   DHCP aktiviert. . . . . . . . . . . : Ja</w:t>
      </w:r>
    </w:p>
    <w:p w14:paraId="44B575C6" w14:textId="77777777" w:rsidR="005F09D2" w:rsidRDefault="005F09D2" w:rsidP="005F09D2">
      <w:pPr>
        <w:pStyle w:val="CMDOutput"/>
      </w:pPr>
      <w:r>
        <w:t xml:space="preserve">   Autoconfiguration aktiviert . . . . : Ja</w:t>
      </w:r>
    </w:p>
    <w:p w14:paraId="007408CC" w14:textId="77777777" w:rsidR="005F09D2" w:rsidRPr="00630C2F" w:rsidRDefault="005F09D2" w:rsidP="005F09D2">
      <w:pPr>
        <w:pStyle w:val="CMDOutput"/>
        <w:rPr>
          <w:b/>
        </w:rPr>
      </w:pPr>
      <w:r>
        <w:rPr>
          <w:b/>
        </w:rPr>
        <w:t xml:space="preserve">   Verbindungslokale IPv6-Adresse . . . . .: fe80: :8d4f:4f4d: 3237:95 e 2% 14 (Bevorzugt)</w:t>
      </w:r>
    </w:p>
    <w:p w14:paraId="7E8221BE" w14:textId="77777777" w:rsidR="005F09D2" w:rsidRDefault="005F09D2" w:rsidP="005F09D2">
      <w:pPr>
        <w:pStyle w:val="CMDOutput"/>
      </w:pPr>
      <w:r>
        <w:t xml:space="preserve">   IPv4 Adresse. . . . . . . . . . . : 192.168.2.106 (Bevorzugt)</w:t>
      </w:r>
    </w:p>
    <w:p w14:paraId="61557999" w14:textId="77777777" w:rsidR="005F09D2" w:rsidRDefault="005F09D2" w:rsidP="005F09D2">
      <w:pPr>
        <w:pStyle w:val="CMDOutput"/>
      </w:pPr>
      <w:r>
        <w:t xml:space="preserve">   Subnetzmaske . . . . . . . . . . . : 255.255.255.0</w:t>
      </w:r>
    </w:p>
    <w:p w14:paraId="2726C677" w14:textId="77777777" w:rsidR="005F09D2" w:rsidRDefault="005F09D2" w:rsidP="005F09D2">
      <w:pPr>
        <w:pStyle w:val="CMDOutput"/>
      </w:pPr>
      <w:r>
        <w:t xml:space="preserve">   Lease erhalten. . . . . . . . . . : Sonntag, 06. Januar 2013 9:47:36</w:t>
      </w:r>
    </w:p>
    <w:p w14:paraId="15987B94" w14:textId="77777777" w:rsidR="005F09D2" w:rsidRPr="004C2421" w:rsidRDefault="005F09D2" w:rsidP="005F09D2">
      <w:pPr>
        <w:pStyle w:val="CMDOutput"/>
        <w:rPr>
          <w:lang w:val="en-US"/>
        </w:rPr>
      </w:pPr>
      <w:r>
        <w:t xml:space="preserve">   Lease läuft ab . . . . . . . . . . : Montag, 07. </w:t>
      </w:r>
      <w:r w:rsidRPr="004C2421">
        <w:rPr>
          <w:lang w:val="en-US"/>
        </w:rPr>
        <w:t>Januar 2013 9:47:38</w:t>
      </w:r>
    </w:p>
    <w:p w14:paraId="15C9A706" w14:textId="77777777" w:rsidR="005F09D2" w:rsidRPr="004C2421" w:rsidRDefault="005F09D2" w:rsidP="005F09D2">
      <w:pPr>
        <w:pStyle w:val="CMDOutput"/>
        <w:rPr>
          <w:lang w:val="en-US"/>
        </w:rPr>
      </w:pPr>
      <w:r w:rsidRPr="004C2421">
        <w:rPr>
          <w:lang w:val="en-US"/>
        </w:rPr>
        <w:t xml:space="preserve">   Standardgateway . . . . . . . . . : 192.168.2.1</w:t>
      </w:r>
    </w:p>
    <w:p w14:paraId="741944E1" w14:textId="77777777" w:rsidR="005F09D2" w:rsidRPr="004C2421" w:rsidRDefault="005F09D2" w:rsidP="005F09D2">
      <w:pPr>
        <w:pStyle w:val="CMDOutput"/>
        <w:rPr>
          <w:lang w:val="en-US"/>
        </w:rPr>
      </w:pPr>
      <w:r w:rsidRPr="004C2421">
        <w:rPr>
          <w:lang w:val="en-US"/>
        </w:rPr>
        <w:t xml:space="preserve">   DHCP Server . . . . . . . . . . . : 192.168.2.1</w:t>
      </w:r>
    </w:p>
    <w:p w14:paraId="08745252" w14:textId="77777777" w:rsidR="005F09D2" w:rsidRPr="004C2421" w:rsidRDefault="005F09D2" w:rsidP="005F09D2">
      <w:pPr>
        <w:pStyle w:val="CMDOutput"/>
        <w:rPr>
          <w:lang w:val="en-US"/>
        </w:rPr>
      </w:pPr>
      <w:r w:rsidRPr="004C2421">
        <w:rPr>
          <w:lang w:val="en-US"/>
        </w:rPr>
        <w:t xml:space="preserve">   DHCPv6 IAID . . . . . . . . . . . : 335554320</w:t>
      </w:r>
    </w:p>
    <w:p w14:paraId="7186BA86" w14:textId="77777777" w:rsidR="005F09D2" w:rsidRPr="004C2421" w:rsidRDefault="005F09D2" w:rsidP="005F09D2">
      <w:pPr>
        <w:pStyle w:val="CMDOutput"/>
        <w:rPr>
          <w:lang w:val="en-US"/>
        </w:rPr>
      </w:pPr>
      <w:r w:rsidRPr="004C2421">
        <w:rPr>
          <w:lang w:val="en-US"/>
        </w:rPr>
        <w:t xml:space="preserve">   DHCPv6 Client DUID. . . . . . . . : 00-01-00-01-14-57-84-B1-1C-C1-DE-91-C3-5D </w:t>
      </w:r>
    </w:p>
    <w:p w14:paraId="58AEA35C" w14:textId="77777777" w:rsidR="005F09D2" w:rsidRPr="004C2421" w:rsidRDefault="005F09D2" w:rsidP="005F09D2">
      <w:pPr>
        <w:pStyle w:val="CMDOutput"/>
        <w:rPr>
          <w:lang w:val="en-US"/>
        </w:rPr>
      </w:pPr>
    </w:p>
    <w:p w14:paraId="3EBDE3DA" w14:textId="77777777" w:rsidR="005F09D2" w:rsidRDefault="005F09D2" w:rsidP="005F09D2">
      <w:pPr>
        <w:pStyle w:val="CMDOutput"/>
      </w:pPr>
      <w:r w:rsidRPr="004C2421">
        <w:rPr>
          <w:lang w:val="en-US"/>
        </w:rPr>
        <w:t xml:space="preserve">   </w:t>
      </w:r>
      <w:r>
        <w:t>DNS Server . . . . . . . . . . . : 192.168.1.1</w:t>
      </w:r>
    </w:p>
    <w:p w14:paraId="15DAFD76" w14:textId="77777777" w:rsidR="005F09D2" w:rsidRDefault="005F09D2" w:rsidP="005F09D2">
      <w:pPr>
        <w:pStyle w:val="CMDOutput"/>
      </w:pPr>
      <w:r>
        <w:t xml:space="preserve">                                       8.8.4.4</w:t>
      </w:r>
    </w:p>
    <w:p w14:paraId="0D3A547D" w14:textId="77777777" w:rsidR="005F09D2" w:rsidRPr="000700C5" w:rsidRDefault="005F09D2" w:rsidP="005F09D2">
      <w:pPr>
        <w:pStyle w:val="CMDOutput"/>
      </w:pPr>
      <w:r>
        <w:t xml:space="preserve">   &lt;output omitted&gt;</w:t>
      </w:r>
    </w:p>
    <w:p w14:paraId="11C7F0DE" w14:textId="77777777" w:rsidR="00C21F77" w:rsidRDefault="005F09D2" w:rsidP="005F09D2">
      <w:pPr>
        <w:pStyle w:val="SubStepAlpha"/>
        <w:numPr>
          <w:ilvl w:val="2"/>
          <w:numId w:val="10"/>
        </w:numPr>
      </w:pPr>
      <w:r>
        <w:t>Anhand der Ausgabe können Sie erkennen, dass der Client-PC eine Link-Local-IPv6-Adresse mit einer zufällig generierten Interface-ID hat.</w:t>
      </w:r>
    </w:p>
    <w:p w14:paraId="3E7023A1" w14:textId="77777777" w:rsidR="00C21F77" w:rsidRDefault="00C21F77" w:rsidP="00C21F77">
      <w:pPr>
        <w:pStyle w:val="berschrift4"/>
      </w:pPr>
      <w:r>
        <w:lastRenderedPageBreak/>
        <w:t>Fragen:</w:t>
      </w:r>
    </w:p>
    <w:p w14:paraId="6F13AD0E" w14:textId="77777777" w:rsidR="005F09D2" w:rsidRDefault="005F09D2" w:rsidP="00C21F77">
      <w:pPr>
        <w:pStyle w:val="BodyTextL50"/>
        <w:spacing w:before="0"/>
      </w:pPr>
      <w:r>
        <w:t>Was bedeutet das für das Netzwerk in Hinblick auf IPv6-Global-Unicast-Adresse, IPv6-Unique-Local-Adresse oder IPv6-Gateway-Adresse?</w:t>
      </w:r>
    </w:p>
    <w:p w14:paraId="60E2DC8F" w14:textId="77777777" w:rsidR="005F09D2" w:rsidRDefault="00C21F77" w:rsidP="00C21F77">
      <w:pPr>
        <w:pStyle w:val="AnswerLineL50"/>
      </w:pPr>
      <w:r>
        <w:t>Tragen Sie hier Ihre Antworten ein.</w:t>
      </w:r>
    </w:p>
    <w:p w14:paraId="405A568E" w14:textId="77777777" w:rsidR="005F09D2" w:rsidRDefault="005F09D2" w:rsidP="00C21F77">
      <w:pPr>
        <w:pStyle w:val="BodyTextL50"/>
      </w:pPr>
      <w:r>
        <w:t xml:space="preserve">Welche Art von IPv6-Adressen haben Sie mit </w:t>
      </w:r>
      <w:r w:rsidRPr="008F02D3">
        <w:rPr>
          <w:b/>
        </w:rPr>
        <w:t>ipconfig /all</w:t>
      </w:r>
      <w:r>
        <w:t xml:space="preserve"> gefunden?</w:t>
      </w:r>
    </w:p>
    <w:p w14:paraId="64B75622" w14:textId="77777777" w:rsidR="005F09D2" w:rsidRDefault="00C21F77" w:rsidP="00C21F77">
      <w:pPr>
        <w:pStyle w:val="AnswerLineL50"/>
      </w:pPr>
      <w:r>
        <w:t>Tragen Sie hier Ihre Antworten ein.</w:t>
      </w:r>
    </w:p>
    <w:p w14:paraId="3479A804" w14:textId="77777777" w:rsidR="005F09D2" w:rsidRPr="000700C5" w:rsidRDefault="005F09D2" w:rsidP="00517F6B">
      <w:pPr>
        <w:pStyle w:val="berschrift1"/>
      </w:pPr>
      <w:r>
        <w:t>Verständnisfragen</w:t>
      </w:r>
    </w:p>
    <w:p w14:paraId="3A2F6796" w14:textId="77777777" w:rsidR="004E1345" w:rsidRDefault="005F09D2" w:rsidP="004E1345">
      <w:pPr>
        <w:pStyle w:val="ReflectionQ"/>
      </w:pPr>
      <w:r>
        <w:t>Wie, meinen Sie, müssen Sie zukünftig IPv6 unterstützen?</w:t>
      </w:r>
    </w:p>
    <w:p w14:paraId="47A5BFEE" w14:textId="77777777" w:rsidR="004E1345" w:rsidRDefault="004E1345" w:rsidP="004E1345">
      <w:pPr>
        <w:pStyle w:val="AnswerLineL25"/>
      </w:pPr>
      <w:r>
        <w:t>Tragen Sie hier Ihre Antworten ein.</w:t>
      </w:r>
    </w:p>
    <w:p w14:paraId="50D7D6BD" w14:textId="77777777" w:rsidR="005F09D2" w:rsidRDefault="005F09D2" w:rsidP="005F09D2">
      <w:pPr>
        <w:pStyle w:val="ReflectionQ"/>
        <w:keepNext w:val="0"/>
      </w:pPr>
      <w:r>
        <w:t>Meinen Sie, dass IPv4-Netzwerke weiter bestehen werden, oder wird schließlich jeder zu IPv6 wechseln? Wie lange wird das dauern?</w:t>
      </w:r>
    </w:p>
    <w:p w14:paraId="0355E1E3" w14:textId="77777777" w:rsidR="005F09D2" w:rsidRDefault="004E1345" w:rsidP="004E1345">
      <w:pPr>
        <w:pStyle w:val="AnswerLineL25"/>
      </w:pPr>
      <w:r>
        <w:t>Tragen Sie hier Ihre Antworten ein.</w:t>
      </w:r>
    </w:p>
    <w:sectPr w:rsidR="005F09D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45F4F" w14:textId="77777777" w:rsidR="006D3E93" w:rsidRDefault="006D3E93" w:rsidP="00710659">
      <w:pPr>
        <w:spacing w:after="0" w:line="240" w:lineRule="auto"/>
      </w:pPr>
      <w:r>
        <w:separator/>
      </w:r>
    </w:p>
    <w:p w14:paraId="78891F4E" w14:textId="77777777" w:rsidR="006D3E93" w:rsidRDefault="006D3E93"/>
  </w:endnote>
  <w:endnote w:type="continuationSeparator" w:id="0">
    <w:p w14:paraId="1C4D37C0" w14:textId="77777777" w:rsidR="006D3E93" w:rsidRDefault="006D3E93" w:rsidP="00710659">
      <w:pPr>
        <w:spacing w:after="0" w:line="240" w:lineRule="auto"/>
      </w:pPr>
      <w:r>
        <w:continuationSeparator/>
      </w:r>
    </w:p>
    <w:p w14:paraId="5960768C" w14:textId="77777777" w:rsidR="006D3E93" w:rsidRDefault="006D3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9AB0" w14:textId="77777777" w:rsidR="003B256A" w:rsidRDefault="003B256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005C0" w14:textId="13B64774" w:rsidR="00926CB2" w:rsidRPr="00882B63" w:rsidRDefault="008E00D5" w:rsidP="00E859E3">
    <w:pPr>
      <w:pStyle w:val="Fuzeile"/>
      <w:rPr>
        <w:szCs w:val="16"/>
      </w:rPr>
    </w:pPr>
    <w:r w:rsidRPr="00B31F19">
      <w:sym w:font="Symbol" w:char="F0E3"/>
    </w:r>
    <w:r>
      <w:t xml:space="preserve"> </w:t>
    </w:r>
    <w:sdt>
      <w:sdtPr>
        <w:alias w:val="Kommentare"/>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2014</w:t>
        </w:r>
      </w:sdtContent>
    </w:sdt>
    <w:r>
      <w:t xml:space="preserve"> © </w:t>
    </w:r>
    <w:r>
      <w:fldChar w:fldCharType="begin"/>
    </w:r>
    <w:r>
      <w:instrText xml:space="preserve"> SAVEDATE  \@ "JJJJ"  \* MERGEFORMAT </w:instrText>
    </w:r>
    <w:r>
      <w:fldChar w:fldCharType="separate"/>
    </w:r>
    <w:r w:rsidR="009908A3">
      <w:rPr>
        <w:noProof/>
      </w:rPr>
      <w:t>JJJJ</w:t>
    </w:r>
    <w:r>
      <w:fldChar w:fldCharType="end"/>
    </w:r>
    <w:r>
      <w:t xml:space="preserve"> Cisco und/oder Partnerunternehmen. Alle Rechte vorbehalten. Öffentliche Cisco</w:t>
    </w:r>
    <w:r>
      <w:tab/>
      <w:t xml:space="preserve">Seite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szCs w:val="16"/>
      </w:rPr>
      <w:t>4</w:t>
    </w:r>
    <w:r w:rsidRPr="0090659A">
      <w:rPr>
        <w:b/>
        <w:szCs w:val="16"/>
      </w:rPr>
      <w:fldChar w:fldCharType="end"/>
    </w:r>
    <w:r>
      <w:t xml:space="preserve"> auf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528E" w14:textId="5F5127E9" w:rsidR="00882B63" w:rsidRPr="00882B63" w:rsidRDefault="00882B63" w:rsidP="00E859E3">
    <w:pPr>
      <w:pStyle w:val="Fuzeile"/>
      <w:rPr>
        <w:szCs w:val="16"/>
      </w:rPr>
    </w:pPr>
    <w:r w:rsidRPr="00B31F19">
      <w:sym w:font="Symbol" w:char="F0E3"/>
    </w:r>
    <w:r>
      <w:t xml:space="preserve"> </w:t>
    </w:r>
    <w:sdt>
      <w:sdtPr>
        <w:alias w:val="Kommentare"/>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2014</w:t>
        </w:r>
      </w:sdtContent>
    </w:sdt>
    <w:r>
      <w:t xml:space="preserve"> © </w:t>
    </w:r>
    <w:r w:rsidR="007E6402">
      <w:fldChar w:fldCharType="begin"/>
    </w:r>
    <w:r w:rsidR="007E6402">
      <w:instrText xml:space="preserve"> SAVEDATE  \@ "JJJJ"  \* MERGEFORMAT </w:instrText>
    </w:r>
    <w:r w:rsidR="007E6402">
      <w:fldChar w:fldCharType="separate"/>
    </w:r>
    <w:r w:rsidR="009908A3">
      <w:rPr>
        <w:noProof/>
      </w:rPr>
      <w:t>JJJJ</w:t>
    </w:r>
    <w:r w:rsidR="007E6402">
      <w:fldChar w:fldCharType="end"/>
    </w:r>
    <w:r>
      <w:t xml:space="preserve"> Cisco und/oder Partnerunternehmen. Alle Rechte vorbehalten. Öffentliche Cisco</w:t>
    </w:r>
    <w:r>
      <w:tab/>
      <w:t xml:space="preserve">Seite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szCs w:val="16"/>
      </w:rPr>
      <w:t>1</w:t>
    </w:r>
    <w:r w:rsidRPr="0090659A">
      <w:rPr>
        <w:b/>
        <w:szCs w:val="16"/>
      </w:rPr>
      <w:fldChar w:fldCharType="end"/>
    </w:r>
    <w:r>
      <w:t xml:space="preserve"> auf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1D16" w14:textId="77777777" w:rsidR="006D3E93" w:rsidRDefault="006D3E93" w:rsidP="00710659">
      <w:pPr>
        <w:spacing w:after="0" w:line="240" w:lineRule="auto"/>
      </w:pPr>
      <w:r>
        <w:separator/>
      </w:r>
    </w:p>
    <w:p w14:paraId="1BD8A924" w14:textId="77777777" w:rsidR="006D3E93" w:rsidRDefault="006D3E93"/>
  </w:footnote>
  <w:footnote w:type="continuationSeparator" w:id="0">
    <w:p w14:paraId="090CA36D" w14:textId="77777777" w:rsidR="006D3E93" w:rsidRDefault="006D3E93" w:rsidP="00710659">
      <w:pPr>
        <w:spacing w:after="0" w:line="240" w:lineRule="auto"/>
      </w:pPr>
      <w:r>
        <w:continuationSeparator/>
      </w:r>
    </w:p>
    <w:p w14:paraId="44E63E5A" w14:textId="77777777" w:rsidR="006D3E93" w:rsidRDefault="006D3E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1C2B" w14:textId="77777777" w:rsidR="003B256A" w:rsidRDefault="003B256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el"/>
      <w:tag w:val=""/>
      <w:id w:val="-1711953976"/>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sdtContent>
      <w:p w14:paraId="16D348AA" w14:textId="77777777" w:rsidR="00926CB2" w:rsidRDefault="00A60882" w:rsidP="008402F2">
        <w:pPr>
          <w:pStyle w:val="PageHead"/>
        </w:pPr>
        <w:r>
          <w:t>Übung – Identifizieren von IPv6-Adressen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7F1" w14:textId="77777777" w:rsidR="00926CB2" w:rsidRDefault="00882B63" w:rsidP="006C3FCF">
    <w:pPr>
      <w:ind w:left="-288"/>
    </w:pPr>
    <w:r>
      <w:rPr>
        <w:noProof/>
      </w:rPr>
      <w:drawing>
        <wp:inline distT="0" distB="0" distL="0" distR="0" wp14:anchorId="3FFD5D5E" wp14:editId="75F3AF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6E4713E"/>
    <w:styleLink w:val="SectionList"/>
    <w:lvl w:ilvl="0">
      <w:start w:val="1"/>
      <w:numFmt w:val="none"/>
      <w:pStyle w:val="berschrift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Teil %1:"/>
      <w:lvlJc w:val="left"/>
      <w:pPr>
        <w:ind w:left="1080" w:hanging="1080"/>
      </w:pPr>
      <w:rPr>
        <w:rFonts w:hint="default"/>
      </w:rPr>
    </w:lvl>
    <w:lvl w:ilvl="1">
      <w:start w:val="1"/>
      <w:numFmt w:val="decimal"/>
      <w:suff w:val="space"/>
      <w:lvlText w:val="Schritt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9786DA6"/>
    <w:styleLink w:val="LabList"/>
    <w:lvl w:ilvl="0">
      <w:start w:val="1"/>
      <w:numFmt w:val="none"/>
      <w:suff w:val="nothing"/>
      <w:lvlText w:val=""/>
      <w:lvlJc w:val="left"/>
      <w:pPr>
        <w:ind w:left="0" w:firstLine="0"/>
      </w:pPr>
      <w:rPr>
        <w:rFonts w:hint="default"/>
      </w:rPr>
    </w:lvl>
    <w:lvl w:ilvl="1">
      <w:start w:val="1"/>
      <w:numFmt w:val="decimal"/>
      <w:pStyle w:val="berschrift2"/>
      <w:suff w:val="space"/>
      <w:lvlText w:val="Teil %2:"/>
      <w:lvlJc w:val="left"/>
      <w:pPr>
        <w:ind w:left="0" w:firstLine="0"/>
      </w:pPr>
      <w:rPr>
        <w:rFonts w:hint="default"/>
      </w:rPr>
    </w:lvl>
    <w:lvl w:ilvl="2">
      <w:start w:val="1"/>
      <w:numFmt w:val="decimal"/>
      <w:pStyle w:val="berschrift3"/>
      <w:suff w:val="space"/>
      <w:lvlText w:val="Schritt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Teil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572351890">
    <w:abstractNumId w:val="7"/>
  </w:num>
  <w:num w:numId="2" w16cid:durableId="1255091201">
    <w:abstractNumId w:val="4"/>
    <w:lvlOverride w:ilvl="0">
      <w:lvl w:ilvl="0">
        <w:start w:val="1"/>
        <w:numFmt w:val="decimal"/>
        <w:suff w:val="space"/>
        <w:lvlText w:val="Teil %1:"/>
        <w:lvlJc w:val="left"/>
        <w:pPr>
          <w:ind w:left="0" w:firstLine="0"/>
        </w:pPr>
        <w:rPr>
          <w:rFonts w:hint="default"/>
        </w:rPr>
      </w:lvl>
    </w:lvlOverride>
    <w:lvlOverride w:ilvl="1">
      <w:lvl w:ilvl="1">
        <w:start w:val="1"/>
        <w:numFmt w:val="decimal"/>
        <w:pStyle w:val="berschrift2"/>
        <w:suff w:val="space"/>
        <w:lvlText w:val="Aufgabe %2:"/>
        <w:lvlJc w:val="left"/>
        <w:pPr>
          <w:ind w:left="0" w:firstLine="0"/>
        </w:pPr>
        <w:rPr>
          <w:rFonts w:hint="default"/>
        </w:rPr>
      </w:lvl>
    </w:lvlOverride>
    <w:lvlOverride w:ilvl="2">
      <w:lvl w:ilvl="2">
        <w:start w:val="1"/>
        <w:numFmt w:val="decimal"/>
        <w:pStyle w:val="berschrift3"/>
        <w:suff w:val="space"/>
        <w:lvlText w:val="Schritt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01982503">
    <w:abstractNumId w:val="2"/>
  </w:num>
  <w:num w:numId="4" w16cid:durableId="1489513810">
    <w:abstractNumId w:val="4"/>
    <w:lvlOverride w:ilvl="0">
      <w:startOverride w:val="1"/>
      <w:lvl w:ilvl="0">
        <w:start w:val="1"/>
        <w:numFmt w:val="decimal"/>
        <w:suff w:val="space"/>
        <w:lvlText w:val="Teil %1:"/>
        <w:lvlJc w:val="left"/>
        <w:pPr>
          <w:ind w:left="0" w:firstLine="0"/>
        </w:pPr>
        <w:rPr>
          <w:rFonts w:hint="default"/>
        </w:rPr>
      </w:lvl>
    </w:lvlOverride>
    <w:lvlOverride w:ilvl="1">
      <w:startOverride w:val="1"/>
      <w:lvl w:ilvl="1">
        <w:start w:val="1"/>
        <w:numFmt w:val="decimal"/>
        <w:pStyle w:val="berschrift2"/>
        <w:suff w:val="space"/>
        <w:lvlText w:val="Aufgabe %2:"/>
        <w:lvlJc w:val="left"/>
        <w:pPr>
          <w:ind w:left="0" w:firstLine="0"/>
        </w:pPr>
        <w:rPr>
          <w:rFonts w:hint="default"/>
        </w:rPr>
      </w:lvl>
    </w:lvlOverride>
    <w:lvlOverride w:ilvl="2">
      <w:startOverride w:val="1"/>
      <w:lvl w:ilvl="2">
        <w:start w:val="1"/>
        <w:numFmt w:val="decimal"/>
        <w:pStyle w:val="berschrift3"/>
        <w:suff w:val="space"/>
        <w:lvlText w:val="Schritt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51798158">
    <w:abstractNumId w:val="4"/>
  </w:num>
  <w:num w:numId="6" w16cid:durableId="45959119">
    <w:abstractNumId w:val="0"/>
  </w:num>
  <w:num w:numId="7" w16cid:durableId="1170634734">
    <w:abstractNumId w:val="1"/>
  </w:num>
  <w:num w:numId="8" w16cid:durableId="880945191">
    <w:abstractNumId w:val="5"/>
    <w:lvlOverride w:ilvl="0">
      <w:lvl w:ilvl="0">
        <w:start w:val="1"/>
        <w:numFmt w:val="decimal"/>
        <w:lvlText w:val="Teil %1:"/>
        <w:lvlJc w:val="left"/>
        <w:pPr>
          <w:tabs>
            <w:tab w:val="num" w:pos="1152"/>
          </w:tabs>
          <w:ind w:left="1152" w:hanging="792"/>
        </w:pPr>
        <w:rPr>
          <w:rFonts w:hint="default"/>
        </w:rPr>
      </w:lvl>
    </w:lvlOverride>
  </w:num>
  <w:num w:numId="9" w16cid:durableId="462045889">
    <w:abstractNumId w:val="4"/>
    <w:lvlOverride w:ilvl="0"/>
  </w:num>
  <w:num w:numId="10" w16cid:durableId="908422516">
    <w:abstractNumId w:val="3"/>
  </w:num>
  <w:num w:numId="11" w16cid:durableId="1186864389">
    <w:abstractNumId w:val="6"/>
  </w:num>
  <w:num w:numId="12" w16cid:durableId="125436074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8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C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87F"/>
    <w:rsid w:val="000B2344"/>
    <w:rsid w:val="000B7DE5"/>
    <w:rsid w:val="000C2118"/>
    <w:rsid w:val="000C6425"/>
    <w:rsid w:val="000C6E6E"/>
    <w:rsid w:val="000C7B7D"/>
    <w:rsid w:val="000D4576"/>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1C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35F"/>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19DD"/>
    <w:rsid w:val="002768DC"/>
    <w:rsid w:val="0027712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08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79"/>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C9F"/>
    <w:rsid w:val="00476BA9"/>
    <w:rsid w:val="00481650"/>
    <w:rsid w:val="004936C2"/>
    <w:rsid w:val="0049379C"/>
    <w:rsid w:val="004A1CA0"/>
    <w:rsid w:val="004A22E9"/>
    <w:rsid w:val="004A4ACD"/>
    <w:rsid w:val="004A506C"/>
    <w:rsid w:val="004A5BC5"/>
    <w:rsid w:val="004B023D"/>
    <w:rsid w:val="004C0909"/>
    <w:rsid w:val="004C2421"/>
    <w:rsid w:val="004C3F97"/>
    <w:rsid w:val="004D01F2"/>
    <w:rsid w:val="004D2CED"/>
    <w:rsid w:val="004D3339"/>
    <w:rsid w:val="004D353F"/>
    <w:rsid w:val="004D36D7"/>
    <w:rsid w:val="004D682B"/>
    <w:rsid w:val="004E1345"/>
    <w:rsid w:val="004E6152"/>
    <w:rsid w:val="004F344A"/>
    <w:rsid w:val="004F4EC3"/>
    <w:rsid w:val="00504ED4"/>
    <w:rsid w:val="00510639"/>
    <w:rsid w:val="00511791"/>
    <w:rsid w:val="005139BE"/>
    <w:rsid w:val="00516142"/>
    <w:rsid w:val="0051681C"/>
    <w:rsid w:val="00517F6B"/>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9D2"/>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A1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E93"/>
    <w:rsid w:val="006D3FC1"/>
    <w:rsid w:val="006D7590"/>
    <w:rsid w:val="006E021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D8"/>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56A0"/>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8A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882"/>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563"/>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3BA"/>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77"/>
    <w:rsid w:val="00C23E16"/>
    <w:rsid w:val="00C27E37"/>
    <w:rsid w:val="00C32713"/>
    <w:rsid w:val="00C351B8"/>
    <w:rsid w:val="00C410D9"/>
    <w:rsid w:val="00C4422F"/>
    <w:rsid w:val="00C44DB7"/>
    <w:rsid w:val="00C4510A"/>
    <w:rsid w:val="00C47F2E"/>
    <w:rsid w:val="00C508B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35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592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360"/>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0CF"/>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5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51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6B4A39"/>
  <w15:docId w15:val="{77490B88-1F09-4888-8EEF-42FE9E60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nhideWhenUsed/>
    <w:qFormat/>
    <w:rsid w:val="00D65927"/>
    <w:pPr>
      <w:spacing w:before="60" w:after="60" w:line="276" w:lineRule="auto"/>
    </w:pPr>
    <w:rPr>
      <w:sz w:val="22"/>
      <w:szCs w:val="22"/>
    </w:rPr>
  </w:style>
  <w:style w:type="paragraph" w:styleId="berschrift1">
    <w:name w:val="heading 1"/>
    <w:basedOn w:val="Standard"/>
    <w:next w:val="BodyTextL25"/>
    <w:link w:val="berschrift1Zchn"/>
    <w:autoRedefine/>
    <w:uiPriority w:val="9"/>
    <w:unhideWhenUsed/>
    <w:qFormat/>
    <w:rsid w:val="004E1345"/>
    <w:pPr>
      <w:keepNext/>
      <w:keepLines/>
      <w:numPr>
        <w:numId w:val="3"/>
      </w:numPr>
      <w:spacing w:before="240" w:after="120" w:line="240" w:lineRule="auto"/>
      <w:outlineLvl w:val="0"/>
    </w:pPr>
    <w:rPr>
      <w:b/>
      <w:bCs/>
      <w:noProof/>
      <w:sz w:val="26"/>
      <w:szCs w:val="26"/>
    </w:rPr>
  </w:style>
  <w:style w:type="paragraph" w:styleId="berschrift2">
    <w:name w:val="heading 2"/>
    <w:basedOn w:val="Standard"/>
    <w:next w:val="BodyTextL25"/>
    <w:link w:val="berschrift2Zchn"/>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berschrift3">
    <w:name w:val="heading 3"/>
    <w:basedOn w:val="Standard"/>
    <w:next w:val="Standard"/>
    <w:link w:val="berschrift3Zchn"/>
    <w:unhideWhenUsed/>
    <w:qFormat/>
    <w:rsid w:val="00D531D0"/>
    <w:pPr>
      <w:keepNext/>
      <w:numPr>
        <w:ilvl w:val="2"/>
        <w:numId w:val="5"/>
      </w:numPr>
      <w:spacing w:before="240" w:after="120" w:line="240" w:lineRule="auto"/>
      <w:outlineLvl w:val="2"/>
    </w:pPr>
    <w:rPr>
      <w:rFonts w:eastAsia="Times New Roman"/>
      <w:b/>
      <w:bCs/>
      <w:szCs w:val="26"/>
    </w:rPr>
  </w:style>
  <w:style w:type="paragraph" w:styleId="berschrift4">
    <w:name w:val="heading 4"/>
    <w:basedOn w:val="BodyTextL25"/>
    <w:next w:val="BodyTextL25"/>
    <w:link w:val="berschrift4Zchn"/>
    <w:unhideWhenUsed/>
    <w:qFormat/>
    <w:rsid w:val="00EA10CF"/>
    <w:pPr>
      <w:keepNext/>
      <w:spacing w:before="0" w:after="0"/>
      <w:ind w:left="720"/>
      <w:outlineLvl w:val="3"/>
    </w:pPr>
    <w:rPr>
      <w:rFonts w:eastAsia="Times New Roman"/>
      <w:bCs/>
      <w:color w:val="FFFFFF" w:themeColor="background1"/>
      <w:sz w:val="6"/>
      <w:szCs w:val="28"/>
    </w:rPr>
  </w:style>
  <w:style w:type="paragraph" w:styleId="berschrift5">
    <w:name w:val="heading 5"/>
    <w:basedOn w:val="Standard"/>
    <w:next w:val="Standard"/>
    <w:link w:val="berschrift5Zchn"/>
    <w:semiHidden/>
    <w:unhideWhenUsed/>
    <w:qFormat/>
    <w:rsid w:val="00231DCA"/>
    <w:pPr>
      <w:spacing w:before="240" w:line="240" w:lineRule="auto"/>
      <w:outlineLvl w:val="4"/>
    </w:pPr>
    <w:rPr>
      <w:rFonts w:eastAsia="Times New Roman"/>
      <w:b/>
      <w:bCs/>
      <w:i/>
      <w:iCs/>
      <w:sz w:val="26"/>
      <w:szCs w:val="26"/>
    </w:rPr>
  </w:style>
  <w:style w:type="paragraph" w:styleId="berschrift6">
    <w:name w:val="heading 6"/>
    <w:basedOn w:val="Standard"/>
    <w:next w:val="Standard"/>
    <w:link w:val="berschrift6Zchn"/>
    <w:semiHidden/>
    <w:unhideWhenUsed/>
    <w:qFormat/>
    <w:rsid w:val="00231DCA"/>
    <w:pPr>
      <w:spacing w:before="240" w:line="240" w:lineRule="auto"/>
      <w:outlineLvl w:val="5"/>
    </w:pPr>
    <w:rPr>
      <w:rFonts w:eastAsia="Times New Roman"/>
      <w:b/>
      <w:bCs/>
    </w:rPr>
  </w:style>
  <w:style w:type="paragraph" w:styleId="berschrift7">
    <w:name w:val="heading 7"/>
    <w:basedOn w:val="Standard"/>
    <w:next w:val="Standard"/>
    <w:link w:val="berschrift7Zchn"/>
    <w:semiHidden/>
    <w:unhideWhenUsed/>
    <w:qFormat/>
    <w:rsid w:val="00231DCA"/>
    <w:pPr>
      <w:spacing w:before="240" w:line="240" w:lineRule="auto"/>
      <w:outlineLvl w:val="6"/>
    </w:pPr>
    <w:rPr>
      <w:rFonts w:eastAsia="Times New Roman"/>
      <w:sz w:val="20"/>
      <w:szCs w:val="24"/>
    </w:rPr>
  </w:style>
  <w:style w:type="paragraph" w:styleId="berschrift8">
    <w:name w:val="heading 8"/>
    <w:basedOn w:val="Standard"/>
    <w:next w:val="Standard"/>
    <w:link w:val="berschrift8Zchn"/>
    <w:semiHidden/>
    <w:unhideWhenUsed/>
    <w:qFormat/>
    <w:rsid w:val="00231DCA"/>
    <w:pPr>
      <w:spacing w:before="240" w:line="240" w:lineRule="auto"/>
      <w:outlineLvl w:val="7"/>
    </w:pPr>
    <w:rPr>
      <w:rFonts w:eastAsia="Times New Roman"/>
      <w:i/>
      <w:iCs/>
      <w:sz w:val="20"/>
      <w:szCs w:val="24"/>
    </w:rPr>
  </w:style>
  <w:style w:type="paragraph" w:styleId="berschrift9">
    <w:name w:val="heading 9"/>
    <w:basedOn w:val="Standard"/>
    <w:next w:val="Standard"/>
    <w:link w:val="berschrift9Zchn"/>
    <w:semiHidden/>
    <w:unhideWhenUsed/>
    <w:qFormat/>
    <w:rsid w:val="00231DCA"/>
    <w:pPr>
      <w:spacing w:before="240" w:line="240" w:lineRule="auto"/>
      <w:outlineLvl w:val="8"/>
    </w:pPr>
    <w:rPr>
      <w:rFonts w:eastAsia="Times New Roman"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E1345"/>
    <w:rPr>
      <w:b/>
      <w:bCs/>
      <w:noProof/>
      <w:sz w:val="26"/>
      <w:szCs w:val="26"/>
    </w:rPr>
  </w:style>
  <w:style w:type="character" w:customStyle="1" w:styleId="berschrift2Zchn">
    <w:name w:val="Überschrift 2 Zchn"/>
    <w:link w:val="berschrift2"/>
    <w:uiPriority w:val="9"/>
    <w:rsid w:val="00D531D0"/>
    <w:rPr>
      <w:rFonts w:eastAsia="Times New Roman"/>
      <w:b/>
      <w:bCs/>
      <w:sz w:val="26"/>
      <w:szCs w:val="26"/>
    </w:rPr>
  </w:style>
  <w:style w:type="paragraph" w:customStyle="1" w:styleId="ClientNote">
    <w:name w:val="Client Note"/>
    <w:basedOn w:val="Standard"/>
    <w:next w:val="Standard"/>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7128"/>
    <w:rPr>
      <w:b/>
      <w:i/>
      <w:color w:val="FFFFFF" w:themeColor="background1"/>
    </w:rPr>
  </w:style>
  <w:style w:type="paragraph" w:customStyle="1" w:styleId="PageHead">
    <w:name w:val="Page Head"/>
    <w:basedOn w:val="Standard"/>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Kopfzeile">
    <w:name w:val="header"/>
    <w:basedOn w:val="Standard"/>
    <w:link w:val="KopfzeileZchn"/>
    <w:unhideWhenUsed/>
    <w:rsid w:val="008402F2"/>
    <w:pPr>
      <w:tabs>
        <w:tab w:val="center" w:pos="4680"/>
        <w:tab w:val="right" w:pos="9360"/>
      </w:tabs>
    </w:pPr>
  </w:style>
  <w:style w:type="character" w:customStyle="1" w:styleId="KopfzeileZchn">
    <w:name w:val="Kopfzeile Zchn"/>
    <w:basedOn w:val="Absatz-Standardschriftart"/>
    <w:link w:val="Kopfzeile"/>
    <w:rsid w:val="008402F2"/>
    <w:rPr>
      <w:sz w:val="22"/>
      <w:szCs w:val="22"/>
    </w:rPr>
  </w:style>
  <w:style w:type="paragraph" w:styleId="Fuzeile">
    <w:name w:val="footer"/>
    <w:basedOn w:val="Standard"/>
    <w:link w:val="FuzeileZchn"/>
    <w:autoRedefine/>
    <w:uiPriority w:val="99"/>
    <w:unhideWhenUsed/>
    <w:rsid w:val="00E859E3"/>
    <w:pPr>
      <w:tabs>
        <w:tab w:val="left" w:pos="6570"/>
        <w:tab w:val="right" w:pos="10080"/>
        <w:tab w:val="right" w:pos="10800"/>
      </w:tabs>
      <w:spacing w:after="0" w:line="240" w:lineRule="auto"/>
    </w:pPr>
    <w:rPr>
      <w:sz w:val="16"/>
    </w:rPr>
  </w:style>
  <w:style w:type="character" w:customStyle="1" w:styleId="FuzeileZchn">
    <w:name w:val="Fußzeile Zchn"/>
    <w:link w:val="Fuzeile"/>
    <w:uiPriority w:val="99"/>
    <w:rsid w:val="00E859E3"/>
    <w:rPr>
      <w:sz w:val="16"/>
      <w:szCs w:val="22"/>
    </w:rPr>
  </w:style>
  <w:style w:type="paragraph" w:styleId="Sprechblasentext">
    <w:name w:val="Balloon Text"/>
    <w:basedOn w:val="Standard"/>
    <w:link w:val="SprechblasentextZchn"/>
    <w:uiPriority w:val="99"/>
    <w:semiHidden/>
    <w:unhideWhenUsed/>
    <w:rsid w:val="0090659A"/>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0659A"/>
    <w:rPr>
      <w:rFonts w:ascii="Tahoma" w:hAnsi="Tahoma" w:cs="Tahoma"/>
      <w:sz w:val="16"/>
      <w:szCs w:val="16"/>
    </w:rPr>
  </w:style>
  <w:style w:type="paragraph" w:customStyle="1" w:styleId="TableText">
    <w:name w:val="Table Text"/>
    <w:basedOn w:val="Standard"/>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enraster">
    <w:name w:val="Table Grid"/>
    <w:basedOn w:val="NormaleTabelle"/>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Standard"/>
    <w:qFormat/>
    <w:rsid w:val="00D030AE"/>
    <w:pPr>
      <w:spacing w:line="240" w:lineRule="auto"/>
    </w:pPr>
    <w:rPr>
      <w:color w:val="EE0000"/>
      <w:sz w:val="20"/>
    </w:rPr>
  </w:style>
  <w:style w:type="paragraph" w:customStyle="1" w:styleId="ConfigWindow">
    <w:name w:val="Config Window"/>
    <w:basedOn w:val="Textkrper"/>
    <w:next w:val="BodyTextL25"/>
    <w:qFormat/>
    <w:rsid w:val="00EA10C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Standard"/>
    <w:qFormat/>
    <w:rsid w:val="00166253"/>
    <w:pPr>
      <w:spacing w:before="120" w:after="120" w:line="240" w:lineRule="auto"/>
      <w:ind w:left="720"/>
    </w:pPr>
    <w:rPr>
      <w:sz w:val="20"/>
    </w:rPr>
  </w:style>
  <w:style w:type="paragraph" w:customStyle="1" w:styleId="BodyTextL25">
    <w:name w:val="Body Text L25"/>
    <w:basedOn w:val="Standard"/>
    <w:qFormat/>
    <w:rsid w:val="00D778DF"/>
    <w:pPr>
      <w:spacing w:before="120" w:after="120" w:line="240" w:lineRule="auto"/>
      <w:ind w:left="360"/>
    </w:pPr>
    <w:rPr>
      <w:sz w:val="20"/>
    </w:rPr>
  </w:style>
  <w:style w:type="paragraph" w:customStyle="1" w:styleId="InstNoteRedL50">
    <w:name w:val="Inst Note Red L50"/>
    <w:basedOn w:val="InstNoteRed"/>
    <w:next w:val="Standard"/>
    <w:qFormat/>
    <w:rsid w:val="00D030AE"/>
    <w:pPr>
      <w:spacing w:before="120" w:after="120"/>
      <w:ind w:left="720"/>
    </w:pPr>
  </w:style>
  <w:style w:type="paragraph" w:customStyle="1" w:styleId="DevConfigs">
    <w:name w:val="DevConfigs"/>
    <w:basedOn w:val="Standard"/>
    <w:qFormat/>
    <w:rsid w:val="00215665"/>
    <w:pPr>
      <w:spacing w:before="0" w:after="0"/>
    </w:pPr>
    <w:rPr>
      <w:rFonts w:ascii="Courier New" w:hAnsi="Courier New"/>
      <w:sz w:val="20"/>
    </w:rPr>
  </w:style>
  <w:style w:type="paragraph" w:customStyle="1" w:styleId="Visual">
    <w:name w:val="Visual"/>
    <w:basedOn w:val="Standard"/>
    <w:qFormat/>
    <w:rsid w:val="00C44DB7"/>
    <w:pPr>
      <w:spacing w:before="240" w:after="240"/>
      <w:jc w:val="center"/>
    </w:pPr>
  </w:style>
  <w:style w:type="paragraph" w:styleId="Dokumentstruktur">
    <w:name w:val="Document Map"/>
    <w:basedOn w:val="Standard"/>
    <w:link w:val="DokumentstrukturZchn"/>
    <w:uiPriority w:val="99"/>
    <w:semiHidden/>
    <w:unhideWhenUsed/>
    <w:rsid w:val="00AB758A"/>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NormaleTabelle"/>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457934"/>
    <w:pPr>
      <w:numPr>
        <w:numId w:val="1"/>
      </w:numPr>
    </w:pPr>
  </w:style>
  <w:style w:type="numbering" w:customStyle="1" w:styleId="LabList">
    <w:name w:val="Lab List"/>
    <w:basedOn w:val="Keine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Vorformatiert">
    <w:name w:val="HTML Preformatted"/>
    <w:basedOn w:val="Standard"/>
    <w:link w:val="HTMLVorformatiertZch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VorformatiertZchn">
    <w:name w:val="HTML Vorformatiert Zchn"/>
    <w:link w:val="HTMLVorformatiert"/>
    <w:uiPriority w:val="99"/>
    <w:semiHidden/>
    <w:rsid w:val="00C6495E"/>
    <w:rPr>
      <w:rFonts w:ascii="Courier New" w:eastAsia="Times New Roman" w:hAnsi="Courier New" w:cs="Courier New"/>
    </w:rPr>
  </w:style>
  <w:style w:type="character" w:styleId="Kommentarzeichen">
    <w:name w:val="annotation reference"/>
    <w:semiHidden/>
    <w:unhideWhenUsed/>
    <w:rsid w:val="000B2344"/>
    <w:rPr>
      <w:sz w:val="16"/>
      <w:szCs w:val="16"/>
    </w:rPr>
  </w:style>
  <w:style w:type="paragraph" w:styleId="Kommentartext">
    <w:name w:val="annotation text"/>
    <w:basedOn w:val="Standard"/>
    <w:link w:val="KommentartextZchn"/>
    <w:semiHidden/>
    <w:unhideWhenUsed/>
    <w:rsid w:val="000B2344"/>
    <w:rPr>
      <w:sz w:val="20"/>
      <w:szCs w:val="20"/>
    </w:rPr>
  </w:style>
  <w:style w:type="character" w:customStyle="1" w:styleId="KommentartextZchn">
    <w:name w:val="Kommentartext Zchn"/>
    <w:basedOn w:val="Absatz-Standardschriftart"/>
    <w:link w:val="Kommentartext"/>
    <w:semiHidden/>
    <w:rsid w:val="000B2344"/>
  </w:style>
  <w:style w:type="paragraph" w:styleId="Kommentarthema">
    <w:name w:val="annotation subject"/>
    <w:basedOn w:val="Kommentartext"/>
    <w:next w:val="Kommentartext"/>
    <w:link w:val="KommentarthemaZchn"/>
    <w:uiPriority w:val="99"/>
    <w:semiHidden/>
    <w:unhideWhenUsed/>
    <w:rsid w:val="000B2344"/>
    <w:rPr>
      <w:b/>
      <w:bCs/>
    </w:rPr>
  </w:style>
  <w:style w:type="character" w:customStyle="1" w:styleId="KommentarthemaZchn">
    <w:name w:val="Kommentarthema Zchn"/>
    <w:link w:val="Kommentarthema"/>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KeineListe"/>
    <w:uiPriority w:val="99"/>
    <w:rsid w:val="00596998"/>
    <w:pPr>
      <w:numPr>
        <w:numId w:val="3"/>
      </w:numPr>
    </w:pPr>
  </w:style>
  <w:style w:type="character" w:customStyle="1" w:styleId="berschrift4Zchn">
    <w:name w:val="Überschrift 4 Zchn"/>
    <w:basedOn w:val="Absatz-Standardschriftart"/>
    <w:link w:val="berschrift4"/>
    <w:rsid w:val="00EA10CF"/>
    <w:rPr>
      <w:rFonts w:eastAsia="Times New Roman"/>
      <w:bCs/>
      <w:color w:val="FFFFFF" w:themeColor="background1"/>
      <w:sz w:val="6"/>
      <w:szCs w:val="28"/>
    </w:rPr>
  </w:style>
  <w:style w:type="character" w:customStyle="1" w:styleId="berschrift5Zchn">
    <w:name w:val="Überschrift 5 Zchn"/>
    <w:basedOn w:val="Absatz-Standardschriftart"/>
    <w:link w:val="berschrift5"/>
    <w:semiHidden/>
    <w:rsid w:val="00BF76BE"/>
    <w:rPr>
      <w:rFonts w:eastAsia="Times New Roman"/>
      <w:b/>
      <w:bCs/>
      <w:i/>
      <w:iCs/>
      <w:sz w:val="26"/>
      <w:szCs w:val="26"/>
    </w:rPr>
  </w:style>
  <w:style w:type="character" w:customStyle="1" w:styleId="berschrift6Zchn">
    <w:name w:val="Überschrift 6 Zchn"/>
    <w:basedOn w:val="Absatz-Standardschriftart"/>
    <w:link w:val="berschrift6"/>
    <w:semiHidden/>
    <w:rsid w:val="00BF76BE"/>
    <w:rPr>
      <w:rFonts w:eastAsia="Times New Roman"/>
      <w:b/>
      <w:bCs/>
      <w:sz w:val="22"/>
      <w:szCs w:val="22"/>
    </w:rPr>
  </w:style>
  <w:style w:type="character" w:customStyle="1" w:styleId="berschrift7Zchn">
    <w:name w:val="Überschrift 7 Zchn"/>
    <w:basedOn w:val="Absatz-Standardschriftart"/>
    <w:link w:val="berschrift7"/>
    <w:semiHidden/>
    <w:rsid w:val="00BF76BE"/>
    <w:rPr>
      <w:rFonts w:eastAsia="Times New Roman"/>
      <w:szCs w:val="24"/>
    </w:rPr>
  </w:style>
  <w:style w:type="character" w:customStyle="1" w:styleId="berschrift8Zchn">
    <w:name w:val="Überschrift 8 Zchn"/>
    <w:basedOn w:val="Absatz-Standardschriftart"/>
    <w:link w:val="berschrift8"/>
    <w:semiHidden/>
    <w:rsid w:val="00BF76BE"/>
    <w:rPr>
      <w:rFonts w:eastAsia="Times New Roman"/>
      <w:i/>
      <w:iCs/>
      <w:szCs w:val="24"/>
    </w:rPr>
  </w:style>
  <w:style w:type="character" w:customStyle="1" w:styleId="berschrift9Zchn">
    <w:name w:val="Überschrift 9 Zchn"/>
    <w:basedOn w:val="Absatz-Standardschriftart"/>
    <w:link w:val="berschrift9"/>
    <w:semiHidden/>
    <w:rsid w:val="00BF76BE"/>
    <w:rPr>
      <w:rFonts w:eastAsia="Times New Roman" w:cs="Arial"/>
      <w:sz w:val="22"/>
      <w:szCs w:val="22"/>
    </w:rPr>
  </w:style>
  <w:style w:type="character" w:customStyle="1" w:styleId="berschrift3Zchn">
    <w:name w:val="Überschrift 3 Zchn"/>
    <w:link w:val="berschrift3"/>
    <w:rsid w:val="00D531D0"/>
    <w:rPr>
      <w:rFonts w:eastAsia="Times New Roman"/>
      <w:b/>
      <w:bCs/>
      <w:sz w:val="22"/>
      <w:szCs w:val="26"/>
    </w:rPr>
  </w:style>
  <w:style w:type="paragraph" w:styleId="Endnotentext">
    <w:name w:val="endnote text"/>
    <w:basedOn w:val="Standard"/>
    <w:link w:val="EndnotentextZchn"/>
    <w:semiHidden/>
    <w:rsid w:val="00231DCA"/>
    <w:pPr>
      <w:spacing w:before="0" w:after="0" w:line="240" w:lineRule="auto"/>
    </w:pPr>
    <w:rPr>
      <w:rFonts w:eastAsia="Times New Roman"/>
      <w:sz w:val="20"/>
      <w:szCs w:val="20"/>
    </w:rPr>
  </w:style>
  <w:style w:type="character" w:customStyle="1" w:styleId="EndnotentextZchn">
    <w:name w:val="Endnotentext Zchn"/>
    <w:basedOn w:val="Absatz-Standardschriftart"/>
    <w:link w:val="Endnotentext"/>
    <w:semiHidden/>
    <w:rsid w:val="00231DCA"/>
    <w:rPr>
      <w:rFonts w:eastAsia="Times New Roman"/>
    </w:rPr>
  </w:style>
  <w:style w:type="paragraph" w:styleId="Funotentext">
    <w:name w:val="footnote text"/>
    <w:basedOn w:val="Standard"/>
    <w:link w:val="FunotentextZchn"/>
    <w:semiHidden/>
    <w:rsid w:val="00231DCA"/>
    <w:pPr>
      <w:spacing w:before="0" w:after="0" w:line="240" w:lineRule="auto"/>
    </w:pPr>
    <w:rPr>
      <w:rFonts w:eastAsia="Times New Roman"/>
      <w:sz w:val="20"/>
      <w:szCs w:val="20"/>
    </w:rPr>
  </w:style>
  <w:style w:type="character" w:customStyle="1" w:styleId="FunotentextZchn">
    <w:name w:val="Fußnotentext Zchn"/>
    <w:basedOn w:val="Absatz-Standardschriftart"/>
    <w:link w:val="Funotentext"/>
    <w:semiHidden/>
    <w:rsid w:val="00231DCA"/>
    <w:rPr>
      <w:rFonts w:eastAsia="Times New Roman"/>
    </w:rPr>
  </w:style>
  <w:style w:type="paragraph" w:styleId="Index1">
    <w:name w:val="index 1"/>
    <w:basedOn w:val="Standard"/>
    <w:next w:val="Standard"/>
    <w:autoRedefine/>
    <w:semiHidden/>
    <w:rsid w:val="00231DCA"/>
    <w:pPr>
      <w:spacing w:before="0" w:after="0" w:line="240" w:lineRule="auto"/>
      <w:ind w:left="240" w:hanging="240"/>
    </w:pPr>
    <w:rPr>
      <w:rFonts w:eastAsia="Times New Roman"/>
      <w:sz w:val="20"/>
      <w:szCs w:val="24"/>
    </w:rPr>
  </w:style>
  <w:style w:type="paragraph" w:styleId="Index2">
    <w:name w:val="index 2"/>
    <w:basedOn w:val="Standard"/>
    <w:next w:val="Standard"/>
    <w:autoRedefine/>
    <w:semiHidden/>
    <w:rsid w:val="00231DCA"/>
    <w:pPr>
      <w:spacing w:before="0" w:after="0" w:line="240" w:lineRule="auto"/>
      <w:ind w:left="480" w:hanging="240"/>
    </w:pPr>
    <w:rPr>
      <w:rFonts w:eastAsia="Times New Roman"/>
      <w:sz w:val="20"/>
      <w:szCs w:val="24"/>
    </w:rPr>
  </w:style>
  <w:style w:type="paragraph" w:styleId="Index3">
    <w:name w:val="index 3"/>
    <w:basedOn w:val="Standard"/>
    <w:next w:val="Standard"/>
    <w:autoRedefine/>
    <w:semiHidden/>
    <w:rsid w:val="00231DCA"/>
    <w:pPr>
      <w:spacing w:before="0" w:after="0" w:line="240" w:lineRule="auto"/>
      <w:ind w:left="720" w:hanging="240"/>
    </w:pPr>
    <w:rPr>
      <w:rFonts w:eastAsia="Times New Roman"/>
      <w:sz w:val="20"/>
      <w:szCs w:val="24"/>
    </w:rPr>
  </w:style>
  <w:style w:type="paragraph" w:styleId="Index4">
    <w:name w:val="index 4"/>
    <w:basedOn w:val="Standard"/>
    <w:next w:val="Standard"/>
    <w:autoRedefine/>
    <w:semiHidden/>
    <w:rsid w:val="00231DCA"/>
    <w:pPr>
      <w:spacing w:before="0" w:after="0" w:line="240" w:lineRule="auto"/>
      <w:ind w:left="960" w:hanging="240"/>
    </w:pPr>
    <w:rPr>
      <w:rFonts w:eastAsia="Times New Roman"/>
      <w:sz w:val="20"/>
      <w:szCs w:val="24"/>
    </w:rPr>
  </w:style>
  <w:style w:type="paragraph" w:styleId="Index5">
    <w:name w:val="index 5"/>
    <w:basedOn w:val="Standard"/>
    <w:next w:val="Standard"/>
    <w:autoRedefine/>
    <w:semiHidden/>
    <w:rsid w:val="00231DCA"/>
    <w:pPr>
      <w:spacing w:before="0" w:after="0" w:line="240" w:lineRule="auto"/>
      <w:ind w:left="1200" w:hanging="240"/>
    </w:pPr>
    <w:rPr>
      <w:rFonts w:eastAsia="Times New Roman"/>
      <w:sz w:val="20"/>
      <w:szCs w:val="24"/>
    </w:rPr>
  </w:style>
  <w:style w:type="paragraph" w:styleId="Index6">
    <w:name w:val="index 6"/>
    <w:basedOn w:val="Standard"/>
    <w:next w:val="Standard"/>
    <w:autoRedefine/>
    <w:semiHidden/>
    <w:rsid w:val="00231DCA"/>
    <w:pPr>
      <w:spacing w:before="0" w:after="0" w:line="240" w:lineRule="auto"/>
      <w:ind w:left="1440" w:hanging="240"/>
    </w:pPr>
    <w:rPr>
      <w:rFonts w:eastAsia="Times New Roman"/>
      <w:sz w:val="20"/>
      <w:szCs w:val="24"/>
    </w:rPr>
  </w:style>
  <w:style w:type="paragraph" w:styleId="Index7">
    <w:name w:val="index 7"/>
    <w:basedOn w:val="Standard"/>
    <w:next w:val="Standard"/>
    <w:autoRedefine/>
    <w:semiHidden/>
    <w:rsid w:val="00231DCA"/>
    <w:pPr>
      <w:spacing w:before="0" w:after="0" w:line="240" w:lineRule="auto"/>
      <w:ind w:left="1680" w:hanging="240"/>
    </w:pPr>
    <w:rPr>
      <w:rFonts w:eastAsia="Times New Roman"/>
      <w:sz w:val="20"/>
      <w:szCs w:val="24"/>
    </w:rPr>
  </w:style>
  <w:style w:type="paragraph" w:styleId="Index8">
    <w:name w:val="index 8"/>
    <w:basedOn w:val="Standard"/>
    <w:next w:val="Standard"/>
    <w:autoRedefine/>
    <w:semiHidden/>
    <w:rsid w:val="00231DCA"/>
    <w:pPr>
      <w:spacing w:before="0" w:after="0" w:line="240" w:lineRule="auto"/>
      <w:ind w:left="1920" w:hanging="240"/>
    </w:pPr>
    <w:rPr>
      <w:rFonts w:eastAsia="Times New Roman"/>
      <w:sz w:val="20"/>
      <w:szCs w:val="24"/>
    </w:rPr>
  </w:style>
  <w:style w:type="paragraph" w:styleId="Index9">
    <w:name w:val="index 9"/>
    <w:basedOn w:val="Standard"/>
    <w:next w:val="Standard"/>
    <w:autoRedefine/>
    <w:semiHidden/>
    <w:rsid w:val="00231DCA"/>
    <w:pPr>
      <w:spacing w:before="0" w:after="0" w:line="240" w:lineRule="auto"/>
      <w:ind w:left="2160" w:hanging="240"/>
    </w:pPr>
    <w:rPr>
      <w:rFonts w:eastAsia="Times New Roman"/>
      <w:sz w:val="20"/>
      <w:szCs w:val="24"/>
    </w:rPr>
  </w:style>
  <w:style w:type="paragraph" w:styleId="Indexberschrift">
    <w:name w:val="index heading"/>
    <w:basedOn w:val="Standard"/>
    <w:next w:val="Index1"/>
    <w:semiHidden/>
    <w:rsid w:val="00231DCA"/>
    <w:pPr>
      <w:spacing w:before="0" w:after="0" w:line="240" w:lineRule="auto"/>
    </w:pPr>
    <w:rPr>
      <w:rFonts w:eastAsia="Times New Roman" w:cs="Arial"/>
      <w:b/>
      <w:bCs/>
      <w:sz w:val="20"/>
      <w:szCs w:val="24"/>
    </w:rPr>
  </w:style>
  <w:style w:type="paragraph" w:styleId="Makrotext">
    <w:name w:val="macro"/>
    <w:link w:val="MakrotextZch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xtZchn">
    <w:name w:val="Makrotext Zchn"/>
    <w:basedOn w:val="Absatz-Standardschriftart"/>
    <w:link w:val="Makrotext"/>
    <w:semiHidden/>
    <w:rsid w:val="00231DCA"/>
    <w:rPr>
      <w:rFonts w:ascii="Courier New" w:eastAsia="Times New Roman" w:hAnsi="Courier New" w:cs="Courier New"/>
      <w:lang w:val="de-DE" w:eastAsia="en-US" w:bidi="ar-SA"/>
    </w:rPr>
  </w:style>
  <w:style w:type="paragraph" w:styleId="Rechtsgrundlagenverzeichnis">
    <w:name w:val="table of authorities"/>
    <w:basedOn w:val="Standard"/>
    <w:next w:val="Standard"/>
    <w:semiHidden/>
    <w:rsid w:val="00231DCA"/>
    <w:pPr>
      <w:spacing w:before="0" w:after="0" w:line="240" w:lineRule="auto"/>
      <w:ind w:left="240" w:hanging="240"/>
    </w:pPr>
    <w:rPr>
      <w:rFonts w:eastAsia="Times New Roman"/>
      <w:sz w:val="20"/>
      <w:szCs w:val="24"/>
    </w:rPr>
  </w:style>
  <w:style w:type="paragraph" w:styleId="Abbildungsverzeichnis">
    <w:name w:val="table of figures"/>
    <w:basedOn w:val="Standard"/>
    <w:next w:val="Standard"/>
    <w:semiHidden/>
    <w:rsid w:val="00231DCA"/>
    <w:pPr>
      <w:spacing w:before="0" w:after="0" w:line="240" w:lineRule="auto"/>
      <w:ind w:left="480" w:hanging="480"/>
    </w:pPr>
    <w:rPr>
      <w:rFonts w:eastAsia="Times New Roman"/>
      <w:sz w:val="20"/>
      <w:szCs w:val="24"/>
    </w:rPr>
  </w:style>
  <w:style w:type="paragraph" w:styleId="RGV-berschrift">
    <w:name w:val="toa heading"/>
    <w:basedOn w:val="Standard"/>
    <w:next w:val="Standard"/>
    <w:semiHidden/>
    <w:rsid w:val="00231DCA"/>
    <w:pPr>
      <w:spacing w:before="120" w:after="0" w:line="240" w:lineRule="auto"/>
    </w:pPr>
    <w:rPr>
      <w:rFonts w:eastAsia="Times New Roman" w:cs="Arial"/>
      <w:b/>
      <w:bCs/>
      <w:sz w:val="20"/>
      <w:szCs w:val="24"/>
    </w:rPr>
  </w:style>
  <w:style w:type="paragraph" w:styleId="Verzeichnis1">
    <w:name w:val="toc 1"/>
    <w:basedOn w:val="Standard"/>
    <w:next w:val="Standard"/>
    <w:autoRedefine/>
    <w:semiHidden/>
    <w:rsid w:val="00231DCA"/>
    <w:pPr>
      <w:spacing w:before="0" w:after="0" w:line="240" w:lineRule="auto"/>
    </w:pPr>
    <w:rPr>
      <w:rFonts w:eastAsia="Times New Roman"/>
      <w:sz w:val="20"/>
      <w:szCs w:val="24"/>
    </w:rPr>
  </w:style>
  <w:style w:type="paragraph" w:styleId="Verzeichnis2">
    <w:name w:val="toc 2"/>
    <w:basedOn w:val="Standard"/>
    <w:next w:val="Standard"/>
    <w:autoRedefine/>
    <w:semiHidden/>
    <w:rsid w:val="00231DCA"/>
    <w:pPr>
      <w:spacing w:before="0" w:after="0" w:line="240" w:lineRule="auto"/>
      <w:ind w:left="240"/>
    </w:pPr>
    <w:rPr>
      <w:rFonts w:eastAsia="Times New Roman"/>
      <w:sz w:val="20"/>
      <w:szCs w:val="24"/>
    </w:rPr>
  </w:style>
  <w:style w:type="paragraph" w:styleId="Verzeichnis3">
    <w:name w:val="toc 3"/>
    <w:basedOn w:val="Standard"/>
    <w:next w:val="Standard"/>
    <w:autoRedefine/>
    <w:semiHidden/>
    <w:rsid w:val="00231DCA"/>
    <w:pPr>
      <w:spacing w:before="0" w:after="0" w:line="240" w:lineRule="auto"/>
      <w:ind w:left="480"/>
    </w:pPr>
    <w:rPr>
      <w:rFonts w:eastAsia="Times New Roman"/>
      <w:sz w:val="20"/>
      <w:szCs w:val="24"/>
    </w:rPr>
  </w:style>
  <w:style w:type="paragraph" w:styleId="Verzeichnis4">
    <w:name w:val="toc 4"/>
    <w:basedOn w:val="Standard"/>
    <w:next w:val="Standard"/>
    <w:autoRedefine/>
    <w:semiHidden/>
    <w:rsid w:val="00231DCA"/>
    <w:pPr>
      <w:spacing w:before="0" w:after="0" w:line="240" w:lineRule="auto"/>
      <w:ind w:left="720"/>
    </w:pPr>
    <w:rPr>
      <w:rFonts w:eastAsia="Times New Roman"/>
      <w:sz w:val="20"/>
      <w:szCs w:val="24"/>
    </w:rPr>
  </w:style>
  <w:style w:type="paragraph" w:styleId="Verzeichnis5">
    <w:name w:val="toc 5"/>
    <w:basedOn w:val="Standard"/>
    <w:next w:val="Standard"/>
    <w:autoRedefine/>
    <w:semiHidden/>
    <w:rsid w:val="00231DCA"/>
    <w:pPr>
      <w:spacing w:before="0" w:after="0" w:line="240" w:lineRule="auto"/>
      <w:ind w:left="960"/>
    </w:pPr>
    <w:rPr>
      <w:rFonts w:eastAsia="Times New Roman"/>
      <w:sz w:val="20"/>
      <w:szCs w:val="24"/>
    </w:rPr>
  </w:style>
  <w:style w:type="paragraph" w:styleId="Verzeichnis6">
    <w:name w:val="toc 6"/>
    <w:basedOn w:val="Standard"/>
    <w:next w:val="Standard"/>
    <w:autoRedefine/>
    <w:semiHidden/>
    <w:rsid w:val="00231DCA"/>
    <w:pPr>
      <w:spacing w:before="0" w:after="0" w:line="240" w:lineRule="auto"/>
      <w:ind w:left="1200"/>
    </w:pPr>
    <w:rPr>
      <w:rFonts w:eastAsia="Times New Roman"/>
      <w:sz w:val="20"/>
      <w:szCs w:val="24"/>
    </w:rPr>
  </w:style>
  <w:style w:type="paragraph" w:styleId="Verzeichnis7">
    <w:name w:val="toc 7"/>
    <w:basedOn w:val="Standard"/>
    <w:next w:val="Standard"/>
    <w:autoRedefine/>
    <w:semiHidden/>
    <w:rsid w:val="00231DCA"/>
    <w:pPr>
      <w:spacing w:before="0" w:after="0" w:line="240" w:lineRule="auto"/>
      <w:ind w:left="1440"/>
    </w:pPr>
    <w:rPr>
      <w:rFonts w:eastAsia="Times New Roman"/>
      <w:sz w:val="20"/>
      <w:szCs w:val="24"/>
    </w:rPr>
  </w:style>
  <w:style w:type="paragraph" w:styleId="Verzeichnis8">
    <w:name w:val="toc 8"/>
    <w:basedOn w:val="Standard"/>
    <w:next w:val="Standard"/>
    <w:autoRedefine/>
    <w:semiHidden/>
    <w:rsid w:val="00231DCA"/>
    <w:pPr>
      <w:spacing w:before="0" w:after="0" w:line="240" w:lineRule="auto"/>
      <w:ind w:left="1680"/>
    </w:pPr>
    <w:rPr>
      <w:rFonts w:eastAsia="Times New Roman"/>
      <w:sz w:val="20"/>
      <w:szCs w:val="24"/>
    </w:rPr>
  </w:style>
  <w:style w:type="paragraph" w:styleId="Verzeichnis9">
    <w:name w:val="toc 9"/>
    <w:basedOn w:val="Standard"/>
    <w:next w:val="Standard"/>
    <w:autoRedefine/>
    <w:semiHidden/>
    <w:rsid w:val="00231DCA"/>
    <w:pPr>
      <w:spacing w:before="0" w:after="0" w:line="240" w:lineRule="auto"/>
      <w:ind w:left="1920"/>
    </w:pPr>
    <w:rPr>
      <w:rFonts w:eastAsia="Times New Roman"/>
      <w:sz w:val="20"/>
      <w:szCs w:val="24"/>
    </w:rPr>
  </w:style>
  <w:style w:type="paragraph" w:styleId="Textkrper">
    <w:name w:val="Body Text"/>
    <w:basedOn w:val="Standard"/>
    <w:link w:val="TextkrperZchn"/>
    <w:rsid w:val="00603503"/>
    <w:pPr>
      <w:spacing w:before="120" w:after="120" w:line="240" w:lineRule="auto"/>
    </w:pPr>
    <w:rPr>
      <w:rFonts w:eastAsia="Times New Roman"/>
      <w:sz w:val="20"/>
      <w:szCs w:val="24"/>
    </w:rPr>
  </w:style>
  <w:style w:type="character" w:customStyle="1" w:styleId="TextkrperZchn">
    <w:name w:val="Textkörper Zchn"/>
    <w:link w:val="Textkrper"/>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krper"/>
    <w:next w:val="BodyTextL25"/>
    <w:link w:val="BodyTextBoldChar"/>
    <w:qFormat/>
    <w:rsid w:val="00C73E03"/>
    <w:rPr>
      <w:b/>
    </w:rPr>
  </w:style>
  <w:style w:type="character" w:customStyle="1" w:styleId="CMDChar">
    <w:name w:val="CMD Char"/>
    <w:basedOn w:val="Absatz-Standardschriftart"/>
    <w:link w:val="CMD"/>
    <w:rsid w:val="0010436E"/>
    <w:rPr>
      <w:rFonts w:ascii="Courier New" w:hAnsi="Courier New"/>
      <w:szCs w:val="22"/>
    </w:rPr>
  </w:style>
  <w:style w:type="character" w:customStyle="1" w:styleId="BodyTextBoldChar">
    <w:name w:val="Body Text Bold Char"/>
    <w:basedOn w:val="TextkrperZchn"/>
    <w:link w:val="BodyTextBold"/>
    <w:rsid w:val="00C73E03"/>
    <w:rPr>
      <w:rFonts w:eastAsia="Times New Roman" w:cs="Arial"/>
      <w:b/>
      <w:szCs w:val="24"/>
    </w:rPr>
  </w:style>
  <w:style w:type="paragraph" w:styleId="Titel">
    <w:name w:val="Title"/>
    <w:basedOn w:val="Standard"/>
    <w:next w:val="BodyTextL25"/>
    <w:link w:val="TitelZchn"/>
    <w:qFormat/>
    <w:rsid w:val="00A33890"/>
    <w:pPr>
      <w:spacing w:before="0" w:after="120" w:line="240" w:lineRule="auto"/>
      <w:contextualSpacing/>
    </w:pPr>
    <w:rPr>
      <w:rFonts w:eastAsiaTheme="majorEastAsia" w:cstheme="majorBidi"/>
      <w:b/>
      <w:kern w:val="28"/>
      <w:sz w:val="32"/>
      <w:szCs w:val="56"/>
    </w:rPr>
  </w:style>
  <w:style w:type="character" w:customStyle="1" w:styleId="TitelZchn">
    <w:name w:val="Titel Zchn"/>
    <w:basedOn w:val="Absatz-Standardschriftart"/>
    <w:link w:val="Titel"/>
    <w:rsid w:val="00A33890"/>
    <w:rPr>
      <w:rFonts w:eastAsiaTheme="majorEastAsia" w:cstheme="majorBidi"/>
      <w:b/>
      <w:kern w:val="28"/>
      <w:sz w:val="32"/>
      <w:szCs w:val="56"/>
    </w:rPr>
  </w:style>
  <w:style w:type="table" w:customStyle="1" w:styleId="LabTableStyle1">
    <w:name w:val="Lab_Table_Style1"/>
    <w:basedOn w:val="NormaleTabelle"/>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tzhaltertext">
    <w:name w:val="Placeholder Text"/>
    <w:basedOn w:val="Absatz-Standardschriftart"/>
    <w:uiPriority w:val="99"/>
    <w:semiHidden/>
    <w:rsid w:val="00FA154B"/>
    <w:rPr>
      <w:color w:val="808080"/>
    </w:rPr>
  </w:style>
  <w:style w:type="numbering" w:customStyle="1" w:styleId="PartStepSubStepList">
    <w:name w:val="Part_Step_SubStep_List"/>
    <w:basedOn w:val="KeineListe"/>
    <w:uiPriority w:val="99"/>
    <w:rsid w:val="005F09D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1CF60751B942E8887BEA957B1E59E6"/>
        <w:category>
          <w:name w:val="General"/>
          <w:gallery w:val="placeholder"/>
        </w:category>
        <w:types>
          <w:type w:val="bbPlcHdr"/>
        </w:types>
        <w:behaviors>
          <w:behavior w:val="content"/>
        </w:behaviors>
        <w:guid w:val="{C1162AFA-899A-4C92-BA58-301B5C2D8C82}"/>
      </w:docPartPr>
      <w:docPartBody>
        <w:p w:rsidR="00C41FBC" w:rsidRDefault="00515CED">
          <w:pPr>
            <w:pStyle w:val="421CF60751B942E8887BEA957B1E59E6"/>
          </w:pPr>
          <w:r>
            <w:rPr>
              <w:rStyle w:val="Platzhaltertext"/>
              <w:lang w:val="de-DE"/>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ED"/>
    <w:rsid w:val="00515CED"/>
    <w:rsid w:val="00531E23"/>
    <w:rsid w:val="007A0E60"/>
    <w:rsid w:val="00AF6C2A"/>
    <w:rsid w:val="00C4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421CF60751B942E8887BEA957B1E59E6">
    <w:name w:val="421CF60751B942E8887BEA957B1E5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655D87-15B8-453D-98BC-D888B691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876</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Lab – Identify IPv6 Addresses</vt:lpstr>
    </vt:vector>
  </TitlesOfParts>
  <Company>Cisco Systems, Inc.</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 Identifizieren von IPv6-Adressen</dc:title>
  <dc:creator>SP</dc:creator>
  <dc:description>2014</dc:description>
  <cp:lastModifiedBy>Konrad Gries</cp:lastModifiedBy>
  <cp:revision>5</cp:revision>
  <cp:lastPrinted>2020-07-20T20:08:00Z</cp:lastPrinted>
  <dcterms:created xsi:type="dcterms:W3CDTF">2020-07-20T20:08:00Z</dcterms:created>
  <dcterms:modified xsi:type="dcterms:W3CDTF">2022-11-10T09:46:00Z</dcterms:modified>
</cp:coreProperties>
</file>