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48" w:rsidRPr="00F66B2B" w:rsidRDefault="00807848" w:rsidP="00807848">
      <w:pPr>
        <w:jc w:val="center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807848" w:rsidRPr="00F66B2B" w:rsidRDefault="00807848" w:rsidP="00807848">
      <w:pPr>
        <w:jc w:val="center"/>
        <w:rPr>
          <w:b/>
          <w:sz w:val="28"/>
          <w:szCs w:val="28"/>
        </w:rPr>
      </w:pPr>
    </w:p>
    <w:p w:rsidR="00807848" w:rsidRPr="00F66B2B" w:rsidRDefault="00807848" w:rsidP="00807848">
      <w:pPr>
        <w:jc w:val="center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«НОВОСИБИРСКИЙ ГОСУДАРСТВЕННЫЙ ТЕХНИЧЕСКИЙ УНИВЕРСИТЕТ»</w:t>
      </w:r>
    </w:p>
    <w:p w:rsidR="000C3626" w:rsidRPr="00F66B2B" w:rsidRDefault="000C3626" w:rsidP="00807848">
      <w:pPr>
        <w:jc w:val="center"/>
        <w:rPr>
          <w:b/>
          <w:sz w:val="28"/>
          <w:szCs w:val="28"/>
        </w:rPr>
      </w:pPr>
      <w:r w:rsidRPr="00F66B2B">
        <w:rPr>
          <w:sz w:val="28"/>
          <w:szCs w:val="28"/>
        </w:rPr>
        <w:t xml:space="preserve">Кафедра </w:t>
      </w:r>
      <w:r w:rsidR="006F3AB9" w:rsidRPr="00F66B2B">
        <w:rPr>
          <w:sz w:val="28"/>
          <w:szCs w:val="28"/>
        </w:rPr>
        <w:t>в</w:t>
      </w:r>
      <w:r w:rsidR="00C603DA" w:rsidRPr="00F66B2B">
        <w:rPr>
          <w:sz w:val="28"/>
          <w:szCs w:val="28"/>
        </w:rPr>
        <w:t>ычислительной техники</w:t>
      </w:r>
    </w:p>
    <w:p w:rsidR="00A733B6" w:rsidRPr="00F66B2B" w:rsidRDefault="00A733B6" w:rsidP="00A733B6">
      <w:pPr>
        <w:jc w:val="center"/>
        <w:rPr>
          <w:sz w:val="28"/>
          <w:szCs w:val="28"/>
        </w:rPr>
      </w:pPr>
    </w:p>
    <w:p w:rsidR="00A733B6" w:rsidRPr="00F66B2B" w:rsidRDefault="00A733B6" w:rsidP="00A733B6">
      <w:pPr>
        <w:jc w:val="center"/>
        <w:rPr>
          <w:sz w:val="28"/>
          <w:szCs w:val="28"/>
        </w:rPr>
      </w:pPr>
    </w:p>
    <w:p w:rsidR="00A733B6" w:rsidRPr="00F66B2B" w:rsidRDefault="00A733B6" w:rsidP="00A733B6">
      <w:pPr>
        <w:jc w:val="center"/>
        <w:rPr>
          <w:sz w:val="28"/>
          <w:szCs w:val="28"/>
        </w:rPr>
      </w:pPr>
    </w:p>
    <w:p w:rsidR="00A733B6" w:rsidRPr="00F66B2B" w:rsidRDefault="00A733B6" w:rsidP="00A733B6">
      <w:pPr>
        <w:jc w:val="center"/>
        <w:rPr>
          <w:sz w:val="28"/>
          <w:szCs w:val="28"/>
        </w:rPr>
      </w:pPr>
    </w:p>
    <w:p w:rsidR="00A733B6" w:rsidRPr="00F66B2B" w:rsidRDefault="00807848" w:rsidP="00A733B6">
      <w:pPr>
        <w:jc w:val="center"/>
        <w:rPr>
          <w:sz w:val="28"/>
          <w:szCs w:val="28"/>
        </w:rPr>
      </w:pPr>
      <w:r w:rsidRPr="00F66B2B">
        <w:rPr>
          <w:noProof/>
          <w:spacing w:val="20"/>
          <w:sz w:val="28"/>
          <w:szCs w:val="28"/>
        </w:rPr>
        <w:drawing>
          <wp:inline distT="0" distB="0" distL="0" distR="0" wp14:anchorId="619F186B" wp14:editId="2F78AC3F">
            <wp:extent cx="5934075" cy="2419350"/>
            <wp:effectExtent l="0" t="0" r="9525" b="0"/>
            <wp:docPr id="1" name="Рисунок 1" descr="C:\Users\Константин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нстантин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B6" w:rsidRPr="00F66B2B" w:rsidRDefault="00A733B6" w:rsidP="00A733B6">
      <w:pPr>
        <w:jc w:val="center"/>
        <w:rPr>
          <w:sz w:val="28"/>
          <w:szCs w:val="28"/>
        </w:rPr>
      </w:pPr>
    </w:p>
    <w:p w:rsidR="00A733B6" w:rsidRPr="00F66B2B" w:rsidRDefault="00A733B6" w:rsidP="00A733B6">
      <w:pPr>
        <w:jc w:val="center"/>
        <w:rPr>
          <w:b/>
          <w:sz w:val="28"/>
          <w:szCs w:val="28"/>
        </w:rPr>
      </w:pPr>
    </w:p>
    <w:p w:rsidR="000C3626" w:rsidRPr="00F66B2B" w:rsidRDefault="000C3626" w:rsidP="000C3626">
      <w:pPr>
        <w:jc w:val="center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Лабораторная работа №:</w:t>
      </w:r>
      <w:r w:rsidR="004A776F" w:rsidRPr="00F66B2B">
        <w:rPr>
          <w:b/>
          <w:sz w:val="28"/>
          <w:szCs w:val="28"/>
        </w:rPr>
        <w:t>1</w:t>
      </w:r>
      <w:r w:rsidR="00D34B94" w:rsidRPr="00F66B2B">
        <w:rPr>
          <w:b/>
          <w:sz w:val="28"/>
          <w:szCs w:val="28"/>
        </w:rPr>
        <w:t xml:space="preserve"> </w:t>
      </w:r>
    </w:p>
    <w:p w:rsidR="000C3626" w:rsidRPr="00F66B2B" w:rsidRDefault="000C3626" w:rsidP="000C3626">
      <w:pPr>
        <w:jc w:val="center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«</w:t>
      </w:r>
      <w:r w:rsidR="0026475C" w:rsidRPr="00F66B2B">
        <w:rPr>
          <w:b/>
          <w:sz w:val="28"/>
          <w:szCs w:val="28"/>
        </w:rPr>
        <w:t>ИССЛЕДОВАНИЕ ПРОСТЫХ ЭЛЕКТРОННЫХ ЦЕПЕЙ С ИСПОЛЬЗОВАНИЕМ ПАКЕТА МОДЕЛИРОВАНИЯ MICROCAP</w:t>
      </w:r>
      <w:r w:rsidRPr="00F66B2B">
        <w:rPr>
          <w:b/>
          <w:sz w:val="28"/>
          <w:szCs w:val="28"/>
        </w:rPr>
        <w:t>»</w:t>
      </w:r>
    </w:p>
    <w:p w:rsidR="000C3626" w:rsidRPr="00F66B2B" w:rsidRDefault="000C3626" w:rsidP="000C3626">
      <w:pPr>
        <w:pStyle w:val="11"/>
        <w:ind w:firstLine="0"/>
        <w:jc w:val="center"/>
        <w:rPr>
          <w:szCs w:val="28"/>
        </w:rPr>
      </w:pPr>
    </w:p>
    <w:p w:rsidR="00610039" w:rsidRPr="00F66B2B" w:rsidRDefault="00610039" w:rsidP="004135A1">
      <w:pPr>
        <w:spacing w:after="2000"/>
        <w:rPr>
          <w:spacing w:val="20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68"/>
        <w:gridCol w:w="4568"/>
      </w:tblGrid>
      <w:tr w:rsidR="000C3626" w:rsidRPr="00F66B2B" w:rsidTr="00610039">
        <w:trPr>
          <w:trHeight w:val="1162"/>
        </w:trPr>
        <w:tc>
          <w:tcPr>
            <w:tcW w:w="4568" w:type="dxa"/>
          </w:tcPr>
          <w:p w:rsidR="000C3626" w:rsidRPr="00F66B2B" w:rsidRDefault="000C3626" w:rsidP="004135A1">
            <w:pPr>
              <w:pStyle w:val="11"/>
              <w:ind w:firstLine="0"/>
              <w:rPr>
                <w:szCs w:val="28"/>
              </w:rPr>
            </w:pPr>
            <w:r w:rsidRPr="00F66B2B">
              <w:rPr>
                <w:szCs w:val="28"/>
              </w:rPr>
              <w:t>Группа: АВТ-</w:t>
            </w:r>
            <w:r w:rsidR="00DC2E89" w:rsidRPr="00F66B2B">
              <w:rPr>
                <w:szCs w:val="28"/>
              </w:rPr>
              <w:t>819</w:t>
            </w:r>
          </w:p>
          <w:p w:rsidR="00F62C6C" w:rsidRPr="00F66B2B" w:rsidRDefault="00DC2E89" w:rsidP="004135A1">
            <w:pPr>
              <w:pStyle w:val="11"/>
              <w:spacing w:after="0"/>
              <w:ind w:firstLine="0"/>
              <w:rPr>
                <w:szCs w:val="28"/>
              </w:rPr>
            </w:pPr>
            <w:r w:rsidRPr="00F66B2B">
              <w:rPr>
                <w:szCs w:val="28"/>
              </w:rPr>
              <w:t>Студент</w:t>
            </w:r>
            <w:r w:rsidR="000C3626" w:rsidRPr="00F66B2B">
              <w:rPr>
                <w:szCs w:val="28"/>
              </w:rPr>
              <w:t xml:space="preserve">: </w:t>
            </w:r>
            <w:r w:rsidRPr="00F66B2B">
              <w:rPr>
                <w:szCs w:val="28"/>
              </w:rPr>
              <w:t>Ванин К.Е.</w:t>
            </w:r>
          </w:p>
          <w:p w:rsidR="000C3626" w:rsidRPr="00F66B2B" w:rsidRDefault="00DC2E89" w:rsidP="00DC2E89">
            <w:pPr>
              <w:pStyle w:val="11"/>
              <w:spacing w:after="0"/>
              <w:ind w:firstLine="0"/>
              <w:rPr>
                <w:szCs w:val="28"/>
              </w:rPr>
            </w:pPr>
            <w:r w:rsidRPr="00F66B2B">
              <w:rPr>
                <w:szCs w:val="28"/>
              </w:rPr>
              <w:t xml:space="preserve">               </w:t>
            </w:r>
          </w:p>
        </w:tc>
        <w:tc>
          <w:tcPr>
            <w:tcW w:w="4568" w:type="dxa"/>
            <w:hideMark/>
          </w:tcPr>
          <w:p w:rsidR="000C3626" w:rsidRPr="00F66B2B" w:rsidRDefault="000C3626" w:rsidP="004135A1">
            <w:pPr>
              <w:pStyle w:val="11"/>
              <w:tabs>
                <w:tab w:val="left" w:pos="180"/>
                <w:tab w:val="center" w:pos="2496"/>
              </w:tabs>
              <w:ind w:firstLine="0"/>
              <w:jc w:val="left"/>
              <w:rPr>
                <w:szCs w:val="28"/>
              </w:rPr>
            </w:pPr>
            <w:r w:rsidRPr="00F66B2B">
              <w:rPr>
                <w:szCs w:val="28"/>
              </w:rPr>
              <w:t xml:space="preserve">Преподаватель: </w:t>
            </w:r>
            <w:r w:rsidR="00DC2E89" w:rsidRPr="00F66B2B">
              <w:rPr>
                <w:szCs w:val="28"/>
              </w:rPr>
              <w:t>Гришанов Е.В.</w:t>
            </w:r>
          </w:p>
          <w:p w:rsidR="000C3626" w:rsidRPr="00F66B2B" w:rsidRDefault="000C3626" w:rsidP="004135A1">
            <w:pPr>
              <w:pStyle w:val="11"/>
              <w:ind w:firstLine="0"/>
              <w:rPr>
                <w:szCs w:val="28"/>
              </w:rPr>
            </w:pPr>
          </w:p>
        </w:tc>
      </w:tr>
    </w:tbl>
    <w:p w:rsidR="004135A1" w:rsidRPr="00F66B2B" w:rsidRDefault="00C603DA" w:rsidP="00C603DA">
      <w:pPr>
        <w:pStyle w:val="11"/>
        <w:rPr>
          <w:szCs w:val="28"/>
        </w:rPr>
      </w:pPr>
      <w:r w:rsidRPr="00F66B2B">
        <w:rPr>
          <w:szCs w:val="28"/>
        </w:rPr>
        <w:tab/>
      </w:r>
      <w:r w:rsidRPr="00F66B2B">
        <w:rPr>
          <w:szCs w:val="28"/>
        </w:rPr>
        <w:tab/>
      </w:r>
      <w:r w:rsidRPr="00F66B2B">
        <w:rPr>
          <w:szCs w:val="28"/>
        </w:rPr>
        <w:tab/>
      </w:r>
      <w:r w:rsidRPr="00F66B2B">
        <w:rPr>
          <w:szCs w:val="28"/>
        </w:rPr>
        <w:tab/>
      </w:r>
    </w:p>
    <w:p w:rsidR="004135A1" w:rsidRPr="00F66B2B" w:rsidRDefault="004135A1" w:rsidP="00610039">
      <w:pPr>
        <w:pStyle w:val="11"/>
        <w:jc w:val="center"/>
        <w:rPr>
          <w:szCs w:val="28"/>
        </w:rPr>
      </w:pPr>
    </w:p>
    <w:p w:rsidR="001F2E18" w:rsidRPr="00F66B2B" w:rsidRDefault="00DC2E89" w:rsidP="00C603DA">
      <w:pPr>
        <w:pStyle w:val="11"/>
        <w:ind w:firstLine="0"/>
        <w:jc w:val="center"/>
        <w:rPr>
          <w:szCs w:val="28"/>
        </w:rPr>
      </w:pPr>
      <w:r w:rsidRPr="00F66B2B">
        <w:rPr>
          <w:szCs w:val="28"/>
        </w:rPr>
        <w:t>г. Новосибирск 2020</w:t>
      </w:r>
      <w:r w:rsidR="000C3626" w:rsidRPr="00F66B2B">
        <w:rPr>
          <w:szCs w:val="28"/>
        </w:rPr>
        <w:t xml:space="preserve"> г</w:t>
      </w:r>
    </w:p>
    <w:p w:rsidR="009947ED" w:rsidRPr="00F66B2B" w:rsidRDefault="009947ED" w:rsidP="004135A1">
      <w:pPr>
        <w:pStyle w:val="11"/>
        <w:ind w:firstLine="0"/>
        <w:jc w:val="center"/>
        <w:rPr>
          <w:b/>
          <w:szCs w:val="28"/>
        </w:rPr>
      </w:pPr>
    </w:p>
    <w:p w:rsidR="004B3020" w:rsidRPr="00F66B2B" w:rsidRDefault="004B3020" w:rsidP="004135A1">
      <w:pPr>
        <w:pStyle w:val="11"/>
        <w:ind w:firstLine="0"/>
        <w:jc w:val="center"/>
        <w:rPr>
          <w:szCs w:val="28"/>
        </w:rPr>
      </w:pPr>
      <w:r w:rsidRPr="00F66B2B">
        <w:rPr>
          <w:b/>
          <w:szCs w:val="28"/>
        </w:rPr>
        <w:lastRenderedPageBreak/>
        <w:t>Цель работы</w:t>
      </w:r>
    </w:p>
    <w:p w:rsidR="00707E46" w:rsidRPr="00F66B2B" w:rsidRDefault="00227B34" w:rsidP="007D644A">
      <w:pPr>
        <w:ind w:firstLine="709"/>
        <w:rPr>
          <w:sz w:val="28"/>
          <w:szCs w:val="28"/>
        </w:rPr>
      </w:pPr>
      <w:r w:rsidRPr="00F66B2B">
        <w:rPr>
          <w:sz w:val="28"/>
          <w:szCs w:val="28"/>
        </w:rPr>
        <w:t xml:space="preserve">Ознакомиться с интерфейсом и основными возможностями среды </w:t>
      </w:r>
      <w:r w:rsidRPr="00F66B2B">
        <w:rPr>
          <w:sz w:val="28"/>
          <w:szCs w:val="28"/>
          <w:lang w:val="en-US"/>
        </w:rPr>
        <w:t>Microcap</w:t>
      </w:r>
      <w:r w:rsidRPr="00F66B2B">
        <w:rPr>
          <w:sz w:val="28"/>
          <w:szCs w:val="28"/>
        </w:rPr>
        <w:t xml:space="preserve"> на примере простейших электронных цепей.</w:t>
      </w:r>
    </w:p>
    <w:p w:rsidR="00707E46" w:rsidRPr="00F66B2B" w:rsidRDefault="004A776F" w:rsidP="004B3020">
      <w:pPr>
        <w:rPr>
          <w:sz w:val="28"/>
          <w:szCs w:val="28"/>
        </w:rPr>
      </w:pPr>
      <w:r w:rsidRPr="00F66B2B">
        <w:rPr>
          <w:sz w:val="28"/>
          <w:szCs w:val="28"/>
        </w:rPr>
        <w:t xml:space="preserve"> </w:t>
      </w:r>
    </w:p>
    <w:p w:rsidR="00227B34" w:rsidRPr="00F66B2B" w:rsidRDefault="004A776F" w:rsidP="004135A1">
      <w:pPr>
        <w:pStyle w:val="a3"/>
        <w:jc w:val="center"/>
        <w:outlineLvl w:val="0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Исходные данные</w:t>
      </w:r>
    </w:p>
    <w:tbl>
      <w:tblPr>
        <w:tblStyle w:val="ac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485"/>
      </w:tblGrid>
      <w:tr w:rsidR="0078446A" w:rsidRPr="00F66B2B" w:rsidTr="00AF2228">
        <w:tc>
          <w:tcPr>
            <w:tcW w:w="4786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  <w:lang w:val="en-US"/>
              </w:rPr>
              <w:object w:dxaOrig="1659" w:dyaOrig="16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144.75pt" o:ole="">
                  <v:imagedata r:id="rId8" o:title=""/>
                </v:shape>
                <o:OLEObject Type="Embed" ProgID="Visio.Drawing.11" ShapeID="_x0000_i1025" DrawAspect="Content" ObjectID="_1674480115" r:id="rId9"/>
              </w:object>
            </w:r>
          </w:p>
        </w:tc>
        <w:tc>
          <w:tcPr>
            <w:tcW w:w="4785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  <w:lang w:val="en-US"/>
              </w:rPr>
              <w:object w:dxaOrig="1635" w:dyaOrig="1641">
                <v:shape id="_x0000_i1026" type="#_x0000_t75" style="width:137.25pt;height:137.25pt" o:ole="">
                  <v:imagedata r:id="rId10" o:title=""/>
                </v:shape>
                <o:OLEObject Type="Embed" ProgID="Visio.Drawing.11" ShapeID="_x0000_i1026" DrawAspect="Content" ObjectID="_1674480116" r:id="rId11"/>
              </w:object>
            </w:r>
          </w:p>
        </w:tc>
      </w:tr>
      <w:tr w:rsidR="0078446A" w:rsidRPr="00F66B2B" w:rsidTr="00AF2228">
        <w:tc>
          <w:tcPr>
            <w:tcW w:w="4786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</w:rPr>
              <w:t>а)</w:t>
            </w:r>
          </w:p>
        </w:tc>
        <w:tc>
          <w:tcPr>
            <w:tcW w:w="4785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</w:rPr>
              <w:t>б)</w:t>
            </w:r>
          </w:p>
        </w:tc>
      </w:tr>
      <w:tr w:rsidR="0078446A" w:rsidRPr="00F66B2B" w:rsidTr="00AF2228">
        <w:tc>
          <w:tcPr>
            <w:tcW w:w="4786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  <w:lang w:val="en-US"/>
              </w:rPr>
              <w:object w:dxaOrig="1615" w:dyaOrig="1584">
                <v:shape id="_x0000_i1027" type="#_x0000_t75" style="width:2in;height:141pt" o:ole="">
                  <v:imagedata r:id="rId12" o:title=""/>
                </v:shape>
                <o:OLEObject Type="Embed" ProgID="Visio.Drawing.11" ShapeID="_x0000_i1027" DrawAspect="Content" ObjectID="_1674480117" r:id="rId13"/>
              </w:object>
            </w:r>
          </w:p>
        </w:tc>
        <w:tc>
          <w:tcPr>
            <w:tcW w:w="4785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8446A" w:rsidRPr="00F66B2B" w:rsidTr="00AF2228">
        <w:tc>
          <w:tcPr>
            <w:tcW w:w="4786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</w:rPr>
              <w:t>в)</w:t>
            </w:r>
          </w:p>
        </w:tc>
        <w:tc>
          <w:tcPr>
            <w:tcW w:w="4785" w:type="dxa"/>
          </w:tcPr>
          <w:p w:rsidR="0078446A" w:rsidRPr="00F66B2B" w:rsidRDefault="0078446A" w:rsidP="00AF2228">
            <w:pPr>
              <w:pStyle w:val="a7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8446A" w:rsidRPr="00F66B2B" w:rsidTr="00AF2228">
        <w:tc>
          <w:tcPr>
            <w:tcW w:w="9571" w:type="dxa"/>
            <w:gridSpan w:val="2"/>
          </w:tcPr>
          <w:p w:rsidR="0078446A" w:rsidRPr="00F66B2B" w:rsidRDefault="0078446A" w:rsidP="0078446A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F66B2B">
              <w:rPr>
                <w:sz w:val="28"/>
                <w:szCs w:val="28"/>
              </w:rPr>
              <w:t>Рис. 1. Схемы для самостоятельного исследования</w:t>
            </w:r>
          </w:p>
        </w:tc>
      </w:tr>
    </w:tbl>
    <w:p w:rsidR="00227B34" w:rsidRPr="00F66B2B" w:rsidRDefault="00227B34" w:rsidP="00227B34">
      <w:pPr>
        <w:pStyle w:val="a3"/>
        <w:ind w:firstLine="851"/>
        <w:outlineLvl w:val="0"/>
        <w:rPr>
          <w:sz w:val="28"/>
          <w:szCs w:val="28"/>
        </w:rPr>
      </w:pPr>
    </w:p>
    <w:p w:rsidR="0078446A" w:rsidRPr="00F66B2B" w:rsidRDefault="004D704D" w:rsidP="004D704D">
      <w:pPr>
        <w:pStyle w:val="3"/>
        <w:numPr>
          <w:ilvl w:val="0"/>
          <w:numId w:val="0"/>
        </w:numPr>
        <w:ind w:left="720" w:hanging="720"/>
        <w:rPr>
          <w:rFonts w:ascii="Times New Roman" w:hAnsi="Times New Roman"/>
          <w:b w:val="0"/>
          <w:sz w:val="28"/>
          <w:szCs w:val="28"/>
        </w:rPr>
      </w:pPr>
      <w:r w:rsidRPr="00F66B2B">
        <w:rPr>
          <w:rFonts w:ascii="Times New Roman" w:hAnsi="Times New Roman"/>
          <w:b w:val="0"/>
          <w:sz w:val="28"/>
          <w:szCs w:val="28"/>
        </w:rPr>
        <w:t>Постановка задачи:</w:t>
      </w:r>
    </w:p>
    <w:p w:rsidR="0078446A" w:rsidRPr="00F66B2B" w:rsidRDefault="0078446A" w:rsidP="0078446A">
      <w:pPr>
        <w:rPr>
          <w:sz w:val="28"/>
          <w:szCs w:val="28"/>
        </w:rPr>
      </w:pP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1) Собрать схему фильтра нижних частот со следующими параметрами: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 xml:space="preserve">C </w:t>
      </w:r>
      <w:r w:rsidRPr="00F66B2B">
        <w:rPr>
          <w:color w:val="000000"/>
          <w:sz w:val="28"/>
          <w:szCs w:val="28"/>
        </w:rPr>
        <w:sym w:font="Symbol" w:char="F03D"/>
      </w:r>
      <w:r w:rsidRPr="00F66B2B">
        <w:rPr>
          <w:color w:val="000000"/>
          <w:sz w:val="28"/>
          <w:szCs w:val="28"/>
        </w:rPr>
        <w:t xml:space="preserve">15нФ, R </w:t>
      </w:r>
      <w:r w:rsidRPr="00F66B2B">
        <w:rPr>
          <w:color w:val="000000"/>
          <w:sz w:val="28"/>
          <w:szCs w:val="28"/>
        </w:rPr>
        <w:sym w:font="Symbol" w:char="F03D"/>
      </w:r>
      <w:r w:rsidRPr="00F66B2B">
        <w:rPr>
          <w:color w:val="000000"/>
          <w:sz w:val="28"/>
          <w:szCs w:val="28"/>
        </w:rPr>
        <w:t>12кОм . В параметрах генератора задать прямоугольный сигнал с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частотой 250Гц, амплитудой импульсов 5В и скважностью 0,5. Рассчитать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значение верхней граничной частоты.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2) Снять частотные характеристики для схемы и определить значение верхней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граничной частоты графически. Сравнить полученное значение с расчетным.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3) Выполнить анализ переходных процессов и вывести на экран напряжение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генератора и напряжение на конденсаторе. В настройках анализа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переходных процессов время моделирования установить, равное двум-трем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периодам напряжения генератора, а шаг счета, равный одной тысячной от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периода повторения импульсов.</w:t>
      </w:r>
      <w:r w:rsidRPr="00F66B2B">
        <w:rPr>
          <w:sz w:val="28"/>
          <w:szCs w:val="28"/>
        </w:rPr>
        <w:t xml:space="preserve"> Определить время заряда конденсатора.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lastRenderedPageBreak/>
        <w:t>4) С помощью инструмента «Cursor mode» в п. 3 определить приблизительное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время переходных процессов.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 xml:space="preserve">5) </w:t>
      </w:r>
      <w:r w:rsidRPr="00F66B2B">
        <w:rPr>
          <w:sz w:val="28"/>
          <w:szCs w:val="28"/>
        </w:rPr>
        <w:t xml:space="preserve">Подать с генератора сигнал: </w:t>
      </w:r>
      <w:r w:rsidRPr="00F66B2B">
        <w:rPr>
          <w:noProof/>
          <w:sz w:val="28"/>
          <w:szCs w:val="28"/>
        </w:rPr>
        <w:drawing>
          <wp:inline distT="0" distB="0" distL="0" distR="0" wp14:anchorId="4374AB87" wp14:editId="6DE52E2F">
            <wp:extent cx="2080260" cy="1725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017" cy="1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B2B">
        <w:rPr>
          <w:sz w:val="28"/>
          <w:szCs w:val="28"/>
        </w:rPr>
        <w:t xml:space="preserve">Время моделирования установить равное пяти периодам сигнала генератора, шаг счета – равный одной тысячной от периода сигнала генератора. Измерить амплитуду и фазу выходного сигнала по отношению ко входному. При оформлении отчета привести расчетные результаты и сравнить с измеренными. </w:t>
      </w:r>
      <w:r w:rsidRPr="00F66B2B">
        <w:rPr>
          <w:color w:val="000000"/>
          <w:sz w:val="28"/>
          <w:szCs w:val="28"/>
        </w:rPr>
        <w:t xml:space="preserve">6) Собрать схему фильтра высших частот с параметрами: C </w:t>
      </w:r>
      <w:r w:rsidRPr="00F66B2B">
        <w:rPr>
          <w:color w:val="000000"/>
          <w:sz w:val="28"/>
          <w:szCs w:val="28"/>
        </w:rPr>
        <w:sym w:font="Symbol" w:char="F03D"/>
      </w:r>
      <w:r w:rsidRPr="00F66B2B">
        <w:rPr>
          <w:color w:val="000000"/>
          <w:sz w:val="28"/>
          <w:szCs w:val="28"/>
        </w:rPr>
        <w:t xml:space="preserve">15нФ, R </w:t>
      </w:r>
      <w:r w:rsidRPr="00F66B2B">
        <w:rPr>
          <w:color w:val="000000"/>
          <w:sz w:val="28"/>
          <w:szCs w:val="28"/>
        </w:rPr>
        <w:sym w:font="Symbol" w:char="F03D"/>
      </w:r>
      <w:r w:rsidRPr="00F66B2B">
        <w:rPr>
          <w:color w:val="000000"/>
          <w:sz w:val="28"/>
          <w:szCs w:val="28"/>
        </w:rPr>
        <w:t>12кОм 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Рассчитать значение нижней граничной частоты.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7) Снять частотные характеристики для схемы и определить значение нижней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граничной частоты графически. Сравнить полученное значение с расчетным.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8) Выполнить п. 3-5 для схемы фильтра высших частот.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9) Собрать схему однополупериодного выпрямителя. Параметры схемы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 xml:space="preserve">выбрать следующие: R </w:t>
      </w:r>
      <w:r w:rsidRPr="00F66B2B">
        <w:rPr>
          <w:color w:val="000000"/>
          <w:sz w:val="28"/>
          <w:szCs w:val="28"/>
        </w:rPr>
        <w:sym w:font="Symbol" w:char="F03D"/>
      </w:r>
      <w:r w:rsidRPr="00F66B2B">
        <w:rPr>
          <w:color w:val="000000"/>
          <w:sz w:val="28"/>
          <w:szCs w:val="28"/>
        </w:rPr>
        <w:t>100Ом, диод VD: BAV70TT1_ON – выбрать из базы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«Analog</w:t>
      </w:r>
      <w:r w:rsidR="00C144A4" w:rsidRPr="00F66B2B">
        <w:rPr>
          <w:color w:val="000000"/>
          <w:sz w:val="28"/>
          <w:szCs w:val="28"/>
        </w:rPr>
        <w:t xml:space="preserve"> </w:t>
      </w:r>
      <w:r w:rsidRPr="00F66B2B">
        <w:rPr>
          <w:color w:val="000000"/>
          <w:sz w:val="28"/>
          <w:szCs w:val="28"/>
        </w:rPr>
        <w:t>Library/Diode/rectifier/». В генераторе установить напряжение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синусоидальной формы, описываемое функцией: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0C29C09B" wp14:editId="38CEB3C8">
            <wp:extent cx="1638067" cy="173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810" cy="1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B2B">
        <w:rPr>
          <w:color w:val="000000"/>
          <w:sz w:val="28"/>
          <w:szCs w:val="28"/>
        </w:rPr>
        <w:t>Вывести на экран осциллограммы входного и выходного напряжения, а</w:t>
      </w:r>
      <w:r w:rsidR="00C144A4" w:rsidRPr="00F66B2B">
        <w:rPr>
          <w:color w:val="000000"/>
          <w:sz w:val="28"/>
          <w:szCs w:val="28"/>
        </w:rPr>
        <w:t xml:space="preserve"> </w:t>
      </w:r>
      <w:r w:rsidRPr="00F66B2B">
        <w:rPr>
          <w:color w:val="000000"/>
          <w:sz w:val="28"/>
          <w:szCs w:val="28"/>
        </w:rPr>
        <w:t>также тока генератора с помощью инструмента анализа переходных</w:t>
      </w:r>
    </w:p>
    <w:p w:rsidR="004D704D" w:rsidRPr="00F66B2B" w:rsidRDefault="004D704D" w:rsidP="004D704D">
      <w:pPr>
        <w:shd w:val="clear" w:color="auto" w:fill="FFFFFF"/>
        <w:rPr>
          <w:color w:val="000000"/>
          <w:sz w:val="28"/>
          <w:szCs w:val="28"/>
        </w:rPr>
      </w:pPr>
      <w:r w:rsidRPr="00F66B2B">
        <w:rPr>
          <w:color w:val="000000"/>
          <w:sz w:val="28"/>
          <w:szCs w:val="28"/>
        </w:rPr>
        <w:t>процессов.</w:t>
      </w:r>
    </w:p>
    <w:p w:rsidR="008020A5" w:rsidRPr="00F66B2B" w:rsidRDefault="008020A5" w:rsidP="008020A5">
      <w:pPr>
        <w:spacing w:after="200" w:line="276" w:lineRule="auto"/>
        <w:jc w:val="both"/>
        <w:rPr>
          <w:sz w:val="28"/>
          <w:szCs w:val="28"/>
        </w:rPr>
      </w:pPr>
    </w:p>
    <w:p w:rsidR="002056C6" w:rsidRPr="00F66B2B" w:rsidRDefault="002056C6" w:rsidP="00F664AC">
      <w:pPr>
        <w:pStyle w:val="a3"/>
        <w:jc w:val="center"/>
        <w:outlineLvl w:val="0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Ход работы</w:t>
      </w:r>
    </w:p>
    <w:p w:rsidR="009F42C6" w:rsidRPr="00F66B2B" w:rsidRDefault="009F42C6" w:rsidP="009F42C6">
      <w:pPr>
        <w:pStyle w:val="a3"/>
        <w:outlineLvl w:val="0"/>
        <w:rPr>
          <w:sz w:val="28"/>
          <w:szCs w:val="28"/>
        </w:rPr>
      </w:pPr>
    </w:p>
    <w:p w:rsidR="00293867" w:rsidRPr="00F66B2B" w:rsidRDefault="009F42C6" w:rsidP="00293867">
      <w:pPr>
        <w:pStyle w:val="a7"/>
        <w:numPr>
          <w:ilvl w:val="0"/>
          <w:numId w:val="16"/>
        </w:numPr>
        <w:spacing w:after="200" w:line="276" w:lineRule="auto"/>
        <w:rPr>
          <w:sz w:val="28"/>
          <w:szCs w:val="28"/>
        </w:rPr>
      </w:pPr>
      <w:r w:rsidRPr="00F66B2B">
        <w:rPr>
          <w:sz w:val="28"/>
          <w:szCs w:val="28"/>
        </w:rPr>
        <w:t xml:space="preserve">1) </w:t>
      </w:r>
      <w:r w:rsidR="00293867" w:rsidRPr="00F66B2B">
        <w:rPr>
          <w:sz w:val="28"/>
          <w:szCs w:val="28"/>
        </w:rPr>
        <w:t xml:space="preserve">Схема фильтра нижних частот со следующими параметрами: </w:t>
      </w:r>
      <w:r w:rsidR="00293867" w:rsidRPr="00F66B2B">
        <w:rPr>
          <w:sz w:val="28"/>
          <w:szCs w:val="28"/>
          <w:lang w:val="en-US"/>
        </w:rPr>
        <w:t>C</w:t>
      </w:r>
      <w:r w:rsidR="00293867" w:rsidRPr="00F66B2B">
        <w:rPr>
          <w:sz w:val="28"/>
          <w:szCs w:val="28"/>
        </w:rPr>
        <w:t xml:space="preserve">=15нФ, </w:t>
      </w:r>
      <w:r w:rsidR="00293867" w:rsidRPr="00F66B2B">
        <w:rPr>
          <w:sz w:val="28"/>
          <w:szCs w:val="28"/>
          <w:lang w:val="en-US"/>
        </w:rPr>
        <w:t>R</w:t>
      </w:r>
      <w:r w:rsidR="00293867" w:rsidRPr="00F66B2B">
        <w:rPr>
          <w:sz w:val="28"/>
          <w:szCs w:val="28"/>
        </w:rPr>
        <w:t>=12К</w:t>
      </w:r>
      <w:r w:rsidR="00293867" w:rsidRPr="00F66B2B">
        <w:rPr>
          <w:sz w:val="28"/>
          <w:szCs w:val="28"/>
          <w:lang w:val="en-US"/>
        </w:rPr>
        <w:t>O</w:t>
      </w:r>
      <w:r w:rsidR="00293867" w:rsidRPr="00F66B2B">
        <w:rPr>
          <w:sz w:val="28"/>
          <w:szCs w:val="28"/>
        </w:rPr>
        <w:t>м. Параметры генератора: прямоугольный сигнал с частотой 250Гц, амплитудой импульсов 5В и скважностью 0,5.</w:t>
      </w:r>
    </w:p>
    <w:p w:rsidR="00E97B71" w:rsidRPr="00F66B2B" w:rsidRDefault="00E97B71" w:rsidP="009F42C6">
      <w:pPr>
        <w:pStyle w:val="a3"/>
        <w:outlineLvl w:val="0"/>
        <w:rPr>
          <w:sz w:val="28"/>
          <w:szCs w:val="28"/>
        </w:rPr>
      </w:pPr>
      <w:r w:rsidRPr="00F66B2B">
        <w:rPr>
          <w:noProof/>
          <w:sz w:val="28"/>
          <w:szCs w:val="28"/>
        </w:rPr>
        <w:lastRenderedPageBreak/>
        <w:drawing>
          <wp:inline distT="0" distB="0" distL="0" distR="0" wp14:anchorId="6CD3BF58" wp14:editId="12607BF2">
            <wp:extent cx="5940425" cy="3145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C6" w:rsidRPr="00F66B2B" w:rsidRDefault="002F5CB7" w:rsidP="009F42C6">
      <w:pPr>
        <w:pStyle w:val="a3"/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2*3.14*12000*15*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=884.19 Гц</m:t>
        </m:r>
      </m:oMath>
      <w:r w:rsidR="009F42C6" w:rsidRPr="00F66B2B">
        <w:rPr>
          <w:sz w:val="28"/>
          <w:szCs w:val="28"/>
        </w:rPr>
        <w:t xml:space="preserve"> </w:t>
      </w:r>
    </w:p>
    <w:p w:rsidR="00E97B71" w:rsidRPr="00F66B2B" w:rsidRDefault="00E97B71" w:rsidP="009F42C6">
      <w:pPr>
        <w:pStyle w:val="a3"/>
        <w:outlineLvl w:val="0"/>
        <w:rPr>
          <w:sz w:val="28"/>
          <w:szCs w:val="28"/>
        </w:rPr>
      </w:pPr>
    </w:p>
    <w:p w:rsidR="00E97B71" w:rsidRPr="00F66B2B" w:rsidRDefault="00E97B71" w:rsidP="009F42C6">
      <w:pPr>
        <w:pStyle w:val="a3"/>
        <w:outlineLvl w:val="0"/>
        <w:rPr>
          <w:sz w:val="28"/>
          <w:szCs w:val="28"/>
        </w:rPr>
      </w:pPr>
    </w:p>
    <w:p w:rsidR="00E97B71" w:rsidRPr="00F66B2B" w:rsidRDefault="00E97B71" w:rsidP="009F42C6">
      <w:pPr>
        <w:pStyle w:val="a3"/>
        <w:outlineLvl w:val="0"/>
        <w:rPr>
          <w:sz w:val="28"/>
          <w:szCs w:val="28"/>
        </w:rPr>
      </w:pPr>
    </w:p>
    <w:p w:rsidR="00E97B71" w:rsidRPr="00F66B2B" w:rsidRDefault="00E97B71" w:rsidP="009F42C6">
      <w:pPr>
        <w:pStyle w:val="a3"/>
        <w:outlineLvl w:val="0"/>
        <w:rPr>
          <w:sz w:val="28"/>
          <w:szCs w:val="28"/>
        </w:rPr>
      </w:pPr>
    </w:p>
    <w:p w:rsidR="009F42C6" w:rsidRPr="00F66B2B" w:rsidRDefault="009F42C6" w:rsidP="009F42C6">
      <w:pPr>
        <w:pStyle w:val="a3"/>
        <w:outlineLvl w:val="0"/>
        <w:rPr>
          <w:sz w:val="28"/>
          <w:szCs w:val="28"/>
        </w:rPr>
      </w:pPr>
    </w:p>
    <w:p w:rsidR="009F42C6" w:rsidRPr="00F66B2B" w:rsidRDefault="009F42C6" w:rsidP="009F42C6">
      <w:pPr>
        <w:pStyle w:val="a3"/>
        <w:outlineLvl w:val="0"/>
        <w:rPr>
          <w:sz w:val="28"/>
          <w:szCs w:val="28"/>
        </w:rPr>
      </w:pPr>
      <w:r w:rsidRPr="00F66B2B">
        <w:rPr>
          <w:sz w:val="28"/>
          <w:szCs w:val="28"/>
        </w:rPr>
        <w:t>2)</w:t>
      </w:r>
    </w:p>
    <w:p w:rsidR="004B0FA9" w:rsidRPr="00F66B2B" w:rsidRDefault="00393EB5" w:rsidP="00AB7D59">
      <w:pPr>
        <w:keepNext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EEEF10" wp14:editId="2A31ECA2">
            <wp:extent cx="587692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F" w:rsidRPr="00F66B2B" w:rsidRDefault="004B0FA9" w:rsidP="004B0FA9">
      <w:pPr>
        <w:pStyle w:val="a8"/>
        <w:jc w:val="center"/>
        <w:rPr>
          <w:i w:val="0"/>
          <w:color w:val="auto"/>
          <w:sz w:val="28"/>
          <w:szCs w:val="28"/>
        </w:rPr>
      </w:pPr>
      <w:r w:rsidRPr="00F66B2B">
        <w:rPr>
          <w:i w:val="0"/>
          <w:color w:val="auto"/>
          <w:sz w:val="28"/>
          <w:szCs w:val="28"/>
        </w:rPr>
        <w:t xml:space="preserve">Рисунок </w:t>
      </w:r>
      <w:r w:rsidRPr="00F66B2B">
        <w:rPr>
          <w:i w:val="0"/>
          <w:color w:val="auto"/>
          <w:sz w:val="28"/>
          <w:szCs w:val="28"/>
        </w:rPr>
        <w:fldChar w:fldCharType="begin"/>
      </w:r>
      <w:r w:rsidRPr="00F66B2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66B2B">
        <w:rPr>
          <w:i w:val="0"/>
          <w:color w:val="auto"/>
          <w:sz w:val="28"/>
          <w:szCs w:val="28"/>
        </w:rPr>
        <w:fldChar w:fldCharType="separate"/>
      </w:r>
      <w:r w:rsidR="00611A18" w:rsidRPr="00F66B2B">
        <w:rPr>
          <w:i w:val="0"/>
          <w:noProof/>
          <w:color w:val="auto"/>
          <w:sz w:val="28"/>
          <w:szCs w:val="28"/>
        </w:rPr>
        <w:t>1</w:t>
      </w:r>
      <w:r w:rsidRPr="00F66B2B">
        <w:rPr>
          <w:i w:val="0"/>
          <w:color w:val="auto"/>
          <w:sz w:val="28"/>
          <w:szCs w:val="28"/>
        </w:rPr>
        <w:fldChar w:fldCharType="end"/>
      </w:r>
      <w:r w:rsidRPr="00F66B2B">
        <w:rPr>
          <w:i w:val="0"/>
          <w:color w:val="auto"/>
          <w:sz w:val="28"/>
          <w:szCs w:val="28"/>
        </w:rPr>
        <w:t xml:space="preserve">. </w:t>
      </w:r>
      <w:r w:rsidR="00191294" w:rsidRPr="00F66B2B">
        <w:rPr>
          <w:i w:val="0"/>
          <w:color w:val="auto"/>
          <w:sz w:val="28"/>
          <w:szCs w:val="28"/>
        </w:rPr>
        <w:t>Х</w:t>
      </w:r>
      <w:r w:rsidR="00F251CC" w:rsidRPr="00F66B2B">
        <w:rPr>
          <w:i w:val="0"/>
          <w:color w:val="auto"/>
          <w:sz w:val="28"/>
          <w:szCs w:val="28"/>
        </w:rPr>
        <w:t>арактеристики</w:t>
      </w:r>
      <w:r w:rsidR="00824111" w:rsidRPr="00F66B2B">
        <w:rPr>
          <w:i w:val="0"/>
          <w:color w:val="auto"/>
          <w:sz w:val="28"/>
          <w:szCs w:val="28"/>
        </w:rPr>
        <w:t xml:space="preserve"> фильтра нижних частот</w:t>
      </w:r>
    </w:p>
    <w:p w:rsidR="009F42C6" w:rsidRPr="00F66B2B" w:rsidRDefault="002F5CB7" w:rsidP="00EC46D5">
      <w:pPr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=861 Гц</m:t>
        </m:r>
      </m:oMath>
      <w:r w:rsidR="00806FB6" w:rsidRPr="00F66B2B">
        <w:rPr>
          <w:sz w:val="28"/>
          <w:szCs w:val="28"/>
        </w:rPr>
        <w:t xml:space="preserve"> </w:t>
      </w:r>
      <w:r w:rsidR="00F142DB" w:rsidRPr="00F66B2B">
        <w:rPr>
          <w:sz w:val="28"/>
          <w:szCs w:val="28"/>
        </w:rPr>
        <w:t xml:space="preserve">  </w:t>
      </w:r>
      <w:r w:rsidR="00806FB6" w:rsidRPr="00F66B2B">
        <w:rPr>
          <w:sz w:val="28"/>
          <w:szCs w:val="28"/>
        </w:rPr>
        <w:t>Значение находится в пределах погрешности от расчетного.</w:t>
      </w:r>
    </w:p>
    <w:p w:rsidR="00A336D2" w:rsidRPr="00F66B2B" w:rsidRDefault="00A336D2" w:rsidP="006D71B2">
      <w:pPr>
        <w:outlineLvl w:val="0"/>
        <w:rPr>
          <w:sz w:val="28"/>
          <w:szCs w:val="28"/>
        </w:rPr>
      </w:pPr>
    </w:p>
    <w:p w:rsidR="00DA47CA" w:rsidRPr="00F66B2B" w:rsidRDefault="00DA47CA" w:rsidP="00DA47CA">
      <w:pPr>
        <w:pStyle w:val="a7"/>
        <w:spacing w:after="12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Фильтр нижних частот (график переходных процессов)</w:t>
      </w:r>
    </w:p>
    <w:p w:rsidR="00A336D2" w:rsidRPr="00F66B2B" w:rsidRDefault="00A336D2" w:rsidP="006D71B2">
      <w:pPr>
        <w:outlineLvl w:val="0"/>
        <w:rPr>
          <w:sz w:val="28"/>
          <w:szCs w:val="28"/>
        </w:rPr>
      </w:pPr>
    </w:p>
    <w:p w:rsidR="00C07D25" w:rsidRPr="00F66B2B" w:rsidRDefault="003A109F" w:rsidP="00C07D25">
      <w:pPr>
        <w:ind w:left="360" w:hanging="1636"/>
        <w:jc w:val="center"/>
        <w:rPr>
          <w:sz w:val="28"/>
          <w:szCs w:val="28"/>
          <w:lang w:val="en-US"/>
        </w:rPr>
      </w:pPr>
      <w:r w:rsidRPr="00F66B2B">
        <w:rPr>
          <w:noProof/>
          <w:sz w:val="28"/>
          <w:szCs w:val="28"/>
        </w:rPr>
        <w:lastRenderedPageBreak/>
        <w:drawing>
          <wp:inline distT="0" distB="0" distL="0" distR="0" wp14:anchorId="722BC67D" wp14:editId="146AAD70">
            <wp:extent cx="5940425" cy="27965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5" w:rsidRPr="00F66B2B" w:rsidRDefault="00C07D25" w:rsidP="00C07D25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Рис 2. График переходных процессов, заряд конденсатора (фильтр нижних частот)</w:t>
      </w:r>
    </w:p>
    <w:p w:rsidR="00C07D25" w:rsidRPr="00F66B2B" w:rsidRDefault="00C07D25" w:rsidP="00C07D25">
      <w:pPr>
        <w:pStyle w:val="a7"/>
        <w:spacing w:after="120"/>
        <w:ind w:left="0" w:firstLine="851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Время заряда конденсатора: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 =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2 –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>1 = 4,557 – 3,993 = 564 мкс</w:t>
      </w:r>
    </w:p>
    <w:p w:rsidR="00C07D25" w:rsidRPr="00F66B2B" w:rsidRDefault="00C07D25" w:rsidP="00C07D25">
      <w:pPr>
        <w:ind w:left="360" w:hanging="1636"/>
        <w:jc w:val="center"/>
        <w:rPr>
          <w:sz w:val="28"/>
          <w:szCs w:val="28"/>
        </w:rPr>
      </w:pPr>
    </w:p>
    <w:p w:rsidR="00C07D25" w:rsidRPr="00F66B2B" w:rsidRDefault="00C07D25" w:rsidP="00C07D25">
      <w:pPr>
        <w:ind w:left="360"/>
        <w:rPr>
          <w:iCs/>
          <w:sz w:val="28"/>
          <w:szCs w:val="28"/>
        </w:rPr>
      </w:pPr>
      <w:r w:rsidRPr="00F66B2B">
        <w:rPr>
          <w:iCs/>
          <w:sz w:val="28"/>
          <w:szCs w:val="28"/>
        </w:rPr>
        <w:t>Анализ времени переходного процесса</w:t>
      </w:r>
      <w:r w:rsidRPr="00F66B2B">
        <w:rPr>
          <w:iCs/>
          <w:sz w:val="28"/>
          <w:szCs w:val="28"/>
          <w:lang w:val="en-US"/>
        </w:rPr>
        <w:t>:</w:t>
      </w:r>
    </w:p>
    <w:p w:rsidR="00C07D25" w:rsidRPr="00F66B2B" w:rsidRDefault="003A109F" w:rsidP="00C07D25">
      <w:pPr>
        <w:ind w:left="-1134"/>
        <w:jc w:val="center"/>
        <w:rPr>
          <w:sz w:val="28"/>
          <w:szCs w:val="28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5B8C5743" wp14:editId="31FC7A4F">
            <wp:extent cx="5940425" cy="26587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5" w:rsidRPr="00F66B2B" w:rsidRDefault="00C07D25" w:rsidP="00C07D25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Рис 3. График переходных процессов, разряд конденсатора (фильтр нижних частот)</w:t>
      </w:r>
    </w:p>
    <w:p w:rsidR="00C07D25" w:rsidRPr="00F66B2B" w:rsidRDefault="00C07D25" w:rsidP="00C07D25">
      <w:pPr>
        <w:spacing w:after="12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Время разряда конденсатора: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 =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2 –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>1 = 4,556 – 3,992 = 564 мкс</w:t>
      </w:r>
    </w:p>
    <w:p w:rsidR="00C07D25" w:rsidRPr="00F66B2B" w:rsidRDefault="00C07D25" w:rsidP="00C07D25">
      <w:pPr>
        <w:pStyle w:val="a7"/>
        <w:spacing w:after="120"/>
        <w:ind w:left="0"/>
        <w:contextualSpacing w:val="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Теоретическое время разряда конденсатора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t=RCln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1-0,96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=12000*15*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*3,21=578 мкс </m:t>
        </m:r>
      </m:oMath>
    </w:p>
    <w:p w:rsidR="00C07D25" w:rsidRPr="00F66B2B" w:rsidRDefault="00C07D25" w:rsidP="00C07D25">
      <w:pPr>
        <w:spacing w:after="12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Разница между графическими и теоретическими данными незначительна.</w:t>
      </w:r>
    </w:p>
    <w:p w:rsidR="00AB7D59" w:rsidRPr="00F66B2B" w:rsidRDefault="00AB7D59" w:rsidP="00C07D25">
      <w:pPr>
        <w:outlineLvl w:val="0"/>
        <w:rPr>
          <w:sz w:val="28"/>
          <w:szCs w:val="28"/>
        </w:rPr>
      </w:pPr>
    </w:p>
    <w:p w:rsidR="006F3AB9" w:rsidRPr="00F66B2B" w:rsidRDefault="006F3AB9" w:rsidP="00EC46D5">
      <w:pPr>
        <w:outlineLvl w:val="0"/>
        <w:rPr>
          <w:sz w:val="28"/>
          <w:szCs w:val="28"/>
        </w:rPr>
      </w:pPr>
    </w:p>
    <w:p w:rsidR="007A5230" w:rsidRPr="00F66B2B" w:rsidRDefault="00BF0E97" w:rsidP="005160C0">
      <w:pPr>
        <w:spacing w:line="276" w:lineRule="auto"/>
        <w:rPr>
          <w:iCs/>
          <w:sz w:val="28"/>
          <w:szCs w:val="28"/>
        </w:rPr>
      </w:pPr>
      <w:r w:rsidRPr="00F66B2B">
        <w:rPr>
          <w:sz w:val="28"/>
          <w:szCs w:val="28"/>
        </w:rPr>
        <w:lastRenderedPageBreak/>
        <w:t>5)</w:t>
      </w:r>
      <w:r w:rsidR="007A5230" w:rsidRPr="00F66B2B">
        <w:rPr>
          <w:sz w:val="28"/>
          <w:szCs w:val="28"/>
        </w:rPr>
        <w:t xml:space="preserve"> Подать с генератора сигнал: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πft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="007A5230" w:rsidRPr="00F66B2B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f=1 кГц</m:t>
        </m:r>
      </m:oMath>
      <w:r w:rsidR="007A5230" w:rsidRPr="00F66B2B">
        <w:rPr>
          <w:sz w:val="28"/>
          <w:szCs w:val="28"/>
        </w:rPr>
        <w:t>. Время моделирования установить равное пяти периодам сигнала генератора, шаг счета – равный одной тысячной от периода сигнала генератора. Измерить амплитуду и фазу выходного сигнала по отношению ко входному. При оформлении отчета привести расчетные результаты и сравнить с измеренными.</w:t>
      </w:r>
    </w:p>
    <w:p w:rsidR="007A5230" w:rsidRPr="00F66B2B" w:rsidRDefault="005160C0" w:rsidP="007A5230">
      <w:pPr>
        <w:ind w:left="360" w:hanging="927"/>
        <w:rPr>
          <w:iCs/>
          <w:sz w:val="28"/>
          <w:szCs w:val="28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3DED01CA" wp14:editId="486A7B19">
            <wp:extent cx="5940425" cy="336740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30" w:rsidRPr="00F66B2B" w:rsidRDefault="007A5230" w:rsidP="007A5230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Рис 5. Входное и выходное напряжение фильтра нижних частот</w:t>
      </w:r>
    </w:p>
    <w:p w:rsidR="007A5230" w:rsidRPr="00F66B2B" w:rsidRDefault="00C874F8" w:rsidP="007A5230">
      <w:pPr>
        <w:pStyle w:val="a7"/>
        <w:spacing w:after="120"/>
        <w:ind w:left="0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Экоран осцилограммы</w:t>
      </w:r>
    </w:p>
    <w:p w:rsidR="00C874F8" w:rsidRPr="00F66B2B" w:rsidRDefault="00C874F8" w:rsidP="007A5230">
      <w:pPr>
        <w:pStyle w:val="a7"/>
        <w:spacing w:after="120"/>
        <w:ind w:left="0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Ток в противопазе доказать или опровергнуть последний график</w:t>
      </w:r>
    </w:p>
    <w:p w:rsidR="00C874F8" w:rsidRPr="00F66B2B" w:rsidRDefault="00C874F8" w:rsidP="007A5230">
      <w:pPr>
        <w:pStyle w:val="a7"/>
        <w:spacing w:after="120"/>
        <w:ind w:left="0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Время </w:t>
      </w:r>
    </w:p>
    <w:p w:rsidR="00C874F8" w:rsidRPr="00F66B2B" w:rsidRDefault="00C874F8" w:rsidP="007A5230">
      <w:pPr>
        <w:pStyle w:val="a7"/>
        <w:spacing w:after="120"/>
        <w:ind w:left="0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Ачх теоритечиски</w:t>
      </w:r>
    </w:p>
    <w:p w:rsidR="007A5230" w:rsidRPr="00F66B2B" w:rsidRDefault="007A5230" w:rsidP="007A5230">
      <w:pPr>
        <w:pStyle w:val="a7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Значение разности фаз входного и выходного напряжения</w:t>
      </w:r>
    </w:p>
    <w:p w:rsidR="007A5230" w:rsidRPr="00F66B2B" w:rsidRDefault="00601140" w:rsidP="007A5230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145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*360°=51.86</m:t>
          </m:r>
        </m:oMath>
      </m:oMathPara>
    </w:p>
    <w:p w:rsidR="00261EB1" w:rsidRPr="00F66B2B" w:rsidRDefault="00261EB1" w:rsidP="00261EB1">
      <w:pPr>
        <w:pStyle w:val="a7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Значение разности входного и выходного напряжения</w:t>
      </w:r>
    </w:p>
    <w:p w:rsidR="007A5230" w:rsidRPr="00F66B2B" w:rsidRDefault="00601140" w:rsidP="007A5230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 U=3,382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В</m:t>
          </m:r>
        </m:oMath>
      </m:oMathPara>
    </w:p>
    <w:p w:rsidR="007A5230" w:rsidRPr="00F66B2B" w:rsidRDefault="007A5230" w:rsidP="007A5230">
      <w:pPr>
        <w:pStyle w:val="a7"/>
        <w:spacing w:after="120"/>
        <w:ind w:left="0" w:firstLine="709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Расчет разности фаз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 w:rsidRPr="00F66B2B">
        <w:rPr>
          <w:rFonts w:eastAsiaTheme="minorEastAsia"/>
          <w:sz w:val="28"/>
          <w:szCs w:val="28"/>
        </w:rPr>
        <w:t>:</w:t>
      </w:r>
    </w:p>
    <w:p w:rsidR="007A5230" w:rsidRPr="00F66B2B" w:rsidRDefault="00601140" w:rsidP="007A5230">
      <w:pPr>
        <w:jc w:val="center"/>
        <w:outlineLvl w:val="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wRC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=arctg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2*3.14*1000*12000*15*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=arcrt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1.13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=48.49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°</m:t>
          </m:r>
        </m:oMath>
      </m:oMathPara>
    </w:p>
    <w:p w:rsidR="007A5230" w:rsidRPr="00F66B2B" w:rsidRDefault="007A5230" w:rsidP="007A5230">
      <w:pPr>
        <w:pStyle w:val="a7"/>
        <w:spacing w:after="120"/>
        <w:ind w:left="0" w:firstLine="709"/>
        <w:contextualSpacing w:val="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Расчет разности напряжения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F66B2B">
        <w:rPr>
          <w:rFonts w:eastAsiaTheme="minorEastAsia"/>
          <w:sz w:val="28"/>
          <w:szCs w:val="28"/>
        </w:rPr>
        <w:t>:</w:t>
      </w:r>
    </w:p>
    <w:p w:rsidR="007A5230" w:rsidRPr="00F66B2B" w:rsidRDefault="002F5CB7" w:rsidP="007A5230">
      <w:pPr>
        <w:pStyle w:val="a7"/>
        <w:spacing w:after="120"/>
        <w:ind w:left="0" w:firstLine="709"/>
        <w:contextualSpacing w:val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2*Pi*f*C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=10 615 Ом </m:t>
          </m:r>
        </m:oMath>
      </m:oMathPara>
    </w:p>
    <w:p w:rsidR="007A5230" w:rsidRPr="00F66B2B" w:rsidRDefault="002F5CB7" w:rsidP="007A5230">
      <w:pPr>
        <w:jc w:val="center"/>
        <w:outlineLvl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=10*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10615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12000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10615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106615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16000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=6.66 В</m:t>
        </m:r>
      </m:oMath>
      <w:r w:rsidR="007A5230" w:rsidRPr="00F66B2B">
        <w:rPr>
          <w:rFonts w:eastAsiaTheme="minorEastAsia"/>
          <w:sz w:val="28"/>
          <w:szCs w:val="28"/>
        </w:rPr>
        <w:t xml:space="preserve"> </w:t>
      </w:r>
    </w:p>
    <w:p w:rsidR="007A5230" w:rsidRPr="00F66B2B" w:rsidRDefault="00601140" w:rsidP="007A5230">
      <w:pPr>
        <w:jc w:val="center"/>
        <w:outlineLvl w:val="0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dU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=10-6.66=3.34 В</m:t>
        </m:r>
      </m:oMath>
      <w:r w:rsidR="007A5230" w:rsidRPr="00F66B2B">
        <w:rPr>
          <w:rFonts w:eastAsiaTheme="minorEastAsia"/>
          <w:sz w:val="28"/>
          <w:szCs w:val="28"/>
        </w:rPr>
        <w:t xml:space="preserve"> </w:t>
      </w:r>
    </w:p>
    <w:p w:rsidR="007A5230" w:rsidRPr="00F66B2B" w:rsidRDefault="007A5230" w:rsidP="007A5230">
      <w:pPr>
        <w:outlineLvl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Разница между графическими и теоретическими данными незначительна.</w:t>
      </w:r>
    </w:p>
    <w:p w:rsidR="00BB2F9E" w:rsidRPr="00F66B2B" w:rsidRDefault="00BF0E97" w:rsidP="007A5230">
      <w:pPr>
        <w:outlineLvl w:val="0"/>
        <w:rPr>
          <w:sz w:val="28"/>
          <w:szCs w:val="28"/>
        </w:rPr>
      </w:pPr>
      <w:r w:rsidRPr="00F66B2B">
        <w:rPr>
          <w:sz w:val="28"/>
          <w:szCs w:val="28"/>
        </w:rPr>
        <w:t>6)</w:t>
      </w:r>
      <w:r w:rsidR="00BB2F9E" w:rsidRPr="00F66B2B">
        <w:rPr>
          <w:noProof/>
          <w:sz w:val="28"/>
          <w:szCs w:val="28"/>
        </w:rPr>
        <w:t xml:space="preserve"> </w:t>
      </w:r>
      <w:r w:rsidR="00BB2F9E" w:rsidRPr="00F66B2B">
        <w:rPr>
          <w:noProof/>
          <w:sz w:val="28"/>
          <w:szCs w:val="28"/>
        </w:rPr>
        <w:drawing>
          <wp:inline distT="0" distB="0" distL="0" distR="0" wp14:anchorId="38014A52" wp14:editId="248CF645">
            <wp:extent cx="5940425" cy="2853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97" w:rsidRPr="00F66B2B" w:rsidRDefault="00601140" w:rsidP="00AB7D59">
      <w:pPr>
        <w:outlineLvl w:val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2*3.14*12000*15*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=884.19 Гц</m:t>
          </m:r>
        </m:oMath>
      </m:oMathPara>
    </w:p>
    <w:p w:rsidR="00824111" w:rsidRPr="00F66B2B" w:rsidRDefault="00824111" w:rsidP="00824111">
      <w:pPr>
        <w:jc w:val="center"/>
        <w:outlineLvl w:val="0"/>
        <w:rPr>
          <w:sz w:val="28"/>
          <w:szCs w:val="28"/>
        </w:rPr>
      </w:pPr>
    </w:p>
    <w:p w:rsidR="00291C00" w:rsidRPr="00F66B2B" w:rsidRDefault="00291C00" w:rsidP="00824111">
      <w:pPr>
        <w:outlineLvl w:val="0"/>
        <w:rPr>
          <w:sz w:val="28"/>
          <w:szCs w:val="28"/>
        </w:rPr>
      </w:pPr>
    </w:p>
    <w:p w:rsidR="0026475C" w:rsidRPr="00F66B2B" w:rsidRDefault="0026475C" w:rsidP="00824111">
      <w:pPr>
        <w:outlineLvl w:val="0"/>
        <w:rPr>
          <w:sz w:val="28"/>
          <w:szCs w:val="28"/>
        </w:rPr>
      </w:pPr>
    </w:p>
    <w:p w:rsidR="00824111" w:rsidRPr="00F66B2B" w:rsidRDefault="00806FB6" w:rsidP="00824111">
      <w:pPr>
        <w:outlineLvl w:val="0"/>
        <w:rPr>
          <w:sz w:val="28"/>
          <w:szCs w:val="28"/>
        </w:rPr>
      </w:pPr>
      <w:r w:rsidRPr="00F66B2B">
        <w:rPr>
          <w:sz w:val="28"/>
          <w:szCs w:val="28"/>
        </w:rPr>
        <w:t xml:space="preserve">7) </w:t>
      </w:r>
    </w:p>
    <w:p w:rsidR="00611A18" w:rsidRPr="00F66B2B" w:rsidRDefault="00393EB5" w:rsidP="00611A18">
      <w:pPr>
        <w:keepNext/>
        <w:jc w:val="center"/>
        <w:outlineLvl w:val="0"/>
        <w:rPr>
          <w:sz w:val="28"/>
          <w:szCs w:val="28"/>
        </w:rPr>
      </w:pPr>
      <w:r w:rsidRPr="00393EB5">
        <w:rPr>
          <w:noProof/>
          <w:sz w:val="28"/>
          <w:szCs w:val="28"/>
        </w:rPr>
        <w:drawing>
          <wp:inline distT="0" distB="0" distL="0" distR="0">
            <wp:extent cx="5915025" cy="2867025"/>
            <wp:effectExtent l="0" t="0" r="9525" b="9525"/>
            <wp:docPr id="3" name="Рисунок 3" descr="C:\Users\Константин\Desktop\6 семестр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нстантин\Desktop\6 семестр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A26" w:rsidRPr="00F66B2B" w:rsidRDefault="00611A18" w:rsidP="00611A18">
      <w:pPr>
        <w:pStyle w:val="a8"/>
        <w:jc w:val="center"/>
        <w:rPr>
          <w:i w:val="0"/>
          <w:color w:val="auto"/>
          <w:sz w:val="28"/>
          <w:szCs w:val="28"/>
        </w:rPr>
      </w:pPr>
      <w:r w:rsidRPr="00F66B2B">
        <w:rPr>
          <w:i w:val="0"/>
          <w:color w:val="auto"/>
          <w:sz w:val="28"/>
          <w:szCs w:val="28"/>
        </w:rPr>
        <w:t xml:space="preserve">Рисунок </w:t>
      </w:r>
      <w:r w:rsidR="00C07D25" w:rsidRPr="00F66B2B">
        <w:rPr>
          <w:i w:val="0"/>
          <w:color w:val="auto"/>
          <w:sz w:val="28"/>
          <w:szCs w:val="28"/>
        </w:rPr>
        <w:t>5</w:t>
      </w:r>
      <w:r w:rsidRPr="00F66B2B">
        <w:rPr>
          <w:i w:val="0"/>
          <w:color w:val="auto"/>
          <w:sz w:val="28"/>
          <w:szCs w:val="28"/>
        </w:rPr>
        <w:t>.</w:t>
      </w:r>
      <w:r w:rsidR="004D0A23" w:rsidRPr="00F66B2B">
        <w:rPr>
          <w:i w:val="0"/>
          <w:color w:val="auto"/>
          <w:sz w:val="28"/>
          <w:szCs w:val="28"/>
        </w:rPr>
        <w:t xml:space="preserve"> Характеристики фильтра верхних частот</w:t>
      </w:r>
      <w:r w:rsidRPr="00F66B2B">
        <w:rPr>
          <w:i w:val="0"/>
          <w:color w:val="auto"/>
          <w:sz w:val="28"/>
          <w:szCs w:val="28"/>
        </w:rPr>
        <w:t xml:space="preserve"> </w:t>
      </w:r>
    </w:p>
    <w:p w:rsidR="00A22516" w:rsidRPr="00F66B2B" w:rsidRDefault="002F5CB7" w:rsidP="00806FB6">
      <w:pPr>
        <w:outlineLvl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Значение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=901 Гц</m:t>
        </m:r>
      </m:oMath>
      <w:r w:rsidR="00A22516" w:rsidRPr="00F66B2B">
        <w:rPr>
          <w:sz w:val="28"/>
          <w:szCs w:val="28"/>
        </w:rPr>
        <w:t>-</w:t>
      </w:r>
      <w:r w:rsidR="00A22516" w:rsidRPr="00F66B2B">
        <w:rPr>
          <w:rFonts w:eastAsiaTheme="minorEastAsia"/>
          <w:sz w:val="28"/>
          <w:szCs w:val="28"/>
        </w:rPr>
        <w:t xml:space="preserve"> нижняя граничная частота (значение на пересечении прямых).</w:t>
      </w:r>
    </w:p>
    <w:p w:rsidR="00F142DB" w:rsidRPr="00F66B2B" w:rsidRDefault="00F142DB" w:rsidP="00806FB6">
      <w:pPr>
        <w:outlineLvl w:val="0"/>
        <w:rPr>
          <w:sz w:val="28"/>
          <w:szCs w:val="28"/>
        </w:rPr>
      </w:pPr>
      <w:r w:rsidRPr="00F66B2B">
        <w:rPr>
          <w:sz w:val="28"/>
          <w:szCs w:val="28"/>
        </w:rPr>
        <w:t>Значение находится в пределах погрешности от расчетного.</w:t>
      </w:r>
    </w:p>
    <w:p w:rsidR="00A22516" w:rsidRPr="00F66B2B" w:rsidRDefault="00A22516" w:rsidP="00A22516">
      <w:pPr>
        <w:spacing w:after="120" w:line="276" w:lineRule="auto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lastRenderedPageBreak/>
        <w:t>8) Фильтр высших частот (график переходных процессов)</w:t>
      </w:r>
    </w:p>
    <w:p w:rsidR="00A22516" w:rsidRPr="00F66B2B" w:rsidRDefault="00A22516" w:rsidP="00A22516">
      <w:pPr>
        <w:spacing w:after="120"/>
        <w:jc w:val="both"/>
        <w:rPr>
          <w:noProof/>
          <w:sz w:val="28"/>
          <w:szCs w:val="28"/>
        </w:rPr>
      </w:pPr>
    </w:p>
    <w:p w:rsidR="00A22516" w:rsidRPr="00F66B2B" w:rsidRDefault="00A22516" w:rsidP="00A22516">
      <w:pPr>
        <w:spacing w:after="120"/>
        <w:jc w:val="both"/>
        <w:rPr>
          <w:rFonts w:eastAsiaTheme="minorEastAsia"/>
          <w:sz w:val="28"/>
          <w:szCs w:val="28"/>
          <w:lang w:val="en-US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44EAE62D" wp14:editId="028D3780">
            <wp:extent cx="6179820" cy="29317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330" t="15394" r="1711" b="25171"/>
                    <a:stretch/>
                  </pic:blipFill>
                  <pic:spPr bwMode="auto">
                    <a:xfrm>
                      <a:off x="0" y="0"/>
                      <a:ext cx="6182036" cy="293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516" w:rsidRPr="00F66B2B" w:rsidRDefault="00A22516" w:rsidP="00A22516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Рис 6. График переходных процессов, разряд конденсатора (фильтр высших частот)</w:t>
      </w:r>
    </w:p>
    <w:p w:rsidR="00A22516" w:rsidRPr="00F66B2B" w:rsidRDefault="00A22516" w:rsidP="00A22516">
      <w:pPr>
        <w:spacing w:after="120"/>
        <w:jc w:val="both"/>
        <w:rPr>
          <w:rFonts w:eastAsiaTheme="minorEastAsia"/>
          <w:sz w:val="28"/>
          <w:szCs w:val="28"/>
        </w:rPr>
      </w:pPr>
    </w:p>
    <w:p w:rsidR="00A22516" w:rsidRPr="00F66B2B" w:rsidRDefault="00A22516" w:rsidP="00A22516">
      <w:pPr>
        <w:tabs>
          <w:tab w:val="center" w:pos="5599"/>
        </w:tabs>
        <w:spacing w:after="12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Время разряда конденсатора: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 =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 xml:space="preserve">2 – </w:t>
      </w:r>
      <w:r w:rsidRPr="00F66B2B">
        <w:rPr>
          <w:rFonts w:eastAsiaTheme="minorEastAsia"/>
          <w:sz w:val="28"/>
          <w:szCs w:val="28"/>
          <w:lang w:val="en-US"/>
        </w:rPr>
        <w:t>t</w:t>
      </w:r>
      <w:r w:rsidRPr="00F66B2B">
        <w:rPr>
          <w:rFonts w:eastAsiaTheme="minorEastAsia"/>
          <w:sz w:val="28"/>
          <w:szCs w:val="28"/>
        </w:rPr>
        <w:t>1 = 4,584 – 4,004 = 0,580 мкс (по графику)</w:t>
      </w:r>
    </w:p>
    <w:p w:rsidR="00A22516" w:rsidRPr="00F66B2B" w:rsidRDefault="00A22516" w:rsidP="00A22516">
      <w:pPr>
        <w:pStyle w:val="a7"/>
        <w:tabs>
          <w:tab w:val="center" w:pos="5599"/>
        </w:tabs>
        <w:spacing w:after="120"/>
        <w:ind w:left="0" w:firstLine="851"/>
        <w:contextualSpacing w:val="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ab/>
      </w:r>
    </w:p>
    <w:p w:rsidR="00A22516" w:rsidRPr="00F66B2B" w:rsidRDefault="00A22516" w:rsidP="00A22516">
      <w:pPr>
        <w:pStyle w:val="a7"/>
        <w:spacing w:after="120"/>
        <w:ind w:left="0"/>
        <w:contextualSpacing w:val="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Теоретическое время разряда конденсатора: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t=RCln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1-0,95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=12000*15*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*2,995=540 мкс.</m:t>
        </m:r>
      </m:oMath>
      <w:r w:rsidRPr="00F66B2B">
        <w:rPr>
          <w:rFonts w:eastAsiaTheme="minorEastAsia"/>
          <w:sz w:val="28"/>
          <w:szCs w:val="28"/>
        </w:rPr>
        <w:t xml:space="preserve"> Разница между графическими и теоретическими данными незначительна. </w:t>
      </w:r>
    </w:p>
    <w:p w:rsidR="00A22516" w:rsidRPr="00F66B2B" w:rsidRDefault="00A22516" w:rsidP="00A22516">
      <w:pPr>
        <w:pStyle w:val="a7"/>
        <w:tabs>
          <w:tab w:val="center" w:pos="5599"/>
        </w:tabs>
        <w:spacing w:after="120"/>
        <w:ind w:left="0" w:firstLine="851"/>
        <w:contextualSpacing w:val="0"/>
        <w:jc w:val="both"/>
        <w:rPr>
          <w:rFonts w:eastAsiaTheme="minorEastAsia"/>
          <w:sz w:val="28"/>
          <w:szCs w:val="28"/>
        </w:rPr>
      </w:pPr>
    </w:p>
    <w:p w:rsidR="00A22516" w:rsidRPr="00F66B2B" w:rsidRDefault="00A22516" w:rsidP="00291C00">
      <w:pPr>
        <w:spacing w:after="120" w:line="276" w:lineRule="auto"/>
        <w:ind w:left="360"/>
        <w:jc w:val="both"/>
        <w:rPr>
          <w:rFonts w:eastAsiaTheme="minorEastAsia"/>
          <w:sz w:val="28"/>
          <w:szCs w:val="28"/>
        </w:rPr>
      </w:pPr>
      <w:bookmarkStart w:id="1" w:name="_Hlk52439581"/>
      <w:r w:rsidRPr="00F66B2B">
        <w:rPr>
          <w:rFonts w:eastAsiaTheme="minorEastAsia"/>
          <w:sz w:val="28"/>
          <w:szCs w:val="28"/>
        </w:rPr>
        <w:t>Синусоидальный сигнал на генераторе</w:t>
      </w:r>
    </w:p>
    <w:bookmarkEnd w:id="1"/>
    <w:p w:rsidR="00A22516" w:rsidRPr="00F66B2B" w:rsidRDefault="00A22516" w:rsidP="00A22516">
      <w:pPr>
        <w:spacing w:after="120"/>
        <w:rPr>
          <w:rFonts w:eastAsiaTheme="minorEastAsia"/>
          <w:sz w:val="28"/>
          <w:szCs w:val="28"/>
        </w:rPr>
      </w:pPr>
    </w:p>
    <w:p w:rsidR="00A22516" w:rsidRPr="00F66B2B" w:rsidRDefault="00A22516" w:rsidP="00A22516">
      <w:pPr>
        <w:spacing w:after="120"/>
        <w:ind w:left="360"/>
        <w:jc w:val="both"/>
        <w:rPr>
          <w:rFonts w:eastAsiaTheme="minorEastAsia"/>
          <w:sz w:val="28"/>
          <w:szCs w:val="28"/>
        </w:rPr>
      </w:pPr>
      <w:r w:rsidRPr="00F66B2B">
        <w:rPr>
          <w:sz w:val="28"/>
          <w:szCs w:val="28"/>
        </w:rPr>
        <w:t xml:space="preserve">Сигнал на генераторе: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πft</m:t>
                </m:r>
              </m:e>
            </m:d>
          </m:e>
        </m:func>
      </m:oMath>
      <w:r w:rsidRPr="00F66B2B">
        <w:rPr>
          <w:sz w:val="28"/>
          <w:szCs w:val="28"/>
        </w:rPr>
        <w:t xml:space="preserve">, </w:t>
      </w:r>
      <w:r w:rsidRPr="00F66B2B">
        <w:rPr>
          <w:sz w:val="28"/>
          <w:szCs w:val="28"/>
          <w:lang w:val="en-US"/>
        </w:rPr>
        <w:t>f</w:t>
      </w:r>
      <w:r w:rsidRPr="00F66B2B">
        <w:rPr>
          <w:sz w:val="28"/>
          <w:szCs w:val="28"/>
        </w:rPr>
        <w:t xml:space="preserve"> </w:t>
      </w:r>
      <w:r w:rsidRPr="00F66B2B">
        <w:rPr>
          <w:sz w:val="28"/>
          <w:szCs w:val="28"/>
        </w:rPr>
        <w:sym w:font="Symbol" w:char="F03D"/>
      </w:r>
      <w:r w:rsidRPr="00F66B2B">
        <w:rPr>
          <w:sz w:val="28"/>
          <w:szCs w:val="28"/>
        </w:rPr>
        <w:t xml:space="preserve"> 1 кГц. </w:t>
      </w:r>
    </w:p>
    <w:p w:rsidR="00A22516" w:rsidRPr="00F66B2B" w:rsidRDefault="005160C0" w:rsidP="00A22516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  <w:lang w:val="en-US"/>
        </w:rPr>
      </w:pPr>
      <w:r w:rsidRPr="00F66B2B">
        <w:rPr>
          <w:noProof/>
          <w:sz w:val="28"/>
          <w:szCs w:val="28"/>
        </w:rPr>
        <w:lastRenderedPageBreak/>
        <w:drawing>
          <wp:inline distT="0" distB="0" distL="0" distR="0" wp14:anchorId="7E96D33B" wp14:editId="7B32854E">
            <wp:extent cx="5940425" cy="33674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16" w:rsidRPr="00F66B2B" w:rsidRDefault="00A22516" w:rsidP="00A22516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Рис 7. Входное и выходное напряжение фильтра нижних частот</w:t>
      </w:r>
    </w:p>
    <w:p w:rsidR="00A22516" w:rsidRPr="00F66B2B" w:rsidRDefault="00A22516" w:rsidP="00A22516">
      <w:pPr>
        <w:pStyle w:val="a7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Значение разности фаз входного и выходного напряжения (по графику)</w:t>
      </w:r>
    </w:p>
    <w:p w:rsidR="00A22516" w:rsidRPr="00F66B2B" w:rsidRDefault="00601140" w:rsidP="00A22516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*360=41.2</m:t>
          </m:r>
        </m:oMath>
      </m:oMathPara>
    </w:p>
    <w:p w:rsidR="00A22516" w:rsidRPr="00F66B2B" w:rsidRDefault="00A22516" w:rsidP="00A22516">
      <w:pPr>
        <w:pStyle w:val="a7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Значение разности входного и выходного напряжения (по графику)</w:t>
      </w:r>
    </w:p>
    <w:p w:rsidR="00A22516" w:rsidRPr="00F66B2B" w:rsidRDefault="00601140" w:rsidP="00A22516">
      <w:pPr>
        <w:pStyle w:val="a7"/>
        <w:spacing w:after="120"/>
        <w:ind w:left="0"/>
        <w:contextualSpacing w:val="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 U=2.518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В</m:t>
          </m:r>
        </m:oMath>
      </m:oMathPara>
    </w:p>
    <w:p w:rsidR="00A22516" w:rsidRPr="00F66B2B" w:rsidRDefault="00A22516" w:rsidP="00A22516">
      <w:pPr>
        <w:pStyle w:val="a7"/>
        <w:rPr>
          <w:rFonts w:eastAsiaTheme="minorEastAsia"/>
          <w:sz w:val="28"/>
          <w:szCs w:val="28"/>
          <w:lang w:val="en-US"/>
        </w:rPr>
      </w:pPr>
    </w:p>
    <w:p w:rsidR="00A22516" w:rsidRPr="00F66B2B" w:rsidRDefault="00A22516" w:rsidP="00A22516">
      <w:pPr>
        <w:pStyle w:val="a7"/>
        <w:spacing w:after="120"/>
        <w:ind w:left="0" w:firstLine="709"/>
        <w:contextualSpacing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Расчет разности фаз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 w:rsidRPr="00F66B2B">
        <w:rPr>
          <w:rFonts w:eastAsiaTheme="minorEastAsia"/>
          <w:sz w:val="28"/>
          <w:szCs w:val="28"/>
        </w:rPr>
        <w:t>:</w:t>
      </w:r>
    </w:p>
    <w:p w:rsidR="00A22516" w:rsidRPr="00F66B2B" w:rsidRDefault="00601140" w:rsidP="00A22516">
      <w:pPr>
        <w:jc w:val="center"/>
        <w:outlineLvl w:val="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wRC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=arctg 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2*3.14*1000*12000*15*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-9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=arcrt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0.88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=41.34</m:t>
          </m:r>
        </m:oMath>
      </m:oMathPara>
    </w:p>
    <w:p w:rsidR="00A22516" w:rsidRPr="00F66B2B" w:rsidRDefault="00A22516" w:rsidP="00A22516">
      <w:pPr>
        <w:pStyle w:val="a7"/>
        <w:spacing w:after="120"/>
        <w:ind w:left="0" w:firstLine="709"/>
        <w:contextualSpacing w:val="0"/>
        <w:jc w:val="both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 xml:space="preserve">Расчет разности напряжения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F66B2B">
        <w:rPr>
          <w:rFonts w:eastAsiaTheme="minorEastAsia"/>
          <w:sz w:val="28"/>
          <w:szCs w:val="28"/>
        </w:rPr>
        <w:t>:</w:t>
      </w:r>
    </w:p>
    <w:p w:rsidR="00A22516" w:rsidRPr="00F66B2B" w:rsidRDefault="002F5CB7" w:rsidP="00A22516">
      <w:pPr>
        <w:pStyle w:val="a7"/>
        <w:spacing w:after="120"/>
        <w:ind w:left="0" w:firstLine="709"/>
        <w:contextualSpacing w:val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2*π*f*C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=10 615 Ом</m:t>
          </m:r>
        </m:oMath>
      </m:oMathPara>
    </w:p>
    <w:p w:rsidR="00A22516" w:rsidRPr="00F66B2B" w:rsidRDefault="002F5CB7" w:rsidP="00A22516">
      <w:pPr>
        <w:jc w:val="center"/>
        <w:outlineLvl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=10*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12000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12000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10615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120000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16000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=7.5 В</m:t>
        </m:r>
      </m:oMath>
      <w:r w:rsidR="00A22516" w:rsidRPr="00F66B2B">
        <w:rPr>
          <w:rFonts w:eastAsiaTheme="minorEastAsia"/>
          <w:sz w:val="28"/>
          <w:szCs w:val="28"/>
        </w:rPr>
        <w:t xml:space="preserve"> </w:t>
      </w:r>
    </w:p>
    <w:p w:rsidR="00A22516" w:rsidRPr="00F66B2B" w:rsidRDefault="00601140" w:rsidP="00A22516">
      <w:pPr>
        <w:jc w:val="center"/>
        <w:outlineLvl w:val="0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dU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=10-7.5=2.5 В</m:t>
        </m:r>
      </m:oMath>
      <w:r w:rsidR="00A22516" w:rsidRPr="00F66B2B">
        <w:rPr>
          <w:rFonts w:eastAsiaTheme="minorEastAsia"/>
          <w:sz w:val="28"/>
          <w:szCs w:val="28"/>
        </w:rPr>
        <w:t>.</w:t>
      </w:r>
    </w:p>
    <w:p w:rsidR="00A22516" w:rsidRPr="00F66B2B" w:rsidRDefault="00A22516" w:rsidP="00A22516">
      <w:pPr>
        <w:outlineLvl w:val="0"/>
        <w:rPr>
          <w:rFonts w:eastAsiaTheme="minorEastAsia"/>
          <w:sz w:val="28"/>
          <w:szCs w:val="28"/>
        </w:rPr>
      </w:pPr>
      <w:r w:rsidRPr="00F66B2B">
        <w:rPr>
          <w:rFonts w:eastAsiaTheme="minorEastAsia"/>
          <w:sz w:val="28"/>
          <w:szCs w:val="28"/>
        </w:rPr>
        <w:t>Разница между графическими и теоретическими данными незначительна.</w:t>
      </w:r>
    </w:p>
    <w:p w:rsidR="00A22516" w:rsidRPr="00F66B2B" w:rsidRDefault="00A22516" w:rsidP="00A22516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</w:p>
    <w:p w:rsidR="0026475C" w:rsidRPr="00F66B2B" w:rsidRDefault="0026475C" w:rsidP="004368FA">
      <w:pPr>
        <w:outlineLvl w:val="0"/>
        <w:rPr>
          <w:sz w:val="28"/>
          <w:szCs w:val="28"/>
        </w:rPr>
      </w:pPr>
    </w:p>
    <w:p w:rsidR="0026475C" w:rsidRPr="00F66B2B" w:rsidRDefault="0026475C" w:rsidP="004368FA">
      <w:pPr>
        <w:outlineLvl w:val="0"/>
        <w:rPr>
          <w:sz w:val="28"/>
          <w:szCs w:val="28"/>
        </w:rPr>
      </w:pPr>
    </w:p>
    <w:p w:rsidR="0026475C" w:rsidRPr="00F66B2B" w:rsidRDefault="0026475C" w:rsidP="004368FA">
      <w:pPr>
        <w:outlineLvl w:val="0"/>
        <w:rPr>
          <w:sz w:val="28"/>
          <w:szCs w:val="28"/>
        </w:rPr>
      </w:pPr>
    </w:p>
    <w:p w:rsidR="0026475C" w:rsidRPr="00F66B2B" w:rsidRDefault="0026475C" w:rsidP="004368FA">
      <w:pPr>
        <w:outlineLvl w:val="0"/>
        <w:rPr>
          <w:sz w:val="28"/>
          <w:szCs w:val="28"/>
        </w:rPr>
      </w:pPr>
    </w:p>
    <w:p w:rsidR="004368FA" w:rsidRPr="00F66B2B" w:rsidRDefault="00734F68" w:rsidP="004368FA">
      <w:pPr>
        <w:outlineLvl w:val="0"/>
        <w:rPr>
          <w:color w:val="000000"/>
          <w:sz w:val="28"/>
          <w:szCs w:val="28"/>
          <w:shd w:val="clear" w:color="auto" w:fill="FFFFFF"/>
        </w:rPr>
      </w:pPr>
      <w:r w:rsidRPr="00F66B2B">
        <w:rPr>
          <w:sz w:val="28"/>
          <w:szCs w:val="28"/>
        </w:rPr>
        <w:lastRenderedPageBreak/>
        <w:t>9)</w:t>
      </w:r>
      <w:r w:rsidR="000F7843" w:rsidRPr="00F66B2B">
        <w:rPr>
          <w:color w:val="000000"/>
          <w:sz w:val="28"/>
          <w:szCs w:val="28"/>
          <w:shd w:val="clear" w:color="auto" w:fill="FFFFFF"/>
        </w:rPr>
        <w:t xml:space="preserve"> Схема однополупериодного выпрямителя, R </w:t>
      </w:r>
      <w:r w:rsidR="000F7843" w:rsidRPr="00F66B2B">
        <w:rPr>
          <w:color w:val="000000"/>
          <w:sz w:val="28"/>
          <w:szCs w:val="28"/>
          <w:shd w:val="clear" w:color="auto" w:fill="FFFFFF"/>
        </w:rPr>
        <w:sym w:font="Symbol" w:char="F03D"/>
      </w:r>
      <w:r w:rsidR="000F7843" w:rsidRPr="00F66B2B">
        <w:rPr>
          <w:color w:val="000000"/>
          <w:sz w:val="28"/>
          <w:szCs w:val="28"/>
          <w:shd w:val="clear" w:color="auto" w:fill="FFFFFF"/>
        </w:rPr>
        <w:t>100Ом, диод VD: BAV70TT1_ON</w:t>
      </w:r>
    </w:p>
    <w:p w:rsidR="000F7843" w:rsidRPr="00F66B2B" w:rsidRDefault="000F7843" w:rsidP="004368FA">
      <w:pPr>
        <w:outlineLvl w:val="0"/>
        <w:rPr>
          <w:sz w:val="28"/>
          <w:szCs w:val="28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5C30F074" wp14:editId="5C857A5D">
            <wp:extent cx="5940425" cy="2498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13" w:rsidRPr="00F66B2B" w:rsidRDefault="00653585" w:rsidP="004368FA">
      <w:pPr>
        <w:jc w:val="center"/>
        <w:outlineLvl w:val="0"/>
        <w:rPr>
          <w:sz w:val="28"/>
          <w:szCs w:val="28"/>
        </w:rPr>
      </w:pPr>
      <w:r w:rsidRPr="00F66B2B">
        <w:rPr>
          <w:noProof/>
          <w:sz w:val="28"/>
          <w:szCs w:val="28"/>
        </w:rPr>
        <w:drawing>
          <wp:inline distT="0" distB="0" distL="0" distR="0" wp14:anchorId="07B43507" wp14:editId="27630EF5">
            <wp:extent cx="4533900" cy="2705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8" w:rsidRPr="00F66B2B" w:rsidRDefault="004C7A13" w:rsidP="004C7A13">
      <w:pPr>
        <w:pStyle w:val="a8"/>
        <w:jc w:val="center"/>
        <w:rPr>
          <w:i w:val="0"/>
          <w:color w:val="auto"/>
          <w:sz w:val="28"/>
          <w:szCs w:val="28"/>
        </w:rPr>
      </w:pPr>
      <w:r w:rsidRPr="00F66B2B">
        <w:rPr>
          <w:i w:val="0"/>
          <w:color w:val="auto"/>
          <w:sz w:val="28"/>
          <w:szCs w:val="28"/>
        </w:rPr>
        <w:t xml:space="preserve">Рисунок </w:t>
      </w:r>
      <w:r w:rsidR="00C07D25" w:rsidRPr="00F66B2B">
        <w:rPr>
          <w:i w:val="0"/>
          <w:color w:val="auto"/>
          <w:sz w:val="28"/>
          <w:szCs w:val="28"/>
        </w:rPr>
        <w:t>8</w:t>
      </w:r>
      <w:r w:rsidRPr="00F66B2B">
        <w:rPr>
          <w:i w:val="0"/>
          <w:color w:val="auto"/>
          <w:sz w:val="28"/>
          <w:szCs w:val="28"/>
        </w:rPr>
        <w:t>. Входное и выходное напряжение однополупериодного выпрямителя</w:t>
      </w: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590443" w:rsidRPr="00F66B2B" w:rsidRDefault="00590443" w:rsidP="00590443">
      <w:pPr>
        <w:rPr>
          <w:sz w:val="28"/>
          <w:szCs w:val="28"/>
        </w:rPr>
      </w:pPr>
    </w:p>
    <w:p w:rsidR="00806FB6" w:rsidRPr="00F66B2B" w:rsidRDefault="00806FB6" w:rsidP="00EC46D5">
      <w:pPr>
        <w:outlineLvl w:val="0"/>
        <w:rPr>
          <w:sz w:val="28"/>
          <w:szCs w:val="28"/>
        </w:rPr>
      </w:pPr>
    </w:p>
    <w:p w:rsidR="0026475C" w:rsidRPr="00F66B2B" w:rsidRDefault="0026475C" w:rsidP="00EC46D5">
      <w:pPr>
        <w:outlineLvl w:val="0"/>
        <w:rPr>
          <w:sz w:val="28"/>
          <w:szCs w:val="28"/>
        </w:rPr>
      </w:pPr>
    </w:p>
    <w:p w:rsidR="00707E46" w:rsidRPr="00F66B2B" w:rsidRDefault="004A776F" w:rsidP="00F664AC">
      <w:pPr>
        <w:jc w:val="center"/>
        <w:outlineLvl w:val="0"/>
        <w:rPr>
          <w:b/>
          <w:sz w:val="28"/>
          <w:szCs w:val="28"/>
        </w:rPr>
      </w:pPr>
      <w:r w:rsidRPr="00F66B2B">
        <w:rPr>
          <w:b/>
          <w:sz w:val="28"/>
          <w:szCs w:val="28"/>
        </w:rPr>
        <w:t>Вывод</w:t>
      </w:r>
    </w:p>
    <w:p w:rsidR="003B48CD" w:rsidRPr="00F66B2B" w:rsidRDefault="003B48CD" w:rsidP="003B48CD">
      <w:pPr>
        <w:spacing w:line="360" w:lineRule="auto"/>
        <w:jc w:val="both"/>
        <w:rPr>
          <w:sz w:val="28"/>
          <w:szCs w:val="28"/>
        </w:rPr>
      </w:pPr>
      <w:r w:rsidRPr="00F66B2B">
        <w:rPr>
          <w:bCs/>
          <w:sz w:val="28"/>
          <w:szCs w:val="28"/>
        </w:rPr>
        <w:t>В ходе выполнения</w:t>
      </w:r>
      <w:r w:rsidRPr="00F66B2B">
        <w:rPr>
          <w:sz w:val="28"/>
          <w:szCs w:val="28"/>
        </w:rPr>
        <w:t xml:space="preserve"> лабораторной работы были изучены основы и особенности работы с программным обеспечением </w:t>
      </w:r>
      <w:r w:rsidRPr="00F66B2B">
        <w:rPr>
          <w:sz w:val="28"/>
          <w:szCs w:val="28"/>
          <w:lang w:val="en-US"/>
        </w:rPr>
        <w:t>Microcap</w:t>
      </w:r>
      <w:r w:rsidRPr="00F66B2B">
        <w:rPr>
          <w:sz w:val="28"/>
          <w:szCs w:val="28"/>
        </w:rPr>
        <w:t xml:space="preserve">. </w:t>
      </w:r>
    </w:p>
    <w:p w:rsidR="003B48CD" w:rsidRDefault="003B48CD" w:rsidP="003B48CD">
      <w:pPr>
        <w:spacing w:line="360" w:lineRule="auto"/>
        <w:jc w:val="both"/>
        <w:rPr>
          <w:sz w:val="28"/>
          <w:szCs w:val="28"/>
        </w:rPr>
      </w:pPr>
      <w:r w:rsidRPr="00F66B2B">
        <w:rPr>
          <w:sz w:val="28"/>
          <w:szCs w:val="28"/>
        </w:rPr>
        <w:t>Были построены и проанализированы схемы фильтров нижних частот, фильтров высших частот и однополупериодного выпрямителя. В результате построения для фильтров нижних и высших частот были най</w:t>
      </w:r>
      <w:r w:rsidR="00F66B2B">
        <w:rPr>
          <w:sz w:val="28"/>
          <w:szCs w:val="28"/>
        </w:rPr>
        <w:t xml:space="preserve">дены верхние и нижние граничные </w:t>
      </w:r>
      <w:r w:rsidRPr="00F66B2B">
        <w:rPr>
          <w:sz w:val="28"/>
          <w:szCs w:val="28"/>
        </w:rPr>
        <w:t>частоты соответственно (с использованием прямоугольной генерации импульсов на источнике), время зарядки и разрядки конденсатора, а также графически и теоретически получили разность фаз входного и выходного сигналов и разность амплитуды напряжений</w:t>
      </w:r>
      <w:r w:rsidR="008C6FFD">
        <w:rPr>
          <w:sz w:val="28"/>
          <w:szCs w:val="28"/>
        </w:rPr>
        <w:t xml:space="preserve"> </w:t>
      </w:r>
      <w:r w:rsidRPr="00F66B2B">
        <w:rPr>
          <w:sz w:val="28"/>
          <w:szCs w:val="28"/>
        </w:rPr>
        <w:t>(синусоида</w:t>
      </w:r>
      <w:r w:rsidR="00F66B2B" w:rsidRPr="00F66B2B">
        <w:rPr>
          <w:sz w:val="28"/>
          <w:szCs w:val="28"/>
        </w:rPr>
        <w:t>льный сигнал на генераторе). На осциллограмме</w:t>
      </w:r>
      <w:r w:rsidRPr="00F66B2B">
        <w:rPr>
          <w:sz w:val="28"/>
          <w:szCs w:val="28"/>
        </w:rPr>
        <w:t xml:space="preserve"> </w:t>
      </w:r>
      <w:r w:rsidR="00F66B2B">
        <w:rPr>
          <w:sz w:val="28"/>
          <w:szCs w:val="28"/>
        </w:rPr>
        <w:t xml:space="preserve">можно </w:t>
      </w:r>
      <w:r w:rsidRPr="00F66B2B">
        <w:rPr>
          <w:sz w:val="28"/>
          <w:szCs w:val="28"/>
        </w:rPr>
        <w:t xml:space="preserve">было </w:t>
      </w:r>
      <w:r w:rsidR="00F66B2B">
        <w:rPr>
          <w:sz w:val="28"/>
          <w:szCs w:val="28"/>
        </w:rPr>
        <w:t>наблюдать выведен</w:t>
      </w:r>
      <w:r w:rsidR="008C6FFD">
        <w:rPr>
          <w:sz w:val="28"/>
          <w:szCs w:val="28"/>
        </w:rPr>
        <w:t>н</w:t>
      </w:r>
      <w:r w:rsidR="00F66B2B">
        <w:rPr>
          <w:sz w:val="28"/>
          <w:szCs w:val="28"/>
        </w:rPr>
        <w:t>ое</w:t>
      </w:r>
      <w:r w:rsidRPr="00F66B2B">
        <w:rPr>
          <w:sz w:val="28"/>
          <w:szCs w:val="28"/>
        </w:rPr>
        <w:t xml:space="preserve"> входное и выходное напряжения, а также ток генератора однополупериодного выпрямителя с помощью инструмента анализа переходных процессов.</w:t>
      </w:r>
      <w:r w:rsidR="008C6FFD">
        <w:rPr>
          <w:sz w:val="28"/>
          <w:szCs w:val="28"/>
        </w:rPr>
        <w:t xml:space="preserve"> Для фильтров были построены АЧХ и ФЧХ. Были найдены аналитически и экспериментально</w:t>
      </w:r>
      <w:r w:rsidR="008C6FFD" w:rsidRPr="008C6FFD">
        <w:rPr>
          <w:sz w:val="28"/>
          <w:szCs w:val="28"/>
        </w:rPr>
        <w:t xml:space="preserve">: </w:t>
      </w:r>
      <w:r w:rsidR="008C6FFD">
        <w:rPr>
          <w:sz w:val="28"/>
          <w:szCs w:val="28"/>
        </w:rPr>
        <w:t>частота среза, отношение амплитуды выходного и входного сигналов, фаза, время заряда конденсатора.</w:t>
      </w:r>
    </w:p>
    <w:p w:rsidR="00BA352F" w:rsidRDefault="00BA352F" w:rsidP="003B48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Рассчитав графическим методом, мы можем наблюдать, что есть небольшие отклонения от аналитического метода.</w:t>
      </w:r>
      <w:r w:rsidR="007D6E46">
        <w:rPr>
          <w:sz w:val="28"/>
          <w:szCs w:val="28"/>
        </w:rPr>
        <w:t xml:space="preserve"> В фильтре низких частот выходной сигнал отстаёт по фазе входной, а в фильтре высших частот выходной сигнал опережает по фазе от входного.</w:t>
      </w:r>
    </w:p>
    <w:p w:rsidR="007D6E46" w:rsidRPr="008C6FFD" w:rsidRDefault="007D6E46" w:rsidP="003B48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Выпрямитель пропускает только по</w:t>
      </w:r>
      <w:r w:rsidR="002C3614">
        <w:rPr>
          <w:sz w:val="28"/>
          <w:szCs w:val="28"/>
        </w:rPr>
        <w:t xml:space="preserve">ложительную </w:t>
      </w:r>
      <w:r>
        <w:rPr>
          <w:sz w:val="28"/>
          <w:szCs w:val="28"/>
        </w:rPr>
        <w:t>полуволну синусоидального источника напряжения. Напряжение на выходе меньше в</w:t>
      </w:r>
      <w:r w:rsidR="002C3614">
        <w:rPr>
          <w:sz w:val="28"/>
          <w:szCs w:val="28"/>
        </w:rPr>
        <w:t xml:space="preserve">ходного объясняется тем, что в диоде происходит падение напряжение, то есть через диод течёт прямой ток, поэтому диод имеет малое сопротивление. </w:t>
      </w:r>
    </w:p>
    <w:p w:rsidR="003B48CD" w:rsidRPr="00F66B2B" w:rsidRDefault="003B48CD" w:rsidP="003B48CD">
      <w:pPr>
        <w:rPr>
          <w:sz w:val="28"/>
          <w:szCs w:val="28"/>
        </w:rPr>
      </w:pPr>
    </w:p>
    <w:p w:rsidR="003B48CD" w:rsidRPr="00F66B2B" w:rsidRDefault="003B48CD" w:rsidP="003B48CD">
      <w:pPr>
        <w:ind w:left="360" w:hanging="1636"/>
        <w:jc w:val="center"/>
        <w:rPr>
          <w:iCs/>
          <w:sz w:val="28"/>
          <w:szCs w:val="28"/>
        </w:rPr>
      </w:pPr>
    </w:p>
    <w:p w:rsidR="009A2509" w:rsidRPr="00F66B2B" w:rsidRDefault="009A2509" w:rsidP="003A24ED">
      <w:pPr>
        <w:outlineLvl w:val="0"/>
        <w:rPr>
          <w:sz w:val="28"/>
          <w:szCs w:val="28"/>
        </w:rPr>
      </w:pPr>
    </w:p>
    <w:sectPr w:rsidR="009A2509" w:rsidRPr="00F66B2B" w:rsidSect="004D4515">
      <w:foot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CB7" w:rsidRDefault="002F5CB7" w:rsidP="004D4515">
      <w:r>
        <w:separator/>
      </w:r>
    </w:p>
  </w:endnote>
  <w:endnote w:type="continuationSeparator" w:id="0">
    <w:p w:rsidR="002F5CB7" w:rsidRDefault="002F5CB7" w:rsidP="004D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104083"/>
      <w:docPartObj>
        <w:docPartGallery w:val="Page Numbers (Bottom of Page)"/>
        <w:docPartUnique/>
      </w:docPartObj>
    </w:sdtPr>
    <w:sdtEndPr/>
    <w:sdtContent>
      <w:p w:rsidR="004D4515" w:rsidRDefault="004D4515">
        <w:pPr>
          <w:pStyle w:val="af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E6AC42E" wp14:editId="00F4DD93">
                  <wp:extent cx="5467350" cy="45085"/>
                  <wp:effectExtent l="9525" t="9525" r="0" b="2540"/>
                  <wp:docPr id="648" name="Автофигура 1" descr="Светлый горизонтальный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99F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alt="Светлый горизонтальный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Eq+UNbeAgAAhQUAAA4AAAAAAAAAAAAAAAAALgIA&#10;AGRycy9lMm9Eb2MueG1sUEsBAi0AFAAGAAgAAAAhADGPDYjbAAAAAwEAAA8AAAAAAAAAAAAAAAAA&#10;OA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D4515" w:rsidRDefault="004D4515">
        <w:pPr>
          <w:pStyle w:val="af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93EB5">
          <w:rPr>
            <w:noProof/>
          </w:rPr>
          <w:t>6</w:t>
        </w:r>
        <w:r>
          <w:fldChar w:fldCharType="end"/>
        </w:r>
      </w:p>
    </w:sdtContent>
  </w:sdt>
  <w:p w:rsidR="004D4515" w:rsidRDefault="004D451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CB7" w:rsidRDefault="002F5CB7" w:rsidP="004D4515">
      <w:r>
        <w:separator/>
      </w:r>
    </w:p>
  </w:footnote>
  <w:footnote w:type="continuationSeparator" w:id="0">
    <w:p w:rsidR="002F5CB7" w:rsidRDefault="002F5CB7" w:rsidP="004D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787"/>
    <w:multiLevelType w:val="multilevel"/>
    <w:tmpl w:val="A274C09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6816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>
    <w:nsid w:val="1C407D83"/>
    <w:multiLevelType w:val="multilevel"/>
    <w:tmpl w:val="2D824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D5F6DB5"/>
    <w:multiLevelType w:val="multilevel"/>
    <w:tmpl w:val="2D824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E8A568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1E273DE"/>
    <w:multiLevelType w:val="multilevel"/>
    <w:tmpl w:val="B3F2DF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3B271627"/>
    <w:multiLevelType w:val="multilevel"/>
    <w:tmpl w:val="E042C1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402042BC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8">
    <w:nsid w:val="457146C7"/>
    <w:multiLevelType w:val="singleLevel"/>
    <w:tmpl w:val="00A4DA98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</w:rPr>
    </w:lvl>
  </w:abstractNum>
  <w:abstractNum w:abstractNumId="9">
    <w:nsid w:val="4A933386"/>
    <w:multiLevelType w:val="multilevel"/>
    <w:tmpl w:val="2D824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4324031"/>
    <w:multiLevelType w:val="hybridMultilevel"/>
    <w:tmpl w:val="0BAE8DB4"/>
    <w:lvl w:ilvl="0" w:tplc="80E0A1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F3533"/>
    <w:multiLevelType w:val="multilevel"/>
    <w:tmpl w:val="1A4E86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B270F7"/>
    <w:multiLevelType w:val="multilevel"/>
    <w:tmpl w:val="510C8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B903D0E"/>
    <w:multiLevelType w:val="multilevel"/>
    <w:tmpl w:val="E4180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4">
    <w:nsid w:val="76CB2E36"/>
    <w:multiLevelType w:val="multilevel"/>
    <w:tmpl w:val="3DC8B3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CE35C57"/>
    <w:multiLevelType w:val="multilevel"/>
    <w:tmpl w:val="60E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137F46"/>
    <w:multiLevelType w:val="multilevel"/>
    <w:tmpl w:val="0122D130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16"/>
  </w:num>
  <w:num w:numId="10">
    <w:abstractNumId w:val="13"/>
  </w:num>
  <w:num w:numId="11">
    <w:abstractNumId w:val="10"/>
  </w:num>
  <w:num w:numId="12">
    <w:abstractNumId w:val="0"/>
  </w:num>
  <w:num w:numId="13">
    <w:abstractNumId w:val="8"/>
  </w:num>
  <w:num w:numId="14">
    <w:abstractNumId w:val="1"/>
  </w:num>
  <w:num w:numId="15">
    <w:abstractNumId w:val="7"/>
  </w:num>
  <w:num w:numId="16">
    <w:abstractNumId w:val="2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33"/>
    <w:rsid w:val="000022ED"/>
    <w:rsid w:val="00002C58"/>
    <w:rsid w:val="00004149"/>
    <w:rsid w:val="00004401"/>
    <w:rsid w:val="00013821"/>
    <w:rsid w:val="00025DE0"/>
    <w:rsid w:val="00030B6A"/>
    <w:rsid w:val="000310B3"/>
    <w:rsid w:val="0004647F"/>
    <w:rsid w:val="000A2CB3"/>
    <w:rsid w:val="000B0C22"/>
    <w:rsid w:val="000C3626"/>
    <w:rsid w:val="000C7FF7"/>
    <w:rsid w:val="000F7843"/>
    <w:rsid w:val="00126F65"/>
    <w:rsid w:val="00127405"/>
    <w:rsid w:val="0015256E"/>
    <w:rsid w:val="0016723C"/>
    <w:rsid w:val="0018408B"/>
    <w:rsid w:val="00187D51"/>
    <w:rsid w:val="00191294"/>
    <w:rsid w:val="001A0774"/>
    <w:rsid w:val="001A7FA1"/>
    <w:rsid w:val="001B09CF"/>
    <w:rsid w:val="001C7075"/>
    <w:rsid w:val="001E3182"/>
    <w:rsid w:val="001F057B"/>
    <w:rsid w:val="001F2E18"/>
    <w:rsid w:val="002056C6"/>
    <w:rsid w:val="00227B34"/>
    <w:rsid w:val="002357F9"/>
    <w:rsid w:val="00261EB1"/>
    <w:rsid w:val="0026475C"/>
    <w:rsid w:val="00281181"/>
    <w:rsid w:val="002829E8"/>
    <w:rsid w:val="00291C00"/>
    <w:rsid w:val="00293867"/>
    <w:rsid w:val="002A02F3"/>
    <w:rsid w:val="002B6598"/>
    <w:rsid w:val="002B6EF7"/>
    <w:rsid w:val="002C0331"/>
    <w:rsid w:val="002C3614"/>
    <w:rsid w:val="002D26A2"/>
    <w:rsid w:val="002F5CB7"/>
    <w:rsid w:val="003225A0"/>
    <w:rsid w:val="00330A46"/>
    <w:rsid w:val="00335AFD"/>
    <w:rsid w:val="00362AB9"/>
    <w:rsid w:val="00385BE8"/>
    <w:rsid w:val="00393EB5"/>
    <w:rsid w:val="003A109F"/>
    <w:rsid w:val="003A24ED"/>
    <w:rsid w:val="003B1469"/>
    <w:rsid w:val="003B48CD"/>
    <w:rsid w:val="003C50B8"/>
    <w:rsid w:val="003E1EC5"/>
    <w:rsid w:val="003E4EC0"/>
    <w:rsid w:val="00404269"/>
    <w:rsid w:val="004135A1"/>
    <w:rsid w:val="00421614"/>
    <w:rsid w:val="004368FA"/>
    <w:rsid w:val="004401D2"/>
    <w:rsid w:val="00447B1B"/>
    <w:rsid w:val="00455BD7"/>
    <w:rsid w:val="0046201F"/>
    <w:rsid w:val="00480C87"/>
    <w:rsid w:val="004A04D8"/>
    <w:rsid w:val="004A63C2"/>
    <w:rsid w:val="004A776F"/>
    <w:rsid w:val="004B0FA9"/>
    <w:rsid w:val="004B3020"/>
    <w:rsid w:val="004B58AA"/>
    <w:rsid w:val="004B65DF"/>
    <w:rsid w:val="004C5A79"/>
    <w:rsid w:val="004C7A13"/>
    <w:rsid w:val="004D0A23"/>
    <w:rsid w:val="004D4515"/>
    <w:rsid w:val="004D704D"/>
    <w:rsid w:val="004E45FF"/>
    <w:rsid w:val="005004A1"/>
    <w:rsid w:val="00512D88"/>
    <w:rsid w:val="005160C0"/>
    <w:rsid w:val="005177E5"/>
    <w:rsid w:val="0052405F"/>
    <w:rsid w:val="00551499"/>
    <w:rsid w:val="00565283"/>
    <w:rsid w:val="0057551F"/>
    <w:rsid w:val="00582FF6"/>
    <w:rsid w:val="005836C6"/>
    <w:rsid w:val="005879D4"/>
    <w:rsid w:val="00590443"/>
    <w:rsid w:val="005A3A12"/>
    <w:rsid w:val="005C5F07"/>
    <w:rsid w:val="005C6044"/>
    <w:rsid w:val="005E1A26"/>
    <w:rsid w:val="005F3F18"/>
    <w:rsid w:val="005F6F06"/>
    <w:rsid w:val="00601140"/>
    <w:rsid w:val="00610039"/>
    <w:rsid w:val="006117D0"/>
    <w:rsid w:val="00611A18"/>
    <w:rsid w:val="00617E89"/>
    <w:rsid w:val="00620EBB"/>
    <w:rsid w:val="00633EE9"/>
    <w:rsid w:val="00653585"/>
    <w:rsid w:val="006554B6"/>
    <w:rsid w:val="0066270B"/>
    <w:rsid w:val="0066523D"/>
    <w:rsid w:val="006827CB"/>
    <w:rsid w:val="00682FF9"/>
    <w:rsid w:val="00684188"/>
    <w:rsid w:val="006A2467"/>
    <w:rsid w:val="006A3BCC"/>
    <w:rsid w:val="006D71B2"/>
    <w:rsid w:val="006E1A36"/>
    <w:rsid w:val="006E31A8"/>
    <w:rsid w:val="006F3AB9"/>
    <w:rsid w:val="006F3C26"/>
    <w:rsid w:val="00707E46"/>
    <w:rsid w:val="007227CC"/>
    <w:rsid w:val="0072512E"/>
    <w:rsid w:val="0072568B"/>
    <w:rsid w:val="00734F68"/>
    <w:rsid w:val="0075780E"/>
    <w:rsid w:val="0078446A"/>
    <w:rsid w:val="00787E4A"/>
    <w:rsid w:val="00794212"/>
    <w:rsid w:val="007974C0"/>
    <w:rsid w:val="007A5230"/>
    <w:rsid w:val="007D644A"/>
    <w:rsid w:val="007D6E46"/>
    <w:rsid w:val="007F0B4F"/>
    <w:rsid w:val="0080094F"/>
    <w:rsid w:val="008020A5"/>
    <w:rsid w:val="00806FB6"/>
    <w:rsid w:val="00807848"/>
    <w:rsid w:val="008107B2"/>
    <w:rsid w:val="0082257F"/>
    <w:rsid w:val="00824111"/>
    <w:rsid w:val="00841743"/>
    <w:rsid w:val="00846661"/>
    <w:rsid w:val="00880775"/>
    <w:rsid w:val="0089221C"/>
    <w:rsid w:val="008C6FFD"/>
    <w:rsid w:val="00906F06"/>
    <w:rsid w:val="00917078"/>
    <w:rsid w:val="00921AF7"/>
    <w:rsid w:val="00925C6F"/>
    <w:rsid w:val="00963508"/>
    <w:rsid w:val="00964D81"/>
    <w:rsid w:val="00981D98"/>
    <w:rsid w:val="009947ED"/>
    <w:rsid w:val="009A2509"/>
    <w:rsid w:val="009B1BD5"/>
    <w:rsid w:val="009C3813"/>
    <w:rsid w:val="009D1C40"/>
    <w:rsid w:val="009D1E73"/>
    <w:rsid w:val="009D4D1F"/>
    <w:rsid w:val="009D4F72"/>
    <w:rsid w:val="009F0D5B"/>
    <w:rsid w:val="009F42C6"/>
    <w:rsid w:val="00A050B5"/>
    <w:rsid w:val="00A21DCF"/>
    <w:rsid w:val="00A22516"/>
    <w:rsid w:val="00A23B35"/>
    <w:rsid w:val="00A336D2"/>
    <w:rsid w:val="00A44A29"/>
    <w:rsid w:val="00A54081"/>
    <w:rsid w:val="00A662E7"/>
    <w:rsid w:val="00A7183B"/>
    <w:rsid w:val="00A733B6"/>
    <w:rsid w:val="00A804B5"/>
    <w:rsid w:val="00A9305D"/>
    <w:rsid w:val="00AB7D59"/>
    <w:rsid w:val="00AC56AA"/>
    <w:rsid w:val="00AF2A8B"/>
    <w:rsid w:val="00B003A5"/>
    <w:rsid w:val="00B07F48"/>
    <w:rsid w:val="00B10F60"/>
    <w:rsid w:val="00B122DE"/>
    <w:rsid w:val="00B14FC3"/>
    <w:rsid w:val="00B45F12"/>
    <w:rsid w:val="00B54026"/>
    <w:rsid w:val="00BA352F"/>
    <w:rsid w:val="00BB2F9E"/>
    <w:rsid w:val="00BC4B6B"/>
    <w:rsid w:val="00BE16CB"/>
    <w:rsid w:val="00BF0E97"/>
    <w:rsid w:val="00C07D25"/>
    <w:rsid w:val="00C118EE"/>
    <w:rsid w:val="00C136AF"/>
    <w:rsid w:val="00C144A4"/>
    <w:rsid w:val="00C23B46"/>
    <w:rsid w:val="00C41EE2"/>
    <w:rsid w:val="00C47F8F"/>
    <w:rsid w:val="00C603DA"/>
    <w:rsid w:val="00C6136D"/>
    <w:rsid w:val="00C63FDE"/>
    <w:rsid w:val="00C81C5E"/>
    <w:rsid w:val="00C874F8"/>
    <w:rsid w:val="00C9203C"/>
    <w:rsid w:val="00CA0541"/>
    <w:rsid w:val="00CD1EC5"/>
    <w:rsid w:val="00CE6C49"/>
    <w:rsid w:val="00CF11CC"/>
    <w:rsid w:val="00D10E06"/>
    <w:rsid w:val="00D34B94"/>
    <w:rsid w:val="00D46CD6"/>
    <w:rsid w:val="00D47A88"/>
    <w:rsid w:val="00D51C3A"/>
    <w:rsid w:val="00D62433"/>
    <w:rsid w:val="00D6720B"/>
    <w:rsid w:val="00DA47CA"/>
    <w:rsid w:val="00DA4D4E"/>
    <w:rsid w:val="00DB04BD"/>
    <w:rsid w:val="00DC2E89"/>
    <w:rsid w:val="00DC3E64"/>
    <w:rsid w:val="00DD6607"/>
    <w:rsid w:val="00DF44E9"/>
    <w:rsid w:val="00E01523"/>
    <w:rsid w:val="00E12CEC"/>
    <w:rsid w:val="00E157F7"/>
    <w:rsid w:val="00E20047"/>
    <w:rsid w:val="00E57EDE"/>
    <w:rsid w:val="00E962EE"/>
    <w:rsid w:val="00E97B71"/>
    <w:rsid w:val="00EB04A9"/>
    <w:rsid w:val="00EC46D5"/>
    <w:rsid w:val="00EC58C1"/>
    <w:rsid w:val="00ED3534"/>
    <w:rsid w:val="00EE1FEA"/>
    <w:rsid w:val="00EE210E"/>
    <w:rsid w:val="00EE72E1"/>
    <w:rsid w:val="00F142DB"/>
    <w:rsid w:val="00F225CC"/>
    <w:rsid w:val="00F251CC"/>
    <w:rsid w:val="00F35490"/>
    <w:rsid w:val="00F435AD"/>
    <w:rsid w:val="00F4555A"/>
    <w:rsid w:val="00F470D6"/>
    <w:rsid w:val="00F4718E"/>
    <w:rsid w:val="00F47DD7"/>
    <w:rsid w:val="00F53C92"/>
    <w:rsid w:val="00F54519"/>
    <w:rsid w:val="00F62C6C"/>
    <w:rsid w:val="00F65750"/>
    <w:rsid w:val="00F664AC"/>
    <w:rsid w:val="00F66B2B"/>
    <w:rsid w:val="00F820EB"/>
    <w:rsid w:val="00FA2323"/>
    <w:rsid w:val="00FC3D6A"/>
    <w:rsid w:val="00FE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C03C6-F308-4B85-AC24-23D25EA5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7F8F"/>
    <w:pPr>
      <w:keepNext/>
      <w:numPr>
        <w:numId w:val="4"/>
      </w:numPr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qFormat/>
    <w:rsid w:val="00C47F8F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47F8F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47F8F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47F8F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47F8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C47F8F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qFormat/>
    <w:rsid w:val="00C47F8F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qFormat/>
    <w:rsid w:val="00C47F8F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C3626"/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0C36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Стиль1"/>
    <w:basedOn w:val="a"/>
    <w:rsid w:val="000C3626"/>
    <w:pPr>
      <w:suppressAutoHyphens/>
      <w:spacing w:after="120"/>
      <w:ind w:firstLine="709"/>
      <w:jc w:val="both"/>
    </w:pPr>
    <w:rPr>
      <w:sz w:val="28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617E8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E8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47F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47F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7F8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F8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7F8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47F8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47F8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47F8F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C47F8F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C47F8F"/>
    <w:rPr>
      <w:rFonts w:ascii="Cambria" w:eastAsia="Times New Roman" w:hAnsi="Cambria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5F6F06"/>
    <w:pPr>
      <w:spacing w:after="200"/>
    </w:pPr>
    <w:rPr>
      <w:i/>
      <w:iCs/>
      <w:color w:val="1F497D" w:themeColor="text2"/>
      <w:sz w:val="18"/>
      <w:szCs w:val="18"/>
    </w:rPr>
  </w:style>
  <w:style w:type="character" w:styleId="a9">
    <w:name w:val="Subtle Emphasis"/>
    <w:uiPriority w:val="19"/>
    <w:qFormat/>
    <w:rsid w:val="00551499"/>
    <w:rPr>
      <w:i/>
      <w:iCs/>
      <w:color w:val="808080"/>
    </w:rPr>
  </w:style>
  <w:style w:type="paragraph" w:customStyle="1" w:styleId="aa">
    <w:name w:val="Табл_Нум"/>
    <w:basedOn w:val="a"/>
    <w:rsid w:val="004A776F"/>
    <w:pPr>
      <w:autoSpaceDE w:val="0"/>
      <w:autoSpaceDN w:val="0"/>
      <w:jc w:val="right"/>
    </w:pPr>
    <w:rPr>
      <w:sz w:val="28"/>
      <w:szCs w:val="28"/>
    </w:rPr>
  </w:style>
  <w:style w:type="paragraph" w:customStyle="1" w:styleId="ab">
    <w:name w:val="Табл_Заг"/>
    <w:basedOn w:val="a"/>
    <w:rsid w:val="004A776F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table" w:styleId="ac">
    <w:name w:val="Table Grid"/>
    <w:basedOn w:val="a1"/>
    <w:uiPriority w:val="59"/>
    <w:rsid w:val="0078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9F42C6"/>
    <w:rPr>
      <w:color w:val="808080"/>
    </w:rPr>
  </w:style>
  <w:style w:type="paragraph" w:styleId="ae">
    <w:name w:val="header"/>
    <w:basedOn w:val="a"/>
    <w:link w:val="af"/>
    <w:uiPriority w:val="99"/>
    <w:unhideWhenUsed/>
    <w:rsid w:val="004D451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D4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D451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D45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iks</dc:creator>
  <cp:lastModifiedBy>Учетная запись Майкрософт</cp:lastModifiedBy>
  <cp:revision>77</cp:revision>
  <dcterms:created xsi:type="dcterms:W3CDTF">2015-03-22T19:42:00Z</dcterms:created>
  <dcterms:modified xsi:type="dcterms:W3CDTF">2021-02-10T13:35:00Z</dcterms:modified>
</cp:coreProperties>
</file>