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1372" w14:textId="27DFF63F" w:rsidR="00815356" w:rsidRDefault="00815356"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b/>
          <w:bCs/>
          <w:sz w:val="40"/>
          <w:szCs w:val="40"/>
        </w:rPr>
      </w:pPr>
      <w:r>
        <w:rPr>
          <w:rStyle w:val="normaltextrun"/>
          <w:rFonts w:asciiTheme="minorHAnsi" w:eastAsiaTheme="majorEastAsia" w:hAnsiTheme="minorHAnsi" w:cstheme="minorHAnsi"/>
          <w:b/>
          <w:bCs/>
          <w:sz w:val="40"/>
          <w:szCs w:val="40"/>
        </w:rPr>
        <w:t>MGSC 673</w:t>
      </w:r>
      <w:r w:rsidR="00353FB5">
        <w:rPr>
          <w:rStyle w:val="normaltextrun"/>
          <w:rFonts w:asciiTheme="minorHAnsi" w:eastAsiaTheme="majorEastAsia" w:hAnsiTheme="minorHAnsi" w:cstheme="minorHAnsi"/>
          <w:b/>
          <w:bCs/>
          <w:sz w:val="40"/>
          <w:szCs w:val="40"/>
        </w:rPr>
        <w:t xml:space="preserve"> – Assignment </w:t>
      </w:r>
      <w:r w:rsidR="005945FC">
        <w:rPr>
          <w:rStyle w:val="normaltextrun"/>
          <w:rFonts w:asciiTheme="minorHAnsi" w:eastAsiaTheme="majorEastAsia" w:hAnsiTheme="minorHAnsi" w:cstheme="minorHAnsi"/>
          <w:b/>
          <w:bCs/>
          <w:sz w:val="40"/>
          <w:szCs w:val="40"/>
        </w:rPr>
        <w:t>3</w:t>
      </w:r>
    </w:p>
    <w:p w14:paraId="7405E7E4" w14:textId="0CF37534" w:rsidR="00747970" w:rsidRPr="00815356" w:rsidRDefault="001716B8"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36"/>
          <w:szCs w:val="36"/>
        </w:rPr>
      </w:pPr>
      <w:r w:rsidRPr="00815356">
        <w:rPr>
          <w:rStyle w:val="normaltextrun"/>
          <w:rFonts w:asciiTheme="minorHAnsi" w:eastAsiaTheme="majorEastAsia" w:hAnsiTheme="minorHAnsi" w:cstheme="minorHAnsi"/>
          <w:sz w:val="36"/>
          <w:szCs w:val="36"/>
        </w:rPr>
        <w:t>Deep Learning Applications in Management Analytics</w:t>
      </w:r>
    </w:p>
    <w:p w14:paraId="4F1B70F3" w14:textId="29F0B68C" w:rsidR="00815356" w:rsidRDefault="00815356"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24"/>
        </w:rPr>
      </w:pPr>
      <w:r w:rsidRPr="00815356">
        <w:rPr>
          <w:rStyle w:val="normaltextrun"/>
          <w:rFonts w:asciiTheme="minorHAnsi" w:eastAsiaTheme="majorEastAsia" w:hAnsiTheme="minorHAnsi" w:cstheme="minorHAnsi"/>
          <w:sz w:val="24"/>
        </w:rPr>
        <w:t xml:space="preserve">Konstantin </w:t>
      </w:r>
      <w:proofErr w:type="spellStart"/>
      <w:r w:rsidRPr="00815356">
        <w:rPr>
          <w:rStyle w:val="normaltextrun"/>
          <w:rFonts w:asciiTheme="minorHAnsi" w:eastAsiaTheme="majorEastAsia" w:hAnsiTheme="minorHAnsi" w:cstheme="minorHAnsi"/>
          <w:sz w:val="24"/>
        </w:rPr>
        <w:t>Volodin</w:t>
      </w:r>
      <w:proofErr w:type="spellEnd"/>
      <w:r w:rsidRPr="00815356">
        <w:rPr>
          <w:rStyle w:val="normaltextrun"/>
          <w:rFonts w:asciiTheme="minorHAnsi" w:eastAsiaTheme="majorEastAsia" w:hAnsiTheme="minorHAnsi" w:cstheme="minorHAnsi"/>
          <w:sz w:val="24"/>
        </w:rPr>
        <w:t xml:space="preserve"> </w:t>
      </w:r>
      <w:r w:rsidR="0080773A">
        <w:rPr>
          <w:rStyle w:val="normaltextrun"/>
          <w:rFonts w:asciiTheme="minorHAnsi" w:eastAsiaTheme="majorEastAsia" w:hAnsiTheme="minorHAnsi" w:cstheme="minorHAnsi"/>
          <w:sz w:val="24"/>
        </w:rPr>
        <w:t>–</w:t>
      </w:r>
      <w:r w:rsidRPr="00815356">
        <w:rPr>
          <w:rStyle w:val="normaltextrun"/>
          <w:rFonts w:asciiTheme="minorHAnsi" w:eastAsiaTheme="majorEastAsia" w:hAnsiTheme="minorHAnsi" w:cstheme="minorHAnsi"/>
          <w:sz w:val="24"/>
        </w:rPr>
        <w:t xml:space="preserve"> </w:t>
      </w:r>
      <w:r>
        <w:rPr>
          <w:rStyle w:val="normaltextrun"/>
          <w:rFonts w:asciiTheme="minorHAnsi" w:eastAsiaTheme="majorEastAsia" w:hAnsiTheme="minorHAnsi" w:cstheme="minorHAnsi"/>
          <w:sz w:val="24"/>
        </w:rPr>
        <w:t>261083570</w:t>
      </w:r>
    </w:p>
    <w:p w14:paraId="1B9940D9" w14:textId="77777777" w:rsidR="0080773A" w:rsidRDefault="0080773A"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24"/>
        </w:rPr>
      </w:pPr>
    </w:p>
    <w:p w14:paraId="66D6F645" w14:textId="77777777" w:rsidR="0080773A" w:rsidRPr="00815356" w:rsidRDefault="0080773A" w:rsidP="00815356">
      <w:pPr>
        <w:pStyle w:val="paragraph"/>
        <w:spacing w:before="0" w:beforeAutospacing="0" w:after="0" w:afterAutospacing="0" w:line="276" w:lineRule="auto"/>
        <w:jc w:val="center"/>
        <w:textAlignment w:val="baseline"/>
        <w:rPr>
          <w:rFonts w:asciiTheme="minorHAnsi" w:eastAsiaTheme="majorEastAsia" w:hAnsiTheme="minorHAnsi" w:cstheme="minorHAnsi"/>
          <w:sz w:val="24"/>
        </w:rPr>
      </w:pPr>
    </w:p>
    <w:sdt>
      <w:sdtPr>
        <w:rPr>
          <w:rFonts w:eastAsiaTheme="minorHAnsi" w:cstheme="minorBidi"/>
          <w:kern w:val="2"/>
          <w:sz w:val="22"/>
          <w:szCs w:val="22"/>
          <w14:ligatures w14:val="standardContextual"/>
        </w:rPr>
        <w:id w:val="-1786108974"/>
        <w:docPartObj>
          <w:docPartGallery w:val="Table of Contents"/>
          <w:docPartUnique/>
        </w:docPartObj>
      </w:sdtPr>
      <w:sdtEndPr>
        <w:rPr>
          <w:b/>
          <w:bCs/>
          <w:noProof/>
        </w:rPr>
      </w:sdtEndPr>
      <w:sdtContent>
        <w:p w14:paraId="0A7C17A7" w14:textId="5C447EE8" w:rsidR="00747970" w:rsidRDefault="00747970" w:rsidP="00190708">
          <w:pPr>
            <w:pStyle w:val="TOCHeading"/>
            <w:spacing w:before="0" w:line="276" w:lineRule="auto"/>
          </w:pPr>
          <w:r>
            <w:t>Table of Contents</w:t>
          </w:r>
        </w:p>
        <w:p w14:paraId="4393E350" w14:textId="4BE89463" w:rsidR="001D4622" w:rsidRDefault="00747970">
          <w:pPr>
            <w:pStyle w:val="TOC1"/>
            <w:tabs>
              <w:tab w:val="left" w:pos="440"/>
              <w:tab w:val="right" w:leader="dot" w:pos="9350"/>
            </w:tabs>
            <w:rPr>
              <w:rFonts w:eastAsiaTheme="minorEastAsia"/>
              <w:noProof/>
              <w:sz w:val="24"/>
              <w:szCs w:val="24"/>
              <w:lang w:val="en-CA"/>
            </w:rPr>
          </w:pPr>
          <w:r>
            <w:fldChar w:fldCharType="begin"/>
          </w:r>
          <w:r>
            <w:instrText xml:space="preserve"> TOC \o "1-3" \h \z \u </w:instrText>
          </w:r>
          <w:r>
            <w:fldChar w:fldCharType="separate"/>
          </w:r>
          <w:hyperlink w:anchor="_Toc137409937" w:history="1">
            <w:r w:rsidR="001D4622" w:rsidRPr="005F5FA7">
              <w:rPr>
                <w:rStyle w:val="Hyperlink"/>
                <w:noProof/>
              </w:rPr>
              <w:t>1.</w:t>
            </w:r>
            <w:r w:rsidR="001D4622">
              <w:rPr>
                <w:rFonts w:eastAsiaTheme="minorEastAsia"/>
                <w:noProof/>
                <w:sz w:val="24"/>
                <w:szCs w:val="24"/>
                <w:lang w:val="en-CA"/>
              </w:rPr>
              <w:tab/>
            </w:r>
            <w:r w:rsidR="001D4622" w:rsidRPr="005F5FA7">
              <w:rPr>
                <w:rStyle w:val="Hyperlink"/>
                <w:noProof/>
              </w:rPr>
              <w:t>Introduction</w:t>
            </w:r>
            <w:r w:rsidR="001D4622">
              <w:rPr>
                <w:noProof/>
                <w:webHidden/>
              </w:rPr>
              <w:tab/>
            </w:r>
            <w:r w:rsidR="001D4622">
              <w:rPr>
                <w:noProof/>
                <w:webHidden/>
              </w:rPr>
              <w:fldChar w:fldCharType="begin"/>
            </w:r>
            <w:r w:rsidR="001D4622">
              <w:rPr>
                <w:noProof/>
                <w:webHidden/>
              </w:rPr>
              <w:instrText xml:space="preserve"> PAGEREF _Toc137409937 \h </w:instrText>
            </w:r>
            <w:r w:rsidR="001D4622">
              <w:rPr>
                <w:noProof/>
                <w:webHidden/>
              </w:rPr>
            </w:r>
            <w:r w:rsidR="001D4622">
              <w:rPr>
                <w:noProof/>
                <w:webHidden/>
              </w:rPr>
              <w:fldChar w:fldCharType="separate"/>
            </w:r>
            <w:r w:rsidR="001D4622">
              <w:rPr>
                <w:noProof/>
                <w:webHidden/>
              </w:rPr>
              <w:t>2</w:t>
            </w:r>
            <w:r w:rsidR="001D4622">
              <w:rPr>
                <w:noProof/>
                <w:webHidden/>
              </w:rPr>
              <w:fldChar w:fldCharType="end"/>
            </w:r>
          </w:hyperlink>
        </w:p>
        <w:p w14:paraId="1B844D74" w14:textId="0F0A1329" w:rsidR="001D4622" w:rsidRDefault="001D4622">
          <w:pPr>
            <w:pStyle w:val="TOC1"/>
            <w:tabs>
              <w:tab w:val="left" w:pos="440"/>
              <w:tab w:val="right" w:leader="dot" w:pos="9350"/>
            </w:tabs>
            <w:rPr>
              <w:rFonts w:eastAsiaTheme="minorEastAsia"/>
              <w:noProof/>
              <w:sz w:val="24"/>
              <w:szCs w:val="24"/>
              <w:lang w:val="en-CA"/>
            </w:rPr>
          </w:pPr>
          <w:hyperlink w:anchor="_Toc137409938" w:history="1">
            <w:r w:rsidRPr="005F5FA7">
              <w:rPr>
                <w:rStyle w:val="Hyperlink"/>
                <w:noProof/>
              </w:rPr>
              <w:t>2.</w:t>
            </w:r>
            <w:r>
              <w:rPr>
                <w:rFonts w:eastAsiaTheme="minorEastAsia"/>
                <w:noProof/>
                <w:sz w:val="24"/>
                <w:szCs w:val="24"/>
                <w:lang w:val="en-CA"/>
              </w:rPr>
              <w:tab/>
            </w:r>
            <w:r w:rsidRPr="005F5FA7">
              <w:rPr>
                <w:rStyle w:val="Hyperlink"/>
                <w:noProof/>
                <w:shd w:val="clear" w:color="auto" w:fill="FFFFFF"/>
              </w:rPr>
              <w:t>Data Review</w:t>
            </w:r>
            <w:r>
              <w:rPr>
                <w:noProof/>
                <w:webHidden/>
              </w:rPr>
              <w:tab/>
            </w:r>
            <w:r>
              <w:rPr>
                <w:noProof/>
                <w:webHidden/>
              </w:rPr>
              <w:fldChar w:fldCharType="begin"/>
            </w:r>
            <w:r>
              <w:rPr>
                <w:noProof/>
                <w:webHidden/>
              </w:rPr>
              <w:instrText xml:space="preserve"> PAGEREF _Toc137409938 \h </w:instrText>
            </w:r>
            <w:r>
              <w:rPr>
                <w:noProof/>
                <w:webHidden/>
              </w:rPr>
            </w:r>
            <w:r>
              <w:rPr>
                <w:noProof/>
                <w:webHidden/>
              </w:rPr>
              <w:fldChar w:fldCharType="separate"/>
            </w:r>
            <w:r>
              <w:rPr>
                <w:noProof/>
                <w:webHidden/>
              </w:rPr>
              <w:t>2</w:t>
            </w:r>
            <w:r>
              <w:rPr>
                <w:noProof/>
                <w:webHidden/>
              </w:rPr>
              <w:fldChar w:fldCharType="end"/>
            </w:r>
          </w:hyperlink>
        </w:p>
        <w:p w14:paraId="3D9C295E" w14:textId="2661F626" w:rsidR="001D4622" w:rsidRDefault="001D4622">
          <w:pPr>
            <w:pStyle w:val="TOC2"/>
            <w:tabs>
              <w:tab w:val="left" w:pos="960"/>
              <w:tab w:val="right" w:leader="dot" w:pos="9350"/>
            </w:tabs>
            <w:rPr>
              <w:rFonts w:eastAsiaTheme="minorEastAsia"/>
              <w:noProof/>
              <w:sz w:val="24"/>
              <w:szCs w:val="24"/>
              <w:lang w:val="en-CA"/>
            </w:rPr>
          </w:pPr>
          <w:hyperlink w:anchor="_Toc137409939" w:history="1">
            <w:r w:rsidRPr="005F5FA7">
              <w:rPr>
                <w:rStyle w:val="Hyperlink"/>
                <w:noProof/>
              </w:rPr>
              <w:t>2.1.</w:t>
            </w:r>
            <w:r>
              <w:rPr>
                <w:rFonts w:eastAsiaTheme="minorEastAsia"/>
                <w:noProof/>
                <w:sz w:val="24"/>
                <w:szCs w:val="24"/>
                <w:lang w:val="en-CA"/>
              </w:rPr>
              <w:tab/>
            </w:r>
            <w:r w:rsidRPr="005F5FA7">
              <w:rPr>
                <w:rStyle w:val="Hyperlink"/>
                <w:noProof/>
              </w:rPr>
              <w:t>Feature Review</w:t>
            </w:r>
            <w:r>
              <w:rPr>
                <w:noProof/>
                <w:webHidden/>
              </w:rPr>
              <w:tab/>
            </w:r>
            <w:r>
              <w:rPr>
                <w:noProof/>
                <w:webHidden/>
              </w:rPr>
              <w:fldChar w:fldCharType="begin"/>
            </w:r>
            <w:r>
              <w:rPr>
                <w:noProof/>
                <w:webHidden/>
              </w:rPr>
              <w:instrText xml:space="preserve"> PAGEREF _Toc137409939 \h </w:instrText>
            </w:r>
            <w:r>
              <w:rPr>
                <w:noProof/>
                <w:webHidden/>
              </w:rPr>
            </w:r>
            <w:r>
              <w:rPr>
                <w:noProof/>
                <w:webHidden/>
              </w:rPr>
              <w:fldChar w:fldCharType="separate"/>
            </w:r>
            <w:r>
              <w:rPr>
                <w:noProof/>
                <w:webHidden/>
              </w:rPr>
              <w:t>2</w:t>
            </w:r>
            <w:r>
              <w:rPr>
                <w:noProof/>
                <w:webHidden/>
              </w:rPr>
              <w:fldChar w:fldCharType="end"/>
            </w:r>
          </w:hyperlink>
        </w:p>
        <w:p w14:paraId="2AEBC6E7" w14:textId="2C5B92CF" w:rsidR="001D4622" w:rsidRDefault="001D4622">
          <w:pPr>
            <w:pStyle w:val="TOC2"/>
            <w:tabs>
              <w:tab w:val="left" w:pos="960"/>
              <w:tab w:val="right" w:leader="dot" w:pos="9350"/>
            </w:tabs>
            <w:rPr>
              <w:rFonts w:eastAsiaTheme="minorEastAsia"/>
              <w:noProof/>
              <w:sz w:val="24"/>
              <w:szCs w:val="24"/>
              <w:lang w:val="en-CA"/>
            </w:rPr>
          </w:pPr>
          <w:hyperlink w:anchor="_Toc137409940" w:history="1">
            <w:r w:rsidRPr="005F5FA7">
              <w:rPr>
                <w:rStyle w:val="Hyperlink"/>
                <w:noProof/>
              </w:rPr>
              <w:t>2.2.</w:t>
            </w:r>
            <w:r>
              <w:rPr>
                <w:rFonts w:eastAsiaTheme="minorEastAsia"/>
                <w:noProof/>
                <w:sz w:val="24"/>
                <w:szCs w:val="24"/>
                <w:lang w:val="en-CA"/>
              </w:rPr>
              <w:tab/>
            </w:r>
            <w:r w:rsidRPr="005F5FA7">
              <w:rPr>
                <w:rStyle w:val="Hyperlink"/>
                <w:noProof/>
              </w:rPr>
              <w:t>Data Cleaning</w:t>
            </w:r>
            <w:r>
              <w:rPr>
                <w:noProof/>
                <w:webHidden/>
              </w:rPr>
              <w:tab/>
            </w:r>
            <w:r>
              <w:rPr>
                <w:noProof/>
                <w:webHidden/>
              </w:rPr>
              <w:fldChar w:fldCharType="begin"/>
            </w:r>
            <w:r>
              <w:rPr>
                <w:noProof/>
                <w:webHidden/>
              </w:rPr>
              <w:instrText xml:space="preserve"> PAGEREF _Toc137409940 \h </w:instrText>
            </w:r>
            <w:r>
              <w:rPr>
                <w:noProof/>
                <w:webHidden/>
              </w:rPr>
            </w:r>
            <w:r>
              <w:rPr>
                <w:noProof/>
                <w:webHidden/>
              </w:rPr>
              <w:fldChar w:fldCharType="separate"/>
            </w:r>
            <w:r>
              <w:rPr>
                <w:noProof/>
                <w:webHidden/>
              </w:rPr>
              <w:t>2</w:t>
            </w:r>
            <w:r>
              <w:rPr>
                <w:noProof/>
                <w:webHidden/>
              </w:rPr>
              <w:fldChar w:fldCharType="end"/>
            </w:r>
          </w:hyperlink>
        </w:p>
        <w:p w14:paraId="323A57E5" w14:textId="6F97269F" w:rsidR="001D4622" w:rsidRDefault="001D4622">
          <w:pPr>
            <w:pStyle w:val="TOC2"/>
            <w:tabs>
              <w:tab w:val="left" w:pos="960"/>
              <w:tab w:val="right" w:leader="dot" w:pos="9350"/>
            </w:tabs>
            <w:rPr>
              <w:rFonts w:eastAsiaTheme="minorEastAsia"/>
              <w:noProof/>
              <w:sz w:val="24"/>
              <w:szCs w:val="24"/>
              <w:lang w:val="en-CA"/>
            </w:rPr>
          </w:pPr>
          <w:hyperlink w:anchor="_Toc137409941" w:history="1">
            <w:r w:rsidRPr="005F5FA7">
              <w:rPr>
                <w:rStyle w:val="Hyperlink"/>
                <w:noProof/>
              </w:rPr>
              <w:t>2.3.</w:t>
            </w:r>
            <w:r>
              <w:rPr>
                <w:rFonts w:eastAsiaTheme="minorEastAsia"/>
                <w:noProof/>
                <w:sz w:val="24"/>
                <w:szCs w:val="24"/>
                <w:lang w:val="en-CA"/>
              </w:rPr>
              <w:tab/>
            </w:r>
            <w:r w:rsidRPr="005F5FA7">
              <w:rPr>
                <w:rStyle w:val="Hyperlink"/>
                <w:noProof/>
              </w:rPr>
              <w:t>Data Preprocessing</w:t>
            </w:r>
            <w:r>
              <w:rPr>
                <w:noProof/>
                <w:webHidden/>
              </w:rPr>
              <w:tab/>
            </w:r>
            <w:r>
              <w:rPr>
                <w:noProof/>
                <w:webHidden/>
              </w:rPr>
              <w:fldChar w:fldCharType="begin"/>
            </w:r>
            <w:r>
              <w:rPr>
                <w:noProof/>
                <w:webHidden/>
              </w:rPr>
              <w:instrText xml:space="preserve"> PAGEREF _Toc137409941 \h </w:instrText>
            </w:r>
            <w:r>
              <w:rPr>
                <w:noProof/>
                <w:webHidden/>
              </w:rPr>
            </w:r>
            <w:r>
              <w:rPr>
                <w:noProof/>
                <w:webHidden/>
              </w:rPr>
              <w:fldChar w:fldCharType="separate"/>
            </w:r>
            <w:r>
              <w:rPr>
                <w:noProof/>
                <w:webHidden/>
              </w:rPr>
              <w:t>2</w:t>
            </w:r>
            <w:r>
              <w:rPr>
                <w:noProof/>
                <w:webHidden/>
              </w:rPr>
              <w:fldChar w:fldCharType="end"/>
            </w:r>
          </w:hyperlink>
        </w:p>
        <w:p w14:paraId="034ACD14" w14:textId="62E38005" w:rsidR="001D4622" w:rsidRDefault="001D4622">
          <w:pPr>
            <w:pStyle w:val="TOC2"/>
            <w:tabs>
              <w:tab w:val="left" w:pos="960"/>
              <w:tab w:val="right" w:leader="dot" w:pos="9350"/>
            </w:tabs>
            <w:rPr>
              <w:rFonts w:eastAsiaTheme="minorEastAsia"/>
              <w:noProof/>
              <w:sz w:val="24"/>
              <w:szCs w:val="24"/>
              <w:lang w:val="en-CA"/>
            </w:rPr>
          </w:pPr>
          <w:hyperlink w:anchor="_Toc137409942" w:history="1">
            <w:r w:rsidRPr="005F5FA7">
              <w:rPr>
                <w:rStyle w:val="Hyperlink"/>
                <w:noProof/>
              </w:rPr>
              <w:t>2.4.</w:t>
            </w:r>
            <w:r>
              <w:rPr>
                <w:rFonts w:eastAsiaTheme="minorEastAsia"/>
                <w:noProof/>
                <w:sz w:val="24"/>
                <w:szCs w:val="24"/>
                <w:lang w:val="en-CA"/>
              </w:rPr>
              <w:tab/>
            </w:r>
            <w:r w:rsidRPr="005F5FA7">
              <w:rPr>
                <w:rStyle w:val="Hyperlink"/>
                <w:noProof/>
              </w:rPr>
              <w:t>Data Splitting</w:t>
            </w:r>
            <w:r>
              <w:rPr>
                <w:noProof/>
                <w:webHidden/>
              </w:rPr>
              <w:tab/>
            </w:r>
            <w:r>
              <w:rPr>
                <w:noProof/>
                <w:webHidden/>
              </w:rPr>
              <w:fldChar w:fldCharType="begin"/>
            </w:r>
            <w:r>
              <w:rPr>
                <w:noProof/>
                <w:webHidden/>
              </w:rPr>
              <w:instrText xml:space="preserve"> PAGEREF _Toc137409942 \h </w:instrText>
            </w:r>
            <w:r>
              <w:rPr>
                <w:noProof/>
                <w:webHidden/>
              </w:rPr>
            </w:r>
            <w:r>
              <w:rPr>
                <w:noProof/>
                <w:webHidden/>
              </w:rPr>
              <w:fldChar w:fldCharType="separate"/>
            </w:r>
            <w:r>
              <w:rPr>
                <w:noProof/>
                <w:webHidden/>
              </w:rPr>
              <w:t>3</w:t>
            </w:r>
            <w:r>
              <w:rPr>
                <w:noProof/>
                <w:webHidden/>
              </w:rPr>
              <w:fldChar w:fldCharType="end"/>
            </w:r>
          </w:hyperlink>
        </w:p>
        <w:p w14:paraId="67AA266B" w14:textId="173C73F8" w:rsidR="001D4622" w:rsidRDefault="001D4622">
          <w:pPr>
            <w:pStyle w:val="TOC1"/>
            <w:tabs>
              <w:tab w:val="left" w:pos="440"/>
              <w:tab w:val="right" w:leader="dot" w:pos="9350"/>
            </w:tabs>
            <w:rPr>
              <w:rFonts w:eastAsiaTheme="minorEastAsia"/>
              <w:noProof/>
              <w:sz w:val="24"/>
              <w:szCs w:val="24"/>
              <w:lang w:val="en-CA"/>
            </w:rPr>
          </w:pPr>
          <w:hyperlink w:anchor="_Toc137409943" w:history="1">
            <w:r w:rsidRPr="005F5FA7">
              <w:rPr>
                <w:rStyle w:val="Hyperlink"/>
                <w:noProof/>
              </w:rPr>
              <w:t>3.</w:t>
            </w:r>
            <w:r>
              <w:rPr>
                <w:rFonts w:eastAsiaTheme="minorEastAsia"/>
                <w:noProof/>
                <w:sz w:val="24"/>
                <w:szCs w:val="24"/>
                <w:lang w:val="en-CA"/>
              </w:rPr>
              <w:tab/>
            </w:r>
            <w:r w:rsidRPr="005F5FA7">
              <w:rPr>
                <w:rStyle w:val="Hyperlink"/>
                <w:noProof/>
              </w:rPr>
              <w:t>Network Architecture</w:t>
            </w:r>
            <w:r>
              <w:rPr>
                <w:noProof/>
                <w:webHidden/>
              </w:rPr>
              <w:tab/>
            </w:r>
            <w:r>
              <w:rPr>
                <w:noProof/>
                <w:webHidden/>
              </w:rPr>
              <w:fldChar w:fldCharType="begin"/>
            </w:r>
            <w:r>
              <w:rPr>
                <w:noProof/>
                <w:webHidden/>
              </w:rPr>
              <w:instrText xml:space="preserve"> PAGEREF _Toc137409943 \h </w:instrText>
            </w:r>
            <w:r>
              <w:rPr>
                <w:noProof/>
                <w:webHidden/>
              </w:rPr>
            </w:r>
            <w:r>
              <w:rPr>
                <w:noProof/>
                <w:webHidden/>
              </w:rPr>
              <w:fldChar w:fldCharType="separate"/>
            </w:r>
            <w:r>
              <w:rPr>
                <w:noProof/>
                <w:webHidden/>
              </w:rPr>
              <w:t>3</w:t>
            </w:r>
            <w:r>
              <w:rPr>
                <w:noProof/>
                <w:webHidden/>
              </w:rPr>
              <w:fldChar w:fldCharType="end"/>
            </w:r>
          </w:hyperlink>
        </w:p>
        <w:p w14:paraId="0590D2E2" w14:textId="5634DB68" w:rsidR="001D4622" w:rsidRDefault="001D4622">
          <w:pPr>
            <w:pStyle w:val="TOC2"/>
            <w:tabs>
              <w:tab w:val="left" w:pos="960"/>
              <w:tab w:val="right" w:leader="dot" w:pos="9350"/>
            </w:tabs>
            <w:rPr>
              <w:rFonts w:eastAsiaTheme="minorEastAsia"/>
              <w:noProof/>
              <w:sz w:val="24"/>
              <w:szCs w:val="24"/>
              <w:lang w:val="en-CA"/>
            </w:rPr>
          </w:pPr>
          <w:hyperlink w:anchor="_Toc137409944" w:history="1">
            <w:r w:rsidRPr="005F5FA7">
              <w:rPr>
                <w:rStyle w:val="Hyperlink"/>
                <w:noProof/>
              </w:rPr>
              <w:t>3.1.</w:t>
            </w:r>
            <w:r>
              <w:rPr>
                <w:rFonts w:eastAsiaTheme="minorEastAsia"/>
                <w:noProof/>
                <w:sz w:val="24"/>
                <w:szCs w:val="24"/>
                <w:lang w:val="en-CA"/>
              </w:rPr>
              <w:tab/>
            </w:r>
            <w:r w:rsidRPr="005F5FA7">
              <w:rPr>
                <w:rStyle w:val="Hyperlink"/>
                <w:noProof/>
              </w:rPr>
              <w:t>Multi-Class Architecture</w:t>
            </w:r>
            <w:r>
              <w:rPr>
                <w:noProof/>
                <w:webHidden/>
              </w:rPr>
              <w:tab/>
            </w:r>
            <w:r>
              <w:rPr>
                <w:noProof/>
                <w:webHidden/>
              </w:rPr>
              <w:fldChar w:fldCharType="begin"/>
            </w:r>
            <w:r>
              <w:rPr>
                <w:noProof/>
                <w:webHidden/>
              </w:rPr>
              <w:instrText xml:space="preserve"> PAGEREF _Toc137409944 \h </w:instrText>
            </w:r>
            <w:r>
              <w:rPr>
                <w:noProof/>
                <w:webHidden/>
              </w:rPr>
            </w:r>
            <w:r>
              <w:rPr>
                <w:noProof/>
                <w:webHidden/>
              </w:rPr>
              <w:fldChar w:fldCharType="separate"/>
            </w:r>
            <w:r>
              <w:rPr>
                <w:noProof/>
                <w:webHidden/>
              </w:rPr>
              <w:t>3</w:t>
            </w:r>
            <w:r>
              <w:rPr>
                <w:noProof/>
                <w:webHidden/>
              </w:rPr>
              <w:fldChar w:fldCharType="end"/>
            </w:r>
          </w:hyperlink>
        </w:p>
        <w:p w14:paraId="1FF6E3D2" w14:textId="2479B320" w:rsidR="001D4622" w:rsidRDefault="001D4622">
          <w:pPr>
            <w:pStyle w:val="TOC2"/>
            <w:tabs>
              <w:tab w:val="left" w:pos="960"/>
              <w:tab w:val="right" w:leader="dot" w:pos="9350"/>
            </w:tabs>
            <w:rPr>
              <w:rFonts w:eastAsiaTheme="minorEastAsia"/>
              <w:noProof/>
              <w:sz w:val="24"/>
              <w:szCs w:val="24"/>
              <w:lang w:val="en-CA"/>
            </w:rPr>
          </w:pPr>
          <w:hyperlink w:anchor="_Toc137409945" w:history="1">
            <w:r w:rsidRPr="005F5FA7">
              <w:rPr>
                <w:rStyle w:val="Hyperlink"/>
                <w:noProof/>
              </w:rPr>
              <w:t>3.2.</w:t>
            </w:r>
            <w:r>
              <w:rPr>
                <w:rFonts w:eastAsiaTheme="minorEastAsia"/>
                <w:noProof/>
                <w:sz w:val="24"/>
                <w:szCs w:val="24"/>
                <w:lang w:val="en-CA"/>
              </w:rPr>
              <w:tab/>
            </w:r>
            <w:r w:rsidRPr="005F5FA7">
              <w:rPr>
                <w:rStyle w:val="Hyperlink"/>
                <w:noProof/>
              </w:rPr>
              <w:t>Hyper Parameter Optimization</w:t>
            </w:r>
            <w:r>
              <w:rPr>
                <w:noProof/>
                <w:webHidden/>
              </w:rPr>
              <w:tab/>
            </w:r>
            <w:r>
              <w:rPr>
                <w:noProof/>
                <w:webHidden/>
              </w:rPr>
              <w:fldChar w:fldCharType="begin"/>
            </w:r>
            <w:r>
              <w:rPr>
                <w:noProof/>
                <w:webHidden/>
              </w:rPr>
              <w:instrText xml:space="preserve"> PAGEREF _Toc137409945 \h </w:instrText>
            </w:r>
            <w:r>
              <w:rPr>
                <w:noProof/>
                <w:webHidden/>
              </w:rPr>
            </w:r>
            <w:r>
              <w:rPr>
                <w:noProof/>
                <w:webHidden/>
              </w:rPr>
              <w:fldChar w:fldCharType="separate"/>
            </w:r>
            <w:r>
              <w:rPr>
                <w:noProof/>
                <w:webHidden/>
              </w:rPr>
              <w:t>3</w:t>
            </w:r>
            <w:r>
              <w:rPr>
                <w:noProof/>
                <w:webHidden/>
              </w:rPr>
              <w:fldChar w:fldCharType="end"/>
            </w:r>
          </w:hyperlink>
        </w:p>
        <w:p w14:paraId="5D8EC036" w14:textId="342B265D" w:rsidR="001D4622" w:rsidRDefault="001D4622">
          <w:pPr>
            <w:pStyle w:val="TOC2"/>
            <w:tabs>
              <w:tab w:val="left" w:pos="960"/>
              <w:tab w:val="right" w:leader="dot" w:pos="9350"/>
            </w:tabs>
            <w:rPr>
              <w:rFonts w:eastAsiaTheme="minorEastAsia"/>
              <w:noProof/>
              <w:sz w:val="24"/>
              <w:szCs w:val="24"/>
              <w:lang w:val="en-CA"/>
            </w:rPr>
          </w:pPr>
          <w:hyperlink w:anchor="_Toc137409946" w:history="1">
            <w:r w:rsidRPr="005F5FA7">
              <w:rPr>
                <w:rStyle w:val="Hyperlink"/>
                <w:noProof/>
              </w:rPr>
              <w:t>3.3.</w:t>
            </w:r>
            <w:r>
              <w:rPr>
                <w:rFonts w:eastAsiaTheme="minorEastAsia"/>
                <w:noProof/>
                <w:sz w:val="24"/>
                <w:szCs w:val="24"/>
                <w:lang w:val="en-CA"/>
              </w:rPr>
              <w:tab/>
            </w:r>
            <w:r w:rsidRPr="005F5FA7">
              <w:rPr>
                <w:rStyle w:val="Hyperlink"/>
                <w:noProof/>
              </w:rPr>
              <w:t>Experimentation Results</w:t>
            </w:r>
            <w:r>
              <w:rPr>
                <w:noProof/>
                <w:webHidden/>
              </w:rPr>
              <w:tab/>
            </w:r>
            <w:r>
              <w:rPr>
                <w:noProof/>
                <w:webHidden/>
              </w:rPr>
              <w:fldChar w:fldCharType="begin"/>
            </w:r>
            <w:r>
              <w:rPr>
                <w:noProof/>
                <w:webHidden/>
              </w:rPr>
              <w:instrText xml:space="preserve"> PAGEREF _Toc137409946 \h </w:instrText>
            </w:r>
            <w:r>
              <w:rPr>
                <w:noProof/>
                <w:webHidden/>
              </w:rPr>
            </w:r>
            <w:r>
              <w:rPr>
                <w:noProof/>
                <w:webHidden/>
              </w:rPr>
              <w:fldChar w:fldCharType="separate"/>
            </w:r>
            <w:r>
              <w:rPr>
                <w:noProof/>
                <w:webHidden/>
              </w:rPr>
              <w:t>4</w:t>
            </w:r>
            <w:r>
              <w:rPr>
                <w:noProof/>
                <w:webHidden/>
              </w:rPr>
              <w:fldChar w:fldCharType="end"/>
            </w:r>
          </w:hyperlink>
        </w:p>
        <w:p w14:paraId="4870B80D" w14:textId="44FC8545" w:rsidR="001D4622" w:rsidRDefault="001D4622">
          <w:pPr>
            <w:pStyle w:val="TOC1"/>
            <w:tabs>
              <w:tab w:val="left" w:pos="440"/>
              <w:tab w:val="right" w:leader="dot" w:pos="9350"/>
            </w:tabs>
            <w:rPr>
              <w:rFonts w:eastAsiaTheme="minorEastAsia"/>
              <w:noProof/>
              <w:sz w:val="24"/>
              <w:szCs w:val="24"/>
              <w:lang w:val="en-CA"/>
            </w:rPr>
          </w:pPr>
          <w:hyperlink w:anchor="_Toc137409947" w:history="1">
            <w:r w:rsidRPr="005F5FA7">
              <w:rPr>
                <w:rStyle w:val="Hyperlink"/>
                <w:noProof/>
              </w:rPr>
              <w:t>4.</w:t>
            </w:r>
            <w:r>
              <w:rPr>
                <w:rFonts w:eastAsiaTheme="minorEastAsia"/>
                <w:noProof/>
                <w:sz w:val="24"/>
                <w:szCs w:val="24"/>
                <w:lang w:val="en-CA"/>
              </w:rPr>
              <w:tab/>
            </w:r>
            <w:r w:rsidRPr="005F5FA7">
              <w:rPr>
                <w:rStyle w:val="Hyperlink"/>
                <w:noProof/>
              </w:rPr>
              <w:t>Final Model Results</w:t>
            </w:r>
            <w:r>
              <w:rPr>
                <w:noProof/>
                <w:webHidden/>
              </w:rPr>
              <w:tab/>
            </w:r>
            <w:r>
              <w:rPr>
                <w:noProof/>
                <w:webHidden/>
              </w:rPr>
              <w:fldChar w:fldCharType="begin"/>
            </w:r>
            <w:r>
              <w:rPr>
                <w:noProof/>
                <w:webHidden/>
              </w:rPr>
              <w:instrText xml:space="preserve"> PAGEREF _Toc137409947 \h </w:instrText>
            </w:r>
            <w:r>
              <w:rPr>
                <w:noProof/>
                <w:webHidden/>
              </w:rPr>
            </w:r>
            <w:r>
              <w:rPr>
                <w:noProof/>
                <w:webHidden/>
              </w:rPr>
              <w:fldChar w:fldCharType="separate"/>
            </w:r>
            <w:r>
              <w:rPr>
                <w:noProof/>
                <w:webHidden/>
              </w:rPr>
              <w:t>4</w:t>
            </w:r>
            <w:r>
              <w:rPr>
                <w:noProof/>
                <w:webHidden/>
              </w:rPr>
              <w:fldChar w:fldCharType="end"/>
            </w:r>
          </w:hyperlink>
        </w:p>
        <w:p w14:paraId="27519BCC" w14:textId="3E7DB952" w:rsidR="001D4622" w:rsidRDefault="001D4622">
          <w:pPr>
            <w:pStyle w:val="TOC1"/>
            <w:tabs>
              <w:tab w:val="left" w:pos="720"/>
              <w:tab w:val="right" w:leader="dot" w:pos="9350"/>
            </w:tabs>
            <w:rPr>
              <w:rFonts w:eastAsiaTheme="minorEastAsia"/>
              <w:noProof/>
              <w:sz w:val="24"/>
              <w:szCs w:val="24"/>
              <w:lang w:val="en-CA"/>
            </w:rPr>
          </w:pPr>
          <w:hyperlink w:anchor="_Toc137409948" w:history="1">
            <w:r w:rsidRPr="005F5FA7">
              <w:rPr>
                <w:rStyle w:val="Hyperlink"/>
                <w:noProof/>
              </w:rPr>
              <w:t xml:space="preserve">5. </w:t>
            </w:r>
            <w:r>
              <w:rPr>
                <w:rFonts w:eastAsiaTheme="minorEastAsia"/>
                <w:noProof/>
                <w:sz w:val="24"/>
                <w:szCs w:val="24"/>
                <w:lang w:val="en-CA"/>
              </w:rPr>
              <w:tab/>
            </w:r>
            <w:r w:rsidRPr="005F5FA7">
              <w:rPr>
                <w:rStyle w:val="Hyperlink"/>
                <w:noProof/>
              </w:rPr>
              <w:t>Conclusion</w:t>
            </w:r>
            <w:r>
              <w:rPr>
                <w:noProof/>
                <w:webHidden/>
              </w:rPr>
              <w:tab/>
            </w:r>
            <w:r>
              <w:rPr>
                <w:noProof/>
                <w:webHidden/>
              </w:rPr>
              <w:fldChar w:fldCharType="begin"/>
            </w:r>
            <w:r>
              <w:rPr>
                <w:noProof/>
                <w:webHidden/>
              </w:rPr>
              <w:instrText xml:space="preserve"> PAGEREF _Toc137409948 \h </w:instrText>
            </w:r>
            <w:r>
              <w:rPr>
                <w:noProof/>
                <w:webHidden/>
              </w:rPr>
            </w:r>
            <w:r>
              <w:rPr>
                <w:noProof/>
                <w:webHidden/>
              </w:rPr>
              <w:fldChar w:fldCharType="separate"/>
            </w:r>
            <w:r>
              <w:rPr>
                <w:noProof/>
                <w:webHidden/>
              </w:rPr>
              <w:t>5</w:t>
            </w:r>
            <w:r>
              <w:rPr>
                <w:noProof/>
                <w:webHidden/>
              </w:rPr>
              <w:fldChar w:fldCharType="end"/>
            </w:r>
          </w:hyperlink>
        </w:p>
        <w:p w14:paraId="00D2A91F" w14:textId="6411EDDD" w:rsidR="001D4622" w:rsidRDefault="001D4622">
          <w:pPr>
            <w:pStyle w:val="TOC1"/>
            <w:tabs>
              <w:tab w:val="right" w:leader="dot" w:pos="9350"/>
            </w:tabs>
            <w:rPr>
              <w:rFonts w:eastAsiaTheme="minorEastAsia"/>
              <w:noProof/>
              <w:sz w:val="24"/>
              <w:szCs w:val="24"/>
              <w:lang w:val="en-CA"/>
            </w:rPr>
          </w:pPr>
          <w:hyperlink w:anchor="_Toc137409949" w:history="1">
            <w:r w:rsidRPr="005F5FA7">
              <w:rPr>
                <w:rStyle w:val="Hyperlink"/>
                <w:noProof/>
              </w:rPr>
              <w:t>Appendix</w:t>
            </w:r>
            <w:r>
              <w:rPr>
                <w:noProof/>
                <w:webHidden/>
              </w:rPr>
              <w:tab/>
            </w:r>
            <w:r>
              <w:rPr>
                <w:noProof/>
                <w:webHidden/>
              </w:rPr>
              <w:fldChar w:fldCharType="begin"/>
            </w:r>
            <w:r>
              <w:rPr>
                <w:noProof/>
                <w:webHidden/>
              </w:rPr>
              <w:instrText xml:space="preserve"> PAGEREF _Toc137409949 \h </w:instrText>
            </w:r>
            <w:r>
              <w:rPr>
                <w:noProof/>
                <w:webHidden/>
              </w:rPr>
            </w:r>
            <w:r>
              <w:rPr>
                <w:noProof/>
                <w:webHidden/>
              </w:rPr>
              <w:fldChar w:fldCharType="separate"/>
            </w:r>
            <w:r>
              <w:rPr>
                <w:noProof/>
                <w:webHidden/>
              </w:rPr>
              <w:t>5</w:t>
            </w:r>
            <w:r>
              <w:rPr>
                <w:noProof/>
                <w:webHidden/>
              </w:rPr>
              <w:fldChar w:fldCharType="end"/>
            </w:r>
          </w:hyperlink>
        </w:p>
        <w:p w14:paraId="55A40F00" w14:textId="2CAEACBB" w:rsidR="00784EC6" w:rsidRDefault="00747970" w:rsidP="00190708">
          <w:pPr>
            <w:spacing w:after="0" w:line="276" w:lineRule="auto"/>
            <w:rPr>
              <w:b/>
              <w:bCs/>
              <w:noProof/>
            </w:rPr>
          </w:pPr>
          <w:r>
            <w:rPr>
              <w:b/>
              <w:bCs/>
              <w:noProof/>
            </w:rPr>
            <w:fldChar w:fldCharType="end"/>
          </w:r>
        </w:p>
      </w:sdtContent>
    </w:sdt>
    <w:p w14:paraId="22274D5B" w14:textId="77777777" w:rsidR="00784EC6" w:rsidRDefault="00784EC6">
      <w:pPr>
        <w:rPr>
          <w:b/>
          <w:bCs/>
          <w:noProof/>
        </w:rPr>
      </w:pPr>
      <w:r>
        <w:rPr>
          <w:b/>
          <w:bCs/>
          <w:noProof/>
        </w:rPr>
        <w:br w:type="page"/>
      </w:r>
    </w:p>
    <w:bookmarkStart w:id="0" w:name="_Toc137409937"/>
    <w:p w14:paraId="30E602E4" w14:textId="77777777" w:rsidR="00253AEF" w:rsidRDefault="00000000" w:rsidP="00253AEF">
      <w:pPr>
        <w:pStyle w:val="Heading1"/>
        <w:numPr>
          <w:ilvl w:val="0"/>
          <w:numId w:val="7"/>
        </w:numPr>
      </w:pPr>
      <w:sdt>
        <w:sdtPr>
          <w:id w:val="1718156195"/>
          <w:docPartObj>
            <w:docPartGallery w:val="Bibliographies"/>
            <w:docPartUnique/>
          </w:docPartObj>
        </w:sdtPr>
        <w:sdtContent/>
      </w:sdt>
      <w:r w:rsidR="00253AEF">
        <w:t>Introduction</w:t>
      </w:r>
      <w:bookmarkEnd w:id="0"/>
      <w:r w:rsidR="00253AEF">
        <w:t xml:space="preserve"> </w:t>
      </w:r>
    </w:p>
    <w:p w14:paraId="402F9B29" w14:textId="3A6B8B02" w:rsidR="00E111F9" w:rsidRDefault="001000EB" w:rsidP="005100F2">
      <w:r w:rsidRPr="001000EB">
        <w:t xml:space="preserve">In this project, our goal is to develop a multi-task neural network that predicts house prices and categorizes houses simultaneously. We will follow a comprehensive machine learning pipeline, including data exploration, model building using </w:t>
      </w:r>
      <w:proofErr w:type="spellStart"/>
      <w:r w:rsidRPr="001000EB">
        <w:t>PyTorch</w:t>
      </w:r>
      <w:proofErr w:type="spellEnd"/>
      <w:r w:rsidRPr="001000EB">
        <w:t xml:space="preserve"> Lightning, hyperparameter optimization with Ray, and final model evaluation.</w:t>
      </w:r>
      <w:r>
        <w:t xml:space="preserve"> </w:t>
      </w:r>
      <w:r w:rsidR="00C65438">
        <w:t xml:space="preserve">Additionally, we will leverage </w:t>
      </w:r>
      <w:r w:rsidR="00C65438" w:rsidRPr="00C65438">
        <w:t xml:space="preserve">advanced features of </w:t>
      </w:r>
      <w:proofErr w:type="spellStart"/>
      <w:r w:rsidR="00C65438" w:rsidRPr="00C65438">
        <w:t>PyTorch</w:t>
      </w:r>
      <w:proofErr w:type="spellEnd"/>
      <w:r w:rsidR="00C65438" w:rsidRPr="00C65438">
        <w:t xml:space="preserve"> Lightning, such as logging, callback system, and Trainer API, </w:t>
      </w:r>
      <w:r w:rsidR="00C65438">
        <w:t xml:space="preserve">so we can </w:t>
      </w:r>
      <w:r w:rsidR="00C65438" w:rsidRPr="00C65438">
        <w:t>efficiently manage this complex project.</w:t>
      </w:r>
    </w:p>
    <w:p w14:paraId="4A81F584" w14:textId="7CAFABC4" w:rsidR="00133E90" w:rsidRPr="00133E90" w:rsidRDefault="00133E90" w:rsidP="00133E90">
      <w:pPr>
        <w:pStyle w:val="Heading1"/>
        <w:numPr>
          <w:ilvl w:val="0"/>
          <w:numId w:val="7"/>
        </w:numPr>
        <w:rPr>
          <w:shd w:val="clear" w:color="auto" w:fill="FFFFFF"/>
        </w:rPr>
      </w:pPr>
      <w:bookmarkStart w:id="1" w:name="_Toc137409938"/>
      <w:r>
        <w:rPr>
          <w:shd w:val="clear" w:color="auto" w:fill="FFFFFF"/>
        </w:rPr>
        <w:t>Data Review</w:t>
      </w:r>
      <w:bookmarkEnd w:id="1"/>
    </w:p>
    <w:p w14:paraId="06353395" w14:textId="0D74CC8B" w:rsidR="009E2373" w:rsidRDefault="009E2373" w:rsidP="009E2373">
      <w:r>
        <w:t>The dataset consists of 1460 rows, and our objective is to predict five target variables: Sale Price, Year Built, Year Remodeled, House Style, and Building Type.</w:t>
      </w:r>
      <w:r w:rsidR="00415A31">
        <w:t xml:space="preserve"> </w:t>
      </w:r>
      <w:r>
        <w:t>Among these target variables, Sale Price, Year Built, and Year Remodeled are numerical variables, while House Style and Building Type are categorical variables. To ensure compatibility with our multi-task learning model, we will appropriately adjust the categorical variables using suitable encoding techniques. In the subsequent sections, we will explore the dataset further and perform necessary preprocessing steps to prepare the data for model training and evaluation.</w:t>
      </w:r>
    </w:p>
    <w:p w14:paraId="6EE5A2B2" w14:textId="7C2C145A" w:rsidR="00415A31" w:rsidRDefault="00415A31" w:rsidP="0027378B">
      <w:pPr>
        <w:pStyle w:val="Heading2"/>
        <w:numPr>
          <w:ilvl w:val="1"/>
          <w:numId w:val="7"/>
        </w:numPr>
      </w:pPr>
      <w:bookmarkStart w:id="2" w:name="_Toc137409939"/>
      <w:r>
        <w:t>Feature Review</w:t>
      </w:r>
      <w:bookmarkEnd w:id="2"/>
    </w:p>
    <w:p w14:paraId="2A311D6A" w14:textId="374A615D" w:rsidR="00415A31" w:rsidRPr="00415A31" w:rsidRDefault="0027378B" w:rsidP="00415A31">
      <w:r w:rsidRPr="0027378B">
        <w:t xml:space="preserve">The dataset comprises 75 predictor features that provide comprehensive information about various aspects of the houses. Out of these, 33 features are numerical variables, while 42 features are categorical variables. As most of the variables are categorical, appropriate variable encoding techniques will be employed. </w:t>
      </w:r>
      <w:r w:rsidR="00E740C6" w:rsidRPr="00E740C6">
        <w:t>These features can be grouped into several categorie</w:t>
      </w:r>
      <w:r w:rsidR="00E740C6">
        <w:t>s: (1)</w:t>
      </w:r>
      <w:r w:rsidR="00E740C6" w:rsidRPr="00E740C6">
        <w:t xml:space="preserve"> features related to the property itself, such as its size, shape, and overall condition</w:t>
      </w:r>
      <w:r w:rsidR="00E740C6">
        <w:t xml:space="preserve">, (2) </w:t>
      </w:r>
      <w:r w:rsidR="00E740C6" w:rsidRPr="00E740C6">
        <w:t>features related to the construction and structure of the house, such as the type of dwelling, style of the house, and the presence of amenities like fireplaces and pool</w:t>
      </w:r>
      <w:r w:rsidR="00E740C6">
        <w:t xml:space="preserve">, (3) </w:t>
      </w:r>
      <w:r w:rsidR="00E740C6" w:rsidRPr="00E740C6">
        <w:t xml:space="preserve">features related to the location and neighborhood, </w:t>
      </w:r>
      <w:r w:rsidR="00E740C6">
        <w:t>such as</w:t>
      </w:r>
      <w:r w:rsidR="00E740C6" w:rsidRPr="00E740C6">
        <w:t xml:space="preserve"> the proximity to main roads or railroads</w:t>
      </w:r>
      <w:r w:rsidR="00E740C6">
        <w:t xml:space="preserve"> (4) </w:t>
      </w:r>
      <w:r w:rsidR="00E740C6" w:rsidRPr="00E740C6">
        <w:t xml:space="preserve">features </w:t>
      </w:r>
      <w:r w:rsidR="00E740C6">
        <w:t xml:space="preserve">that </w:t>
      </w:r>
      <w:r w:rsidR="00E740C6" w:rsidRPr="00E740C6">
        <w:t>capture details about the basement, garage, heating, electrical systems, and more</w:t>
      </w:r>
      <w:r w:rsidR="00E740C6">
        <w:t>,</w:t>
      </w:r>
      <w:r w:rsidR="00E740C6" w:rsidRPr="00E740C6">
        <w:t xml:space="preserve"> </w:t>
      </w:r>
      <w:r w:rsidR="00E740C6">
        <w:t>(5) l</w:t>
      </w:r>
      <w:r w:rsidR="00E740C6" w:rsidRPr="00E740C6">
        <w:t>astly, there are miscellaneous features</w:t>
      </w:r>
      <w:r w:rsidR="00E740C6">
        <w:t xml:space="preserve">. </w:t>
      </w:r>
    </w:p>
    <w:p w14:paraId="2A511FB8" w14:textId="2B2DC0EF" w:rsidR="00B051F9" w:rsidRDefault="00B051F9" w:rsidP="0027378B">
      <w:pPr>
        <w:pStyle w:val="Heading2"/>
        <w:numPr>
          <w:ilvl w:val="1"/>
          <w:numId w:val="7"/>
        </w:numPr>
      </w:pPr>
      <w:bookmarkStart w:id="3" w:name="_Toc137409940"/>
      <w:r>
        <w:t>Data Cleaning</w:t>
      </w:r>
      <w:bookmarkEnd w:id="3"/>
    </w:p>
    <w:p w14:paraId="52095109" w14:textId="44BA76BC" w:rsidR="00D368A6" w:rsidRDefault="00D368A6" w:rsidP="00D368A6">
      <w:r>
        <w:t xml:space="preserve">During the analysis of the dataset, it was observed that several features had a significant number of null values. However, these null values represented a separate category, for all categorical variables, the null values were replaced with a "none" category. Out of all the features, only 7 had less than 95 percent null values: </w:t>
      </w:r>
      <w:proofErr w:type="spellStart"/>
      <w:r w:rsidRPr="00D368A6">
        <w:rPr>
          <w:i/>
          <w:iCs/>
        </w:rPr>
        <w:t>LotFrontage</w:t>
      </w:r>
      <w:proofErr w:type="spellEnd"/>
      <w:r>
        <w:t xml:space="preserve">, </w:t>
      </w:r>
      <w:r w:rsidRPr="00D368A6">
        <w:rPr>
          <w:i/>
          <w:iCs/>
        </w:rPr>
        <w:t>Alley</w:t>
      </w:r>
      <w:r>
        <w:t xml:space="preserve">, </w:t>
      </w:r>
      <w:proofErr w:type="spellStart"/>
      <w:r w:rsidRPr="00D368A6">
        <w:rPr>
          <w:i/>
          <w:iCs/>
        </w:rPr>
        <w:t>MasVnrType</w:t>
      </w:r>
      <w:proofErr w:type="spellEnd"/>
      <w:r>
        <w:t xml:space="preserve">, </w:t>
      </w:r>
      <w:proofErr w:type="spellStart"/>
      <w:r w:rsidRPr="00D368A6">
        <w:rPr>
          <w:i/>
          <w:iCs/>
        </w:rPr>
        <w:t>FireplaceQu</w:t>
      </w:r>
      <w:proofErr w:type="spellEnd"/>
      <w:r>
        <w:t xml:space="preserve">, </w:t>
      </w:r>
      <w:proofErr w:type="spellStart"/>
      <w:r w:rsidRPr="00D368A6">
        <w:rPr>
          <w:i/>
          <w:iCs/>
        </w:rPr>
        <w:t>PoolQC</w:t>
      </w:r>
      <w:proofErr w:type="spellEnd"/>
      <w:r>
        <w:t xml:space="preserve">, </w:t>
      </w:r>
      <w:r w:rsidRPr="00D368A6">
        <w:rPr>
          <w:i/>
          <w:iCs/>
        </w:rPr>
        <w:t>Fence</w:t>
      </w:r>
      <w:r>
        <w:t xml:space="preserve">, and </w:t>
      </w:r>
      <w:proofErr w:type="spellStart"/>
      <w:r w:rsidRPr="00D368A6">
        <w:rPr>
          <w:i/>
          <w:iCs/>
        </w:rPr>
        <w:t>MiscFeature</w:t>
      </w:r>
      <w:proofErr w:type="spellEnd"/>
      <w:r>
        <w:t xml:space="preserve">. Since </w:t>
      </w:r>
      <w:proofErr w:type="spellStart"/>
      <w:r w:rsidRPr="00D368A6">
        <w:rPr>
          <w:i/>
          <w:iCs/>
        </w:rPr>
        <w:t>PoolQC</w:t>
      </w:r>
      <w:proofErr w:type="spellEnd"/>
      <w:r>
        <w:t xml:space="preserve"> has a very strong class imbalance (1433 vs 7 other), it was decided to drop this feature entirely. </w:t>
      </w:r>
      <w:r w:rsidRPr="00D368A6">
        <w:t xml:space="preserve">Additionally, </w:t>
      </w:r>
      <w:proofErr w:type="spellStart"/>
      <w:r w:rsidRPr="00D368A6">
        <w:rPr>
          <w:i/>
          <w:iCs/>
        </w:rPr>
        <w:t>MSSubClass</w:t>
      </w:r>
      <w:proofErr w:type="spellEnd"/>
      <w:r w:rsidRPr="00D368A6">
        <w:t xml:space="preserve">, </w:t>
      </w:r>
      <w:r>
        <w:t xml:space="preserve">appears to have </w:t>
      </w:r>
      <w:r w:rsidR="0041271D">
        <w:t xml:space="preserve">similar information to the </w:t>
      </w:r>
      <w:r w:rsidRPr="00D368A6">
        <w:t xml:space="preserve">target variables related to house type, </w:t>
      </w:r>
      <w:r>
        <w:t xml:space="preserve">thus it was dropped to prevent data leakage. </w:t>
      </w:r>
    </w:p>
    <w:p w14:paraId="2151276F" w14:textId="2AD6CC73" w:rsidR="0027378B" w:rsidRPr="00F60F60" w:rsidRDefault="00D368A6" w:rsidP="0027378B">
      <w:r w:rsidRPr="00D368A6">
        <w:t>To handle numerical data, a median imputer was used to fill in the missing values. This approach helps maintain the integrity of the data and ensures that no important information is lost during the cleaning process</w:t>
      </w:r>
      <w:r>
        <w:t>.</w:t>
      </w:r>
    </w:p>
    <w:p w14:paraId="7DF650C6" w14:textId="4A76A401" w:rsidR="00CF579D" w:rsidRDefault="00CF579D" w:rsidP="00CF579D">
      <w:pPr>
        <w:pStyle w:val="Heading2"/>
        <w:numPr>
          <w:ilvl w:val="1"/>
          <w:numId w:val="7"/>
        </w:numPr>
      </w:pPr>
      <w:bookmarkStart w:id="4" w:name="_Toc137409941"/>
      <w:r>
        <w:t>Data Preprocessing</w:t>
      </w:r>
      <w:bookmarkEnd w:id="4"/>
    </w:p>
    <w:p w14:paraId="1F6268B2" w14:textId="3FF091F5" w:rsidR="00CF579D" w:rsidRDefault="000D0755" w:rsidP="00CF579D">
      <w:r w:rsidRPr="000D0755">
        <w:t xml:space="preserve">The data preprocessing stage involves distinct steps for handling categorical and numerical variables. Numerical variables undergo scaling to achieve unit variance and a mean of 0, ensuring comparability </w:t>
      </w:r>
      <w:r w:rsidRPr="000D0755">
        <w:lastRenderedPageBreak/>
        <w:t>and interpretability. Categorical variables are one-hot encoded, expanding them into binary columns.</w:t>
      </w:r>
      <w:r w:rsidR="00110D2D">
        <w:t xml:space="preserve"> </w:t>
      </w:r>
      <w:r w:rsidRPr="000D0755">
        <w:t xml:space="preserve">After preprocessing, the transformed dataset comprises </w:t>
      </w:r>
      <w:r w:rsidR="00110D2D">
        <w:t>247</w:t>
      </w:r>
      <w:r w:rsidRPr="000D0755">
        <w:t xml:space="preserve"> features, consisting of the original variables and newly created one-hot encoded columns</w:t>
      </w:r>
      <w:r>
        <w:t>.</w:t>
      </w:r>
    </w:p>
    <w:p w14:paraId="6668B397" w14:textId="1B3AC155" w:rsidR="003C79DD" w:rsidRDefault="00872968" w:rsidP="003C79DD">
      <w:pPr>
        <w:pStyle w:val="Heading2"/>
        <w:numPr>
          <w:ilvl w:val="1"/>
          <w:numId w:val="7"/>
        </w:numPr>
      </w:pPr>
      <w:bookmarkStart w:id="5" w:name="_Toc137409942"/>
      <w:r>
        <w:t>Data Splitting</w:t>
      </w:r>
      <w:bookmarkEnd w:id="5"/>
    </w:p>
    <w:p w14:paraId="43F564A2" w14:textId="42E9ED55" w:rsidR="0041271D" w:rsidRDefault="0041271D" w:rsidP="003C79DD">
      <w:r w:rsidRPr="0041271D">
        <w:t>To ensure proper evaluation of the model's performance, the dataset is split into three subsets. 1000 data points are allocated for training, 400 for validation, and 60 for testing. During the training phase, the model's weights are calculated through iterative training epochs using the training set. The validation set serves as an independent evaluation set, allowing us to assess the model's performance after each training epoch. Finally, the test set is reserved exclusively for the end of the training process to provide an unbiased assessment of the final model's predictive accuracy.</w:t>
      </w:r>
    </w:p>
    <w:p w14:paraId="59BE8B49" w14:textId="14464BF3" w:rsidR="003C79DD" w:rsidRDefault="00A51FAD" w:rsidP="00A51FAD">
      <w:pPr>
        <w:pStyle w:val="Heading1"/>
        <w:numPr>
          <w:ilvl w:val="0"/>
          <w:numId w:val="7"/>
        </w:numPr>
      </w:pPr>
      <w:bookmarkStart w:id="6" w:name="_Toc137409943"/>
      <w:r>
        <w:t>Network Architecture</w:t>
      </w:r>
      <w:bookmarkEnd w:id="6"/>
    </w:p>
    <w:p w14:paraId="6B43E595" w14:textId="56EF17CB" w:rsidR="00015F1C" w:rsidRDefault="00872968" w:rsidP="00015F1C">
      <w:r>
        <w:t xml:space="preserve">For the purposes of this project, we employed a </w:t>
      </w:r>
      <w:r w:rsidR="00E553D5">
        <w:t xml:space="preserve">multi-class </w:t>
      </w:r>
      <w:r>
        <w:t xml:space="preserve">dense neural network. </w:t>
      </w:r>
      <w:r w:rsidR="00EE5B80" w:rsidRPr="00EE5B80">
        <w:t>The network consists of a shared baseline layer and a custom output layer for each predictor variable</w:t>
      </w:r>
      <w:r w:rsidR="0041271D">
        <w:t xml:space="preserve">. In this project the </w:t>
      </w:r>
      <w:r w:rsidR="00EE5B80">
        <w:t>baseline</w:t>
      </w:r>
      <w:r w:rsidR="0041271D">
        <w:t xml:space="preserve"> model was skipped in favor of performing hyper parameter tuning for finding a good network architecture. </w:t>
      </w:r>
      <w:r w:rsidR="00EE5B80">
        <w:t>During the process of hyper parameter tuning</w:t>
      </w:r>
      <w:r w:rsidR="00EE5B80" w:rsidRPr="00EE5B80">
        <w:t>, the shared layer will be adjusted while the custom output layers remain fixed</w:t>
      </w:r>
      <w:r w:rsidR="00015F1C">
        <w:t>. The final network architecture will be determined based on the model with the lowest overall validation loss.</w:t>
      </w:r>
    </w:p>
    <w:p w14:paraId="0CFD190E" w14:textId="1EE4042E" w:rsidR="00EE5B80" w:rsidRDefault="00EE5B80" w:rsidP="000F12C2">
      <w:pPr>
        <w:pStyle w:val="Heading2"/>
        <w:numPr>
          <w:ilvl w:val="1"/>
          <w:numId w:val="7"/>
        </w:numPr>
      </w:pPr>
      <w:bookmarkStart w:id="7" w:name="_Toc137409944"/>
      <w:r>
        <w:t>Multi-Class Architecture</w:t>
      </w:r>
      <w:bookmarkEnd w:id="7"/>
    </w:p>
    <w:p w14:paraId="19D050AC" w14:textId="1B7768C8" w:rsidR="007A68EE" w:rsidRDefault="007A68EE" w:rsidP="007A68EE">
      <w:r>
        <w:t>One of the challenges in this predictive task is formulating the custom layers and combining losses for different target variables. In this report, a custom output layer is designed for each target variable. For numerical targets, a linear layer with 1 output is used, while categorical variables are one-hot encoded and fed into a final SoftMax layer with an appropriate number of outputs for multi-label classification.</w:t>
      </w:r>
    </w:p>
    <w:p w14:paraId="0C9FBD99" w14:textId="42D7D319" w:rsidR="007A68EE" w:rsidRDefault="007A68EE" w:rsidP="00EE5B80">
      <w:r>
        <w:t>To ensure a balanced approach, the overall loss function is calculated as the sum of individual loss values for each target variable. To avoid bias towards any specific variable, all numerical target variables are scaled to have a mean of 0 and a unit variance of 1.</w:t>
      </w:r>
      <w:r>
        <w:t xml:space="preserve"> </w:t>
      </w:r>
      <w:r>
        <w:t>In future experiments, it would be interesting to explore the possibility of assigning different weights to the loss of each target variable, especially if certain targets are deemed more important than others. This could further enhance the model's performance and adaptability to specific requirements.</w:t>
      </w:r>
    </w:p>
    <w:p w14:paraId="4E47453B" w14:textId="734AAD64" w:rsidR="007512B8" w:rsidRDefault="007512B8" w:rsidP="007512B8">
      <w:pPr>
        <w:pStyle w:val="Heading2"/>
        <w:numPr>
          <w:ilvl w:val="1"/>
          <w:numId w:val="7"/>
        </w:numPr>
      </w:pPr>
      <w:bookmarkStart w:id="8" w:name="_Toc137409945"/>
      <w:r>
        <w:t>Hyper Parameter Optimization</w:t>
      </w:r>
      <w:bookmarkEnd w:id="8"/>
    </w:p>
    <w:p w14:paraId="6ABF1F27" w14:textId="2DD7587F" w:rsidR="007A68EE" w:rsidRDefault="007A68EE" w:rsidP="007A68EE">
      <w:r>
        <w:t xml:space="preserve">To fine-tune the model's performance, a comprehensive hyperparameter tuning process is conducted using the </w:t>
      </w:r>
      <w:proofErr w:type="spellStart"/>
      <w:r>
        <w:t>Optuna</w:t>
      </w:r>
      <w:proofErr w:type="spellEnd"/>
      <w:r>
        <w:t xml:space="preserve"> algorithm implementation in the Ray package. The following hyperparameters are optimized within specified ranges:</w:t>
      </w:r>
    </w:p>
    <w:p w14:paraId="411B009F" w14:textId="77777777" w:rsidR="007A68EE" w:rsidRDefault="007A68EE" w:rsidP="007A68EE">
      <w:pPr>
        <w:pStyle w:val="ListParagraph"/>
        <w:numPr>
          <w:ilvl w:val="0"/>
          <w:numId w:val="11"/>
        </w:numPr>
      </w:pPr>
      <w:r>
        <w:t>Number of hidden layers: Ranging from 1 to 3.</w:t>
      </w:r>
    </w:p>
    <w:p w14:paraId="43F3AB5A" w14:textId="77777777" w:rsidR="007A68EE" w:rsidRDefault="007A68EE" w:rsidP="007A68EE">
      <w:pPr>
        <w:pStyle w:val="ListParagraph"/>
        <w:numPr>
          <w:ilvl w:val="0"/>
          <w:numId w:val="11"/>
        </w:numPr>
      </w:pPr>
      <w:r>
        <w:t>Number of neurons in each shared layer: Varying from 30 to 500.</w:t>
      </w:r>
    </w:p>
    <w:p w14:paraId="7601827E" w14:textId="77777777" w:rsidR="007A68EE" w:rsidRDefault="007A68EE" w:rsidP="007A68EE">
      <w:pPr>
        <w:pStyle w:val="ListParagraph"/>
        <w:numPr>
          <w:ilvl w:val="0"/>
          <w:numId w:val="11"/>
        </w:numPr>
      </w:pPr>
      <w:r>
        <w:t>Dropout rate after each hidden layer: Ranging from 0.0001 to 0.9.</w:t>
      </w:r>
    </w:p>
    <w:p w14:paraId="32F82412" w14:textId="77777777" w:rsidR="007A68EE" w:rsidRDefault="007A68EE" w:rsidP="007A68EE">
      <w:pPr>
        <w:pStyle w:val="ListParagraph"/>
        <w:numPr>
          <w:ilvl w:val="0"/>
          <w:numId w:val="11"/>
        </w:numPr>
      </w:pPr>
      <w:r>
        <w:t>Optimizers: Adam, SGD, and LBFGS.</w:t>
      </w:r>
    </w:p>
    <w:p w14:paraId="748C8999" w14:textId="77777777" w:rsidR="007A68EE" w:rsidRDefault="007A68EE" w:rsidP="007A68EE">
      <w:pPr>
        <w:pStyle w:val="ListParagraph"/>
        <w:numPr>
          <w:ilvl w:val="0"/>
          <w:numId w:val="11"/>
        </w:numPr>
      </w:pPr>
      <w:r>
        <w:t>Learning rates for each optimizer: Ranging from 0.0001 to 0.1.</w:t>
      </w:r>
    </w:p>
    <w:p w14:paraId="4E87A23A" w14:textId="77777777" w:rsidR="007A68EE" w:rsidRDefault="007A68EE" w:rsidP="007A68EE">
      <w:pPr>
        <w:pStyle w:val="ListParagraph"/>
        <w:numPr>
          <w:ilvl w:val="0"/>
          <w:numId w:val="11"/>
        </w:numPr>
      </w:pPr>
      <w:r>
        <w:t xml:space="preserve">Activation functions: </w:t>
      </w:r>
      <w:proofErr w:type="spellStart"/>
      <w:r>
        <w:t>ReLU</w:t>
      </w:r>
      <w:proofErr w:type="spellEnd"/>
      <w:r>
        <w:t xml:space="preserve">, Leaky </w:t>
      </w:r>
      <w:proofErr w:type="spellStart"/>
      <w:r>
        <w:t>ReLU</w:t>
      </w:r>
      <w:proofErr w:type="spellEnd"/>
      <w:r>
        <w:t>, and Tanh.</w:t>
      </w:r>
    </w:p>
    <w:p w14:paraId="4467576C" w14:textId="77777777" w:rsidR="007A68EE" w:rsidRDefault="007A68EE" w:rsidP="007A68EE">
      <w:pPr>
        <w:pStyle w:val="ListParagraph"/>
        <w:numPr>
          <w:ilvl w:val="0"/>
          <w:numId w:val="11"/>
        </w:numPr>
      </w:pPr>
      <w:r>
        <w:lastRenderedPageBreak/>
        <w:t>Batch size: Ranging from 10 to 500.</w:t>
      </w:r>
    </w:p>
    <w:p w14:paraId="7056DE0D" w14:textId="7DD2CDCF" w:rsidR="002D0ECF" w:rsidRDefault="007A68EE" w:rsidP="007A68EE">
      <w:r>
        <w:t xml:space="preserve">A total of 50 combinations of hyperparameters are attempted, and each combination is trained for 300 epochs with the specified batch size. </w:t>
      </w:r>
      <w:r>
        <w:t>T</w:t>
      </w:r>
      <w:r>
        <w:t>he model with the lowest validation loss is selected as the final model for further evaluation.</w:t>
      </w:r>
      <w:r w:rsidR="002D0ECF">
        <w:t xml:space="preserve"> </w:t>
      </w:r>
    </w:p>
    <w:p w14:paraId="159EEEC7" w14:textId="6822F21B" w:rsidR="002D0ECF" w:rsidRDefault="00F43BBD" w:rsidP="002D0ECF">
      <w:pPr>
        <w:pStyle w:val="Heading2"/>
        <w:numPr>
          <w:ilvl w:val="1"/>
          <w:numId w:val="7"/>
        </w:numPr>
      </w:pPr>
      <w:bookmarkStart w:id="9" w:name="_Toc137409946"/>
      <w:r>
        <w:t>Experimentation Results</w:t>
      </w:r>
      <w:bookmarkEnd w:id="9"/>
    </w:p>
    <w:p w14:paraId="2D6FE46C" w14:textId="0406A4F5" w:rsidR="00DA5EBE" w:rsidRDefault="00DA5EBE" w:rsidP="00DA5EBE">
      <w:r>
        <w:t>The performance of various network architectures is analyzed by evaluating the validation error over the course of 300 epochs. The model with the best validation error achieves a loss of 2.997 at the end of the 300 epochs, as illustrated in Figure 1. It is worth noting that there is no significant overfitting observed, as the validation loss does not exhibit any increasing trend. Consequently, this model is selected as the final architecture.</w:t>
      </w:r>
    </w:p>
    <w:p w14:paraId="6567048B" w14:textId="389AD728" w:rsidR="00DA5EBE" w:rsidRDefault="00DA5EBE" w:rsidP="00DA5EBE">
      <w:r>
        <w:t>Figure 2 presents the individual validation loss for each metric in the best performing model. Categorical variables employ cross-entropy loss, while numerical values utilize mean squared error (MSE) loss. The model demonstrates early generalizability, but to further explore its potential, the number of epochs can be increased. Furthermore, considering the difference in magnitude between MSE and cross-entropy errors, it is advisable to assign different weights to ensure a more balanced focus on both categorical and numerical variables.</w:t>
      </w:r>
    </w:p>
    <w:p w14:paraId="00CE000C" w14:textId="0625FD91" w:rsidR="003E786F" w:rsidRDefault="003E786F" w:rsidP="00DA5EBE">
      <w:r>
        <w:t>The final model has the following hyper parameters:</w:t>
      </w:r>
    </w:p>
    <w:p w14:paraId="7FE4498A" w14:textId="26C4CA90" w:rsidR="003E786F" w:rsidRDefault="003E786F" w:rsidP="003E786F">
      <w:pPr>
        <w:pStyle w:val="ListParagraph"/>
        <w:numPr>
          <w:ilvl w:val="0"/>
          <w:numId w:val="11"/>
        </w:numPr>
      </w:pPr>
      <w:r>
        <w:t xml:space="preserve">Number of hidden layers: </w:t>
      </w:r>
      <w:r>
        <w:t>2</w:t>
      </w:r>
    </w:p>
    <w:p w14:paraId="73E62000" w14:textId="3CD539C3" w:rsidR="003E786F" w:rsidRDefault="003E786F" w:rsidP="003E786F">
      <w:pPr>
        <w:pStyle w:val="ListParagraph"/>
        <w:numPr>
          <w:ilvl w:val="0"/>
          <w:numId w:val="11"/>
        </w:numPr>
      </w:pPr>
      <w:r>
        <w:t xml:space="preserve">Number of neurons in each shared layer: </w:t>
      </w:r>
      <w:r>
        <w:t>385</w:t>
      </w:r>
    </w:p>
    <w:p w14:paraId="5E669D5A" w14:textId="58BB8205" w:rsidR="003E786F" w:rsidRDefault="003E786F" w:rsidP="003E786F">
      <w:pPr>
        <w:pStyle w:val="ListParagraph"/>
        <w:numPr>
          <w:ilvl w:val="0"/>
          <w:numId w:val="11"/>
        </w:numPr>
      </w:pPr>
      <w:r>
        <w:t xml:space="preserve">Dropout rate after each hidden layer: </w:t>
      </w:r>
      <w:r>
        <w:t>0.0003</w:t>
      </w:r>
    </w:p>
    <w:p w14:paraId="21AF818E" w14:textId="5526DBA5" w:rsidR="003E786F" w:rsidRDefault="003E786F" w:rsidP="003E786F">
      <w:pPr>
        <w:pStyle w:val="ListParagraph"/>
        <w:numPr>
          <w:ilvl w:val="0"/>
          <w:numId w:val="11"/>
        </w:numPr>
      </w:pPr>
      <w:r>
        <w:t xml:space="preserve">Optimizers: </w:t>
      </w:r>
      <w:r>
        <w:t>Adam</w:t>
      </w:r>
    </w:p>
    <w:p w14:paraId="6509E1BA" w14:textId="7F2B0341" w:rsidR="003E786F" w:rsidRDefault="003E786F" w:rsidP="003E786F">
      <w:pPr>
        <w:pStyle w:val="ListParagraph"/>
        <w:numPr>
          <w:ilvl w:val="0"/>
          <w:numId w:val="11"/>
        </w:numPr>
      </w:pPr>
      <w:r>
        <w:t xml:space="preserve">Learning rates for each optimizer: </w:t>
      </w:r>
      <w:r>
        <w:t>0.013</w:t>
      </w:r>
    </w:p>
    <w:p w14:paraId="47257ECD" w14:textId="1A2CC25F" w:rsidR="003E786F" w:rsidRDefault="003E786F" w:rsidP="003E786F">
      <w:pPr>
        <w:pStyle w:val="ListParagraph"/>
        <w:numPr>
          <w:ilvl w:val="0"/>
          <w:numId w:val="11"/>
        </w:numPr>
      </w:pPr>
      <w:r>
        <w:t xml:space="preserve">Activation functions: </w:t>
      </w:r>
      <w:proofErr w:type="spellStart"/>
      <w:r>
        <w:t>ReLU</w:t>
      </w:r>
      <w:proofErr w:type="spellEnd"/>
    </w:p>
    <w:p w14:paraId="3490EFD5" w14:textId="3CAA2716" w:rsidR="003E786F" w:rsidRDefault="003E786F" w:rsidP="003E786F">
      <w:pPr>
        <w:pStyle w:val="ListParagraph"/>
        <w:numPr>
          <w:ilvl w:val="0"/>
          <w:numId w:val="11"/>
        </w:numPr>
      </w:pPr>
      <w:r>
        <w:t xml:space="preserve">Batch size: </w:t>
      </w:r>
      <w:r>
        <w:t>69</w:t>
      </w:r>
    </w:p>
    <w:p w14:paraId="2DB68A36" w14:textId="68605532" w:rsidR="000F12C2" w:rsidRDefault="000F12C2" w:rsidP="000F12C2">
      <w:pPr>
        <w:pStyle w:val="Heading1"/>
        <w:numPr>
          <w:ilvl w:val="0"/>
          <w:numId w:val="7"/>
        </w:numPr>
      </w:pPr>
      <w:bookmarkStart w:id="10" w:name="_Toc137409947"/>
      <w:r>
        <w:t>Final Model Results</w:t>
      </w:r>
      <w:bookmarkEnd w:id="10"/>
    </w:p>
    <w:p w14:paraId="2DC34FDD" w14:textId="4931DBA3" w:rsidR="00493091" w:rsidRPr="00493091" w:rsidRDefault="00493091" w:rsidP="00493091">
      <w:pPr>
        <w:pStyle w:val="Heading1"/>
        <w:spacing w:before="0"/>
        <w:rPr>
          <w:rFonts w:eastAsiaTheme="minorHAnsi" w:cstheme="minorBidi"/>
          <w:sz w:val="22"/>
          <w:szCs w:val="22"/>
        </w:rPr>
      </w:pPr>
      <w:bookmarkStart w:id="11" w:name="_Toc137409948"/>
      <w:r w:rsidRPr="00493091">
        <w:rPr>
          <w:rFonts w:eastAsiaTheme="minorHAnsi" w:cstheme="minorBidi"/>
          <w:sz w:val="22"/>
          <w:szCs w:val="22"/>
        </w:rPr>
        <w:t>The final model was trained for 1000 epochs using the full dataset of 1400 data points for training and 60 for testing. The overall validation loss for the model was 3</w:t>
      </w:r>
      <w:r w:rsidR="002042DC">
        <w:rPr>
          <w:rFonts w:eastAsiaTheme="minorHAnsi" w:cstheme="minorBidi"/>
          <w:sz w:val="22"/>
          <w:szCs w:val="22"/>
        </w:rPr>
        <w:t>.394</w:t>
      </w:r>
      <w:r w:rsidRPr="00493091">
        <w:rPr>
          <w:rFonts w:eastAsiaTheme="minorHAnsi" w:cstheme="minorBidi"/>
          <w:sz w:val="22"/>
          <w:szCs w:val="22"/>
        </w:rPr>
        <w:t>. The results can be further analyzed using more appropriate evaluation metrics:</w:t>
      </w:r>
    </w:p>
    <w:p w14:paraId="3E642037" w14:textId="7CC77DD4" w:rsidR="00493091" w:rsidRDefault="00493091" w:rsidP="00493091">
      <w:pPr>
        <w:pStyle w:val="Heading1"/>
        <w:numPr>
          <w:ilvl w:val="0"/>
          <w:numId w:val="12"/>
        </w:numPr>
        <w:spacing w:before="0"/>
        <w:rPr>
          <w:rFonts w:eastAsiaTheme="minorHAnsi" w:cstheme="minorBidi"/>
          <w:sz w:val="22"/>
          <w:szCs w:val="22"/>
        </w:rPr>
      </w:pPr>
      <w:r w:rsidRPr="00493091">
        <w:rPr>
          <w:rFonts w:eastAsiaTheme="minorHAnsi" w:cstheme="minorBidi"/>
          <w:sz w:val="22"/>
          <w:szCs w:val="22"/>
        </w:rPr>
        <w:t>Sale Price RMSE: $</w:t>
      </w:r>
      <w:r w:rsidR="00C6790A">
        <w:rPr>
          <w:rFonts w:eastAsiaTheme="minorHAnsi" w:cstheme="minorBidi"/>
          <w:sz w:val="22"/>
          <w:szCs w:val="22"/>
        </w:rPr>
        <w:t>40</w:t>
      </w:r>
      <w:r w:rsidRPr="00493091">
        <w:rPr>
          <w:rFonts w:eastAsiaTheme="minorHAnsi" w:cstheme="minorBidi"/>
          <w:sz w:val="22"/>
          <w:szCs w:val="22"/>
        </w:rPr>
        <w:t>,</w:t>
      </w:r>
      <w:r w:rsidR="00C6790A">
        <w:rPr>
          <w:rFonts w:eastAsiaTheme="minorHAnsi" w:cstheme="minorBidi"/>
          <w:sz w:val="22"/>
          <w:szCs w:val="22"/>
        </w:rPr>
        <w:t>113</w:t>
      </w:r>
      <w:r w:rsidRPr="00493091">
        <w:rPr>
          <w:rFonts w:eastAsiaTheme="minorHAnsi" w:cstheme="minorBidi"/>
          <w:sz w:val="22"/>
          <w:szCs w:val="22"/>
        </w:rPr>
        <w:t>.</w:t>
      </w:r>
      <w:r w:rsidR="00C6790A">
        <w:rPr>
          <w:rFonts w:eastAsiaTheme="minorHAnsi" w:cstheme="minorBidi"/>
          <w:sz w:val="22"/>
          <w:szCs w:val="22"/>
        </w:rPr>
        <w:t>64</w:t>
      </w:r>
    </w:p>
    <w:p w14:paraId="5ECD95F5" w14:textId="176541F6" w:rsidR="00493091" w:rsidRPr="00493091" w:rsidRDefault="00493091" w:rsidP="00493091">
      <w:pPr>
        <w:pStyle w:val="Heading1"/>
        <w:numPr>
          <w:ilvl w:val="0"/>
          <w:numId w:val="12"/>
        </w:numPr>
        <w:spacing w:before="0"/>
        <w:rPr>
          <w:rFonts w:eastAsiaTheme="minorHAnsi" w:cstheme="minorBidi"/>
          <w:sz w:val="22"/>
          <w:szCs w:val="22"/>
        </w:rPr>
      </w:pPr>
      <w:r w:rsidRPr="00493091">
        <w:rPr>
          <w:rFonts w:eastAsiaTheme="minorHAnsi" w:cstheme="minorBidi"/>
          <w:sz w:val="22"/>
          <w:szCs w:val="22"/>
        </w:rPr>
        <w:t xml:space="preserve">Year Remodeled RMSE: </w:t>
      </w:r>
      <w:r w:rsidR="00C6790A">
        <w:rPr>
          <w:rFonts w:eastAsiaTheme="minorHAnsi" w:cstheme="minorBidi"/>
          <w:sz w:val="22"/>
          <w:szCs w:val="22"/>
        </w:rPr>
        <w:t>14.31</w:t>
      </w:r>
      <w:r w:rsidRPr="00493091">
        <w:rPr>
          <w:rFonts w:eastAsiaTheme="minorHAnsi" w:cstheme="minorBidi"/>
          <w:sz w:val="22"/>
          <w:szCs w:val="22"/>
        </w:rPr>
        <w:t xml:space="preserve"> years</w:t>
      </w:r>
    </w:p>
    <w:p w14:paraId="0FFECDA5" w14:textId="39F943C6" w:rsidR="00493091" w:rsidRPr="00493091" w:rsidRDefault="00493091" w:rsidP="00493091">
      <w:pPr>
        <w:pStyle w:val="Heading1"/>
        <w:numPr>
          <w:ilvl w:val="0"/>
          <w:numId w:val="12"/>
        </w:numPr>
        <w:spacing w:before="0"/>
        <w:rPr>
          <w:rFonts w:eastAsiaTheme="minorHAnsi" w:cstheme="minorBidi"/>
          <w:sz w:val="22"/>
          <w:szCs w:val="22"/>
        </w:rPr>
      </w:pPr>
      <w:r w:rsidRPr="00493091">
        <w:rPr>
          <w:rFonts w:eastAsiaTheme="minorHAnsi" w:cstheme="minorBidi"/>
          <w:sz w:val="22"/>
          <w:szCs w:val="22"/>
        </w:rPr>
        <w:t xml:space="preserve">Year Built RMSE: </w:t>
      </w:r>
      <w:r w:rsidR="00C6790A">
        <w:rPr>
          <w:rFonts w:eastAsiaTheme="minorHAnsi" w:cstheme="minorBidi"/>
          <w:sz w:val="22"/>
          <w:szCs w:val="22"/>
        </w:rPr>
        <w:t>13.35</w:t>
      </w:r>
      <w:r w:rsidRPr="00493091">
        <w:rPr>
          <w:rFonts w:eastAsiaTheme="minorHAnsi" w:cstheme="minorBidi"/>
          <w:sz w:val="22"/>
          <w:szCs w:val="22"/>
        </w:rPr>
        <w:t xml:space="preserve"> </w:t>
      </w:r>
      <w:proofErr w:type="gramStart"/>
      <w:r w:rsidRPr="00493091">
        <w:rPr>
          <w:rFonts w:eastAsiaTheme="minorHAnsi" w:cstheme="minorBidi"/>
          <w:sz w:val="22"/>
          <w:szCs w:val="22"/>
        </w:rPr>
        <w:t>years</w:t>
      </w:r>
      <w:proofErr w:type="gramEnd"/>
    </w:p>
    <w:p w14:paraId="3D23ED29" w14:textId="22F3E9C1" w:rsidR="00493091" w:rsidRPr="00493091" w:rsidRDefault="00493091" w:rsidP="00493091">
      <w:pPr>
        <w:pStyle w:val="Heading1"/>
        <w:numPr>
          <w:ilvl w:val="0"/>
          <w:numId w:val="12"/>
        </w:numPr>
        <w:spacing w:before="0"/>
        <w:rPr>
          <w:rFonts w:eastAsiaTheme="minorHAnsi" w:cstheme="minorBidi"/>
          <w:sz w:val="22"/>
          <w:szCs w:val="22"/>
        </w:rPr>
      </w:pPr>
      <w:r w:rsidRPr="00493091">
        <w:rPr>
          <w:rFonts w:eastAsiaTheme="minorHAnsi" w:cstheme="minorBidi"/>
          <w:sz w:val="22"/>
          <w:szCs w:val="22"/>
        </w:rPr>
        <w:t xml:space="preserve">Building Type Accuracy: </w:t>
      </w:r>
      <w:r w:rsidR="00C6790A">
        <w:rPr>
          <w:rFonts w:eastAsiaTheme="minorHAnsi" w:cstheme="minorBidi"/>
          <w:sz w:val="22"/>
          <w:szCs w:val="22"/>
        </w:rPr>
        <w:t>86.67</w:t>
      </w:r>
      <w:r w:rsidRPr="00493091">
        <w:rPr>
          <w:rFonts w:eastAsiaTheme="minorHAnsi" w:cstheme="minorBidi"/>
          <w:sz w:val="22"/>
          <w:szCs w:val="22"/>
        </w:rPr>
        <w:t>%. The largest category corresponds to approximately 83.56%, indicating that the accuracy is higher than a basic heuristic.</w:t>
      </w:r>
    </w:p>
    <w:p w14:paraId="264E1CE8" w14:textId="77777777" w:rsidR="00493091" w:rsidRDefault="00493091" w:rsidP="00493091">
      <w:pPr>
        <w:pStyle w:val="Heading1"/>
        <w:numPr>
          <w:ilvl w:val="0"/>
          <w:numId w:val="12"/>
        </w:numPr>
        <w:spacing w:before="0"/>
        <w:rPr>
          <w:rFonts w:eastAsiaTheme="minorHAnsi" w:cstheme="minorBidi"/>
          <w:sz w:val="22"/>
          <w:szCs w:val="22"/>
        </w:rPr>
      </w:pPr>
      <w:r w:rsidRPr="00493091">
        <w:rPr>
          <w:rFonts w:eastAsiaTheme="minorHAnsi" w:cstheme="minorBidi"/>
          <w:sz w:val="22"/>
          <w:szCs w:val="22"/>
        </w:rPr>
        <w:t>House Style Accuracy: 85%. The largest category corresponds to about 49.73%.</w:t>
      </w:r>
    </w:p>
    <w:p w14:paraId="31E32035" w14:textId="77777777" w:rsidR="00493091" w:rsidRPr="00493091" w:rsidRDefault="00493091" w:rsidP="00493091"/>
    <w:p w14:paraId="3FA6D812" w14:textId="3F2AA69E" w:rsidR="00493091" w:rsidRPr="00493091" w:rsidRDefault="00493091" w:rsidP="00493091">
      <w:pPr>
        <w:pStyle w:val="Heading1"/>
        <w:spacing w:before="0"/>
        <w:rPr>
          <w:rFonts w:eastAsiaTheme="minorHAnsi" w:cstheme="minorBidi"/>
          <w:sz w:val="22"/>
          <w:szCs w:val="22"/>
        </w:rPr>
      </w:pPr>
      <w:r w:rsidRPr="00493091">
        <w:rPr>
          <w:rFonts w:eastAsiaTheme="minorHAnsi" w:cstheme="minorBidi"/>
          <w:sz w:val="22"/>
          <w:szCs w:val="22"/>
        </w:rPr>
        <w:lastRenderedPageBreak/>
        <w:t>The final RMSE values and accuracy rates demonstrate a high level of performance compared to a basic guess for both numerical and categorical variables. The accuracy for categorical variables is notably higher than the largest category, indicating that the classification aspect of the model possesses reasonable predictive power. The RMSE values represent only a small percentage of both the mean and the overall range of the corresponding variables, indicating strong predictive capability.</w:t>
      </w:r>
    </w:p>
    <w:p w14:paraId="4C1035BD" w14:textId="3F2E0DBA" w:rsidR="00A21D0F" w:rsidRDefault="00AB5907" w:rsidP="00AB5907">
      <w:pPr>
        <w:pStyle w:val="Heading1"/>
      </w:pPr>
      <w:r w:rsidRPr="00AB5907">
        <w:t>5.</w:t>
      </w:r>
      <w:r>
        <w:t xml:space="preserve"> </w:t>
      </w:r>
      <w:r>
        <w:tab/>
        <w:t>Conclusion</w:t>
      </w:r>
      <w:bookmarkEnd w:id="11"/>
    </w:p>
    <w:p w14:paraId="48DFA091" w14:textId="6FB784DE" w:rsidR="00493091" w:rsidRDefault="00493091" w:rsidP="009D6262">
      <w:pPr>
        <w:rPr>
          <w:rStyle w:val="Heading1Char"/>
        </w:rPr>
      </w:pPr>
      <w:bookmarkStart w:id="12" w:name="_Toc137409949"/>
      <w:r w:rsidRPr="00493091">
        <w:t>In conclusion, our multi-task learning model demonstrates strong predictive power and generalizability. It can be a valuable tool for predicting house prices and categorizing houses based on their attributes. Further improvements and optimizations can be explored in future experiments to enhance the model's performance and adaptability to specific requirements.</w:t>
      </w:r>
    </w:p>
    <w:p w14:paraId="57BB332F" w14:textId="313E94CF" w:rsidR="00D475F0" w:rsidRDefault="00EC7868" w:rsidP="009D6262">
      <w:r w:rsidRPr="009D6262">
        <w:rPr>
          <w:rStyle w:val="Heading1Char"/>
        </w:rPr>
        <w:t>Appendix</w:t>
      </w:r>
      <w:bookmarkEnd w:id="12"/>
      <w:r w:rsidR="00D475F0">
        <w:rPr>
          <w:noProof/>
        </w:rPr>
        <w:drawing>
          <wp:inline distT="0" distB="0" distL="0" distR="0" wp14:anchorId="276DC9BB" wp14:editId="1F586DF6">
            <wp:extent cx="5943600" cy="3348355"/>
            <wp:effectExtent l="0" t="0" r="0" b="4445"/>
            <wp:docPr id="110337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73362" name="Picture 1103373362"/>
                    <pic:cNvPicPr/>
                  </pic:nvPicPr>
                  <pic:blipFill>
                    <a:blip r:embed="rId8">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3B0BB1B7" w14:textId="16A5AC83" w:rsidR="00D475F0" w:rsidRDefault="00D475F0" w:rsidP="00D475F0">
      <w:pPr>
        <w:pStyle w:val="Caption"/>
        <w:jc w:val="center"/>
      </w:pPr>
      <w:r>
        <w:t xml:space="preserve">Figure </w:t>
      </w:r>
      <w:r>
        <w:fldChar w:fldCharType="begin"/>
      </w:r>
      <w:r>
        <w:instrText xml:space="preserve"> SEQ Figure \* ARABIC </w:instrText>
      </w:r>
      <w:r>
        <w:fldChar w:fldCharType="separate"/>
      </w:r>
      <w:r w:rsidR="00B77D07">
        <w:rPr>
          <w:noProof/>
        </w:rPr>
        <w:t>1</w:t>
      </w:r>
      <w:r>
        <w:fldChar w:fldCharType="end"/>
      </w:r>
      <w:r>
        <w:t xml:space="preserve">: Evolution of </w:t>
      </w:r>
      <w:r w:rsidR="00B77D07">
        <w:t>t</w:t>
      </w:r>
      <w:r>
        <w:t xml:space="preserve">rain vs </w:t>
      </w:r>
      <w:r w:rsidR="00B77D07">
        <w:t>v</w:t>
      </w:r>
      <w:r>
        <w:t>alidation loss for top 3 performers</w:t>
      </w:r>
    </w:p>
    <w:p w14:paraId="158EE05E" w14:textId="11FC730B" w:rsidR="00B77D07" w:rsidRPr="00B77D07" w:rsidRDefault="00B77D07" w:rsidP="00B77D07">
      <w:pPr>
        <w:pStyle w:val="Caption"/>
        <w:jc w:val="center"/>
      </w:pPr>
      <w:r>
        <w:rPr>
          <w:noProof/>
        </w:rPr>
        <w:lastRenderedPageBreak/>
        <w:drawing>
          <wp:inline distT="0" distB="0" distL="0" distR="0" wp14:anchorId="02776B7E" wp14:editId="7949E8EC">
            <wp:extent cx="5943600" cy="3107690"/>
            <wp:effectExtent l="0" t="0" r="0" b="3810"/>
            <wp:docPr id="1299757134" name="Picture 3"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57134" name="Picture 3" descr="A picture containing text, line, plo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2</w:t>
      </w:r>
      <w:r>
        <w:fldChar w:fldCharType="end"/>
      </w:r>
      <w:r>
        <w:t>: Evolution of individual validation loss for top performer</w:t>
      </w:r>
    </w:p>
    <w:sectPr w:rsidR="00B77D07" w:rsidRPr="00B77D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9805" w14:textId="77777777" w:rsidR="00EA1BF8" w:rsidRDefault="00EA1BF8" w:rsidP="00DD6421">
      <w:pPr>
        <w:spacing w:after="0" w:line="240" w:lineRule="auto"/>
      </w:pPr>
      <w:r>
        <w:separator/>
      </w:r>
    </w:p>
  </w:endnote>
  <w:endnote w:type="continuationSeparator" w:id="0">
    <w:p w14:paraId="194D1E84" w14:textId="77777777" w:rsidR="00EA1BF8" w:rsidRDefault="00EA1BF8" w:rsidP="00DD6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CC93F" w14:textId="77777777" w:rsidR="00EA1BF8" w:rsidRDefault="00EA1BF8" w:rsidP="00DD6421">
      <w:pPr>
        <w:spacing w:after="0" w:line="240" w:lineRule="auto"/>
      </w:pPr>
      <w:r>
        <w:separator/>
      </w:r>
    </w:p>
  </w:footnote>
  <w:footnote w:type="continuationSeparator" w:id="0">
    <w:p w14:paraId="51B6642F" w14:textId="77777777" w:rsidR="00EA1BF8" w:rsidRDefault="00EA1BF8" w:rsidP="00DD6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A94"/>
    <w:multiLevelType w:val="hybridMultilevel"/>
    <w:tmpl w:val="48C4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5715"/>
    <w:multiLevelType w:val="multilevel"/>
    <w:tmpl w:val="2354A5BE"/>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01D5190"/>
    <w:multiLevelType w:val="multilevel"/>
    <w:tmpl w:val="B39263B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129735D"/>
    <w:multiLevelType w:val="hybridMultilevel"/>
    <w:tmpl w:val="10C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D021E"/>
    <w:multiLevelType w:val="multilevel"/>
    <w:tmpl w:val="B246BAE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91553AD"/>
    <w:multiLevelType w:val="hybridMultilevel"/>
    <w:tmpl w:val="CE9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F6505"/>
    <w:multiLevelType w:val="multilevel"/>
    <w:tmpl w:val="84F4FE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413E1BA4"/>
    <w:multiLevelType w:val="hybridMultilevel"/>
    <w:tmpl w:val="3F1A2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A6379"/>
    <w:multiLevelType w:val="hybridMultilevel"/>
    <w:tmpl w:val="D958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41C90"/>
    <w:multiLevelType w:val="hybridMultilevel"/>
    <w:tmpl w:val="114E2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22553"/>
    <w:multiLevelType w:val="hybridMultilevel"/>
    <w:tmpl w:val="4E9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17B6E"/>
    <w:multiLevelType w:val="hybridMultilevel"/>
    <w:tmpl w:val="F0FA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074031">
    <w:abstractNumId w:val="5"/>
  </w:num>
  <w:num w:numId="2" w16cid:durableId="1166824202">
    <w:abstractNumId w:val="9"/>
  </w:num>
  <w:num w:numId="3" w16cid:durableId="159270867">
    <w:abstractNumId w:val="2"/>
  </w:num>
  <w:num w:numId="4" w16cid:durableId="1912502553">
    <w:abstractNumId w:val="1"/>
  </w:num>
  <w:num w:numId="5" w16cid:durableId="1991980431">
    <w:abstractNumId w:val="4"/>
  </w:num>
  <w:num w:numId="6" w16cid:durableId="2117553226">
    <w:abstractNumId w:val="8"/>
  </w:num>
  <w:num w:numId="7" w16cid:durableId="1545556715">
    <w:abstractNumId w:val="6"/>
  </w:num>
  <w:num w:numId="8" w16cid:durableId="393047083">
    <w:abstractNumId w:val="0"/>
  </w:num>
  <w:num w:numId="9" w16cid:durableId="321933880">
    <w:abstractNumId w:val="11"/>
  </w:num>
  <w:num w:numId="10" w16cid:durableId="1161848690">
    <w:abstractNumId w:val="7"/>
  </w:num>
  <w:num w:numId="11" w16cid:durableId="12921076">
    <w:abstractNumId w:val="10"/>
  </w:num>
  <w:num w:numId="12" w16cid:durableId="1761875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09"/>
    <w:rsid w:val="00015F1C"/>
    <w:rsid w:val="00030287"/>
    <w:rsid w:val="000A74C6"/>
    <w:rsid w:val="000D0755"/>
    <w:rsid w:val="000F12C2"/>
    <w:rsid w:val="000F2428"/>
    <w:rsid w:val="000F2BE1"/>
    <w:rsid w:val="001000EB"/>
    <w:rsid w:val="0010792C"/>
    <w:rsid w:val="00110D2D"/>
    <w:rsid w:val="00133E90"/>
    <w:rsid w:val="00146AA8"/>
    <w:rsid w:val="00160CBF"/>
    <w:rsid w:val="00170806"/>
    <w:rsid w:val="001716B8"/>
    <w:rsid w:val="0018409A"/>
    <w:rsid w:val="00190708"/>
    <w:rsid w:val="001A068F"/>
    <w:rsid w:val="001D4622"/>
    <w:rsid w:val="001D6B22"/>
    <w:rsid w:val="002042DC"/>
    <w:rsid w:val="00230144"/>
    <w:rsid w:val="00253AEF"/>
    <w:rsid w:val="00263392"/>
    <w:rsid w:val="0026659A"/>
    <w:rsid w:val="0027378B"/>
    <w:rsid w:val="00282C6D"/>
    <w:rsid w:val="00285594"/>
    <w:rsid w:val="002A34AB"/>
    <w:rsid w:val="002D0ECF"/>
    <w:rsid w:val="002E6269"/>
    <w:rsid w:val="00353FB5"/>
    <w:rsid w:val="00380365"/>
    <w:rsid w:val="003C7208"/>
    <w:rsid w:val="003C79DD"/>
    <w:rsid w:val="003E786F"/>
    <w:rsid w:val="003F2598"/>
    <w:rsid w:val="00400571"/>
    <w:rsid w:val="0041271D"/>
    <w:rsid w:val="00415A31"/>
    <w:rsid w:val="004459B9"/>
    <w:rsid w:val="00493091"/>
    <w:rsid w:val="004A08C3"/>
    <w:rsid w:val="004A29BB"/>
    <w:rsid w:val="005100F2"/>
    <w:rsid w:val="00530DF1"/>
    <w:rsid w:val="00556231"/>
    <w:rsid w:val="005945FC"/>
    <w:rsid w:val="005A51E5"/>
    <w:rsid w:val="005A7416"/>
    <w:rsid w:val="005B5BF4"/>
    <w:rsid w:val="005C3B6B"/>
    <w:rsid w:val="005C68C4"/>
    <w:rsid w:val="005F6C17"/>
    <w:rsid w:val="006069E7"/>
    <w:rsid w:val="006872F0"/>
    <w:rsid w:val="006B1A1A"/>
    <w:rsid w:val="006D0324"/>
    <w:rsid w:val="006D5B9C"/>
    <w:rsid w:val="0070011F"/>
    <w:rsid w:val="007037F7"/>
    <w:rsid w:val="00716B29"/>
    <w:rsid w:val="00747970"/>
    <w:rsid w:val="007512B8"/>
    <w:rsid w:val="00782F16"/>
    <w:rsid w:val="00784EC6"/>
    <w:rsid w:val="00790F7F"/>
    <w:rsid w:val="007A530B"/>
    <w:rsid w:val="007A68EE"/>
    <w:rsid w:val="007F20F0"/>
    <w:rsid w:val="007F3531"/>
    <w:rsid w:val="007F4E11"/>
    <w:rsid w:val="0080773A"/>
    <w:rsid w:val="00815356"/>
    <w:rsid w:val="0082292C"/>
    <w:rsid w:val="00825A86"/>
    <w:rsid w:val="008640EB"/>
    <w:rsid w:val="008652FA"/>
    <w:rsid w:val="00872968"/>
    <w:rsid w:val="008735A6"/>
    <w:rsid w:val="00876982"/>
    <w:rsid w:val="00877AC7"/>
    <w:rsid w:val="00877ED8"/>
    <w:rsid w:val="00885BFE"/>
    <w:rsid w:val="00890954"/>
    <w:rsid w:val="008B54C2"/>
    <w:rsid w:val="008D0922"/>
    <w:rsid w:val="008E3AD0"/>
    <w:rsid w:val="00903736"/>
    <w:rsid w:val="00917CEF"/>
    <w:rsid w:val="00954709"/>
    <w:rsid w:val="009A386C"/>
    <w:rsid w:val="009B674C"/>
    <w:rsid w:val="009D436E"/>
    <w:rsid w:val="009D6262"/>
    <w:rsid w:val="009E2373"/>
    <w:rsid w:val="00A06CDD"/>
    <w:rsid w:val="00A21D0F"/>
    <w:rsid w:val="00A33B6D"/>
    <w:rsid w:val="00A51FAD"/>
    <w:rsid w:val="00A71CBE"/>
    <w:rsid w:val="00A9471D"/>
    <w:rsid w:val="00A95A7D"/>
    <w:rsid w:val="00AA4166"/>
    <w:rsid w:val="00AB2FA3"/>
    <w:rsid w:val="00AB5907"/>
    <w:rsid w:val="00AC7F9B"/>
    <w:rsid w:val="00AD6E6C"/>
    <w:rsid w:val="00B051F9"/>
    <w:rsid w:val="00B30F56"/>
    <w:rsid w:val="00B575C5"/>
    <w:rsid w:val="00B66B30"/>
    <w:rsid w:val="00B74394"/>
    <w:rsid w:val="00B778E9"/>
    <w:rsid w:val="00B77D07"/>
    <w:rsid w:val="00B82EF5"/>
    <w:rsid w:val="00BB723D"/>
    <w:rsid w:val="00BC277F"/>
    <w:rsid w:val="00BD36A9"/>
    <w:rsid w:val="00BE73DF"/>
    <w:rsid w:val="00BF14FA"/>
    <w:rsid w:val="00BF3E3B"/>
    <w:rsid w:val="00C0358F"/>
    <w:rsid w:val="00C65438"/>
    <w:rsid w:val="00C65F2F"/>
    <w:rsid w:val="00C6790A"/>
    <w:rsid w:val="00CD523D"/>
    <w:rsid w:val="00CE28E1"/>
    <w:rsid w:val="00CF579D"/>
    <w:rsid w:val="00D2090A"/>
    <w:rsid w:val="00D35600"/>
    <w:rsid w:val="00D368A6"/>
    <w:rsid w:val="00D41FC0"/>
    <w:rsid w:val="00D475F0"/>
    <w:rsid w:val="00DA487B"/>
    <w:rsid w:val="00DA5EBE"/>
    <w:rsid w:val="00DD4602"/>
    <w:rsid w:val="00DD6421"/>
    <w:rsid w:val="00E111F9"/>
    <w:rsid w:val="00E11656"/>
    <w:rsid w:val="00E201F2"/>
    <w:rsid w:val="00E553D5"/>
    <w:rsid w:val="00E65A46"/>
    <w:rsid w:val="00E740C6"/>
    <w:rsid w:val="00E97A35"/>
    <w:rsid w:val="00EA1BF8"/>
    <w:rsid w:val="00EC00B9"/>
    <w:rsid w:val="00EC7868"/>
    <w:rsid w:val="00EE5B80"/>
    <w:rsid w:val="00EF598B"/>
    <w:rsid w:val="00F0405A"/>
    <w:rsid w:val="00F43BBD"/>
    <w:rsid w:val="00F60F60"/>
    <w:rsid w:val="00F81A80"/>
    <w:rsid w:val="00FA2809"/>
    <w:rsid w:val="00FC7633"/>
    <w:rsid w:val="00FD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7792"/>
  <w15:chartTrackingRefBased/>
  <w15:docId w15:val="{BB997728-9B49-46CA-8A89-C049B49E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970"/>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E201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E201F2"/>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1907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09"/>
    <w:pPr>
      <w:ind w:left="720"/>
      <w:contextualSpacing/>
    </w:pPr>
  </w:style>
  <w:style w:type="character" w:customStyle="1" w:styleId="Heading1Char">
    <w:name w:val="Heading 1 Char"/>
    <w:basedOn w:val="DefaultParagraphFont"/>
    <w:link w:val="Heading1"/>
    <w:uiPriority w:val="9"/>
    <w:rsid w:val="00747970"/>
    <w:rPr>
      <w:rFonts w:eastAsiaTheme="majorEastAsia" w:cstheme="majorBidi"/>
      <w:sz w:val="48"/>
      <w:szCs w:val="32"/>
    </w:rPr>
  </w:style>
  <w:style w:type="character" w:customStyle="1" w:styleId="Heading2Char">
    <w:name w:val="Heading 2 Char"/>
    <w:basedOn w:val="DefaultParagraphFont"/>
    <w:link w:val="Heading2"/>
    <w:uiPriority w:val="9"/>
    <w:rsid w:val="00E201F2"/>
    <w:rPr>
      <w:rFonts w:eastAsiaTheme="majorEastAsia" w:cstheme="majorBidi"/>
      <w:sz w:val="32"/>
      <w:szCs w:val="26"/>
    </w:rPr>
  </w:style>
  <w:style w:type="paragraph" w:customStyle="1" w:styleId="paragraph">
    <w:name w:val="paragraph"/>
    <w:basedOn w:val="Normal"/>
    <w:rsid w:val="00747970"/>
    <w:pPr>
      <w:spacing w:before="100" w:beforeAutospacing="1" w:after="100" w:afterAutospacing="1" w:line="240" w:lineRule="auto"/>
    </w:pPr>
    <w:rPr>
      <w:rFonts w:ascii="Times New Roman" w:eastAsia="Times New Roman" w:hAnsi="Times New Roman" w:cs="Times New Roman"/>
      <w:kern w:val="0"/>
      <w:szCs w:val="24"/>
      <w:lang w:val="en-CA"/>
      <w14:ligatures w14:val="none"/>
    </w:rPr>
  </w:style>
  <w:style w:type="character" w:customStyle="1" w:styleId="normaltextrun">
    <w:name w:val="normaltextrun"/>
    <w:basedOn w:val="DefaultParagraphFont"/>
    <w:rsid w:val="00747970"/>
  </w:style>
  <w:style w:type="paragraph" w:styleId="TOCHeading">
    <w:name w:val="TOC Heading"/>
    <w:basedOn w:val="Heading1"/>
    <w:next w:val="Normal"/>
    <w:uiPriority w:val="39"/>
    <w:unhideWhenUsed/>
    <w:qFormat/>
    <w:rsid w:val="00747970"/>
    <w:pPr>
      <w:outlineLvl w:val="9"/>
    </w:pPr>
    <w:rPr>
      <w:kern w:val="0"/>
      <w14:ligatures w14:val="none"/>
    </w:rPr>
  </w:style>
  <w:style w:type="paragraph" w:styleId="TOC1">
    <w:name w:val="toc 1"/>
    <w:basedOn w:val="Normal"/>
    <w:next w:val="Normal"/>
    <w:autoRedefine/>
    <w:uiPriority w:val="39"/>
    <w:unhideWhenUsed/>
    <w:rsid w:val="00747970"/>
    <w:pPr>
      <w:spacing w:after="100"/>
    </w:pPr>
  </w:style>
  <w:style w:type="character" w:styleId="Hyperlink">
    <w:name w:val="Hyperlink"/>
    <w:basedOn w:val="DefaultParagraphFont"/>
    <w:uiPriority w:val="99"/>
    <w:unhideWhenUsed/>
    <w:rsid w:val="00747970"/>
    <w:rPr>
      <w:color w:val="0563C1" w:themeColor="hyperlink"/>
      <w:u w:val="single"/>
    </w:rPr>
  </w:style>
  <w:style w:type="character" w:customStyle="1" w:styleId="Heading3Char">
    <w:name w:val="Heading 3 Char"/>
    <w:basedOn w:val="DefaultParagraphFont"/>
    <w:link w:val="Heading3"/>
    <w:uiPriority w:val="9"/>
    <w:rsid w:val="00E201F2"/>
    <w:rPr>
      <w:rFonts w:eastAsiaTheme="majorEastAsia" w:cstheme="majorBidi"/>
      <w:sz w:val="28"/>
      <w:szCs w:val="24"/>
    </w:rPr>
  </w:style>
  <w:style w:type="character" w:styleId="UnresolvedMention">
    <w:name w:val="Unresolved Mention"/>
    <w:basedOn w:val="DefaultParagraphFont"/>
    <w:uiPriority w:val="99"/>
    <w:semiHidden/>
    <w:unhideWhenUsed/>
    <w:rsid w:val="00E201F2"/>
    <w:rPr>
      <w:color w:val="605E5C"/>
      <w:shd w:val="clear" w:color="auto" w:fill="E1DFDD"/>
    </w:rPr>
  </w:style>
  <w:style w:type="character" w:styleId="FollowedHyperlink">
    <w:name w:val="FollowedHyperlink"/>
    <w:basedOn w:val="DefaultParagraphFont"/>
    <w:uiPriority w:val="99"/>
    <w:semiHidden/>
    <w:unhideWhenUsed/>
    <w:rsid w:val="00E201F2"/>
    <w:rPr>
      <w:color w:val="954F72" w:themeColor="followedHyperlink"/>
      <w:u w:val="single"/>
    </w:rPr>
  </w:style>
  <w:style w:type="paragraph" w:styleId="TOC2">
    <w:name w:val="toc 2"/>
    <w:basedOn w:val="Normal"/>
    <w:next w:val="Normal"/>
    <w:autoRedefine/>
    <w:uiPriority w:val="39"/>
    <w:unhideWhenUsed/>
    <w:rsid w:val="00282C6D"/>
    <w:pPr>
      <w:spacing w:after="100"/>
      <w:ind w:left="220"/>
    </w:pPr>
  </w:style>
  <w:style w:type="paragraph" w:styleId="TOC3">
    <w:name w:val="toc 3"/>
    <w:basedOn w:val="Normal"/>
    <w:next w:val="Normal"/>
    <w:autoRedefine/>
    <w:uiPriority w:val="39"/>
    <w:unhideWhenUsed/>
    <w:rsid w:val="00190708"/>
    <w:pPr>
      <w:spacing w:after="100"/>
      <w:ind w:left="440"/>
    </w:pPr>
  </w:style>
  <w:style w:type="character" w:customStyle="1" w:styleId="Heading4Char">
    <w:name w:val="Heading 4 Char"/>
    <w:basedOn w:val="DefaultParagraphFont"/>
    <w:link w:val="Heading4"/>
    <w:uiPriority w:val="9"/>
    <w:rsid w:val="00190708"/>
    <w:rPr>
      <w:rFonts w:asciiTheme="majorHAnsi" w:eastAsiaTheme="majorEastAsia" w:hAnsiTheme="majorHAnsi" w:cstheme="majorBidi"/>
      <w:i/>
      <w:iCs/>
      <w:color w:val="2F5496" w:themeColor="accent1" w:themeShade="BF"/>
    </w:rPr>
  </w:style>
  <w:style w:type="paragraph" w:styleId="EndnoteText">
    <w:name w:val="endnote text"/>
    <w:basedOn w:val="Normal"/>
    <w:link w:val="EndnoteTextChar"/>
    <w:uiPriority w:val="99"/>
    <w:semiHidden/>
    <w:unhideWhenUsed/>
    <w:rsid w:val="00DD64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6421"/>
    <w:rPr>
      <w:sz w:val="20"/>
      <w:szCs w:val="20"/>
    </w:rPr>
  </w:style>
  <w:style w:type="character" w:styleId="EndnoteReference">
    <w:name w:val="endnote reference"/>
    <w:basedOn w:val="DefaultParagraphFont"/>
    <w:uiPriority w:val="99"/>
    <w:semiHidden/>
    <w:unhideWhenUsed/>
    <w:rsid w:val="00DD6421"/>
    <w:rPr>
      <w:vertAlign w:val="superscript"/>
    </w:rPr>
  </w:style>
  <w:style w:type="paragraph" w:styleId="Bibliography">
    <w:name w:val="Bibliography"/>
    <w:basedOn w:val="Normal"/>
    <w:next w:val="Normal"/>
    <w:uiPriority w:val="37"/>
    <w:unhideWhenUsed/>
    <w:rsid w:val="00DD6421"/>
  </w:style>
  <w:style w:type="paragraph" w:styleId="Caption">
    <w:name w:val="caption"/>
    <w:basedOn w:val="Normal"/>
    <w:next w:val="Normal"/>
    <w:uiPriority w:val="35"/>
    <w:unhideWhenUsed/>
    <w:qFormat/>
    <w:rsid w:val="004A08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958">
      <w:bodyDiv w:val="1"/>
      <w:marLeft w:val="0"/>
      <w:marRight w:val="0"/>
      <w:marTop w:val="0"/>
      <w:marBottom w:val="0"/>
      <w:divBdr>
        <w:top w:val="none" w:sz="0" w:space="0" w:color="auto"/>
        <w:left w:val="none" w:sz="0" w:space="0" w:color="auto"/>
        <w:bottom w:val="none" w:sz="0" w:space="0" w:color="auto"/>
        <w:right w:val="none" w:sz="0" w:space="0" w:color="auto"/>
      </w:divBdr>
    </w:div>
    <w:div w:id="86314046">
      <w:bodyDiv w:val="1"/>
      <w:marLeft w:val="0"/>
      <w:marRight w:val="0"/>
      <w:marTop w:val="0"/>
      <w:marBottom w:val="0"/>
      <w:divBdr>
        <w:top w:val="none" w:sz="0" w:space="0" w:color="auto"/>
        <w:left w:val="none" w:sz="0" w:space="0" w:color="auto"/>
        <w:bottom w:val="none" w:sz="0" w:space="0" w:color="auto"/>
        <w:right w:val="none" w:sz="0" w:space="0" w:color="auto"/>
      </w:divBdr>
    </w:div>
    <w:div w:id="100030649">
      <w:bodyDiv w:val="1"/>
      <w:marLeft w:val="0"/>
      <w:marRight w:val="0"/>
      <w:marTop w:val="0"/>
      <w:marBottom w:val="0"/>
      <w:divBdr>
        <w:top w:val="none" w:sz="0" w:space="0" w:color="auto"/>
        <w:left w:val="none" w:sz="0" w:space="0" w:color="auto"/>
        <w:bottom w:val="none" w:sz="0" w:space="0" w:color="auto"/>
        <w:right w:val="none" w:sz="0" w:space="0" w:color="auto"/>
      </w:divBdr>
      <w:divsChild>
        <w:div w:id="37553880">
          <w:marLeft w:val="0"/>
          <w:marRight w:val="0"/>
          <w:marTop w:val="0"/>
          <w:marBottom w:val="0"/>
          <w:divBdr>
            <w:top w:val="none" w:sz="0" w:space="0" w:color="auto"/>
            <w:left w:val="none" w:sz="0" w:space="0" w:color="auto"/>
            <w:bottom w:val="none" w:sz="0" w:space="0" w:color="auto"/>
            <w:right w:val="none" w:sz="0" w:space="0" w:color="auto"/>
          </w:divBdr>
          <w:divsChild>
            <w:div w:id="1475485820">
              <w:marLeft w:val="0"/>
              <w:marRight w:val="0"/>
              <w:marTop w:val="0"/>
              <w:marBottom w:val="0"/>
              <w:divBdr>
                <w:top w:val="none" w:sz="0" w:space="0" w:color="auto"/>
                <w:left w:val="none" w:sz="0" w:space="0" w:color="auto"/>
                <w:bottom w:val="none" w:sz="0" w:space="0" w:color="auto"/>
                <w:right w:val="none" w:sz="0" w:space="0" w:color="auto"/>
              </w:divBdr>
            </w:div>
            <w:div w:id="960918240">
              <w:marLeft w:val="0"/>
              <w:marRight w:val="0"/>
              <w:marTop w:val="0"/>
              <w:marBottom w:val="0"/>
              <w:divBdr>
                <w:top w:val="none" w:sz="0" w:space="0" w:color="auto"/>
                <w:left w:val="none" w:sz="0" w:space="0" w:color="auto"/>
                <w:bottom w:val="none" w:sz="0" w:space="0" w:color="auto"/>
                <w:right w:val="none" w:sz="0" w:space="0" w:color="auto"/>
              </w:divBdr>
            </w:div>
            <w:div w:id="647174411">
              <w:marLeft w:val="0"/>
              <w:marRight w:val="0"/>
              <w:marTop w:val="0"/>
              <w:marBottom w:val="0"/>
              <w:divBdr>
                <w:top w:val="none" w:sz="0" w:space="0" w:color="auto"/>
                <w:left w:val="none" w:sz="0" w:space="0" w:color="auto"/>
                <w:bottom w:val="none" w:sz="0" w:space="0" w:color="auto"/>
                <w:right w:val="none" w:sz="0" w:space="0" w:color="auto"/>
              </w:divBdr>
            </w:div>
            <w:div w:id="1297102109">
              <w:marLeft w:val="0"/>
              <w:marRight w:val="0"/>
              <w:marTop w:val="0"/>
              <w:marBottom w:val="0"/>
              <w:divBdr>
                <w:top w:val="none" w:sz="0" w:space="0" w:color="auto"/>
                <w:left w:val="none" w:sz="0" w:space="0" w:color="auto"/>
                <w:bottom w:val="none" w:sz="0" w:space="0" w:color="auto"/>
                <w:right w:val="none" w:sz="0" w:space="0" w:color="auto"/>
              </w:divBdr>
            </w:div>
            <w:div w:id="685135389">
              <w:marLeft w:val="0"/>
              <w:marRight w:val="0"/>
              <w:marTop w:val="0"/>
              <w:marBottom w:val="0"/>
              <w:divBdr>
                <w:top w:val="none" w:sz="0" w:space="0" w:color="auto"/>
                <w:left w:val="none" w:sz="0" w:space="0" w:color="auto"/>
                <w:bottom w:val="none" w:sz="0" w:space="0" w:color="auto"/>
                <w:right w:val="none" w:sz="0" w:space="0" w:color="auto"/>
              </w:divBdr>
            </w:div>
            <w:div w:id="852918196">
              <w:marLeft w:val="0"/>
              <w:marRight w:val="0"/>
              <w:marTop w:val="0"/>
              <w:marBottom w:val="0"/>
              <w:divBdr>
                <w:top w:val="none" w:sz="0" w:space="0" w:color="auto"/>
                <w:left w:val="none" w:sz="0" w:space="0" w:color="auto"/>
                <w:bottom w:val="none" w:sz="0" w:space="0" w:color="auto"/>
                <w:right w:val="none" w:sz="0" w:space="0" w:color="auto"/>
              </w:divBdr>
            </w:div>
            <w:div w:id="1141726334">
              <w:marLeft w:val="0"/>
              <w:marRight w:val="0"/>
              <w:marTop w:val="0"/>
              <w:marBottom w:val="0"/>
              <w:divBdr>
                <w:top w:val="none" w:sz="0" w:space="0" w:color="auto"/>
                <w:left w:val="none" w:sz="0" w:space="0" w:color="auto"/>
                <w:bottom w:val="none" w:sz="0" w:space="0" w:color="auto"/>
                <w:right w:val="none" w:sz="0" w:space="0" w:color="auto"/>
              </w:divBdr>
            </w:div>
            <w:div w:id="2095469663">
              <w:marLeft w:val="0"/>
              <w:marRight w:val="0"/>
              <w:marTop w:val="0"/>
              <w:marBottom w:val="0"/>
              <w:divBdr>
                <w:top w:val="none" w:sz="0" w:space="0" w:color="auto"/>
                <w:left w:val="none" w:sz="0" w:space="0" w:color="auto"/>
                <w:bottom w:val="none" w:sz="0" w:space="0" w:color="auto"/>
                <w:right w:val="none" w:sz="0" w:space="0" w:color="auto"/>
              </w:divBdr>
            </w:div>
            <w:div w:id="1812137109">
              <w:marLeft w:val="0"/>
              <w:marRight w:val="0"/>
              <w:marTop w:val="0"/>
              <w:marBottom w:val="0"/>
              <w:divBdr>
                <w:top w:val="none" w:sz="0" w:space="0" w:color="auto"/>
                <w:left w:val="none" w:sz="0" w:space="0" w:color="auto"/>
                <w:bottom w:val="none" w:sz="0" w:space="0" w:color="auto"/>
                <w:right w:val="none" w:sz="0" w:space="0" w:color="auto"/>
              </w:divBdr>
            </w:div>
            <w:div w:id="1385446844">
              <w:marLeft w:val="0"/>
              <w:marRight w:val="0"/>
              <w:marTop w:val="0"/>
              <w:marBottom w:val="0"/>
              <w:divBdr>
                <w:top w:val="none" w:sz="0" w:space="0" w:color="auto"/>
                <w:left w:val="none" w:sz="0" w:space="0" w:color="auto"/>
                <w:bottom w:val="none" w:sz="0" w:space="0" w:color="auto"/>
                <w:right w:val="none" w:sz="0" w:space="0" w:color="auto"/>
              </w:divBdr>
            </w:div>
            <w:div w:id="1667391679">
              <w:marLeft w:val="0"/>
              <w:marRight w:val="0"/>
              <w:marTop w:val="0"/>
              <w:marBottom w:val="0"/>
              <w:divBdr>
                <w:top w:val="none" w:sz="0" w:space="0" w:color="auto"/>
                <w:left w:val="none" w:sz="0" w:space="0" w:color="auto"/>
                <w:bottom w:val="none" w:sz="0" w:space="0" w:color="auto"/>
                <w:right w:val="none" w:sz="0" w:space="0" w:color="auto"/>
              </w:divBdr>
            </w:div>
            <w:div w:id="470826941">
              <w:marLeft w:val="0"/>
              <w:marRight w:val="0"/>
              <w:marTop w:val="0"/>
              <w:marBottom w:val="0"/>
              <w:divBdr>
                <w:top w:val="none" w:sz="0" w:space="0" w:color="auto"/>
                <w:left w:val="none" w:sz="0" w:space="0" w:color="auto"/>
                <w:bottom w:val="none" w:sz="0" w:space="0" w:color="auto"/>
                <w:right w:val="none" w:sz="0" w:space="0" w:color="auto"/>
              </w:divBdr>
            </w:div>
            <w:div w:id="1192954676">
              <w:marLeft w:val="0"/>
              <w:marRight w:val="0"/>
              <w:marTop w:val="0"/>
              <w:marBottom w:val="0"/>
              <w:divBdr>
                <w:top w:val="none" w:sz="0" w:space="0" w:color="auto"/>
                <w:left w:val="none" w:sz="0" w:space="0" w:color="auto"/>
                <w:bottom w:val="none" w:sz="0" w:space="0" w:color="auto"/>
                <w:right w:val="none" w:sz="0" w:space="0" w:color="auto"/>
              </w:divBdr>
            </w:div>
            <w:div w:id="1336415608">
              <w:marLeft w:val="0"/>
              <w:marRight w:val="0"/>
              <w:marTop w:val="0"/>
              <w:marBottom w:val="0"/>
              <w:divBdr>
                <w:top w:val="none" w:sz="0" w:space="0" w:color="auto"/>
                <w:left w:val="none" w:sz="0" w:space="0" w:color="auto"/>
                <w:bottom w:val="none" w:sz="0" w:space="0" w:color="auto"/>
                <w:right w:val="none" w:sz="0" w:space="0" w:color="auto"/>
              </w:divBdr>
            </w:div>
            <w:div w:id="852572119">
              <w:marLeft w:val="0"/>
              <w:marRight w:val="0"/>
              <w:marTop w:val="0"/>
              <w:marBottom w:val="0"/>
              <w:divBdr>
                <w:top w:val="none" w:sz="0" w:space="0" w:color="auto"/>
                <w:left w:val="none" w:sz="0" w:space="0" w:color="auto"/>
                <w:bottom w:val="none" w:sz="0" w:space="0" w:color="auto"/>
                <w:right w:val="none" w:sz="0" w:space="0" w:color="auto"/>
              </w:divBdr>
            </w:div>
            <w:div w:id="1127508552">
              <w:marLeft w:val="0"/>
              <w:marRight w:val="0"/>
              <w:marTop w:val="0"/>
              <w:marBottom w:val="0"/>
              <w:divBdr>
                <w:top w:val="none" w:sz="0" w:space="0" w:color="auto"/>
                <w:left w:val="none" w:sz="0" w:space="0" w:color="auto"/>
                <w:bottom w:val="none" w:sz="0" w:space="0" w:color="auto"/>
                <w:right w:val="none" w:sz="0" w:space="0" w:color="auto"/>
              </w:divBdr>
            </w:div>
            <w:div w:id="1901282434">
              <w:marLeft w:val="0"/>
              <w:marRight w:val="0"/>
              <w:marTop w:val="0"/>
              <w:marBottom w:val="0"/>
              <w:divBdr>
                <w:top w:val="none" w:sz="0" w:space="0" w:color="auto"/>
                <w:left w:val="none" w:sz="0" w:space="0" w:color="auto"/>
                <w:bottom w:val="none" w:sz="0" w:space="0" w:color="auto"/>
                <w:right w:val="none" w:sz="0" w:space="0" w:color="auto"/>
              </w:divBdr>
            </w:div>
            <w:div w:id="1272972646">
              <w:marLeft w:val="0"/>
              <w:marRight w:val="0"/>
              <w:marTop w:val="0"/>
              <w:marBottom w:val="0"/>
              <w:divBdr>
                <w:top w:val="none" w:sz="0" w:space="0" w:color="auto"/>
                <w:left w:val="none" w:sz="0" w:space="0" w:color="auto"/>
                <w:bottom w:val="none" w:sz="0" w:space="0" w:color="auto"/>
                <w:right w:val="none" w:sz="0" w:space="0" w:color="auto"/>
              </w:divBdr>
            </w:div>
            <w:div w:id="898857335">
              <w:marLeft w:val="0"/>
              <w:marRight w:val="0"/>
              <w:marTop w:val="0"/>
              <w:marBottom w:val="0"/>
              <w:divBdr>
                <w:top w:val="none" w:sz="0" w:space="0" w:color="auto"/>
                <w:left w:val="none" w:sz="0" w:space="0" w:color="auto"/>
                <w:bottom w:val="none" w:sz="0" w:space="0" w:color="auto"/>
                <w:right w:val="none" w:sz="0" w:space="0" w:color="auto"/>
              </w:divBdr>
            </w:div>
            <w:div w:id="36392581">
              <w:marLeft w:val="0"/>
              <w:marRight w:val="0"/>
              <w:marTop w:val="0"/>
              <w:marBottom w:val="0"/>
              <w:divBdr>
                <w:top w:val="none" w:sz="0" w:space="0" w:color="auto"/>
                <w:left w:val="none" w:sz="0" w:space="0" w:color="auto"/>
                <w:bottom w:val="none" w:sz="0" w:space="0" w:color="auto"/>
                <w:right w:val="none" w:sz="0" w:space="0" w:color="auto"/>
              </w:divBdr>
            </w:div>
            <w:div w:id="1937595908">
              <w:marLeft w:val="0"/>
              <w:marRight w:val="0"/>
              <w:marTop w:val="0"/>
              <w:marBottom w:val="0"/>
              <w:divBdr>
                <w:top w:val="none" w:sz="0" w:space="0" w:color="auto"/>
                <w:left w:val="none" w:sz="0" w:space="0" w:color="auto"/>
                <w:bottom w:val="none" w:sz="0" w:space="0" w:color="auto"/>
                <w:right w:val="none" w:sz="0" w:space="0" w:color="auto"/>
              </w:divBdr>
            </w:div>
            <w:div w:id="1725251571">
              <w:marLeft w:val="0"/>
              <w:marRight w:val="0"/>
              <w:marTop w:val="0"/>
              <w:marBottom w:val="0"/>
              <w:divBdr>
                <w:top w:val="none" w:sz="0" w:space="0" w:color="auto"/>
                <w:left w:val="none" w:sz="0" w:space="0" w:color="auto"/>
                <w:bottom w:val="none" w:sz="0" w:space="0" w:color="auto"/>
                <w:right w:val="none" w:sz="0" w:space="0" w:color="auto"/>
              </w:divBdr>
            </w:div>
            <w:div w:id="2016491847">
              <w:marLeft w:val="0"/>
              <w:marRight w:val="0"/>
              <w:marTop w:val="0"/>
              <w:marBottom w:val="0"/>
              <w:divBdr>
                <w:top w:val="none" w:sz="0" w:space="0" w:color="auto"/>
                <w:left w:val="none" w:sz="0" w:space="0" w:color="auto"/>
                <w:bottom w:val="none" w:sz="0" w:space="0" w:color="auto"/>
                <w:right w:val="none" w:sz="0" w:space="0" w:color="auto"/>
              </w:divBdr>
            </w:div>
            <w:div w:id="1948078577">
              <w:marLeft w:val="0"/>
              <w:marRight w:val="0"/>
              <w:marTop w:val="0"/>
              <w:marBottom w:val="0"/>
              <w:divBdr>
                <w:top w:val="none" w:sz="0" w:space="0" w:color="auto"/>
                <w:left w:val="none" w:sz="0" w:space="0" w:color="auto"/>
                <w:bottom w:val="none" w:sz="0" w:space="0" w:color="auto"/>
                <w:right w:val="none" w:sz="0" w:space="0" w:color="auto"/>
              </w:divBdr>
            </w:div>
            <w:div w:id="884213853">
              <w:marLeft w:val="0"/>
              <w:marRight w:val="0"/>
              <w:marTop w:val="0"/>
              <w:marBottom w:val="0"/>
              <w:divBdr>
                <w:top w:val="none" w:sz="0" w:space="0" w:color="auto"/>
                <w:left w:val="none" w:sz="0" w:space="0" w:color="auto"/>
                <w:bottom w:val="none" w:sz="0" w:space="0" w:color="auto"/>
                <w:right w:val="none" w:sz="0" w:space="0" w:color="auto"/>
              </w:divBdr>
            </w:div>
            <w:div w:id="14108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015">
      <w:bodyDiv w:val="1"/>
      <w:marLeft w:val="0"/>
      <w:marRight w:val="0"/>
      <w:marTop w:val="0"/>
      <w:marBottom w:val="0"/>
      <w:divBdr>
        <w:top w:val="none" w:sz="0" w:space="0" w:color="auto"/>
        <w:left w:val="none" w:sz="0" w:space="0" w:color="auto"/>
        <w:bottom w:val="none" w:sz="0" w:space="0" w:color="auto"/>
        <w:right w:val="none" w:sz="0" w:space="0" w:color="auto"/>
      </w:divBdr>
    </w:div>
    <w:div w:id="191650441">
      <w:bodyDiv w:val="1"/>
      <w:marLeft w:val="0"/>
      <w:marRight w:val="0"/>
      <w:marTop w:val="0"/>
      <w:marBottom w:val="0"/>
      <w:divBdr>
        <w:top w:val="none" w:sz="0" w:space="0" w:color="auto"/>
        <w:left w:val="none" w:sz="0" w:space="0" w:color="auto"/>
        <w:bottom w:val="none" w:sz="0" w:space="0" w:color="auto"/>
        <w:right w:val="none" w:sz="0" w:space="0" w:color="auto"/>
      </w:divBdr>
    </w:div>
    <w:div w:id="197740888">
      <w:bodyDiv w:val="1"/>
      <w:marLeft w:val="0"/>
      <w:marRight w:val="0"/>
      <w:marTop w:val="0"/>
      <w:marBottom w:val="0"/>
      <w:divBdr>
        <w:top w:val="none" w:sz="0" w:space="0" w:color="auto"/>
        <w:left w:val="none" w:sz="0" w:space="0" w:color="auto"/>
        <w:bottom w:val="none" w:sz="0" w:space="0" w:color="auto"/>
        <w:right w:val="none" w:sz="0" w:space="0" w:color="auto"/>
      </w:divBdr>
    </w:div>
    <w:div w:id="201985954">
      <w:bodyDiv w:val="1"/>
      <w:marLeft w:val="0"/>
      <w:marRight w:val="0"/>
      <w:marTop w:val="0"/>
      <w:marBottom w:val="0"/>
      <w:divBdr>
        <w:top w:val="none" w:sz="0" w:space="0" w:color="auto"/>
        <w:left w:val="none" w:sz="0" w:space="0" w:color="auto"/>
        <w:bottom w:val="none" w:sz="0" w:space="0" w:color="auto"/>
        <w:right w:val="none" w:sz="0" w:space="0" w:color="auto"/>
      </w:divBdr>
    </w:div>
    <w:div w:id="230314991">
      <w:bodyDiv w:val="1"/>
      <w:marLeft w:val="0"/>
      <w:marRight w:val="0"/>
      <w:marTop w:val="0"/>
      <w:marBottom w:val="0"/>
      <w:divBdr>
        <w:top w:val="none" w:sz="0" w:space="0" w:color="auto"/>
        <w:left w:val="none" w:sz="0" w:space="0" w:color="auto"/>
        <w:bottom w:val="none" w:sz="0" w:space="0" w:color="auto"/>
        <w:right w:val="none" w:sz="0" w:space="0" w:color="auto"/>
      </w:divBdr>
    </w:div>
    <w:div w:id="236402810">
      <w:bodyDiv w:val="1"/>
      <w:marLeft w:val="0"/>
      <w:marRight w:val="0"/>
      <w:marTop w:val="0"/>
      <w:marBottom w:val="0"/>
      <w:divBdr>
        <w:top w:val="none" w:sz="0" w:space="0" w:color="auto"/>
        <w:left w:val="none" w:sz="0" w:space="0" w:color="auto"/>
        <w:bottom w:val="none" w:sz="0" w:space="0" w:color="auto"/>
        <w:right w:val="none" w:sz="0" w:space="0" w:color="auto"/>
      </w:divBdr>
    </w:div>
    <w:div w:id="262807193">
      <w:bodyDiv w:val="1"/>
      <w:marLeft w:val="0"/>
      <w:marRight w:val="0"/>
      <w:marTop w:val="0"/>
      <w:marBottom w:val="0"/>
      <w:divBdr>
        <w:top w:val="none" w:sz="0" w:space="0" w:color="auto"/>
        <w:left w:val="none" w:sz="0" w:space="0" w:color="auto"/>
        <w:bottom w:val="none" w:sz="0" w:space="0" w:color="auto"/>
        <w:right w:val="none" w:sz="0" w:space="0" w:color="auto"/>
      </w:divBdr>
    </w:div>
    <w:div w:id="303120969">
      <w:bodyDiv w:val="1"/>
      <w:marLeft w:val="0"/>
      <w:marRight w:val="0"/>
      <w:marTop w:val="0"/>
      <w:marBottom w:val="0"/>
      <w:divBdr>
        <w:top w:val="none" w:sz="0" w:space="0" w:color="auto"/>
        <w:left w:val="none" w:sz="0" w:space="0" w:color="auto"/>
        <w:bottom w:val="none" w:sz="0" w:space="0" w:color="auto"/>
        <w:right w:val="none" w:sz="0" w:space="0" w:color="auto"/>
      </w:divBdr>
    </w:div>
    <w:div w:id="334189910">
      <w:bodyDiv w:val="1"/>
      <w:marLeft w:val="0"/>
      <w:marRight w:val="0"/>
      <w:marTop w:val="0"/>
      <w:marBottom w:val="0"/>
      <w:divBdr>
        <w:top w:val="none" w:sz="0" w:space="0" w:color="auto"/>
        <w:left w:val="none" w:sz="0" w:space="0" w:color="auto"/>
        <w:bottom w:val="none" w:sz="0" w:space="0" w:color="auto"/>
        <w:right w:val="none" w:sz="0" w:space="0" w:color="auto"/>
      </w:divBdr>
    </w:div>
    <w:div w:id="362679981">
      <w:bodyDiv w:val="1"/>
      <w:marLeft w:val="0"/>
      <w:marRight w:val="0"/>
      <w:marTop w:val="0"/>
      <w:marBottom w:val="0"/>
      <w:divBdr>
        <w:top w:val="none" w:sz="0" w:space="0" w:color="auto"/>
        <w:left w:val="none" w:sz="0" w:space="0" w:color="auto"/>
        <w:bottom w:val="none" w:sz="0" w:space="0" w:color="auto"/>
        <w:right w:val="none" w:sz="0" w:space="0" w:color="auto"/>
      </w:divBdr>
    </w:div>
    <w:div w:id="363942282">
      <w:bodyDiv w:val="1"/>
      <w:marLeft w:val="0"/>
      <w:marRight w:val="0"/>
      <w:marTop w:val="0"/>
      <w:marBottom w:val="0"/>
      <w:divBdr>
        <w:top w:val="none" w:sz="0" w:space="0" w:color="auto"/>
        <w:left w:val="none" w:sz="0" w:space="0" w:color="auto"/>
        <w:bottom w:val="none" w:sz="0" w:space="0" w:color="auto"/>
        <w:right w:val="none" w:sz="0" w:space="0" w:color="auto"/>
      </w:divBdr>
    </w:div>
    <w:div w:id="364255039">
      <w:bodyDiv w:val="1"/>
      <w:marLeft w:val="0"/>
      <w:marRight w:val="0"/>
      <w:marTop w:val="0"/>
      <w:marBottom w:val="0"/>
      <w:divBdr>
        <w:top w:val="none" w:sz="0" w:space="0" w:color="auto"/>
        <w:left w:val="none" w:sz="0" w:space="0" w:color="auto"/>
        <w:bottom w:val="none" w:sz="0" w:space="0" w:color="auto"/>
        <w:right w:val="none" w:sz="0" w:space="0" w:color="auto"/>
      </w:divBdr>
    </w:div>
    <w:div w:id="410660217">
      <w:bodyDiv w:val="1"/>
      <w:marLeft w:val="0"/>
      <w:marRight w:val="0"/>
      <w:marTop w:val="0"/>
      <w:marBottom w:val="0"/>
      <w:divBdr>
        <w:top w:val="none" w:sz="0" w:space="0" w:color="auto"/>
        <w:left w:val="none" w:sz="0" w:space="0" w:color="auto"/>
        <w:bottom w:val="none" w:sz="0" w:space="0" w:color="auto"/>
        <w:right w:val="none" w:sz="0" w:space="0" w:color="auto"/>
      </w:divBdr>
    </w:div>
    <w:div w:id="462310458">
      <w:bodyDiv w:val="1"/>
      <w:marLeft w:val="0"/>
      <w:marRight w:val="0"/>
      <w:marTop w:val="0"/>
      <w:marBottom w:val="0"/>
      <w:divBdr>
        <w:top w:val="none" w:sz="0" w:space="0" w:color="auto"/>
        <w:left w:val="none" w:sz="0" w:space="0" w:color="auto"/>
        <w:bottom w:val="none" w:sz="0" w:space="0" w:color="auto"/>
        <w:right w:val="none" w:sz="0" w:space="0" w:color="auto"/>
      </w:divBdr>
    </w:div>
    <w:div w:id="481702314">
      <w:bodyDiv w:val="1"/>
      <w:marLeft w:val="0"/>
      <w:marRight w:val="0"/>
      <w:marTop w:val="0"/>
      <w:marBottom w:val="0"/>
      <w:divBdr>
        <w:top w:val="none" w:sz="0" w:space="0" w:color="auto"/>
        <w:left w:val="none" w:sz="0" w:space="0" w:color="auto"/>
        <w:bottom w:val="none" w:sz="0" w:space="0" w:color="auto"/>
        <w:right w:val="none" w:sz="0" w:space="0" w:color="auto"/>
      </w:divBdr>
    </w:div>
    <w:div w:id="521474286">
      <w:bodyDiv w:val="1"/>
      <w:marLeft w:val="0"/>
      <w:marRight w:val="0"/>
      <w:marTop w:val="0"/>
      <w:marBottom w:val="0"/>
      <w:divBdr>
        <w:top w:val="none" w:sz="0" w:space="0" w:color="auto"/>
        <w:left w:val="none" w:sz="0" w:space="0" w:color="auto"/>
        <w:bottom w:val="none" w:sz="0" w:space="0" w:color="auto"/>
        <w:right w:val="none" w:sz="0" w:space="0" w:color="auto"/>
      </w:divBdr>
    </w:div>
    <w:div w:id="567961276">
      <w:bodyDiv w:val="1"/>
      <w:marLeft w:val="0"/>
      <w:marRight w:val="0"/>
      <w:marTop w:val="0"/>
      <w:marBottom w:val="0"/>
      <w:divBdr>
        <w:top w:val="none" w:sz="0" w:space="0" w:color="auto"/>
        <w:left w:val="none" w:sz="0" w:space="0" w:color="auto"/>
        <w:bottom w:val="none" w:sz="0" w:space="0" w:color="auto"/>
        <w:right w:val="none" w:sz="0" w:space="0" w:color="auto"/>
      </w:divBdr>
    </w:div>
    <w:div w:id="634335489">
      <w:bodyDiv w:val="1"/>
      <w:marLeft w:val="0"/>
      <w:marRight w:val="0"/>
      <w:marTop w:val="0"/>
      <w:marBottom w:val="0"/>
      <w:divBdr>
        <w:top w:val="none" w:sz="0" w:space="0" w:color="auto"/>
        <w:left w:val="none" w:sz="0" w:space="0" w:color="auto"/>
        <w:bottom w:val="none" w:sz="0" w:space="0" w:color="auto"/>
        <w:right w:val="none" w:sz="0" w:space="0" w:color="auto"/>
      </w:divBdr>
    </w:div>
    <w:div w:id="659848961">
      <w:bodyDiv w:val="1"/>
      <w:marLeft w:val="0"/>
      <w:marRight w:val="0"/>
      <w:marTop w:val="0"/>
      <w:marBottom w:val="0"/>
      <w:divBdr>
        <w:top w:val="none" w:sz="0" w:space="0" w:color="auto"/>
        <w:left w:val="none" w:sz="0" w:space="0" w:color="auto"/>
        <w:bottom w:val="none" w:sz="0" w:space="0" w:color="auto"/>
        <w:right w:val="none" w:sz="0" w:space="0" w:color="auto"/>
      </w:divBdr>
    </w:div>
    <w:div w:id="668219046">
      <w:bodyDiv w:val="1"/>
      <w:marLeft w:val="0"/>
      <w:marRight w:val="0"/>
      <w:marTop w:val="0"/>
      <w:marBottom w:val="0"/>
      <w:divBdr>
        <w:top w:val="none" w:sz="0" w:space="0" w:color="auto"/>
        <w:left w:val="none" w:sz="0" w:space="0" w:color="auto"/>
        <w:bottom w:val="none" w:sz="0" w:space="0" w:color="auto"/>
        <w:right w:val="none" w:sz="0" w:space="0" w:color="auto"/>
      </w:divBdr>
    </w:div>
    <w:div w:id="783886967">
      <w:bodyDiv w:val="1"/>
      <w:marLeft w:val="0"/>
      <w:marRight w:val="0"/>
      <w:marTop w:val="0"/>
      <w:marBottom w:val="0"/>
      <w:divBdr>
        <w:top w:val="none" w:sz="0" w:space="0" w:color="auto"/>
        <w:left w:val="none" w:sz="0" w:space="0" w:color="auto"/>
        <w:bottom w:val="none" w:sz="0" w:space="0" w:color="auto"/>
        <w:right w:val="none" w:sz="0" w:space="0" w:color="auto"/>
      </w:divBdr>
    </w:div>
    <w:div w:id="799807258">
      <w:bodyDiv w:val="1"/>
      <w:marLeft w:val="0"/>
      <w:marRight w:val="0"/>
      <w:marTop w:val="0"/>
      <w:marBottom w:val="0"/>
      <w:divBdr>
        <w:top w:val="none" w:sz="0" w:space="0" w:color="auto"/>
        <w:left w:val="none" w:sz="0" w:space="0" w:color="auto"/>
        <w:bottom w:val="none" w:sz="0" w:space="0" w:color="auto"/>
        <w:right w:val="none" w:sz="0" w:space="0" w:color="auto"/>
      </w:divBdr>
    </w:div>
    <w:div w:id="840465161">
      <w:bodyDiv w:val="1"/>
      <w:marLeft w:val="0"/>
      <w:marRight w:val="0"/>
      <w:marTop w:val="0"/>
      <w:marBottom w:val="0"/>
      <w:divBdr>
        <w:top w:val="none" w:sz="0" w:space="0" w:color="auto"/>
        <w:left w:val="none" w:sz="0" w:space="0" w:color="auto"/>
        <w:bottom w:val="none" w:sz="0" w:space="0" w:color="auto"/>
        <w:right w:val="none" w:sz="0" w:space="0" w:color="auto"/>
      </w:divBdr>
    </w:div>
    <w:div w:id="841511718">
      <w:bodyDiv w:val="1"/>
      <w:marLeft w:val="0"/>
      <w:marRight w:val="0"/>
      <w:marTop w:val="0"/>
      <w:marBottom w:val="0"/>
      <w:divBdr>
        <w:top w:val="none" w:sz="0" w:space="0" w:color="auto"/>
        <w:left w:val="none" w:sz="0" w:space="0" w:color="auto"/>
        <w:bottom w:val="none" w:sz="0" w:space="0" w:color="auto"/>
        <w:right w:val="none" w:sz="0" w:space="0" w:color="auto"/>
      </w:divBdr>
    </w:div>
    <w:div w:id="864711912">
      <w:bodyDiv w:val="1"/>
      <w:marLeft w:val="0"/>
      <w:marRight w:val="0"/>
      <w:marTop w:val="0"/>
      <w:marBottom w:val="0"/>
      <w:divBdr>
        <w:top w:val="none" w:sz="0" w:space="0" w:color="auto"/>
        <w:left w:val="none" w:sz="0" w:space="0" w:color="auto"/>
        <w:bottom w:val="none" w:sz="0" w:space="0" w:color="auto"/>
        <w:right w:val="none" w:sz="0" w:space="0" w:color="auto"/>
      </w:divBdr>
    </w:div>
    <w:div w:id="956452661">
      <w:bodyDiv w:val="1"/>
      <w:marLeft w:val="0"/>
      <w:marRight w:val="0"/>
      <w:marTop w:val="0"/>
      <w:marBottom w:val="0"/>
      <w:divBdr>
        <w:top w:val="none" w:sz="0" w:space="0" w:color="auto"/>
        <w:left w:val="none" w:sz="0" w:space="0" w:color="auto"/>
        <w:bottom w:val="none" w:sz="0" w:space="0" w:color="auto"/>
        <w:right w:val="none" w:sz="0" w:space="0" w:color="auto"/>
      </w:divBdr>
    </w:div>
    <w:div w:id="1011762944">
      <w:bodyDiv w:val="1"/>
      <w:marLeft w:val="0"/>
      <w:marRight w:val="0"/>
      <w:marTop w:val="0"/>
      <w:marBottom w:val="0"/>
      <w:divBdr>
        <w:top w:val="none" w:sz="0" w:space="0" w:color="auto"/>
        <w:left w:val="none" w:sz="0" w:space="0" w:color="auto"/>
        <w:bottom w:val="none" w:sz="0" w:space="0" w:color="auto"/>
        <w:right w:val="none" w:sz="0" w:space="0" w:color="auto"/>
      </w:divBdr>
    </w:div>
    <w:div w:id="1028334685">
      <w:bodyDiv w:val="1"/>
      <w:marLeft w:val="0"/>
      <w:marRight w:val="0"/>
      <w:marTop w:val="0"/>
      <w:marBottom w:val="0"/>
      <w:divBdr>
        <w:top w:val="none" w:sz="0" w:space="0" w:color="auto"/>
        <w:left w:val="none" w:sz="0" w:space="0" w:color="auto"/>
        <w:bottom w:val="none" w:sz="0" w:space="0" w:color="auto"/>
        <w:right w:val="none" w:sz="0" w:space="0" w:color="auto"/>
      </w:divBdr>
    </w:div>
    <w:div w:id="1044863389">
      <w:bodyDiv w:val="1"/>
      <w:marLeft w:val="0"/>
      <w:marRight w:val="0"/>
      <w:marTop w:val="0"/>
      <w:marBottom w:val="0"/>
      <w:divBdr>
        <w:top w:val="none" w:sz="0" w:space="0" w:color="auto"/>
        <w:left w:val="none" w:sz="0" w:space="0" w:color="auto"/>
        <w:bottom w:val="none" w:sz="0" w:space="0" w:color="auto"/>
        <w:right w:val="none" w:sz="0" w:space="0" w:color="auto"/>
      </w:divBdr>
    </w:div>
    <w:div w:id="1116408145">
      <w:bodyDiv w:val="1"/>
      <w:marLeft w:val="0"/>
      <w:marRight w:val="0"/>
      <w:marTop w:val="0"/>
      <w:marBottom w:val="0"/>
      <w:divBdr>
        <w:top w:val="none" w:sz="0" w:space="0" w:color="auto"/>
        <w:left w:val="none" w:sz="0" w:space="0" w:color="auto"/>
        <w:bottom w:val="none" w:sz="0" w:space="0" w:color="auto"/>
        <w:right w:val="none" w:sz="0" w:space="0" w:color="auto"/>
      </w:divBdr>
    </w:div>
    <w:div w:id="1143423261">
      <w:bodyDiv w:val="1"/>
      <w:marLeft w:val="0"/>
      <w:marRight w:val="0"/>
      <w:marTop w:val="0"/>
      <w:marBottom w:val="0"/>
      <w:divBdr>
        <w:top w:val="none" w:sz="0" w:space="0" w:color="auto"/>
        <w:left w:val="none" w:sz="0" w:space="0" w:color="auto"/>
        <w:bottom w:val="none" w:sz="0" w:space="0" w:color="auto"/>
        <w:right w:val="none" w:sz="0" w:space="0" w:color="auto"/>
      </w:divBdr>
    </w:div>
    <w:div w:id="1173109887">
      <w:bodyDiv w:val="1"/>
      <w:marLeft w:val="0"/>
      <w:marRight w:val="0"/>
      <w:marTop w:val="0"/>
      <w:marBottom w:val="0"/>
      <w:divBdr>
        <w:top w:val="none" w:sz="0" w:space="0" w:color="auto"/>
        <w:left w:val="none" w:sz="0" w:space="0" w:color="auto"/>
        <w:bottom w:val="none" w:sz="0" w:space="0" w:color="auto"/>
        <w:right w:val="none" w:sz="0" w:space="0" w:color="auto"/>
      </w:divBdr>
    </w:div>
    <w:div w:id="1196308771">
      <w:bodyDiv w:val="1"/>
      <w:marLeft w:val="0"/>
      <w:marRight w:val="0"/>
      <w:marTop w:val="0"/>
      <w:marBottom w:val="0"/>
      <w:divBdr>
        <w:top w:val="none" w:sz="0" w:space="0" w:color="auto"/>
        <w:left w:val="none" w:sz="0" w:space="0" w:color="auto"/>
        <w:bottom w:val="none" w:sz="0" w:space="0" w:color="auto"/>
        <w:right w:val="none" w:sz="0" w:space="0" w:color="auto"/>
      </w:divBdr>
    </w:div>
    <w:div w:id="1209875400">
      <w:bodyDiv w:val="1"/>
      <w:marLeft w:val="0"/>
      <w:marRight w:val="0"/>
      <w:marTop w:val="0"/>
      <w:marBottom w:val="0"/>
      <w:divBdr>
        <w:top w:val="none" w:sz="0" w:space="0" w:color="auto"/>
        <w:left w:val="none" w:sz="0" w:space="0" w:color="auto"/>
        <w:bottom w:val="none" w:sz="0" w:space="0" w:color="auto"/>
        <w:right w:val="none" w:sz="0" w:space="0" w:color="auto"/>
      </w:divBdr>
    </w:div>
    <w:div w:id="1215039940">
      <w:bodyDiv w:val="1"/>
      <w:marLeft w:val="0"/>
      <w:marRight w:val="0"/>
      <w:marTop w:val="0"/>
      <w:marBottom w:val="0"/>
      <w:divBdr>
        <w:top w:val="none" w:sz="0" w:space="0" w:color="auto"/>
        <w:left w:val="none" w:sz="0" w:space="0" w:color="auto"/>
        <w:bottom w:val="none" w:sz="0" w:space="0" w:color="auto"/>
        <w:right w:val="none" w:sz="0" w:space="0" w:color="auto"/>
      </w:divBdr>
    </w:div>
    <w:div w:id="1225337661">
      <w:bodyDiv w:val="1"/>
      <w:marLeft w:val="0"/>
      <w:marRight w:val="0"/>
      <w:marTop w:val="0"/>
      <w:marBottom w:val="0"/>
      <w:divBdr>
        <w:top w:val="none" w:sz="0" w:space="0" w:color="auto"/>
        <w:left w:val="none" w:sz="0" w:space="0" w:color="auto"/>
        <w:bottom w:val="none" w:sz="0" w:space="0" w:color="auto"/>
        <w:right w:val="none" w:sz="0" w:space="0" w:color="auto"/>
      </w:divBdr>
    </w:div>
    <w:div w:id="1257129718">
      <w:bodyDiv w:val="1"/>
      <w:marLeft w:val="0"/>
      <w:marRight w:val="0"/>
      <w:marTop w:val="0"/>
      <w:marBottom w:val="0"/>
      <w:divBdr>
        <w:top w:val="none" w:sz="0" w:space="0" w:color="auto"/>
        <w:left w:val="none" w:sz="0" w:space="0" w:color="auto"/>
        <w:bottom w:val="none" w:sz="0" w:space="0" w:color="auto"/>
        <w:right w:val="none" w:sz="0" w:space="0" w:color="auto"/>
      </w:divBdr>
    </w:div>
    <w:div w:id="1319652609">
      <w:bodyDiv w:val="1"/>
      <w:marLeft w:val="0"/>
      <w:marRight w:val="0"/>
      <w:marTop w:val="0"/>
      <w:marBottom w:val="0"/>
      <w:divBdr>
        <w:top w:val="none" w:sz="0" w:space="0" w:color="auto"/>
        <w:left w:val="none" w:sz="0" w:space="0" w:color="auto"/>
        <w:bottom w:val="none" w:sz="0" w:space="0" w:color="auto"/>
        <w:right w:val="none" w:sz="0" w:space="0" w:color="auto"/>
      </w:divBdr>
    </w:div>
    <w:div w:id="1469011948">
      <w:bodyDiv w:val="1"/>
      <w:marLeft w:val="0"/>
      <w:marRight w:val="0"/>
      <w:marTop w:val="0"/>
      <w:marBottom w:val="0"/>
      <w:divBdr>
        <w:top w:val="none" w:sz="0" w:space="0" w:color="auto"/>
        <w:left w:val="none" w:sz="0" w:space="0" w:color="auto"/>
        <w:bottom w:val="none" w:sz="0" w:space="0" w:color="auto"/>
        <w:right w:val="none" w:sz="0" w:space="0" w:color="auto"/>
      </w:divBdr>
    </w:div>
    <w:div w:id="1590428271">
      <w:bodyDiv w:val="1"/>
      <w:marLeft w:val="0"/>
      <w:marRight w:val="0"/>
      <w:marTop w:val="0"/>
      <w:marBottom w:val="0"/>
      <w:divBdr>
        <w:top w:val="none" w:sz="0" w:space="0" w:color="auto"/>
        <w:left w:val="none" w:sz="0" w:space="0" w:color="auto"/>
        <w:bottom w:val="none" w:sz="0" w:space="0" w:color="auto"/>
        <w:right w:val="none" w:sz="0" w:space="0" w:color="auto"/>
      </w:divBdr>
    </w:div>
    <w:div w:id="1621062479">
      <w:bodyDiv w:val="1"/>
      <w:marLeft w:val="0"/>
      <w:marRight w:val="0"/>
      <w:marTop w:val="0"/>
      <w:marBottom w:val="0"/>
      <w:divBdr>
        <w:top w:val="none" w:sz="0" w:space="0" w:color="auto"/>
        <w:left w:val="none" w:sz="0" w:space="0" w:color="auto"/>
        <w:bottom w:val="none" w:sz="0" w:space="0" w:color="auto"/>
        <w:right w:val="none" w:sz="0" w:space="0" w:color="auto"/>
      </w:divBdr>
      <w:divsChild>
        <w:div w:id="1238174013">
          <w:marLeft w:val="0"/>
          <w:marRight w:val="0"/>
          <w:marTop w:val="0"/>
          <w:marBottom w:val="0"/>
          <w:divBdr>
            <w:top w:val="single" w:sz="2" w:space="0" w:color="auto"/>
            <w:left w:val="single" w:sz="2" w:space="0" w:color="auto"/>
            <w:bottom w:val="single" w:sz="6" w:space="0" w:color="auto"/>
            <w:right w:val="single" w:sz="2" w:space="0" w:color="auto"/>
          </w:divBdr>
          <w:divsChild>
            <w:div w:id="1436093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080424">
                  <w:marLeft w:val="0"/>
                  <w:marRight w:val="0"/>
                  <w:marTop w:val="0"/>
                  <w:marBottom w:val="0"/>
                  <w:divBdr>
                    <w:top w:val="single" w:sz="2" w:space="0" w:color="D9D9E3"/>
                    <w:left w:val="single" w:sz="2" w:space="0" w:color="D9D9E3"/>
                    <w:bottom w:val="single" w:sz="2" w:space="0" w:color="D9D9E3"/>
                    <w:right w:val="single" w:sz="2" w:space="0" w:color="D9D9E3"/>
                  </w:divBdr>
                  <w:divsChild>
                    <w:div w:id="1666664725">
                      <w:marLeft w:val="0"/>
                      <w:marRight w:val="0"/>
                      <w:marTop w:val="0"/>
                      <w:marBottom w:val="0"/>
                      <w:divBdr>
                        <w:top w:val="single" w:sz="2" w:space="0" w:color="D9D9E3"/>
                        <w:left w:val="single" w:sz="2" w:space="0" w:color="D9D9E3"/>
                        <w:bottom w:val="single" w:sz="2" w:space="0" w:color="D9D9E3"/>
                        <w:right w:val="single" w:sz="2" w:space="0" w:color="D9D9E3"/>
                      </w:divBdr>
                      <w:divsChild>
                        <w:div w:id="581304506">
                          <w:marLeft w:val="0"/>
                          <w:marRight w:val="0"/>
                          <w:marTop w:val="0"/>
                          <w:marBottom w:val="0"/>
                          <w:divBdr>
                            <w:top w:val="single" w:sz="2" w:space="0" w:color="D9D9E3"/>
                            <w:left w:val="single" w:sz="2" w:space="0" w:color="D9D9E3"/>
                            <w:bottom w:val="single" w:sz="2" w:space="0" w:color="D9D9E3"/>
                            <w:right w:val="single" w:sz="2" w:space="0" w:color="D9D9E3"/>
                          </w:divBdr>
                          <w:divsChild>
                            <w:div w:id="176700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6065574">
      <w:bodyDiv w:val="1"/>
      <w:marLeft w:val="0"/>
      <w:marRight w:val="0"/>
      <w:marTop w:val="0"/>
      <w:marBottom w:val="0"/>
      <w:divBdr>
        <w:top w:val="none" w:sz="0" w:space="0" w:color="auto"/>
        <w:left w:val="none" w:sz="0" w:space="0" w:color="auto"/>
        <w:bottom w:val="none" w:sz="0" w:space="0" w:color="auto"/>
        <w:right w:val="none" w:sz="0" w:space="0" w:color="auto"/>
      </w:divBdr>
    </w:div>
    <w:div w:id="1641225429">
      <w:bodyDiv w:val="1"/>
      <w:marLeft w:val="0"/>
      <w:marRight w:val="0"/>
      <w:marTop w:val="0"/>
      <w:marBottom w:val="0"/>
      <w:divBdr>
        <w:top w:val="none" w:sz="0" w:space="0" w:color="auto"/>
        <w:left w:val="none" w:sz="0" w:space="0" w:color="auto"/>
        <w:bottom w:val="none" w:sz="0" w:space="0" w:color="auto"/>
        <w:right w:val="none" w:sz="0" w:space="0" w:color="auto"/>
      </w:divBdr>
    </w:div>
    <w:div w:id="1651982850">
      <w:bodyDiv w:val="1"/>
      <w:marLeft w:val="0"/>
      <w:marRight w:val="0"/>
      <w:marTop w:val="0"/>
      <w:marBottom w:val="0"/>
      <w:divBdr>
        <w:top w:val="none" w:sz="0" w:space="0" w:color="auto"/>
        <w:left w:val="none" w:sz="0" w:space="0" w:color="auto"/>
        <w:bottom w:val="none" w:sz="0" w:space="0" w:color="auto"/>
        <w:right w:val="none" w:sz="0" w:space="0" w:color="auto"/>
      </w:divBdr>
      <w:divsChild>
        <w:div w:id="1127553182">
          <w:marLeft w:val="0"/>
          <w:marRight w:val="0"/>
          <w:marTop w:val="0"/>
          <w:marBottom w:val="0"/>
          <w:divBdr>
            <w:top w:val="none" w:sz="0" w:space="0" w:color="auto"/>
            <w:left w:val="none" w:sz="0" w:space="0" w:color="auto"/>
            <w:bottom w:val="none" w:sz="0" w:space="0" w:color="auto"/>
            <w:right w:val="none" w:sz="0" w:space="0" w:color="auto"/>
          </w:divBdr>
          <w:divsChild>
            <w:div w:id="12281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317">
      <w:bodyDiv w:val="1"/>
      <w:marLeft w:val="0"/>
      <w:marRight w:val="0"/>
      <w:marTop w:val="0"/>
      <w:marBottom w:val="0"/>
      <w:divBdr>
        <w:top w:val="none" w:sz="0" w:space="0" w:color="auto"/>
        <w:left w:val="none" w:sz="0" w:space="0" w:color="auto"/>
        <w:bottom w:val="none" w:sz="0" w:space="0" w:color="auto"/>
        <w:right w:val="none" w:sz="0" w:space="0" w:color="auto"/>
      </w:divBdr>
    </w:div>
    <w:div w:id="1857114072">
      <w:bodyDiv w:val="1"/>
      <w:marLeft w:val="0"/>
      <w:marRight w:val="0"/>
      <w:marTop w:val="0"/>
      <w:marBottom w:val="0"/>
      <w:divBdr>
        <w:top w:val="none" w:sz="0" w:space="0" w:color="auto"/>
        <w:left w:val="none" w:sz="0" w:space="0" w:color="auto"/>
        <w:bottom w:val="none" w:sz="0" w:space="0" w:color="auto"/>
        <w:right w:val="none" w:sz="0" w:space="0" w:color="auto"/>
      </w:divBdr>
    </w:div>
    <w:div w:id="1877311373">
      <w:bodyDiv w:val="1"/>
      <w:marLeft w:val="0"/>
      <w:marRight w:val="0"/>
      <w:marTop w:val="0"/>
      <w:marBottom w:val="0"/>
      <w:divBdr>
        <w:top w:val="none" w:sz="0" w:space="0" w:color="auto"/>
        <w:left w:val="none" w:sz="0" w:space="0" w:color="auto"/>
        <w:bottom w:val="none" w:sz="0" w:space="0" w:color="auto"/>
        <w:right w:val="none" w:sz="0" w:space="0" w:color="auto"/>
      </w:divBdr>
    </w:div>
    <w:div w:id="1908420923">
      <w:bodyDiv w:val="1"/>
      <w:marLeft w:val="0"/>
      <w:marRight w:val="0"/>
      <w:marTop w:val="0"/>
      <w:marBottom w:val="0"/>
      <w:divBdr>
        <w:top w:val="none" w:sz="0" w:space="0" w:color="auto"/>
        <w:left w:val="none" w:sz="0" w:space="0" w:color="auto"/>
        <w:bottom w:val="none" w:sz="0" w:space="0" w:color="auto"/>
        <w:right w:val="none" w:sz="0" w:space="0" w:color="auto"/>
      </w:divBdr>
    </w:div>
    <w:div w:id="1973974804">
      <w:bodyDiv w:val="1"/>
      <w:marLeft w:val="0"/>
      <w:marRight w:val="0"/>
      <w:marTop w:val="0"/>
      <w:marBottom w:val="0"/>
      <w:divBdr>
        <w:top w:val="none" w:sz="0" w:space="0" w:color="auto"/>
        <w:left w:val="none" w:sz="0" w:space="0" w:color="auto"/>
        <w:bottom w:val="none" w:sz="0" w:space="0" w:color="auto"/>
        <w:right w:val="none" w:sz="0" w:space="0" w:color="auto"/>
      </w:divBdr>
    </w:div>
    <w:div w:id="20217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Wan21</b:Tag>
    <b:SourceType>JournalArticle</b:SourceType>
    <b:Guid>{ED0F344A-35A3-415C-A887-741B734121D5}</b:Guid>
    <b:Author>
      <b:Author>
        <b:NameList>
          <b:Person>
            <b:Last>Wang</b:Last>
            <b:First>Pin</b:First>
          </b:Person>
          <b:Person>
            <b:Last>Fan</b:Last>
            <b:First>En</b:First>
          </b:Person>
          <b:Person>
            <b:Last>Wang</b:Last>
            <b:First>Peng</b:First>
          </b:Person>
        </b:NameList>
      </b:Author>
    </b:Author>
    <b:Title>Comparative analysis of image classification algorithms based on traditional machine learning and deep learning</b:Title>
    <b:Year>2021</b:Year>
    <b:JournalName>Pattern Recognition Letters</b:JournalName>
    <b:Pages>Pages 61-67</b:Pages>
    <b:URL>https://doi.org/10.1016/j.patrec.2020.07.042</b:URL>
    <b:Volume>Volume 141</b:Volume>
    <b:StandardNumber>0167-8655</b:StandardNumber>
    <b:RefOrder>3</b:RefOrder>
  </b:Source>
  <b:Source>
    <b:Tag>Rag19</b:Tag>
    <b:SourceType>JournalArticle</b:SourceType>
    <b:Guid>{756AB10B-EB55-439B-B716-7B331FB1E03E}</b:Guid>
    <b:Title>Fraud Detection using Machine Learning and Deep Learning</b:Title>
    <b:JournalName>International Conference on Computational Intelligence and Knowledge Economy (ICCIKE)</b:JournalName>
    <b:Year>2019</b:Year>
    <b:Pages>Pages 334-339</b:Pages>
    <b:URL>https://ieeexplore.ieee.org/abstract/document/9004231</b:URL>
    <b:Author>
      <b:Author>
        <b:NameList>
          <b:Person>
            <b:Last>Raghavan</b:Last>
          </b:Person>
          <b:Person>
            <b:Last>Pradheepan</b:Last>
          </b:Person>
          <b:Person>
            <b:Last>Gayar</b:Last>
            <b:First>Neamat</b:First>
          </b:Person>
        </b:NameList>
      </b:Author>
    </b:Author>
    <b:RefOrder>2</b:RefOrder>
  </b:Source>
  <b:Source>
    <b:Tag>Asu17</b:Tag>
    <b:SourceType>JournalArticle</b:SourceType>
    <b:Guid>{8E4EE4BC-E6E0-458A-AA18-34B90775A4BE}</b:Guid>
    <b:Title>A survey of machine-learning and nature-inspired based credit card fraud detection techniques</b:Title>
    <b:JournalName>Int J Syst Assur Eng Manag 8 (Suppl 2)</b:JournalName>
    <b:Year>2017</b:Year>
    <b:Pages>Pages 937-953</b:Pages>
    <b:URL>https://doi.org/10.1007/s13198-016-0551-y</b:URL>
    <b:Author>
      <b:Author>
        <b:NameList>
          <b:Person>
            <b:Last>Adewumi</b:Last>
            <b:First>Aderemi </b:First>
          </b:Person>
          <b:Person>
            <b:Last>Akinyelu</b:Last>
            <b:First>Andronicus</b:First>
          </b:Person>
        </b:NameList>
      </b:Author>
    </b:Author>
    <b:RefOrder>4</b:RefOrder>
  </b:Source>
  <b:Source>
    <b:Tag>Jan21</b:Tag>
    <b:SourceType>JournalArticle</b:SourceType>
    <b:Guid>{5AE34C7E-A571-4B57-BE2E-A11CC83C0949}</b:Guid>
    <b:Title>Machine learning and deep learning</b:Title>
    <b:JournalName>Electron Markets</b:JournalName>
    <b:Year>2021</b:Year>
    <b:Pages>Pages 685-695</b:Pages>
    <b:Author>
      <b:Author>
        <b:NameList>
          <b:Person>
            <b:Last>Janiesch</b:Last>
            <b:First>Christian </b:First>
          </b:Person>
          <b:Person>
            <b:Last>Zschech</b:Last>
            <b:First>Patrick </b:First>
          </b:Person>
          <b:Person>
            <b:Last>Kai</b:Last>
            <b:First>Heinrich</b:First>
          </b:Person>
        </b:NameList>
      </b:Author>
    </b:Author>
    <b:URL>https://doi.org/10.1007/s12525-021-00475-2</b:URL>
    <b:RefOrder>1</b:RefOrder>
  </b:Source>
</b:Sources>
</file>

<file path=customXml/itemProps1.xml><?xml version="1.0" encoding="utf-8"?>
<ds:datastoreItem xmlns:ds="http://schemas.openxmlformats.org/officeDocument/2006/customXml" ds:itemID="{BDAD0DE5-C33A-465E-A428-B8243A81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6</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Volodin</dc:creator>
  <cp:keywords/>
  <dc:description/>
  <cp:lastModifiedBy>Konstantin Volodin</cp:lastModifiedBy>
  <cp:revision>93</cp:revision>
  <dcterms:created xsi:type="dcterms:W3CDTF">2023-05-12T01:58:00Z</dcterms:created>
  <dcterms:modified xsi:type="dcterms:W3CDTF">2023-06-12T02:09:00Z</dcterms:modified>
</cp:coreProperties>
</file>