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5965" w14:textId="0790E8EE" w:rsidR="00BB421A" w:rsidRDefault="00476625" w:rsidP="00476625">
      <w:pPr>
        <w:pStyle w:val="Heading1"/>
        <w:rPr>
          <w:lang w:val="en-CA"/>
        </w:rPr>
      </w:pPr>
      <w:r>
        <w:rPr>
          <w:lang w:val="en-CA"/>
        </w:rPr>
        <w:t>Inputs Parameters</w:t>
      </w:r>
    </w:p>
    <w:p w14:paraId="5D44A064" w14:textId="26FD2917" w:rsidR="00476625" w:rsidRDefault="00476625" w:rsidP="00476625">
      <w:pPr>
        <w:rPr>
          <w:lang w:val="en-CA"/>
        </w:rPr>
      </w:pPr>
    </w:p>
    <w:p w14:paraId="591E15D8" w14:textId="6590A9BC" w:rsidR="003B0F6D" w:rsidRDefault="003B0F6D" w:rsidP="00476625">
      <w:pPr>
        <w:rPr>
          <w:lang w:val="en-CA"/>
        </w:rPr>
      </w:pPr>
      <w:r>
        <w:rPr>
          <w:lang w:val="en-CA"/>
        </w:rPr>
        <w:t xml:space="preserve">This is for the “smaller instance” of the </w:t>
      </w:r>
      <w:r w:rsidR="00A7447E">
        <w:rPr>
          <w:lang w:val="en-CA"/>
        </w:rPr>
        <w:t>problem</w:t>
      </w:r>
    </w:p>
    <w:p w14:paraId="408FAC32" w14:textId="1874C9F1" w:rsidR="00476625" w:rsidRDefault="00476625" w:rsidP="00476625">
      <w:pPr>
        <w:rPr>
          <w:lang w:val="en-CA"/>
        </w:rPr>
      </w:pPr>
      <w:r>
        <w:rPr>
          <w:lang w:val="en-CA"/>
        </w:rPr>
        <w:t>Simulation parameters: 30 replications, 3000 weeks duration, 1000 weeks warm up.</w:t>
      </w:r>
    </w:p>
    <w:p w14:paraId="7E07BBFE" w14:textId="77777777" w:rsidR="0004276E" w:rsidRDefault="00476625" w:rsidP="00476625">
      <w:pPr>
        <w:rPr>
          <w:lang w:val="en-CA"/>
        </w:rPr>
      </w:pPr>
      <w:r>
        <w:rPr>
          <w:lang w:val="en-CA"/>
        </w:rPr>
        <w:t>Arrival Rate</w:t>
      </w:r>
      <w:r w:rsidR="0004276E">
        <w:rPr>
          <w:lang w:val="en-CA"/>
        </w:rPr>
        <w:t>:</w:t>
      </w:r>
    </w:p>
    <w:p w14:paraId="4B6ACD7E" w14:textId="67609245" w:rsidR="00476625" w:rsidRDefault="0004276E" w:rsidP="00476625">
      <w:pPr>
        <w:rPr>
          <w:lang w:val="en-CA"/>
        </w:rPr>
      </w:pPr>
      <w:r>
        <w:rPr>
          <w:lang w:val="en-CA"/>
        </w:rPr>
        <w:tab/>
        <w:t xml:space="preserve">It was set to be 90% of the capacity, however due to transitions, the resource usage should be higher than 90% </w:t>
      </w:r>
    </w:p>
    <w:tbl>
      <w:tblPr>
        <w:tblStyle w:val="GridTable1Light-Accent1"/>
        <w:tblW w:w="11340" w:type="dxa"/>
        <w:tblLayout w:type="fixed"/>
        <w:tblLook w:val="0000" w:firstRow="0" w:lastRow="0" w:firstColumn="0" w:lastColumn="0" w:noHBand="0" w:noVBand="0"/>
      </w:tblPr>
      <w:tblGrid>
        <w:gridCol w:w="6370"/>
        <w:gridCol w:w="1843"/>
        <w:gridCol w:w="1275"/>
        <w:gridCol w:w="1852"/>
      </w:tblGrid>
      <w:tr w:rsidR="00476625" w14:paraId="52B2114B" w14:textId="77777777" w:rsidTr="00117038">
        <w:trPr>
          <w:trHeight w:val="305"/>
        </w:trPr>
        <w:tc>
          <w:tcPr>
            <w:tcW w:w="6370" w:type="dxa"/>
          </w:tcPr>
          <w:p w14:paraId="1B449913" w14:textId="6FF0871A" w:rsidR="00476625" w:rsidRDefault="00476625">
            <w:pPr>
              <w:autoSpaceDE w:val="0"/>
              <w:autoSpaceDN w:val="0"/>
              <w:adjustRightInd w:val="0"/>
              <w:jc w:val="center"/>
              <w:rPr>
                <w:rFonts w:ascii="Calibri" w:hAnsi="Calibri" w:cs="Calibri"/>
                <w:b/>
                <w:bCs/>
                <w:color w:val="003366"/>
              </w:rPr>
            </w:pPr>
            <w:r>
              <w:rPr>
                <w:rFonts w:ascii="Calibri" w:hAnsi="Calibri" w:cs="Calibri"/>
                <w:b/>
                <w:bCs/>
                <w:color w:val="003366"/>
              </w:rPr>
              <w:t>Surgery</w:t>
            </w:r>
          </w:p>
        </w:tc>
        <w:tc>
          <w:tcPr>
            <w:tcW w:w="1843" w:type="dxa"/>
          </w:tcPr>
          <w:p w14:paraId="31B136CF" w14:textId="77777777" w:rsidR="00476625" w:rsidRDefault="00476625">
            <w:pPr>
              <w:autoSpaceDE w:val="0"/>
              <w:autoSpaceDN w:val="0"/>
              <w:adjustRightInd w:val="0"/>
              <w:jc w:val="center"/>
              <w:rPr>
                <w:rFonts w:ascii="Calibri" w:hAnsi="Calibri" w:cs="Calibri"/>
                <w:b/>
                <w:bCs/>
                <w:color w:val="003366"/>
              </w:rPr>
            </w:pPr>
            <w:r>
              <w:rPr>
                <w:rFonts w:ascii="Calibri" w:hAnsi="Calibri" w:cs="Calibri"/>
                <w:b/>
                <w:bCs/>
                <w:color w:val="003366"/>
              </w:rPr>
              <w:t>Complexity</w:t>
            </w:r>
          </w:p>
        </w:tc>
        <w:tc>
          <w:tcPr>
            <w:tcW w:w="1275" w:type="dxa"/>
          </w:tcPr>
          <w:p w14:paraId="769072EB" w14:textId="77777777" w:rsidR="00476625" w:rsidRDefault="00476625">
            <w:pPr>
              <w:autoSpaceDE w:val="0"/>
              <w:autoSpaceDN w:val="0"/>
              <w:adjustRightInd w:val="0"/>
              <w:jc w:val="center"/>
              <w:rPr>
                <w:rFonts w:ascii="Calibri" w:hAnsi="Calibri" w:cs="Calibri"/>
                <w:b/>
                <w:bCs/>
                <w:color w:val="003366"/>
              </w:rPr>
            </w:pPr>
            <w:r>
              <w:rPr>
                <w:rFonts w:ascii="Calibri" w:hAnsi="Calibri" w:cs="Calibri"/>
                <w:b/>
                <w:bCs/>
                <w:color w:val="003366"/>
              </w:rPr>
              <w:t>Priority</w:t>
            </w:r>
          </w:p>
        </w:tc>
        <w:tc>
          <w:tcPr>
            <w:tcW w:w="1852" w:type="dxa"/>
          </w:tcPr>
          <w:p w14:paraId="1E95ABC4" w14:textId="7E96A338" w:rsidR="00476625" w:rsidRDefault="00476625">
            <w:pPr>
              <w:autoSpaceDE w:val="0"/>
              <w:autoSpaceDN w:val="0"/>
              <w:adjustRightInd w:val="0"/>
              <w:jc w:val="center"/>
              <w:rPr>
                <w:rFonts w:ascii="Calibri" w:hAnsi="Calibri" w:cs="Calibri"/>
                <w:b/>
                <w:bCs/>
                <w:color w:val="003366"/>
              </w:rPr>
            </w:pPr>
            <w:r>
              <w:rPr>
                <w:rFonts w:ascii="Calibri" w:hAnsi="Calibri" w:cs="Calibri"/>
                <w:b/>
                <w:bCs/>
                <w:color w:val="003366"/>
              </w:rPr>
              <w:t>Arrival per week</w:t>
            </w:r>
          </w:p>
          <w:p w14:paraId="6EEB448F" w14:textId="77777777" w:rsidR="00476625" w:rsidRDefault="00476625">
            <w:pPr>
              <w:autoSpaceDE w:val="0"/>
              <w:autoSpaceDN w:val="0"/>
              <w:adjustRightInd w:val="0"/>
              <w:jc w:val="center"/>
              <w:rPr>
                <w:rFonts w:ascii="Calibri" w:hAnsi="Calibri" w:cs="Calibri"/>
                <w:b/>
                <w:bCs/>
                <w:color w:val="003366"/>
              </w:rPr>
            </w:pPr>
            <w:r>
              <w:rPr>
                <w:rFonts w:ascii="Calibri" w:hAnsi="Calibri" w:cs="Calibri"/>
                <w:b/>
                <w:bCs/>
                <w:color w:val="003366"/>
              </w:rPr>
              <w:t>(</w:t>
            </w:r>
            <w:proofErr w:type="spellStart"/>
            <w:r>
              <w:rPr>
                <w:rFonts w:ascii="Calibri" w:hAnsi="Calibri" w:cs="Calibri"/>
                <w:b/>
                <w:bCs/>
                <w:color w:val="003366"/>
              </w:rPr>
              <w:t>poisson</w:t>
            </w:r>
            <w:proofErr w:type="spellEnd"/>
            <w:r>
              <w:rPr>
                <w:rFonts w:ascii="Calibri" w:hAnsi="Calibri" w:cs="Calibri"/>
                <w:b/>
                <w:bCs/>
                <w:color w:val="003366"/>
              </w:rPr>
              <w:t>)</w:t>
            </w:r>
          </w:p>
        </w:tc>
      </w:tr>
      <w:tr w:rsidR="00476625" w14:paraId="463D17E6" w14:textId="77777777" w:rsidTr="00117038">
        <w:trPr>
          <w:trHeight w:val="290"/>
        </w:trPr>
        <w:tc>
          <w:tcPr>
            <w:tcW w:w="6370" w:type="dxa"/>
          </w:tcPr>
          <w:p w14:paraId="144E4117"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1. SPINE POSTERIOR DECOMPRESSION/LAMINECTOMY LUMBAR</w:t>
            </w:r>
          </w:p>
        </w:tc>
        <w:tc>
          <w:tcPr>
            <w:tcW w:w="1843" w:type="dxa"/>
          </w:tcPr>
          <w:p w14:paraId="1923D6D7"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1</w:t>
            </w:r>
          </w:p>
        </w:tc>
        <w:tc>
          <w:tcPr>
            <w:tcW w:w="1275" w:type="dxa"/>
          </w:tcPr>
          <w:p w14:paraId="0EF5B486"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No Priority</w:t>
            </w:r>
          </w:p>
        </w:tc>
        <w:tc>
          <w:tcPr>
            <w:tcW w:w="1852" w:type="dxa"/>
          </w:tcPr>
          <w:p w14:paraId="031B37EC" w14:textId="22DDC02F" w:rsidR="00476625" w:rsidRDefault="00476625" w:rsidP="00476625">
            <w:pPr>
              <w:autoSpaceDE w:val="0"/>
              <w:autoSpaceDN w:val="0"/>
              <w:adjustRightInd w:val="0"/>
              <w:jc w:val="right"/>
              <w:rPr>
                <w:rFonts w:ascii="Calibri" w:hAnsi="Calibri" w:cs="Calibri"/>
                <w:color w:val="000000"/>
              </w:rPr>
            </w:pPr>
            <w:r w:rsidRPr="00BB596C">
              <w:t>1.0375</w:t>
            </w:r>
          </w:p>
        </w:tc>
      </w:tr>
      <w:tr w:rsidR="00476625" w14:paraId="4E63BE85" w14:textId="77777777" w:rsidTr="00117038">
        <w:trPr>
          <w:trHeight w:val="290"/>
        </w:trPr>
        <w:tc>
          <w:tcPr>
            <w:tcW w:w="6370" w:type="dxa"/>
          </w:tcPr>
          <w:p w14:paraId="30CAB11E"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1. SPINE POSTERIOR DECOMPRESSION/LAMINECTOMY LUMBAR</w:t>
            </w:r>
          </w:p>
        </w:tc>
        <w:tc>
          <w:tcPr>
            <w:tcW w:w="1843" w:type="dxa"/>
          </w:tcPr>
          <w:p w14:paraId="6AF99F37"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1</w:t>
            </w:r>
          </w:p>
        </w:tc>
        <w:tc>
          <w:tcPr>
            <w:tcW w:w="1275" w:type="dxa"/>
          </w:tcPr>
          <w:p w14:paraId="055E0096"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Priority</w:t>
            </w:r>
          </w:p>
        </w:tc>
        <w:tc>
          <w:tcPr>
            <w:tcW w:w="1852" w:type="dxa"/>
          </w:tcPr>
          <w:p w14:paraId="02493ADC" w14:textId="39E45049" w:rsidR="00476625" w:rsidRDefault="00476625" w:rsidP="00476625">
            <w:pPr>
              <w:autoSpaceDE w:val="0"/>
              <w:autoSpaceDN w:val="0"/>
              <w:adjustRightInd w:val="0"/>
              <w:jc w:val="right"/>
              <w:rPr>
                <w:rFonts w:ascii="Calibri" w:hAnsi="Calibri" w:cs="Calibri"/>
                <w:color w:val="000000"/>
              </w:rPr>
            </w:pPr>
            <w:r w:rsidRPr="00BB596C">
              <w:t>0.2594</w:t>
            </w:r>
          </w:p>
        </w:tc>
      </w:tr>
      <w:tr w:rsidR="00476625" w14:paraId="029F4E49" w14:textId="77777777" w:rsidTr="00117038">
        <w:trPr>
          <w:trHeight w:val="290"/>
        </w:trPr>
        <w:tc>
          <w:tcPr>
            <w:tcW w:w="6370" w:type="dxa"/>
          </w:tcPr>
          <w:p w14:paraId="6390E1CA"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1. SPINE POSTERIOR DECOMPRESSION/LAMINECTOMY LUMBAR</w:t>
            </w:r>
          </w:p>
        </w:tc>
        <w:tc>
          <w:tcPr>
            <w:tcW w:w="1843" w:type="dxa"/>
          </w:tcPr>
          <w:p w14:paraId="4832DB53"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2</w:t>
            </w:r>
          </w:p>
        </w:tc>
        <w:tc>
          <w:tcPr>
            <w:tcW w:w="1275" w:type="dxa"/>
          </w:tcPr>
          <w:p w14:paraId="6214C9EE"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No Priority</w:t>
            </w:r>
          </w:p>
        </w:tc>
        <w:tc>
          <w:tcPr>
            <w:tcW w:w="1852" w:type="dxa"/>
          </w:tcPr>
          <w:p w14:paraId="529393F0" w14:textId="2F893C06" w:rsidR="00476625" w:rsidRDefault="00476625" w:rsidP="00476625">
            <w:pPr>
              <w:autoSpaceDE w:val="0"/>
              <w:autoSpaceDN w:val="0"/>
              <w:adjustRightInd w:val="0"/>
              <w:jc w:val="right"/>
              <w:rPr>
                <w:rFonts w:ascii="Calibri" w:hAnsi="Calibri" w:cs="Calibri"/>
                <w:color w:val="000000"/>
              </w:rPr>
            </w:pPr>
            <w:r w:rsidRPr="00BB596C">
              <w:t>0.5187</w:t>
            </w:r>
          </w:p>
        </w:tc>
      </w:tr>
      <w:tr w:rsidR="00476625" w14:paraId="50BE9322" w14:textId="77777777" w:rsidTr="00117038">
        <w:trPr>
          <w:trHeight w:val="290"/>
        </w:trPr>
        <w:tc>
          <w:tcPr>
            <w:tcW w:w="6370" w:type="dxa"/>
          </w:tcPr>
          <w:p w14:paraId="348AEFCE"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1. SPINE POSTERIOR DECOMPRESSION/LAMINECTOMY LUMBAR</w:t>
            </w:r>
          </w:p>
        </w:tc>
        <w:tc>
          <w:tcPr>
            <w:tcW w:w="1843" w:type="dxa"/>
          </w:tcPr>
          <w:p w14:paraId="511E8EE6"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2</w:t>
            </w:r>
          </w:p>
        </w:tc>
        <w:tc>
          <w:tcPr>
            <w:tcW w:w="1275" w:type="dxa"/>
          </w:tcPr>
          <w:p w14:paraId="1C5CEEF7"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Priority</w:t>
            </w:r>
          </w:p>
        </w:tc>
        <w:tc>
          <w:tcPr>
            <w:tcW w:w="1852" w:type="dxa"/>
          </w:tcPr>
          <w:p w14:paraId="3448324D" w14:textId="607EBA29" w:rsidR="00476625" w:rsidRDefault="00476625" w:rsidP="00476625">
            <w:pPr>
              <w:autoSpaceDE w:val="0"/>
              <w:autoSpaceDN w:val="0"/>
              <w:adjustRightInd w:val="0"/>
              <w:jc w:val="right"/>
              <w:rPr>
                <w:rFonts w:ascii="Calibri" w:hAnsi="Calibri" w:cs="Calibri"/>
                <w:color w:val="000000"/>
              </w:rPr>
            </w:pPr>
            <w:r w:rsidRPr="00BB596C">
              <w:t>0.1297</w:t>
            </w:r>
          </w:p>
        </w:tc>
      </w:tr>
      <w:tr w:rsidR="00476625" w14:paraId="55A68CEC" w14:textId="77777777" w:rsidTr="00117038">
        <w:trPr>
          <w:trHeight w:val="290"/>
        </w:trPr>
        <w:tc>
          <w:tcPr>
            <w:tcW w:w="6370" w:type="dxa"/>
          </w:tcPr>
          <w:p w14:paraId="3A1F4D0E"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4. SPINE POST CERV DECOMPRESSION AND FUSION W INSTR</w:t>
            </w:r>
          </w:p>
        </w:tc>
        <w:tc>
          <w:tcPr>
            <w:tcW w:w="1843" w:type="dxa"/>
          </w:tcPr>
          <w:p w14:paraId="5DDBD36C"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1</w:t>
            </w:r>
          </w:p>
        </w:tc>
        <w:tc>
          <w:tcPr>
            <w:tcW w:w="1275" w:type="dxa"/>
          </w:tcPr>
          <w:p w14:paraId="554ABF0F"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No Priority</w:t>
            </w:r>
          </w:p>
        </w:tc>
        <w:tc>
          <w:tcPr>
            <w:tcW w:w="1852" w:type="dxa"/>
          </w:tcPr>
          <w:p w14:paraId="2F9080B6" w14:textId="5E8C2BD3" w:rsidR="00476625" w:rsidRDefault="00476625" w:rsidP="00476625">
            <w:pPr>
              <w:autoSpaceDE w:val="0"/>
              <w:autoSpaceDN w:val="0"/>
              <w:adjustRightInd w:val="0"/>
              <w:jc w:val="right"/>
              <w:rPr>
                <w:rFonts w:ascii="Calibri" w:hAnsi="Calibri" w:cs="Calibri"/>
                <w:color w:val="000000"/>
              </w:rPr>
            </w:pPr>
            <w:r w:rsidRPr="00BB596C">
              <w:t>0.0865</w:t>
            </w:r>
          </w:p>
        </w:tc>
      </w:tr>
      <w:tr w:rsidR="00476625" w14:paraId="0C6BFE7B" w14:textId="77777777" w:rsidTr="00117038">
        <w:trPr>
          <w:trHeight w:val="290"/>
        </w:trPr>
        <w:tc>
          <w:tcPr>
            <w:tcW w:w="6370" w:type="dxa"/>
          </w:tcPr>
          <w:p w14:paraId="71792C86"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4. SPINE POST CERV DECOMPRESSION AND FUSION W INSTR</w:t>
            </w:r>
          </w:p>
        </w:tc>
        <w:tc>
          <w:tcPr>
            <w:tcW w:w="1843" w:type="dxa"/>
          </w:tcPr>
          <w:p w14:paraId="50ADF502"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1</w:t>
            </w:r>
          </w:p>
        </w:tc>
        <w:tc>
          <w:tcPr>
            <w:tcW w:w="1275" w:type="dxa"/>
          </w:tcPr>
          <w:p w14:paraId="3C9D2FF5"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Priority</w:t>
            </w:r>
          </w:p>
        </w:tc>
        <w:tc>
          <w:tcPr>
            <w:tcW w:w="1852" w:type="dxa"/>
          </w:tcPr>
          <w:p w14:paraId="7545A8DC" w14:textId="6487648B" w:rsidR="00476625" w:rsidRDefault="00476625" w:rsidP="00476625">
            <w:pPr>
              <w:autoSpaceDE w:val="0"/>
              <w:autoSpaceDN w:val="0"/>
              <w:adjustRightInd w:val="0"/>
              <w:jc w:val="right"/>
              <w:rPr>
                <w:rFonts w:ascii="Calibri" w:hAnsi="Calibri" w:cs="Calibri"/>
                <w:color w:val="000000"/>
              </w:rPr>
            </w:pPr>
            <w:r w:rsidRPr="00BB596C">
              <w:t>0.0648</w:t>
            </w:r>
          </w:p>
        </w:tc>
      </w:tr>
      <w:tr w:rsidR="00476625" w14:paraId="3106AA0F" w14:textId="77777777" w:rsidTr="00117038">
        <w:trPr>
          <w:trHeight w:val="290"/>
        </w:trPr>
        <w:tc>
          <w:tcPr>
            <w:tcW w:w="6370" w:type="dxa"/>
          </w:tcPr>
          <w:p w14:paraId="260E6038"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4. SPINE POST CERV DECOMPRESSION AND FUSION W INSTR</w:t>
            </w:r>
          </w:p>
        </w:tc>
        <w:tc>
          <w:tcPr>
            <w:tcW w:w="1843" w:type="dxa"/>
          </w:tcPr>
          <w:p w14:paraId="108E0C47"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2</w:t>
            </w:r>
          </w:p>
        </w:tc>
        <w:tc>
          <w:tcPr>
            <w:tcW w:w="1275" w:type="dxa"/>
          </w:tcPr>
          <w:p w14:paraId="3479C1A8"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No Priority</w:t>
            </w:r>
          </w:p>
        </w:tc>
        <w:tc>
          <w:tcPr>
            <w:tcW w:w="1852" w:type="dxa"/>
          </w:tcPr>
          <w:p w14:paraId="3E0716E8" w14:textId="7659A2C1" w:rsidR="00476625" w:rsidRDefault="00476625" w:rsidP="00476625">
            <w:pPr>
              <w:autoSpaceDE w:val="0"/>
              <w:autoSpaceDN w:val="0"/>
              <w:adjustRightInd w:val="0"/>
              <w:jc w:val="right"/>
              <w:rPr>
                <w:rFonts w:ascii="Calibri" w:hAnsi="Calibri" w:cs="Calibri"/>
                <w:color w:val="000000"/>
              </w:rPr>
            </w:pPr>
            <w:r w:rsidRPr="00BB596C">
              <w:t>0.0648</w:t>
            </w:r>
          </w:p>
        </w:tc>
      </w:tr>
      <w:tr w:rsidR="00476625" w14:paraId="317FDE61" w14:textId="77777777" w:rsidTr="00117038">
        <w:trPr>
          <w:trHeight w:val="290"/>
        </w:trPr>
        <w:tc>
          <w:tcPr>
            <w:tcW w:w="6370" w:type="dxa"/>
          </w:tcPr>
          <w:p w14:paraId="67B6CAE0"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4. SPINE POST CERV DECOMPRESSION AND FUSION W INSTR</w:t>
            </w:r>
          </w:p>
        </w:tc>
        <w:tc>
          <w:tcPr>
            <w:tcW w:w="1843" w:type="dxa"/>
          </w:tcPr>
          <w:p w14:paraId="6A91F3E0"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2</w:t>
            </w:r>
          </w:p>
        </w:tc>
        <w:tc>
          <w:tcPr>
            <w:tcW w:w="1275" w:type="dxa"/>
          </w:tcPr>
          <w:p w14:paraId="7C45C5EB"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Priority</w:t>
            </w:r>
          </w:p>
        </w:tc>
        <w:tc>
          <w:tcPr>
            <w:tcW w:w="1852" w:type="dxa"/>
          </w:tcPr>
          <w:p w14:paraId="1BC6B7A4" w14:textId="28B4EA6B" w:rsidR="00476625" w:rsidRDefault="00476625" w:rsidP="00476625">
            <w:pPr>
              <w:autoSpaceDE w:val="0"/>
              <w:autoSpaceDN w:val="0"/>
              <w:adjustRightInd w:val="0"/>
              <w:jc w:val="right"/>
              <w:rPr>
                <w:rFonts w:ascii="Calibri" w:hAnsi="Calibri" w:cs="Calibri"/>
                <w:color w:val="000000"/>
              </w:rPr>
            </w:pPr>
            <w:r w:rsidRPr="00BB596C">
              <w:t>0.0432</w:t>
            </w:r>
          </w:p>
        </w:tc>
      </w:tr>
      <w:tr w:rsidR="00476625" w14:paraId="5DA7AE99" w14:textId="77777777" w:rsidTr="00117038">
        <w:trPr>
          <w:trHeight w:val="290"/>
        </w:trPr>
        <w:tc>
          <w:tcPr>
            <w:tcW w:w="6370" w:type="dxa"/>
          </w:tcPr>
          <w:p w14:paraId="1182F3E0"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6. SPINE POSTERIOR DISCECTOMY LUMBAR</w:t>
            </w:r>
          </w:p>
        </w:tc>
        <w:tc>
          <w:tcPr>
            <w:tcW w:w="1843" w:type="dxa"/>
          </w:tcPr>
          <w:p w14:paraId="67D29A89"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1</w:t>
            </w:r>
          </w:p>
        </w:tc>
        <w:tc>
          <w:tcPr>
            <w:tcW w:w="1275" w:type="dxa"/>
          </w:tcPr>
          <w:p w14:paraId="157F6286"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No Priority</w:t>
            </w:r>
          </w:p>
        </w:tc>
        <w:tc>
          <w:tcPr>
            <w:tcW w:w="1852" w:type="dxa"/>
          </w:tcPr>
          <w:p w14:paraId="52F35F9B" w14:textId="565141B8" w:rsidR="00476625" w:rsidRDefault="00476625" w:rsidP="00476625">
            <w:pPr>
              <w:autoSpaceDE w:val="0"/>
              <w:autoSpaceDN w:val="0"/>
              <w:adjustRightInd w:val="0"/>
              <w:jc w:val="right"/>
              <w:rPr>
                <w:rFonts w:ascii="Calibri" w:hAnsi="Calibri" w:cs="Calibri"/>
                <w:color w:val="000000"/>
              </w:rPr>
            </w:pPr>
            <w:r w:rsidRPr="00BB596C">
              <w:t>1.0375</w:t>
            </w:r>
          </w:p>
        </w:tc>
      </w:tr>
      <w:tr w:rsidR="00476625" w14:paraId="0B6178D9" w14:textId="77777777" w:rsidTr="00117038">
        <w:trPr>
          <w:trHeight w:val="290"/>
        </w:trPr>
        <w:tc>
          <w:tcPr>
            <w:tcW w:w="6370" w:type="dxa"/>
          </w:tcPr>
          <w:p w14:paraId="04E21600"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6. SPINE POSTERIOR DISCECTOMY LUMBAR</w:t>
            </w:r>
          </w:p>
        </w:tc>
        <w:tc>
          <w:tcPr>
            <w:tcW w:w="1843" w:type="dxa"/>
          </w:tcPr>
          <w:p w14:paraId="7072BF7C"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1</w:t>
            </w:r>
          </w:p>
        </w:tc>
        <w:tc>
          <w:tcPr>
            <w:tcW w:w="1275" w:type="dxa"/>
          </w:tcPr>
          <w:p w14:paraId="7D28EECE"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Priority</w:t>
            </w:r>
          </w:p>
        </w:tc>
        <w:tc>
          <w:tcPr>
            <w:tcW w:w="1852" w:type="dxa"/>
          </w:tcPr>
          <w:p w14:paraId="265E514B" w14:textId="39683E9A" w:rsidR="00476625" w:rsidRDefault="00476625" w:rsidP="00476625">
            <w:pPr>
              <w:autoSpaceDE w:val="0"/>
              <w:autoSpaceDN w:val="0"/>
              <w:adjustRightInd w:val="0"/>
              <w:jc w:val="right"/>
              <w:rPr>
                <w:rFonts w:ascii="Calibri" w:hAnsi="Calibri" w:cs="Calibri"/>
                <w:color w:val="000000"/>
              </w:rPr>
            </w:pPr>
            <w:r w:rsidRPr="00BB596C">
              <w:t>0.2594</w:t>
            </w:r>
          </w:p>
        </w:tc>
      </w:tr>
      <w:tr w:rsidR="00476625" w14:paraId="74AC3167" w14:textId="77777777" w:rsidTr="00117038">
        <w:trPr>
          <w:trHeight w:val="290"/>
        </w:trPr>
        <w:tc>
          <w:tcPr>
            <w:tcW w:w="6370" w:type="dxa"/>
          </w:tcPr>
          <w:p w14:paraId="3565E510"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6. SPINE POSTERIOR DISCECTOMY LUMBAR</w:t>
            </w:r>
          </w:p>
        </w:tc>
        <w:tc>
          <w:tcPr>
            <w:tcW w:w="1843" w:type="dxa"/>
          </w:tcPr>
          <w:p w14:paraId="2111748D"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2</w:t>
            </w:r>
          </w:p>
        </w:tc>
        <w:tc>
          <w:tcPr>
            <w:tcW w:w="1275" w:type="dxa"/>
          </w:tcPr>
          <w:p w14:paraId="35B1019E"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No Priority</w:t>
            </w:r>
          </w:p>
        </w:tc>
        <w:tc>
          <w:tcPr>
            <w:tcW w:w="1852" w:type="dxa"/>
          </w:tcPr>
          <w:p w14:paraId="6297CD4F" w14:textId="16835D84" w:rsidR="00476625" w:rsidRDefault="00476625" w:rsidP="00476625">
            <w:pPr>
              <w:autoSpaceDE w:val="0"/>
              <w:autoSpaceDN w:val="0"/>
              <w:adjustRightInd w:val="0"/>
              <w:jc w:val="right"/>
              <w:rPr>
                <w:rFonts w:ascii="Calibri" w:hAnsi="Calibri" w:cs="Calibri"/>
                <w:color w:val="000000"/>
              </w:rPr>
            </w:pPr>
            <w:r w:rsidRPr="00BB596C">
              <w:t>0.5187</w:t>
            </w:r>
          </w:p>
        </w:tc>
      </w:tr>
      <w:tr w:rsidR="00476625" w14:paraId="4A4F42E2" w14:textId="77777777" w:rsidTr="00117038">
        <w:trPr>
          <w:trHeight w:val="290"/>
        </w:trPr>
        <w:tc>
          <w:tcPr>
            <w:tcW w:w="6370" w:type="dxa"/>
          </w:tcPr>
          <w:p w14:paraId="0CF0373B"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6. SPINE POSTERIOR DISCECTOMY LUMBAR</w:t>
            </w:r>
          </w:p>
        </w:tc>
        <w:tc>
          <w:tcPr>
            <w:tcW w:w="1843" w:type="dxa"/>
          </w:tcPr>
          <w:p w14:paraId="76837AD1"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2</w:t>
            </w:r>
          </w:p>
        </w:tc>
        <w:tc>
          <w:tcPr>
            <w:tcW w:w="1275" w:type="dxa"/>
          </w:tcPr>
          <w:p w14:paraId="2D0BA075"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Priority</w:t>
            </w:r>
          </w:p>
        </w:tc>
        <w:tc>
          <w:tcPr>
            <w:tcW w:w="1852" w:type="dxa"/>
          </w:tcPr>
          <w:p w14:paraId="32177E26" w14:textId="52F64D45" w:rsidR="00476625" w:rsidRDefault="00476625" w:rsidP="00476625">
            <w:pPr>
              <w:autoSpaceDE w:val="0"/>
              <w:autoSpaceDN w:val="0"/>
              <w:adjustRightInd w:val="0"/>
              <w:jc w:val="right"/>
              <w:rPr>
                <w:rFonts w:ascii="Calibri" w:hAnsi="Calibri" w:cs="Calibri"/>
                <w:color w:val="000000"/>
              </w:rPr>
            </w:pPr>
            <w:r w:rsidRPr="00BB596C">
              <w:t>0.1297</w:t>
            </w:r>
          </w:p>
        </w:tc>
      </w:tr>
    </w:tbl>
    <w:p w14:paraId="31DA3797" w14:textId="78930D60" w:rsidR="00476625" w:rsidRDefault="00476625" w:rsidP="00476625">
      <w:pPr>
        <w:rPr>
          <w:lang w:val="en-CA"/>
        </w:rPr>
      </w:pPr>
    </w:p>
    <w:p w14:paraId="75300CA9" w14:textId="656DBF13" w:rsidR="00476625" w:rsidRDefault="00476625" w:rsidP="00476625">
      <w:pPr>
        <w:rPr>
          <w:lang w:val="en-CA"/>
        </w:rPr>
      </w:pPr>
      <w:r>
        <w:rPr>
          <w:lang w:val="en-CA"/>
        </w:rPr>
        <w:t>PPE Usage:</w:t>
      </w:r>
    </w:p>
    <w:tbl>
      <w:tblPr>
        <w:tblStyle w:val="GridTable1Light-Accent1"/>
        <w:tblW w:w="11340" w:type="dxa"/>
        <w:tblLayout w:type="fixed"/>
        <w:tblLook w:val="0000" w:firstRow="0" w:lastRow="0" w:firstColumn="0" w:lastColumn="0" w:noHBand="0" w:noVBand="0"/>
      </w:tblPr>
      <w:tblGrid>
        <w:gridCol w:w="6370"/>
        <w:gridCol w:w="1843"/>
        <w:gridCol w:w="1275"/>
        <w:gridCol w:w="1852"/>
      </w:tblGrid>
      <w:tr w:rsidR="00476625" w14:paraId="71679F53" w14:textId="77777777" w:rsidTr="00117038">
        <w:trPr>
          <w:trHeight w:val="305"/>
        </w:trPr>
        <w:tc>
          <w:tcPr>
            <w:tcW w:w="6370" w:type="dxa"/>
          </w:tcPr>
          <w:p w14:paraId="4F62A46F" w14:textId="6F4466C6" w:rsidR="00476625" w:rsidRDefault="00476625" w:rsidP="009303FF">
            <w:pPr>
              <w:autoSpaceDE w:val="0"/>
              <w:autoSpaceDN w:val="0"/>
              <w:adjustRightInd w:val="0"/>
              <w:jc w:val="center"/>
              <w:rPr>
                <w:rFonts w:ascii="Calibri" w:hAnsi="Calibri" w:cs="Calibri"/>
                <w:b/>
                <w:bCs/>
                <w:color w:val="003366"/>
              </w:rPr>
            </w:pPr>
            <w:r>
              <w:rPr>
                <w:rFonts w:ascii="Calibri" w:hAnsi="Calibri" w:cs="Calibri"/>
                <w:b/>
                <w:bCs/>
                <w:color w:val="003366"/>
              </w:rPr>
              <w:t>Surgery</w:t>
            </w:r>
          </w:p>
        </w:tc>
        <w:tc>
          <w:tcPr>
            <w:tcW w:w="1843" w:type="dxa"/>
          </w:tcPr>
          <w:p w14:paraId="164B05AD" w14:textId="77777777" w:rsidR="00476625" w:rsidRDefault="00476625" w:rsidP="009303FF">
            <w:pPr>
              <w:autoSpaceDE w:val="0"/>
              <w:autoSpaceDN w:val="0"/>
              <w:adjustRightInd w:val="0"/>
              <w:jc w:val="center"/>
              <w:rPr>
                <w:rFonts w:ascii="Calibri" w:hAnsi="Calibri" w:cs="Calibri"/>
                <w:b/>
                <w:bCs/>
                <w:color w:val="003366"/>
              </w:rPr>
            </w:pPr>
            <w:r>
              <w:rPr>
                <w:rFonts w:ascii="Calibri" w:hAnsi="Calibri" w:cs="Calibri"/>
                <w:b/>
                <w:bCs/>
                <w:color w:val="003366"/>
              </w:rPr>
              <w:t>Complexity</w:t>
            </w:r>
          </w:p>
        </w:tc>
        <w:tc>
          <w:tcPr>
            <w:tcW w:w="1275" w:type="dxa"/>
          </w:tcPr>
          <w:p w14:paraId="57257F09" w14:textId="3E73FD7C" w:rsidR="00476625" w:rsidRDefault="00476625" w:rsidP="009303FF">
            <w:pPr>
              <w:autoSpaceDE w:val="0"/>
              <w:autoSpaceDN w:val="0"/>
              <w:adjustRightInd w:val="0"/>
              <w:jc w:val="center"/>
              <w:rPr>
                <w:rFonts w:ascii="Calibri" w:hAnsi="Calibri" w:cs="Calibri"/>
                <w:b/>
                <w:bCs/>
                <w:color w:val="003366"/>
              </w:rPr>
            </w:pPr>
            <w:r>
              <w:rPr>
                <w:rFonts w:ascii="Calibri" w:hAnsi="Calibri" w:cs="Calibri"/>
                <w:b/>
                <w:bCs/>
                <w:color w:val="003366"/>
              </w:rPr>
              <w:t>Resource</w:t>
            </w:r>
          </w:p>
        </w:tc>
        <w:tc>
          <w:tcPr>
            <w:tcW w:w="1852" w:type="dxa"/>
          </w:tcPr>
          <w:p w14:paraId="67278008" w14:textId="15DAE0F6" w:rsidR="00476625" w:rsidRDefault="00476625" w:rsidP="009303FF">
            <w:pPr>
              <w:autoSpaceDE w:val="0"/>
              <w:autoSpaceDN w:val="0"/>
              <w:adjustRightInd w:val="0"/>
              <w:jc w:val="center"/>
              <w:rPr>
                <w:rFonts w:ascii="Calibri" w:hAnsi="Calibri" w:cs="Calibri"/>
                <w:b/>
                <w:bCs/>
                <w:color w:val="003366"/>
              </w:rPr>
            </w:pPr>
            <w:r>
              <w:rPr>
                <w:rFonts w:ascii="Calibri" w:hAnsi="Calibri" w:cs="Calibri"/>
                <w:b/>
                <w:bCs/>
                <w:color w:val="003366"/>
              </w:rPr>
              <w:t>Usage</w:t>
            </w:r>
          </w:p>
        </w:tc>
      </w:tr>
      <w:tr w:rsidR="00476625" w14:paraId="3810F708" w14:textId="77777777" w:rsidTr="00117038">
        <w:trPr>
          <w:trHeight w:val="290"/>
        </w:trPr>
        <w:tc>
          <w:tcPr>
            <w:tcW w:w="6370" w:type="dxa"/>
          </w:tcPr>
          <w:p w14:paraId="2F582CFD"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1. SPINE POSTERIOR DECOMPRESSION/LAMINECTOMY LUMBAR</w:t>
            </w:r>
          </w:p>
        </w:tc>
        <w:tc>
          <w:tcPr>
            <w:tcW w:w="1843" w:type="dxa"/>
          </w:tcPr>
          <w:p w14:paraId="64C2A6DF"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1</w:t>
            </w:r>
          </w:p>
        </w:tc>
        <w:tc>
          <w:tcPr>
            <w:tcW w:w="1275" w:type="dxa"/>
          </w:tcPr>
          <w:p w14:paraId="1A88A55C" w14:textId="778F0D1B" w:rsidR="00476625" w:rsidRDefault="00476625" w:rsidP="00476625">
            <w:pPr>
              <w:autoSpaceDE w:val="0"/>
              <w:autoSpaceDN w:val="0"/>
              <w:adjustRightInd w:val="0"/>
              <w:rPr>
                <w:rFonts w:ascii="Calibri" w:hAnsi="Calibri" w:cs="Calibri"/>
                <w:color w:val="000000"/>
              </w:rPr>
            </w:pPr>
            <w:r>
              <w:rPr>
                <w:rFonts w:ascii="Calibri" w:hAnsi="Calibri" w:cs="Calibri"/>
                <w:color w:val="000000"/>
              </w:rPr>
              <w:t>Admissions</w:t>
            </w:r>
          </w:p>
        </w:tc>
        <w:tc>
          <w:tcPr>
            <w:tcW w:w="1852" w:type="dxa"/>
          </w:tcPr>
          <w:p w14:paraId="073C86ED" w14:textId="172E127B"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0</w:t>
            </w:r>
          </w:p>
        </w:tc>
      </w:tr>
      <w:tr w:rsidR="00476625" w14:paraId="4C222B13" w14:textId="77777777" w:rsidTr="00117038">
        <w:trPr>
          <w:trHeight w:val="290"/>
        </w:trPr>
        <w:tc>
          <w:tcPr>
            <w:tcW w:w="6370" w:type="dxa"/>
          </w:tcPr>
          <w:p w14:paraId="7DE1CBF0"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1. SPINE POSTERIOR DECOMPRESSION/LAMINECTOMY LUMBAR</w:t>
            </w:r>
          </w:p>
        </w:tc>
        <w:tc>
          <w:tcPr>
            <w:tcW w:w="1843" w:type="dxa"/>
          </w:tcPr>
          <w:p w14:paraId="5A59B4D1"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1</w:t>
            </w:r>
          </w:p>
        </w:tc>
        <w:tc>
          <w:tcPr>
            <w:tcW w:w="1275" w:type="dxa"/>
          </w:tcPr>
          <w:p w14:paraId="3E7A8EDE" w14:textId="263E9DDB" w:rsidR="00476625" w:rsidRDefault="00476625" w:rsidP="00476625">
            <w:pPr>
              <w:autoSpaceDE w:val="0"/>
              <w:autoSpaceDN w:val="0"/>
              <w:adjustRightInd w:val="0"/>
              <w:rPr>
                <w:rFonts w:ascii="Calibri" w:hAnsi="Calibri" w:cs="Calibri"/>
                <w:color w:val="000000"/>
              </w:rPr>
            </w:pPr>
            <w:proofErr w:type="spellStart"/>
            <w:r>
              <w:rPr>
                <w:rFonts w:ascii="Calibri" w:hAnsi="Calibri" w:cs="Calibri"/>
                <w:color w:val="000000"/>
              </w:rPr>
              <w:t>OR_Time</w:t>
            </w:r>
            <w:proofErr w:type="spellEnd"/>
          </w:p>
        </w:tc>
        <w:tc>
          <w:tcPr>
            <w:tcW w:w="1852" w:type="dxa"/>
          </w:tcPr>
          <w:p w14:paraId="7EC7A56C" w14:textId="3B378ECD"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3</w:t>
            </w:r>
          </w:p>
        </w:tc>
      </w:tr>
      <w:tr w:rsidR="00476625" w14:paraId="144030C7" w14:textId="77777777" w:rsidTr="00117038">
        <w:trPr>
          <w:trHeight w:val="290"/>
        </w:trPr>
        <w:tc>
          <w:tcPr>
            <w:tcW w:w="6370" w:type="dxa"/>
          </w:tcPr>
          <w:p w14:paraId="55DB6812"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1. SPINE POSTERIOR DECOMPRESSION/LAMINECTOMY LUMBAR</w:t>
            </w:r>
          </w:p>
        </w:tc>
        <w:tc>
          <w:tcPr>
            <w:tcW w:w="1843" w:type="dxa"/>
          </w:tcPr>
          <w:p w14:paraId="5D345128"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2</w:t>
            </w:r>
          </w:p>
        </w:tc>
        <w:tc>
          <w:tcPr>
            <w:tcW w:w="1275" w:type="dxa"/>
          </w:tcPr>
          <w:p w14:paraId="3B1A4479" w14:textId="252D69FB" w:rsidR="00476625" w:rsidRDefault="00476625" w:rsidP="00476625">
            <w:pPr>
              <w:autoSpaceDE w:val="0"/>
              <w:autoSpaceDN w:val="0"/>
              <w:adjustRightInd w:val="0"/>
              <w:rPr>
                <w:rFonts w:ascii="Calibri" w:hAnsi="Calibri" w:cs="Calibri"/>
                <w:color w:val="000000"/>
              </w:rPr>
            </w:pPr>
            <w:r>
              <w:rPr>
                <w:rFonts w:ascii="Calibri" w:hAnsi="Calibri" w:cs="Calibri"/>
                <w:color w:val="000000"/>
              </w:rPr>
              <w:t>Admissions</w:t>
            </w:r>
          </w:p>
        </w:tc>
        <w:tc>
          <w:tcPr>
            <w:tcW w:w="1852" w:type="dxa"/>
          </w:tcPr>
          <w:p w14:paraId="79C1A0BB" w14:textId="634476CE"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1</w:t>
            </w:r>
          </w:p>
        </w:tc>
      </w:tr>
      <w:tr w:rsidR="00476625" w14:paraId="36E4EB7E" w14:textId="77777777" w:rsidTr="00117038">
        <w:trPr>
          <w:trHeight w:val="290"/>
        </w:trPr>
        <w:tc>
          <w:tcPr>
            <w:tcW w:w="6370" w:type="dxa"/>
          </w:tcPr>
          <w:p w14:paraId="7D9C0C18"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1. SPINE POSTERIOR DECOMPRESSION/LAMINECTOMY LUMBAR</w:t>
            </w:r>
          </w:p>
        </w:tc>
        <w:tc>
          <w:tcPr>
            <w:tcW w:w="1843" w:type="dxa"/>
          </w:tcPr>
          <w:p w14:paraId="6688F1B2"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2</w:t>
            </w:r>
          </w:p>
        </w:tc>
        <w:tc>
          <w:tcPr>
            <w:tcW w:w="1275" w:type="dxa"/>
          </w:tcPr>
          <w:p w14:paraId="2EAD38F8" w14:textId="04652FF5" w:rsidR="00476625" w:rsidRDefault="00476625" w:rsidP="00476625">
            <w:pPr>
              <w:autoSpaceDE w:val="0"/>
              <w:autoSpaceDN w:val="0"/>
              <w:adjustRightInd w:val="0"/>
              <w:rPr>
                <w:rFonts w:ascii="Calibri" w:hAnsi="Calibri" w:cs="Calibri"/>
                <w:color w:val="000000"/>
              </w:rPr>
            </w:pPr>
            <w:proofErr w:type="spellStart"/>
            <w:r>
              <w:rPr>
                <w:rFonts w:ascii="Calibri" w:hAnsi="Calibri" w:cs="Calibri"/>
                <w:color w:val="000000"/>
              </w:rPr>
              <w:t>OR_Time</w:t>
            </w:r>
            <w:proofErr w:type="spellEnd"/>
          </w:p>
        </w:tc>
        <w:tc>
          <w:tcPr>
            <w:tcW w:w="1852" w:type="dxa"/>
          </w:tcPr>
          <w:p w14:paraId="466F4CDF" w14:textId="00D4D2E1"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4</w:t>
            </w:r>
          </w:p>
        </w:tc>
      </w:tr>
      <w:tr w:rsidR="00476625" w14:paraId="1B45538B" w14:textId="77777777" w:rsidTr="00117038">
        <w:trPr>
          <w:trHeight w:val="290"/>
        </w:trPr>
        <w:tc>
          <w:tcPr>
            <w:tcW w:w="6370" w:type="dxa"/>
          </w:tcPr>
          <w:p w14:paraId="072B0A82"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4. SPINE POST CERV DECOMPRESSION AND FUSION W INSTR</w:t>
            </w:r>
          </w:p>
        </w:tc>
        <w:tc>
          <w:tcPr>
            <w:tcW w:w="1843" w:type="dxa"/>
          </w:tcPr>
          <w:p w14:paraId="193EC684"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1</w:t>
            </w:r>
          </w:p>
        </w:tc>
        <w:tc>
          <w:tcPr>
            <w:tcW w:w="1275" w:type="dxa"/>
          </w:tcPr>
          <w:p w14:paraId="18526CA7" w14:textId="07C32294" w:rsidR="00476625" w:rsidRDefault="00476625" w:rsidP="00476625">
            <w:pPr>
              <w:autoSpaceDE w:val="0"/>
              <w:autoSpaceDN w:val="0"/>
              <w:adjustRightInd w:val="0"/>
              <w:rPr>
                <w:rFonts w:ascii="Calibri" w:hAnsi="Calibri" w:cs="Calibri"/>
                <w:color w:val="000000"/>
              </w:rPr>
            </w:pPr>
            <w:r>
              <w:rPr>
                <w:rFonts w:ascii="Calibri" w:hAnsi="Calibri" w:cs="Calibri"/>
                <w:color w:val="000000"/>
              </w:rPr>
              <w:t>Admissions</w:t>
            </w:r>
          </w:p>
        </w:tc>
        <w:tc>
          <w:tcPr>
            <w:tcW w:w="1852" w:type="dxa"/>
          </w:tcPr>
          <w:p w14:paraId="2D1F0D13" w14:textId="55413645"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1</w:t>
            </w:r>
          </w:p>
        </w:tc>
      </w:tr>
      <w:tr w:rsidR="00476625" w14:paraId="37E0B0FF" w14:textId="77777777" w:rsidTr="00117038">
        <w:trPr>
          <w:trHeight w:val="290"/>
        </w:trPr>
        <w:tc>
          <w:tcPr>
            <w:tcW w:w="6370" w:type="dxa"/>
          </w:tcPr>
          <w:p w14:paraId="4DA2B378"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4. SPINE POST CERV DECOMPRESSION AND FUSION W INSTR</w:t>
            </w:r>
          </w:p>
        </w:tc>
        <w:tc>
          <w:tcPr>
            <w:tcW w:w="1843" w:type="dxa"/>
          </w:tcPr>
          <w:p w14:paraId="75CBD05E"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1</w:t>
            </w:r>
          </w:p>
        </w:tc>
        <w:tc>
          <w:tcPr>
            <w:tcW w:w="1275" w:type="dxa"/>
          </w:tcPr>
          <w:p w14:paraId="270594D2" w14:textId="2A18AF77" w:rsidR="00476625" w:rsidRDefault="00476625" w:rsidP="00476625">
            <w:pPr>
              <w:autoSpaceDE w:val="0"/>
              <w:autoSpaceDN w:val="0"/>
              <w:adjustRightInd w:val="0"/>
              <w:rPr>
                <w:rFonts w:ascii="Calibri" w:hAnsi="Calibri" w:cs="Calibri"/>
                <w:color w:val="000000"/>
              </w:rPr>
            </w:pPr>
            <w:proofErr w:type="spellStart"/>
            <w:r>
              <w:rPr>
                <w:rFonts w:ascii="Calibri" w:hAnsi="Calibri" w:cs="Calibri"/>
                <w:color w:val="000000"/>
              </w:rPr>
              <w:t>OR_Time</w:t>
            </w:r>
            <w:proofErr w:type="spellEnd"/>
          </w:p>
        </w:tc>
        <w:tc>
          <w:tcPr>
            <w:tcW w:w="1852" w:type="dxa"/>
          </w:tcPr>
          <w:p w14:paraId="1C2AFAB5" w14:textId="44F5531F"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4</w:t>
            </w:r>
          </w:p>
        </w:tc>
      </w:tr>
      <w:tr w:rsidR="00476625" w14:paraId="417D48F0" w14:textId="77777777" w:rsidTr="00117038">
        <w:trPr>
          <w:trHeight w:val="290"/>
        </w:trPr>
        <w:tc>
          <w:tcPr>
            <w:tcW w:w="6370" w:type="dxa"/>
          </w:tcPr>
          <w:p w14:paraId="41F2E5CD"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4. SPINE POST CERV DECOMPRESSION AND FUSION W INSTR</w:t>
            </w:r>
          </w:p>
        </w:tc>
        <w:tc>
          <w:tcPr>
            <w:tcW w:w="1843" w:type="dxa"/>
          </w:tcPr>
          <w:p w14:paraId="1E66C809"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2</w:t>
            </w:r>
          </w:p>
        </w:tc>
        <w:tc>
          <w:tcPr>
            <w:tcW w:w="1275" w:type="dxa"/>
          </w:tcPr>
          <w:p w14:paraId="6814BD96" w14:textId="58147D1E" w:rsidR="00476625" w:rsidRDefault="00476625" w:rsidP="00476625">
            <w:pPr>
              <w:autoSpaceDE w:val="0"/>
              <w:autoSpaceDN w:val="0"/>
              <w:adjustRightInd w:val="0"/>
              <w:rPr>
                <w:rFonts w:ascii="Calibri" w:hAnsi="Calibri" w:cs="Calibri"/>
                <w:color w:val="000000"/>
              </w:rPr>
            </w:pPr>
            <w:r>
              <w:rPr>
                <w:rFonts w:ascii="Calibri" w:hAnsi="Calibri" w:cs="Calibri"/>
                <w:color w:val="000000"/>
              </w:rPr>
              <w:t>Admissions</w:t>
            </w:r>
          </w:p>
        </w:tc>
        <w:tc>
          <w:tcPr>
            <w:tcW w:w="1852" w:type="dxa"/>
          </w:tcPr>
          <w:p w14:paraId="7EBA05CB" w14:textId="3B41AD10"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1</w:t>
            </w:r>
          </w:p>
        </w:tc>
      </w:tr>
      <w:tr w:rsidR="00476625" w14:paraId="3A515227" w14:textId="77777777" w:rsidTr="00117038">
        <w:trPr>
          <w:trHeight w:val="290"/>
        </w:trPr>
        <w:tc>
          <w:tcPr>
            <w:tcW w:w="6370" w:type="dxa"/>
          </w:tcPr>
          <w:p w14:paraId="7E63F354"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4. SPINE POST CERV DECOMPRESSION AND FUSION W INSTR</w:t>
            </w:r>
          </w:p>
        </w:tc>
        <w:tc>
          <w:tcPr>
            <w:tcW w:w="1843" w:type="dxa"/>
          </w:tcPr>
          <w:p w14:paraId="5B7ADD0B"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2</w:t>
            </w:r>
          </w:p>
        </w:tc>
        <w:tc>
          <w:tcPr>
            <w:tcW w:w="1275" w:type="dxa"/>
          </w:tcPr>
          <w:p w14:paraId="137ECED5" w14:textId="12B3B57E" w:rsidR="00476625" w:rsidRDefault="00476625" w:rsidP="00476625">
            <w:pPr>
              <w:autoSpaceDE w:val="0"/>
              <w:autoSpaceDN w:val="0"/>
              <w:adjustRightInd w:val="0"/>
              <w:rPr>
                <w:rFonts w:ascii="Calibri" w:hAnsi="Calibri" w:cs="Calibri"/>
                <w:color w:val="000000"/>
              </w:rPr>
            </w:pPr>
            <w:proofErr w:type="spellStart"/>
            <w:r>
              <w:rPr>
                <w:rFonts w:ascii="Calibri" w:hAnsi="Calibri" w:cs="Calibri"/>
                <w:color w:val="000000"/>
              </w:rPr>
              <w:t>OR_Time</w:t>
            </w:r>
            <w:proofErr w:type="spellEnd"/>
          </w:p>
        </w:tc>
        <w:tc>
          <w:tcPr>
            <w:tcW w:w="1852" w:type="dxa"/>
          </w:tcPr>
          <w:p w14:paraId="02D18112" w14:textId="495F0FD2"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5.5</w:t>
            </w:r>
          </w:p>
        </w:tc>
      </w:tr>
      <w:tr w:rsidR="00476625" w14:paraId="2DBAE910" w14:textId="77777777" w:rsidTr="00117038">
        <w:trPr>
          <w:trHeight w:val="290"/>
        </w:trPr>
        <w:tc>
          <w:tcPr>
            <w:tcW w:w="6370" w:type="dxa"/>
          </w:tcPr>
          <w:p w14:paraId="5CC96801"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6. SPINE POSTERIOR DISCECTOMY LUMBAR</w:t>
            </w:r>
          </w:p>
        </w:tc>
        <w:tc>
          <w:tcPr>
            <w:tcW w:w="1843" w:type="dxa"/>
          </w:tcPr>
          <w:p w14:paraId="35A7C3EF"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1</w:t>
            </w:r>
          </w:p>
        </w:tc>
        <w:tc>
          <w:tcPr>
            <w:tcW w:w="1275" w:type="dxa"/>
          </w:tcPr>
          <w:p w14:paraId="00146BF0" w14:textId="0FB1E108" w:rsidR="00476625" w:rsidRDefault="00476625" w:rsidP="00476625">
            <w:pPr>
              <w:autoSpaceDE w:val="0"/>
              <w:autoSpaceDN w:val="0"/>
              <w:adjustRightInd w:val="0"/>
              <w:rPr>
                <w:rFonts w:ascii="Calibri" w:hAnsi="Calibri" w:cs="Calibri"/>
                <w:color w:val="000000"/>
              </w:rPr>
            </w:pPr>
            <w:r>
              <w:rPr>
                <w:rFonts w:ascii="Calibri" w:hAnsi="Calibri" w:cs="Calibri"/>
                <w:color w:val="000000"/>
              </w:rPr>
              <w:t>Admissions</w:t>
            </w:r>
          </w:p>
        </w:tc>
        <w:tc>
          <w:tcPr>
            <w:tcW w:w="1852" w:type="dxa"/>
          </w:tcPr>
          <w:p w14:paraId="2A7D8DF0" w14:textId="0C436FAD"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0</w:t>
            </w:r>
          </w:p>
        </w:tc>
      </w:tr>
      <w:tr w:rsidR="00476625" w14:paraId="5B82C992" w14:textId="77777777" w:rsidTr="00117038">
        <w:trPr>
          <w:trHeight w:val="290"/>
        </w:trPr>
        <w:tc>
          <w:tcPr>
            <w:tcW w:w="6370" w:type="dxa"/>
          </w:tcPr>
          <w:p w14:paraId="768BC6C1"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6. SPINE POSTERIOR DISCECTOMY LUMBAR</w:t>
            </w:r>
          </w:p>
        </w:tc>
        <w:tc>
          <w:tcPr>
            <w:tcW w:w="1843" w:type="dxa"/>
          </w:tcPr>
          <w:p w14:paraId="6B54BFF0"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1</w:t>
            </w:r>
          </w:p>
        </w:tc>
        <w:tc>
          <w:tcPr>
            <w:tcW w:w="1275" w:type="dxa"/>
          </w:tcPr>
          <w:p w14:paraId="2D5454B2" w14:textId="0706B644" w:rsidR="00476625" w:rsidRDefault="00476625" w:rsidP="00476625">
            <w:pPr>
              <w:autoSpaceDE w:val="0"/>
              <w:autoSpaceDN w:val="0"/>
              <w:adjustRightInd w:val="0"/>
              <w:rPr>
                <w:rFonts w:ascii="Calibri" w:hAnsi="Calibri" w:cs="Calibri"/>
                <w:color w:val="000000"/>
              </w:rPr>
            </w:pPr>
            <w:proofErr w:type="spellStart"/>
            <w:r>
              <w:rPr>
                <w:rFonts w:ascii="Calibri" w:hAnsi="Calibri" w:cs="Calibri"/>
                <w:color w:val="000000"/>
              </w:rPr>
              <w:t>OR_Time</w:t>
            </w:r>
            <w:proofErr w:type="spellEnd"/>
          </w:p>
        </w:tc>
        <w:tc>
          <w:tcPr>
            <w:tcW w:w="1852" w:type="dxa"/>
          </w:tcPr>
          <w:p w14:paraId="174209E8" w14:textId="704D773C"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1.5</w:t>
            </w:r>
          </w:p>
        </w:tc>
      </w:tr>
      <w:tr w:rsidR="00476625" w14:paraId="0230BD7B" w14:textId="77777777" w:rsidTr="00117038">
        <w:trPr>
          <w:trHeight w:val="290"/>
        </w:trPr>
        <w:tc>
          <w:tcPr>
            <w:tcW w:w="6370" w:type="dxa"/>
          </w:tcPr>
          <w:p w14:paraId="437BBA09"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6. SPINE POSTERIOR DISCECTOMY LUMBAR</w:t>
            </w:r>
          </w:p>
        </w:tc>
        <w:tc>
          <w:tcPr>
            <w:tcW w:w="1843" w:type="dxa"/>
          </w:tcPr>
          <w:p w14:paraId="7C9CB67F"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2</w:t>
            </w:r>
          </w:p>
        </w:tc>
        <w:tc>
          <w:tcPr>
            <w:tcW w:w="1275" w:type="dxa"/>
          </w:tcPr>
          <w:p w14:paraId="23120E10" w14:textId="195B61D8" w:rsidR="00476625" w:rsidRDefault="00476625" w:rsidP="00476625">
            <w:pPr>
              <w:autoSpaceDE w:val="0"/>
              <w:autoSpaceDN w:val="0"/>
              <w:adjustRightInd w:val="0"/>
              <w:rPr>
                <w:rFonts w:ascii="Calibri" w:hAnsi="Calibri" w:cs="Calibri"/>
                <w:color w:val="000000"/>
              </w:rPr>
            </w:pPr>
            <w:r>
              <w:rPr>
                <w:rFonts w:ascii="Calibri" w:hAnsi="Calibri" w:cs="Calibri"/>
                <w:color w:val="000000"/>
              </w:rPr>
              <w:t>Admissions</w:t>
            </w:r>
          </w:p>
        </w:tc>
        <w:tc>
          <w:tcPr>
            <w:tcW w:w="1852" w:type="dxa"/>
          </w:tcPr>
          <w:p w14:paraId="06B25342" w14:textId="58D96FDF"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0</w:t>
            </w:r>
          </w:p>
        </w:tc>
      </w:tr>
      <w:tr w:rsidR="00476625" w14:paraId="28710D0C" w14:textId="77777777" w:rsidTr="00117038">
        <w:trPr>
          <w:trHeight w:val="290"/>
        </w:trPr>
        <w:tc>
          <w:tcPr>
            <w:tcW w:w="6370" w:type="dxa"/>
          </w:tcPr>
          <w:p w14:paraId="22E1DB7F"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6. SPINE POSTERIOR DISCECTOMY LUMBAR</w:t>
            </w:r>
          </w:p>
        </w:tc>
        <w:tc>
          <w:tcPr>
            <w:tcW w:w="1843" w:type="dxa"/>
          </w:tcPr>
          <w:p w14:paraId="4DAE5960"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2</w:t>
            </w:r>
          </w:p>
        </w:tc>
        <w:tc>
          <w:tcPr>
            <w:tcW w:w="1275" w:type="dxa"/>
          </w:tcPr>
          <w:p w14:paraId="34A7983C" w14:textId="6C43EB1F" w:rsidR="00476625" w:rsidRDefault="00476625" w:rsidP="00476625">
            <w:pPr>
              <w:autoSpaceDE w:val="0"/>
              <w:autoSpaceDN w:val="0"/>
              <w:adjustRightInd w:val="0"/>
              <w:rPr>
                <w:rFonts w:ascii="Calibri" w:hAnsi="Calibri" w:cs="Calibri"/>
                <w:color w:val="000000"/>
              </w:rPr>
            </w:pPr>
            <w:proofErr w:type="spellStart"/>
            <w:r>
              <w:rPr>
                <w:rFonts w:ascii="Calibri" w:hAnsi="Calibri" w:cs="Calibri"/>
                <w:color w:val="000000"/>
              </w:rPr>
              <w:t>OR_Time</w:t>
            </w:r>
            <w:proofErr w:type="spellEnd"/>
          </w:p>
        </w:tc>
        <w:tc>
          <w:tcPr>
            <w:tcW w:w="1852" w:type="dxa"/>
          </w:tcPr>
          <w:p w14:paraId="1C87FFE7" w14:textId="75A52202"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2.5</w:t>
            </w:r>
          </w:p>
        </w:tc>
      </w:tr>
    </w:tbl>
    <w:p w14:paraId="140E4DD1" w14:textId="77777777" w:rsidR="00476625" w:rsidRPr="00476625" w:rsidRDefault="00476625" w:rsidP="00476625">
      <w:pPr>
        <w:rPr>
          <w:lang w:val="en-CA"/>
        </w:rPr>
      </w:pPr>
    </w:p>
    <w:p w14:paraId="3C752598" w14:textId="70A7D2AC" w:rsidR="00476625" w:rsidRDefault="00476625" w:rsidP="00476625">
      <w:pPr>
        <w:rPr>
          <w:lang w:val="en-CA"/>
        </w:rPr>
      </w:pPr>
      <w:r>
        <w:rPr>
          <w:lang w:val="en-CA"/>
        </w:rPr>
        <w:t>PPE Capacity:</w:t>
      </w:r>
    </w:p>
    <w:tbl>
      <w:tblPr>
        <w:tblStyle w:val="GridTable1Light-Accent1"/>
        <w:tblW w:w="11079" w:type="dxa"/>
        <w:tblLayout w:type="fixed"/>
        <w:tblLook w:val="0000" w:firstRow="0" w:lastRow="0" w:firstColumn="0" w:lastColumn="0" w:noHBand="0" w:noVBand="0"/>
      </w:tblPr>
      <w:tblGrid>
        <w:gridCol w:w="8593"/>
        <w:gridCol w:w="2486"/>
      </w:tblGrid>
      <w:tr w:rsidR="00476625" w14:paraId="3D11FF0D" w14:textId="77777777" w:rsidTr="00117038">
        <w:trPr>
          <w:trHeight w:val="305"/>
        </w:trPr>
        <w:tc>
          <w:tcPr>
            <w:tcW w:w="8593" w:type="dxa"/>
          </w:tcPr>
          <w:p w14:paraId="1DD344E4" w14:textId="74AB75BC" w:rsidR="00476625" w:rsidRDefault="00476625" w:rsidP="009303FF">
            <w:pPr>
              <w:autoSpaceDE w:val="0"/>
              <w:autoSpaceDN w:val="0"/>
              <w:adjustRightInd w:val="0"/>
              <w:jc w:val="center"/>
              <w:rPr>
                <w:rFonts w:ascii="Calibri" w:hAnsi="Calibri" w:cs="Calibri"/>
                <w:b/>
                <w:bCs/>
                <w:color w:val="003366"/>
              </w:rPr>
            </w:pPr>
            <w:r>
              <w:rPr>
                <w:rFonts w:ascii="Calibri" w:hAnsi="Calibri" w:cs="Calibri"/>
                <w:b/>
                <w:bCs/>
                <w:color w:val="003366"/>
              </w:rPr>
              <w:t>Resource</w:t>
            </w:r>
          </w:p>
        </w:tc>
        <w:tc>
          <w:tcPr>
            <w:tcW w:w="2486" w:type="dxa"/>
          </w:tcPr>
          <w:p w14:paraId="4D069B25" w14:textId="01023E6A" w:rsidR="00476625" w:rsidRDefault="00476625" w:rsidP="009303FF">
            <w:pPr>
              <w:autoSpaceDE w:val="0"/>
              <w:autoSpaceDN w:val="0"/>
              <w:adjustRightInd w:val="0"/>
              <w:jc w:val="center"/>
              <w:rPr>
                <w:rFonts w:ascii="Calibri" w:hAnsi="Calibri" w:cs="Calibri"/>
                <w:b/>
                <w:bCs/>
                <w:color w:val="003366"/>
              </w:rPr>
            </w:pPr>
            <w:r>
              <w:rPr>
                <w:rFonts w:ascii="Calibri" w:hAnsi="Calibri" w:cs="Calibri"/>
                <w:b/>
                <w:bCs/>
                <w:color w:val="003366"/>
              </w:rPr>
              <w:t>Capacity per week</w:t>
            </w:r>
          </w:p>
        </w:tc>
      </w:tr>
      <w:tr w:rsidR="00476625" w14:paraId="748E83C5" w14:textId="77777777" w:rsidTr="00117038">
        <w:trPr>
          <w:trHeight w:val="290"/>
        </w:trPr>
        <w:tc>
          <w:tcPr>
            <w:tcW w:w="8593" w:type="dxa"/>
          </w:tcPr>
          <w:p w14:paraId="767267EA" w14:textId="68636201" w:rsidR="00476625" w:rsidRDefault="00476625" w:rsidP="009303FF">
            <w:pPr>
              <w:autoSpaceDE w:val="0"/>
              <w:autoSpaceDN w:val="0"/>
              <w:adjustRightInd w:val="0"/>
              <w:rPr>
                <w:rFonts w:ascii="Calibri" w:hAnsi="Calibri" w:cs="Calibri"/>
                <w:color w:val="000000"/>
              </w:rPr>
            </w:pPr>
            <w:r>
              <w:rPr>
                <w:rFonts w:ascii="Calibri" w:hAnsi="Calibri" w:cs="Calibri"/>
                <w:color w:val="000000"/>
              </w:rPr>
              <w:t>Admissions</w:t>
            </w:r>
          </w:p>
        </w:tc>
        <w:tc>
          <w:tcPr>
            <w:tcW w:w="2486" w:type="dxa"/>
          </w:tcPr>
          <w:p w14:paraId="1E09862E" w14:textId="3873C35D" w:rsidR="00476625" w:rsidRDefault="00476625" w:rsidP="009303FF">
            <w:pPr>
              <w:autoSpaceDE w:val="0"/>
              <w:autoSpaceDN w:val="0"/>
              <w:adjustRightInd w:val="0"/>
              <w:rPr>
                <w:rFonts w:ascii="Calibri" w:hAnsi="Calibri" w:cs="Calibri"/>
                <w:color w:val="000000"/>
              </w:rPr>
            </w:pPr>
            <w:r>
              <w:rPr>
                <w:rFonts w:ascii="Calibri" w:hAnsi="Calibri" w:cs="Calibri"/>
                <w:color w:val="000000"/>
              </w:rPr>
              <w:t>1.5</w:t>
            </w:r>
          </w:p>
        </w:tc>
      </w:tr>
      <w:tr w:rsidR="00476625" w14:paraId="4E9282E1" w14:textId="77777777" w:rsidTr="00117038">
        <w:trPr>
          <w:trHeight w:val="290"/>
        </w:trPr>
        <w:tc>
          <w:tcPr>
            <w:tcW w:w="8593" w:type="dxa"/>
          </w:tcPr>
          <w:p w14:paraId="1A6214AE" w14:textId="13B07B12" w:rsidR="00476625" w:rsidRDefault="00476625" w:rsidP="009303FF">
            <w:pPr>
              <w:autoSpaceDE w:val="0"/>
              <w:autoSpaceDN w:val="0"/>
              <w:adjustRightInd w:val="0"/>
              <w:rPr>
                <w:rFonts w:ascii="Calibri" w:hAnsi="Calibri" w:cs="Calibri"/>
                <w:color w:val="000000"/>
              </w:rPr>
            </w:pPr>
            <w:r>
              <w:rPr>
                <w:rFonts w:ascii="Calibri" w:hAnsi="Calibri" w:cs="Calibri"/>
                <w:color w:val="000000"/>
              </w:rPr>
              <w:t>OR Time</w:t>
            </w:r>
          </w:p>
        </w:tc>
        <w:tc>
          <w:tcPr>
            <w:tcW w:w="2486" w:type="dxa"/>
          </w:tcPr>
          <w:p w14:paraId="3FC01148" w14:textId="1B986692" w:rsidR="00476625" w:rsidRDefault="00476625" w:rsidP="009303FF">
            <w:pPr>
              <w:autoSpaceDE w:val="0"/>
              <w:autoSpaceDN w:val="0"/>
              <w:adjustRightInd w:val="0"/>
              <w:rPr>
                <w:rFonts w:ascii="Calibri" w:hAnsi="Calibri" w:cs="Calibri"/>
                <w:color w:val="000000"/>
              </w:rPr>
            </w:pPr>
            <w:r>
              <w:rPr>
                <w:rFonts w:ascii="Calibri" w:hAnsi="Calibri" w:cs="Calibri"/>
                <w:color w:val="000000"/>
              </w:rPr>
              <w:t>11.25</w:t>
            </w:r>
          </w:p>
        </w:tc>
      </w:tr>
    </w:tbl>
    <w:p w14:paraId="10811D1B" w14:textId="7A9FA57F" w:rsidR="00E76C3D" w:rsidRDefault="003A1076" w:rsidP="00E76C3D">
      <w:pPr>
        <w:pStyle w:val="Heading1"/>
        <w:rPr>
          <w:lang w:val="en-CA"/>
        </w:rPr>
      </w:pPr>
      <w:r>
        <w:rPr>
          <w:lang w:val="en-CA"/>
        </w:rPr>
        <w:lastRenderedPageBreak/>
        <w:t>Description of the Policy (MDP):</w:t>
      </w:r>
    </w:p>
    <w:p w14:paraId="24C577D1" w14:textId="5183FF59" w:rsidR="00305470" w:rsidRDefault="00305470">
      <w:pPr>
        <w:rPr>
          <w:lang w:val="en-CA"/>
        </w:rPr>
      </w:pPr>
    </w:p>
    <w:p w14:paraId="1FCCC453" w14:textId="09405989" w:rsidR="00305470" w:rsidRDefault="00305470">
      <w:pPr>
        <w:rPr>
          <w:lang w:val="en-CA"/>
        </w:rPr>
      </w:pPr>
      <w:r>
        <w:rPr>
          <w:lang w:val="en-CA"/>
        </w:rPr>
        <w:t>The policy description is based on the following graph</w:t>
      </w:r>
      <w:r w:rsidR="00BC1FCF">
        <w:rPr>
          <w:lang w:val="en-CA"/>
        </w:rPr>
        <w:t>s</w:t>
      </w:r>
      <w:r>
        <w:rPr>
          <w:lang w:val="en-CA"/>
        </w:rPr>
        <w:t xml:space="preserve">. </w:t>
      </w:r>
    </w:p>
    <w:p w14:paraId="0999F173" w14:textId="0B84FE83" w:rsidR="00BC1FCF" w:rsidRDefault="00BC1FCF">
      <w:pPr>
        <w:rPr>
          <w:noProof/>
          <w:lang w:val="en-CA"/>
        </w:rPr>
      </w:pPr>
      <w:r>
        <w:rPr>
          <w:noProof/>
          <w:lang w:val="en-CA"/>
        </w:rPr>
        <w:drawing>
          <wp:anchor distT="0" distB="0" distL="114300" distR="114300" simplePos="0" relativeHeight="251658240" behindDoc="0" locked="0" layoutInCell="1" allowOverlap="1" wp14:anchorId="1B8E5C6E" wp14:editId="6C0FBE0E">
            <wp:simplePos x="0" y="0"/>
            <wp:positionH relativeFrom="column">
              <wp:posOffset>67310</wp:posOffset>
            </wp:positionH>
            <wp:positionV relativeFrom="paragraph">
              <wp:posOffset>675640</wp:posOffset>
            </wp:positionV>
            <wp:extent cx="4679271" cy="2160000"/>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9271"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5470">
        <w:rPr>
          <w:lang w:val="en-CA"/>
        </w:rPr>
        <w:t>This graph shows the benefit of scheduling a patient. If it is above 0, it is better to schedule a patient than to let a patient wait. The highest points on the graph should be scheduled first.  (FYI, this is for wait time after transition starts, it is generally slightly lower for patients where transition hasn’t kicked in)</w:t>
      </w:r>
      <w:r w:rsidRPr="00BC1FCF">
        <w:rPr>
          <w:noProof/>
          <w:lang w:val="en-CA"/>
        </w:rPr>
        <w:t xml:space="preserve"> </w:t>
      </w:r>
    </w:p>
    <w:p w14:paraId="652357E4" w14:textId="15A7A9EA" w:rsidR="00BC1FCF" w:rsidRDefault="00BC1FCF">
      <w:pPr>
        <w:rPr>
          <w:noProof/>
          <w:lang w:val="en-CA"/>
        </w:rPr>
      </w:pPr>
    </w:p>
    <w:p w14:paraId="748C75A4" w14:textId="41F4131A" w:rsidR="00305470" w:rsidRDefault="00BC1FCF">
      <w:pPr>
        <w:rPr>
          <w:noProof/>
          <w:lang w:val="en-CA"/>
        </w:rPr>
      </w:pPr>
      <w:r>
        <w:rPr>
          <w:noProof/>
          <w:lang w:val="en-CA"/>
        </w:rPr>
        <w:drawing>
          <wp:anchor distT="0" distB="0" distL="114300" distR="114300" simplePos="0" relativeHeight="251659264" behindDoc="0" locked="0" layoutInCell="1" allowOverlap="1" wp14:anchorId="76C66CC4" wp14:editId="54A80F3D">
            <wp:simplePos x="0" y="0"/>
            <wp:positionH relativeFrom="column">
              <wp:posOffset>-107950</wp:posOffset>
            </wp:positionH>
            <wp:positionV relativeFrom="paragraph">
              <wp:posOffset>181610</wp:posOffset>
            </wp:positionV>
            <wp:extent cx="4628871" cy="216000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8871"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CA"/>
        </w:rPr>
        <w:t>For day 2 the graph is shown below</w:t>
      </w:r>
    </w:p>
    <w:p w14:paraId="67A9184A" w14:textId="0B19982F" w:rsidR="00305470" w:rsidRDefault="00305470" w:rsidP="00305470">
      <w:pPr>
        <w:pStyle w:val="ListParagraph"/>
        <w:numPr>
          <w:ilvl w:val="0"/>
          <w:numId w:val="5"/>
        </w:numPr>
        <w:rPr>
          <w:lang w:val="en-CA"/>
        </w:rPr>
      </w:pPr>
      <w:r w:rsidRPr="00305470">
        <w:rPr>
          <w:lang w:val="en-CA"/>
        </w:rPr>
        <w:t>This plot shows that the policy would only schedule on day 1 and 2. (For all days after it is below 0).</w:t>
      </w:r>
    </w:p>
    <w:p w14:paraId="09B39F27" w14:textId="6C08B1E0" w:rsidR="00B47D12" w:rsidRDefault="00305470" w:rsidP="009151CD">
      <w:pPr>
        <w:pStyle w:val="ListParagraph"/>
        <w:numPr>
          <w:ilvl w:val="0"/>
          <w:numId w:val="5"/>
        </w:numPr>
        <w:rPr>
          <w:lang w:val="en-CA"/>
        </w:rPr>
      </w:pPr>
      <w:r w:rsidRPr="00B47D12">
        <w:rPr>
          <w:lang w:val="en-CA"/>
        </w:rPr>
        <w:t xml:space="preserve">First the policy would attempt to fill day </w:t>
      </w:r>
      <w:r w:rsidR="00B47D12">
        <w:rPr>
          <w:lang w:val="en-CA"/>
        </w:rPr>
        <w:t>1</w:t>
      </w:r>
      <w:r w:rsidR="001F57AB">
        <w:rPr>
          <w:lang w:val="en-CA"/>
        </w:rPr>
        <w:t>, then it attempts to fill day 2</w:t>
      </w:r>
    </w:p>
    <w:p w14:paraId="64F65840" w14:textId="0777B154" w:rsidR="00B47D12" w:rsidRDefault="00B47D12" w:rsidP="001F57AB">
      <w:pPr>
        <w:pStyle w:val="ListParagraph"/>
        <w:numPr>
          <w:ilvl w:val="1"/>
          <w:numId w:val="5"/>
        </w:numPr>
        <w:rPr>
          <w:lang w:val="en-CA"/>
        </w:rPr>
      </w:pPr>
      <w:r>
        <w:rPr>
          <w:lang w:val="en-CA"/>
        </w:rPr>
        <w:t xml:space="preserve">On day </w:t>
      </w:r>
      <w:r w:rsidR="001F57AB">
        <w:rPr>
          <w:lang w:val="en-CA"/>
        </w:rPr>
        <w:t>1</w:t>
      </w:r>
      <w:r>
        <w:rPr>
          <w:lang w:val="en-CA"/>
        </w:rPr>
        <w:t xml:space="preserve"> the following decisions are made (in the order below):</w:t>
      </w:r>
    </w:p>
    <w:p w14:paraId="7BF6B5ED" w14:textId="77777777" w:rsidR="00BC1FCF" w:rsidRDefault="00BC1FCF" w:rsidP="00BC1FCF">
      <w:pPr>
        <w:pStyle w:val="ListParagraph"/>
        <w:numPr>
          <w:ilvl w:val="2"/>
          <w:numId w:val="7"/>
        </w:numPr>
        <w:rPr>
          <w:lang w:val="en-CA"/>
        </w:rPr>
      </w:pPr>
      <w:r>
        <w:rPr>
          <w:lang w:val="en-CA"/>
        </w:rPr>
        <w:t>The policy chooses a surgery to schedule completely (Surgery 4, Surgery 1, Surgery 6 – in that order)</w:t>
      </w:r>
    </w:p>
    <w:p w14:paraId="42AE4EE4" w14:textId="77777777" w:rsidR="00BC1FCF" w:rsidRDefault="00BC1FCF" w:rsidP="00BC1FCF">
      <w:pPr>
        <w:pStyle w:val="ListParagraph"/>
        <w:numPr>
          <w:ilvl w:val="2"/>
          <w:numId w:val="7"/>
        </w:numPr>
        <w:rPr>
          <w:lang w:val="en-CA"/>
        </w:rPr>
      </w:pPr>
      <w:r>
        <w:rPr>
          <w:lang w:val="en-CA"/>
        </w:rPr>
        <w:t xml:space="preserve">Then the policy attempts to schedule all higher complexities of patients </w:t>
      </w:r>
    </w:p>
    <w:p w14:paraId="15DA8A42" w14:textId="4DF835C0" w:rsidR="00BC1FCF" w:rsidRPr="00BC1FCF" w:rsidRDefault="00BC1FCF" w:rsidP="00BC1FCF">
      <w:pPr>
        <w:pStyle w:val="ListParagraph"/>
        <w:numPr>
          <w:ilvl w:val="2"/>
          <w:numId w:val="7"/>
        </w:numPr>
        <w:rPr>
          <w:lang w:val="en-CA"/>
        </w:rPr>
      </w:pPr>
      <w:r>
        <w:rPr>
          <w:lang w:val="en-CA"/>
        </w:rPr>
        <w:t>Next the policy tries to schedule patients with priority first</w:t>
      </w:r>
    </w:p>
    <w:p w14:paraId="6F5BAB36" w14:textId="292C6F0A" w:rsidR="001F57AB" w:rsidRDefault="001F57AB" w:rsidP="001F57AB">
      <w:pPr>
        <w:pStyle w:val="ListParagraph"/>
        <w:numPr>
          <w:ilvl w:val="1"/>
          <w:numId w:val="5"/>
        </w:numPr>
        <w:rPr>
          <w:lang w:val="en-CA"/>
        </w:rPr>
      </w:pPr>
      <w:r>
        <w:rPr>
          <w:lang w:val="en-CA"/>
        </w:rPr>
        <w:t>On day 2 the following decisions are made (in the order below)</w:t>
      </w:r>
      <w:r w:rsidR="00BC1FCF">
        <w:rPr>
          <w:lang w:val="en-CA"/>
        </w:rPr>
        <w:t>:</w:t>
      </w:r>
    </w:p>
    <w:p w14:paraId="28AC897B" w14:textId="57C4B16C" w:rsidR="00BC1FCF" w:rsidRDefault="00BC1FCF" w:rsidP="00BC1FCF">
      <w:pPr>
        <w:pStyle w:val="ListParagraph"/>
        <w:numPr>
          <w:ilvl w:val="2"/>
          <w:numId w:val="5"/>
        </w:numPr>
        <w:rPr>
          <w:lang w:val="en-CA"/>
        </w:rPr>
      </w:pPr>
      <w:r>
        <w:rPr>
          <w:lang w:val="en-CA"/>
        </w:rPr>
        <w:t>Surgery 4 again has the highest priority</w:t>
      </w:r>
    </w:p>
    <w:p w14:paraId="2FD76343" w14:textId="4E5D85AE" w:rsidR="00BC1FCF" w:rsidRDefault="00BC1FCF" w:rsidP="00BC1FCF">
      <w:pPr>
        <w:pStyle w:val="ListParagraph"/>
        <w:numPr>
          <w:ilvl w:val="2"/>
          <w:numId w:val="5"/>
        </w:numPr>
        <w:rPr>
          <w:lang w:val="en-CA"/>
        </w:rPr>
      </w:pPr>
      <w:r>
        <w:rPr>
          <w:lang w:val="en-CA"/>
        </w:rPr>
        <w:t>However now lower complexity is scheduled 1</w:t>
      </w:r>
      <w:r w:rsidRPr="00BC1FCF">
        <w:rPr>
          <w:vertAlign w:val="superscript"/>
          <w:lang w:val="en-CA"/>
        </w:rPr>
        <w:t>st</w:t>
      </w:r>
      <w:r>
        <w:rPr>
          <w:lang w:val="en-CA"/>
        </w:rPr>
        <w:t xml:space="preserve"> </w:t>
      </w:r>
    </w:p>
    <w:p w14:paraId="74DE4670" w14:textId="0B1602D1" w:rsidR="00BC1FCF" w:rsidRDefault="00BC1FCF" w:rsidP="00BC1FCF">
      <w:pPr>
        <w:pStyle w:val="ListParagraph"/>
        <w:numPr>
          <w:ilvl w:val="2"/>
          <w:numId w:val="5"/>
        </w:numPr>
        <w:rPr>
          <w:lang w:val="en-CA"/>
        </w:rPr>
      </w:pPr>
      <w:r>
        <w:rPr>
          <w:lang w:val="en-CA"/>
        </w:rPr>
        <w:t>Patients with no priority are also scheduled 1</w:t>
      </w:r>
      <w:r w:rsidRPr="00BC1FCF">
        <w:rPr>
          <w:vertAlign w:val="superscript"/>
          <w:lang w:val="en-CA"/>
        </w:rPr>
        <w:t>st</w:t>
      </w:r>
    </w:p>
    <w:p w14:paraId="6676C7DE" w14:textId="434EB4DE" w:rsidR="00BC1FCF" w:rsidRDefault="00BC1FCF" w:rsidP="00BC1FCF">
      <w:pPr>
        <w:pStyle w:val="ListParagraph"/>
        <w:numPr>
          <w:ilvl w:val="2"/>
          <w:numId w:val="5"/>
        </w:numPr>
        <w:rPr>
          <w:lang w:val="en-CA"/>
        </w:rPr>
      </w:pPr>
      <w:r>
        <w:rPr>
          <w:lang w:val="en-CA"/>
        </w:rPr>
        <w:t xml:space="preserve">After </w:t>
      </w:r>
      <w:r w:rsidR="00F814DF">
        <w:rPr>
          <w:lang w:val="en-CA"/>
        </w:rPr>
        <w:t>everyone on surgery 4 (except complexity 2, high priority) are scheduled – the order changes</w:t>
      </w:r>
    </w:p>
    <w:p w14:paraId="3D7D91C6" w14:textId="58689143" w:rsidR="00F814DF" w:rsidRDefault="00F814DF" w:rsidP="00BC1FCF">
      <w:pPr>
        <w:pStyle w:val="ListParagraph"/>
        <w:numPr>
          <w:ilvl w:val="2"/>
          <w:numId w:val="5"/>
        </w:numPr>
        <w:rPr>
          <w:lang w:val="en-CA"/>
        </w:rPr>
      </w:pPr>
      <w:r>
        <w:rPr>
          <w:lang w:val="en-CA"/>
        </w:rPr>
        <w:t xml:space="preserve">Complexity 1, high priority </w:t>
      </w:r>
      <w:r w:rsidR="00950418">
        <w:rPr>
          <w:lang w:val="en-CA"/>
        </w:rPr>
        <w:t>is</w:t>
      </w:r>
      <w:r>
        <w:rPr>
          <w:lang w:val="en-CA"/>
        </w:rPr>
        <w:t xml:space="preserve"> scheduled based on resource usage</w:t>
      </w:r>
      <w:r w:rsidR="00950418">
        <w:rPr>
          <w:lang w:val="en-CA"/>
        </w:rPr>
        <w:t xml:space="preserve"> next</w:t>
      </w:r>
    </w:p>
    <w:p w14:paraId="44B20800" w14:textId="2720C3D4" w:rsidR="00F814DF" w:rsidRDefault="00F814DF" w:rsidP="00BC1FCF">
      <w:pPr>
        <w:pStyle w:val="ListParagraph"/>
        <w:numPr>
          <w:ilvl w:val="2"/>
          <w:numId w:val="5"/>
        </w:numPr>
        <w:rPr>
          <w:lang w:val="en-CA"/>
        </w:rPr>
      </w:pPr>
      <w:r>
        <w:rPr>
          <w:lang w:val="en-CA"/>
        </w:rPr>
        <w:t xml:space="preserve">Complexity </w:t>
      </w:r>
      <w:r w:rsidR="00950418">
        <w:rPr>
          <w:lang w:val="en-CA"/>
        </w:rPr>
        <w:t>1, low priority is scheduled next</w:t>
      </w:r>
    </w:p>
    <w:p w14:paraId="2F056D50" w14:textId="55879F43" w:rsidR="00950418" w:rsidRDefault="00950418" w:rsidP="00BC1FCF">
      <w:pPr>
        <w:pStyle w:val="ListParagraph"/>
        <w:numPr>
          <w:ilvl w:val="2"/>
          <w:numId w:val="5"/>
        </w:numPr>
        <w:rPr>
          <w:lang w:val="en-CA"/>
        </w:rPr>
      </w:pPr>
      <w:r>
        <w:rPr>
          <w:lang w:val="en-CA"/>
        </w:rPr>
        <w:lastRenderedPageBreak/>
        <w:t>Complexity 2 low priority is scheduled 2</w:t>
      </w:r>
    </w:p>
    <w:p w14:paraId="435ABC40" w14:textId="663FDA6B" w:rsidR="00950418" w:rsidRDefault="00950418" w:rsidP="00BC1FCF">
      <w:pPr>
        <w:pStyle w:val="ListParagraph"/>
        <w:numPr>
          <w:ilvl w:val="2"/>
          <w:numId w:val="5"/>
        </w:numPr>
        <w:rPr>
          <w:lang w:val="en-CA"/>
        </w:rPr>
      </w:pPr>
      <w:r>
        <w:rPr>
          <w:lang w:val="en-CA"/>
        </w:rPr>
        <w:t xml:space="preserve">And </w:t>
      </w:r>
      <w:proofErr w:type="gramStart"/>
      <w:r>
        <w:rPr>
          <w:lang w:val="en-CA"/>
        </w:rPr>
        <w:t>finally</w:t>
      </w:r>
      <w:proofErr w:type="gramEnd"/>
      <w:r>
        <w:rPr>
          <w:lang w:val="en-CA"/>
        </w:rPr>
        <w:t xml:space="preserve"> Complexity 2, high priority are scheduled</w:t>
      </w:r>
    </w:p>
    <w:p w14:paraId="7AFB815C" w14:textId="379B7063" w:rsidR="004D14C7" w:rsidRPr="00B47D12" w:rsidRDefault="004D14C7" w:rsidP="001F57AB">
      <w:pPr>
        <w:pStyle w:val="ListParagraph"/>
        <w:numPr>
          <w:ilvl w:val="0"/>
          <w:numId w:val="6"/>
        </w:numPr>
        <w:rPr>
          <w:lang w:val="en-CA"/>
        </w:rPr>
      </w:pPr>
      <w:r w:rsidRPr="00B47D12">
        <w:rPr>
          <w:lang w:val="en-CA"/>
        </w:rPr>
        <w:br w:type="page"/>
      </w:r>
    </w:p>
    <w:p w14:paraId="67128069" w14:textId="77777777" w:rsidR="004D14C7" w:rsidRDefault="004D14C7">
      <w:pPr>
        <w:rPr>
          <w:rFonts w:asciiTheme="majorHAnsi" w:eastAsiaTheme="majorEastAsia" w:hAnsiTheme="majorHAnsi" w:cstheme="majorBidi"/>
          <w:color w:val="2F5496" w:themeColor="accent1" w:themeShade="BF"/>
          <w:sz w:val="32"/>
          <w:szCs w:val="32"/>
          <w:lang w:val="en-CA"/>
        </w:rPr>
      </w:pPr>
    </w:p>
    <w:p w14:paraId="45F302D9" w14:textId="02EAC8C4" w:rsidR="00E76C3D" w:rsidRDefault="00E76C3D" w:rsidP="0004276E">
      <w:pPr>
        <w:pStyle w:val="Heading1"/>
        <w:rPr>
          <w:lang w:val="en-CA"/>
        </w:rPr>
      </w:pPr>
      <w:r>
        <w:rPr>
          <w:lang w:val="en-CA"/>
        </w:rPr>
        <w:t>Result Tables</w:t>
      </w:r>
    </w:p>
    <w:p w14:paraId="1EBAB3F3" w14:textId="4AC09339" w:rsidR="004E2552" w:rsidRDefault="00117038" w:rsidP="00117038">
      <w:pPr>
        <w:rPr>
          <w:lang w:val="en-CA"/>
        </w:rPr>
      </w:pPr>
      <w:r w:rsidRPr="005E18DA">
        <w:rPr>
          <w:b/>
          <w:bCs/>
          <w:lang w:val="en-CA"/>
        </w:rPr>
        <w:t>Wait Times</w:t>
      </w:r>
      <w:r w:rsidR="004E2552">
        <w:rPr>
          <w:lang w:val="en-CA"/>
        </w:rPr>
        <w:t xml:space="preserve"> </w:t>
      </w:r>
      <w:r w:rsidR="009A526B">
        <w:rPr>
          <w:lang w:val="en-CA"/>
        </w:rPr>
        <w:t xml:space="preserve">in weeks </w:t>
      </w:r>
      <w:r w:rsidR="004E2552">
        <w:rPr>
          <w:lang w:val="en-CA"/>
        </w:rPr>
        <w:t>(mean +- 95% margin of error)</w:t>
      </w:r>
      <w:r w:rsidR="0004276E">
        <w:rPr>
          <w:lang w:val="en-CA"/>
        </w:rPr>
        <w:t>:</w:t>
      </w:r>
    </w:p>
    <w:p w14:paraId="023A84D9" w14:textId="43271E49" w:rsidR="004E2552" w:rsidRDefault="004E2552" w:rsidP="0004276E">
      <w:pPr>
        <w:ind w:left="360"/>
        <w:rPr>
          <w:lang w:val="en-CA"/>
        </w:rPr>
      </w:pPr>
      <w:r>
        <w:rPr>
          <w:lang w:val="en-CA"/>
        </w:rPr>
        <w:t>Surgeries:</w:t>
      </w:r>
    </w:p>
    <w:p w14:paraId="430D3780" w14:textId="1337B7F7" w:rsidR="004E2552" w:rsidRPr="004E2552" w:rsidRDefault="004E2552" w:rsidP="0004276E">
      <w:pPr>
        <w:pStyle w:val="ListParagraph"/>
        <w:numPr>
          <w:ilvl w:val="0"/>
          <w:numId w:val="3"/>
        </w:numPr>
        <w:ind w:left="1080"/>
        <w:rPr>
          <w:lang w:val="en-CA"/>
        </w:rPr>
      </w:pPr>
      <w:r>
        <w:rPr>
          <w:lang w:val="en-CA"/>
        </w:rPr>
        <w:t xml:space="preserve">1. </w:t>
      </w:r>
      <w:r w:rsidRPr="004E2552">
        <w:rPr>
          <w:lang w:val="en-CA"/>
        </w:rPr>
        <w:t>SPINE POSTERIOR DECOMPRESSION/LAMINECTOMY LUMBAR</w:t>
      </w:r>
    </w:p>
    <w:p w14:paraId="295D75F5" w14:textId="4AB4B16D" w:rsidR="004E2552" w:rsidRPr="004E2552" w:rsidRDefault="004E2552" w:rsidP="0004276E">
      <w:pPr>
        <w:pStyle w:val="ListParagraph"/>
        <w:numPr>
          <w:ilvl w:val="0"/>
          <w:numId w:val="3"/>
        </w:numPr>
        <w:ind w:left="1080"/>
        <w:rPr>
          <w:lang w:val="en-CA"/>
        </w:rPr>
      </w:pPr>
      <w:r w:rsidRPr="004E2552">
        <w:rPr>
          <w:lang w:val="en-CA"/>
        </w:rPr>
        <w:t>4. SPINE POST CERV DECOMPRESSION AND FUSION W INSTR</w:t>
      </w:r>
    </w:p>
    <w:p w14:paraId="4EC1A57E" w14:textId="0182FD51" w:rsidR="004E2552" w:rsidRPr="004E2552" w:rsidRDefault="004E2552" w:rsidP="0004276E">
      <w:pPr>
        <w:pStyle w:val="ListParagraph"/>
        <w:numPr>
          <w:ilvl w:val="0"/>
          <w:numId w:val="3"/>
        </w:numPr>
        <w:ind w:left="1080"/>
        <w:rPr>
          <w:lang w:val="en-CA"/>
        </w:rPr>
      </w:pPr>
      <w:r w:rsidRPr="004E2552">
        <w:rPr>
          <w:lang w:val="en-CA"/>
        </w:rPr>
        <w:t>6. SPINE POSTERIOR DISCECTOMY LUMBAR</w:t>
      </w:r>
    </w:p>
    <w:tbl>
      <w:tblPr>
        <w:tblStyle w:val="GridTable1Light-Accent1"/>
        <w:tblW w:w="11234" w:type="dxa"/>
        <w:tblInd w:w="-133" w:type="dxa"/>
        <w:tblLook w:val="04A0" w:firstRow="1" w:lastRow="0" w:firstColumn="1" w:lastColumn="0" w:noHBand="0" w:noVBand="1"/>
      </w:tblPr>
      <w:tblGrid>
        <w:gridCol w:w="981"/>
        <w:gridCol w:w="1171"/>
        <w:gridCol w:w="1171"/>
        <w:gridCol w:w="1162"/>
        <w:gridCol w:w="1353"/>
        <w:gridCol w:w="1475"/>
        <w:gridCol w:w="1475"/>
        <w:gridCol w:w="1275"/>
        <w:gridCol w:w="1171"/>
      </w:tblGrid>
      <w:tr w:rsidR="003967FC" w:rsidRPr="00117038" w14:paraId="4F52F9B4" w14:textId="77777777" w:rsidTr="003967FC">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981" w:type="dxa"/>
            <w:noWrap/>
            <w:hideMark/>
          </w:tcPr>
          <w:p w14:paraId="48496F20" w14:textId="1E66388C" w:rsidR="003967FC" w:rsidRPr="00117038" w:rsidRDefault="003967FC" w:rsidP="004E2552">
            <w:pPr>
              <w:jc w:val="center"/>
              <w:rPr>
                <w:rFonts w:ascii="Calibri" w:eastAsia="Times New Roman" w:hAnsi="Calibri" w:cs="Calibri"/>
                <w:color w:val="000000"/>
              </w:rPr>
            </w:pPr>
          </w:p>
        </w:tc>
        <w:tc>
          <w:tcPr>
            <w:tcW w:w="1171" w:type="dxa"/>
          </w:tcPr>
          <w:p w14:paraId="6CF4A6D3" w14:textId="69F30339" w:rsidR="003967FC" w:rsidRPr="00117038" w:rsidRDefault="003967FC" w:rsidP="004E2552">
            <w:pPr>
              <w:pStyle w:val="Heading2"/>
              <w:jc w:val="center"/>
              <w:outlineLvl w:val="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Overall</w:t>
            </w:r>
          </w:p>
        </w:tc>
        <w:tc>
          <w:tcPr>
            <w:tcW w:w="3686" w:type="dxa"/>
            <w:gridSpan w:val="3"/>
            <w:noWrap/>
            <w:hideMark/>
          </w:tcPr>
          <w:p w14:paraId="443902BB" w14:textId="76C48A25" w:rsidR="003967FC" w:rsidRPr="00117038" w:rsidRDefault="003967FC" w:rsidP="004E2552">
            <w:pPr>
              <w:pStyle w:val="Heading2"/>
              <w:jc w:val="center"/>
              <w:outlineLvl w:val="1"/>
              <w:cnfStyle w:val="100000000000" w:firstRow="1" w:lastRow="0" w:firstColumn="0" w:lastColumn="0" w:oddVBand="0" w:evenVBand="0" w:oddHBand="0" w:evenHBand="0" w:firstRowFirstColumn="0" w:firstRowLastColumn="0" w:lastRowFirstColumn="0" w:lastRowLastColumn="0"/>
              <w:rPr>
                <w:sz w:val="22"/>
                <w:szCs w:val="22"/>
              </w:rPr>
            </w:pPr>
            <w:r w:rsidRPr="00117038">
              <w:rPr>
                <w:sz w:val="22"/>
                <w:szCs w:val="22"/>
              </w:rPr>
              <w:t>Surgery</w:t>
            </w:r>
          </w:p>
        </w:tc>
        <w:tc>
          <w:tcPr>
            <w:tcW w:w="2950" w:type="dxa"/>
            <w:gridSpan w:val="2"/>
            <w:noWrap/>
            <w:hideMark/>
          </w:tcPr>
          <w:p w14:paraId="5A2A8D2F" w14:textId="65E254C7" w:rsidR="003967FC" w:rsidRPr="00117038" w:rsidRDefault="003967FC" w:rsidP="004E2552">
            <w:pPr>
              <w:pStyle w:val="Heading2"/>
              <w:jc w:val="center"/>
              <w:outlineLvl w:val="1"/>
              <w:cnfStyle w:val="100000000000" w:firstRow="1" w:lastRow="0" w:firstColumn="0" w:lastColumn="0" w:oddVBand="0" w:evenVBand="0" w:oddHBand="0" w:evenHBand="0" w:firstRowFirstColumn="0" w:firstRowLastColumn="0" w:lastRowFirstColumn="0" w:lastRowLastColumn="0"/>
              <w:rPr>
                <w:sz w:val="22"/>
                <w:szCs w:val="22"/>
              </w:rPr>
            </w:pPr>
            <w:r w:rsidRPr="00117038">
              <w:rPr>
                <w:sz w:val="22"/>
                <w:szCs w:val="22"/>
              </w:rPr>
              <w:t>Complexity</w:t>
            </w:r>
          </w:p>
        </w:tc>
        <w:tc>
          <w:tcPr>
            <w:tcW w:w="2446" w:type="dxa"/>
            <w:gridSpan w:val="2"/>
            <w:noWrap/>
            <w:hideMark/>
          </w:tcPr>
          <w:p w14:paraId="2D772854" w14:textId="157E4FBD" w:rsidR="003967FC" w:rsidRPr="00117038" w:rsidRDefault="003967FC" w:rsidP="004E2552">
            <w:pPr>
              <w:pStyle w:val="Heading2"/>
              <w:jc w:val="center"/>
              <w:outlineLvl w:val="1"/>
              <w:cnfStyle w:val="100000000000" w:firstRow="1" w:lastRow="0" w:firstColumn="0" w:lastColumn="0" w:oddVBand="0" w:evenVBand="0" w:oddHBand="0" w:evenHBand="0" w:firstRowFirstColumn="0" w:firstRowLastColumn="0" w:lastRowFirstColumn="0" w:lastRowLastColumn="0"/>
              <w:rPr>
                <w:sz w:val="22"/>
                <w:szCs w:val="22"/>
              </w:rPr>
            </w:pPr>
            <w:r w:rsidRPr="00117038">
              <w:rPr>
                <w:sz w:val="22"/>
                <w:szCs w:val="22"/>
              </w:rPr>
              <w:t>Priority</w:t>
            </w:r>
          </w:p>
        </w:tc>
      </w:tr>
      <w:tr w:rsidR="003967FC" w:rsidRPr="00117038" w14:paraId="65B501BD" w14:textId="77777777" w:rsidTr="003967FC">
        <w:trPr>
          <w:trHeight w:val="328"/>
        </w:trPr>
        <w:tc>
          <w:tcPr>
            <w:cnfStyle w:val="001000000000" w:firstRow="0" w:lastRow="0" w:firstColumn="1" w:lastColumn="0" w:oddVBand="0" w:evenVBand="0" w:oddHBand="0" w:evenHBand="0" w:firstRowFirstColumn="0" w:firstRowLastColumn="0" w:lastRowFirstColumn="0" w:lastRowLastColumn="0"/>
            <w:tcW w:w="981" w:type="dxa"/>
            <w:noWrap/>
            <w:hideMark/>
          </w:tcPr>
          <w:p w14:paraId="3D424A67" w14:textId="529419D1" w:rsidR="003967FC" w:rsidRPr="00117038" w:rsidRDefault="003967FC" w:rsidP="004E2552">
            <w:pPr>
              <w:jc w:val="center"/>
              <w:rPr>
                <w:rFonts w:ascii="Calibri" w:eastAsia="Times New Roman" w:hAnsi="Calibri" w:cs="Calibri"/>
                <w:color w:val="000000"/>
              </w:rPr>
            </w:pPr>
          </w:p>
        </w:tc>
        <w:tc>
          <w:tcPr>
            <w:tcW w:w="1171" w:type="dxa"/>
          </w:tcPr>
          <w:p w14:paraId="1A371074" w14:textId="77777777" w:rsidR="003967FC" w:rsidRPr="00117038" w:rsidRDefault="003967FC" w:rsidP="004E2552">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p>
        </w:tc>
        <w:tc>
          <w:tcPr>
            <w:tcW w:w="1171" w:type="dxa"/>
            <w:noWrap/>
            <w:hideMark/>
          </w:tcPr>
          <w:p w14:paraId="332D2D5B" w14:textId="00B0D063" w:rsidR="003967FC" w:rsidRPr="00117038" w:rsidRDefault="003967FC" w:rsidP="004E2552">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Surgery 1</w:t>
            </w:r>
          </w:p>
        </w:tc>
        <w:tc>
          <w:tcPr>
            <w:tcW w:w="1162" w:type="dxa"/>
            <w:noWrap/>
            <w:hideMark/>
          </w:tcPr>
          <w:p w14:paraId="6731D106" w14:textId="77777777" w:rsidR="003967FC" w:rsidRPr="00117038" w:rsidRDefault="003967FC" w:rsidP="004E2552">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Surgery 4</w:t>
            </w:r>
          </w:p>
        </w:tc>
        <w:tc>
          <w:tcPr>
            <w:tcW w:w="1353" w:type="dxa"/>
            <w:noWrap/>
            <w:hideMark/>
          </w:tcPr>
          <w:p w14:paraId="7D2CD2A1" w14:textId="77777777" w:rsidR="003967FC" w:rsidRPr="00117038" w:rsidRDefault="003967FC" w:rsidP="004E2552">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Surgery 6</w:t>
            </w:r>
          </w:p>
        </w:tc>
        <w:tc>
          <w:tcPr>
            <w:tcW w:w="1475" w:type="dxa"/>
            <w:noWrap/>
            <w:hideMark/>
          </w:tcPr>
          <w:p w14:paraId="3B996991" w14:textId="77777777" w:rsidR="003967FC" w:rsidRPr="00117038" w:rsidRDefault="003967FC" w:rsidP="004E2552">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Complexity 1</w:t>
            </w:r>
          </w:p>
        </w:tc>
        <w:tc>
          <w:tcPr>
            <w:tcW w:w="1475" w:type="dxa"/>
            <w:noWrap/>
            <w:hideMark/>
          </w:tcPr>
          <w:p w14:paraId="0773BBEB" w14:textId="77777777" w:rsidR="003967FC" w:rsidRPr="00117038" w:rsidRDefault="003967FC" w:rsidP="004E2552">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Complexity 2</w:t>
            </w:r>
          </w:p>
        </w:tc>
        <w:tc>
          <w:tcPr>
            <w:tcW w:w="1275" w:type="dxa"/>
            <w:noWrap/>
            <w:hideMark/>
          </w:tcPr>
          <w:p w14:paraId="7DFCCA7C" w14:textId="0D82F3CB" w:rsidR="003967FC" w:rsidRPr="00117038" w:rsidRDefault="003967FC" w:rsidP="004E2552">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No Priority</w:t>
            </w:r>
          </w:p>
        </w:tc>
        <w:tc>
          <w:tcPr>
            <w:tcW w:w="1171" w:type="dxa"/>
            <w:noWrap/>
            <w:hideMark/>
          </w:tcPr>
          <w:p w14:paraId="65F0E604" w14:textId="673F6D68" w:rsidR="003967FC" w:rsidRPr="00117038" w:rsidRDefault="003967FC" w:rsidP="004E2552">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Priority</w:t>
            </w:r>
          </w:p>
        </w:tc>
      </w:tr>
      <w:tr w:rsidR="003967FC" w:rsidRPr="00117038" w14:paraId="4D8BCEF0" w14:textId="77777777" w:rsidTr="003967FC">
        <w:trPr>
          <w:trHeight w:val="391"/>
        </w:trPr>
        <w:tc>
          <w:tcPr>
            <w:cnfStyle w:val="001000000000" w:firstRow="0" w:lastRow="0" w:firstColumn="1" w:lastColumn="0" w:oddVBand="0" w:evenVBand="0" w:oddHBand="0" w:evenHBand="0" w:firstRowFirstColumn="0" w:firstRowLastColumn="0" w:lastRowFirstColumn="0" w:lastRowLastColumn="0"/>
            <w:tcW w:w="981" w:type="dxa"/>
            <w:noWrap/>
            <w:hideMark/>
          </w:tcPr>
          <w:p w14:paraId="6C10AB24" w14:textId="77777777" w:rsidR="003967FC" w:rsidRPr="00117038" w:rsidRDefault="003967FC" w:rsidP="004E2552">
            <w:pPr>
              <w:pStyle w:val="Heading2"/>
              <w:jc w:val="center"/>
              <w:outlineLvl w:val="1"/>
              <w:rPr>
                <w:sz w:val="22"/>
                <w:szCs w:val="22"/>
              </w:rPr>
            </w:pPr>
            <w:r w:rsidRPr="00117038">
              <w:rPr>
                <w:sz w:val="22"/>
                <w:szCs w:val="22"/>
              </w:rPr>
              <w:t>MDP</w:t>
            </w:r>
          </w:p>
        </w:tc>
        <w:tc>
          <w:tcPr>
            <w:tcW w:w="1171" w:type="dxa"/>
          </w:tcPr>
          <w:p w14:paraId="182D5C39" w14:textId="773055EF" w:rsidR="003967FC" w:rsidRPr="003967FC" w:rsidRDefault="003967FC"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3967FC">
              <w:rPr>
                <w:rFonts w:ascii="Calibri" w:eastAsia="Times New Roman" w:hAnsi="Calibri" w:cs="Calibri"/>
                <w:color w:val="000000"/>
                <w:sz w:val="18"/>
                <w:szCs w:val="18"/>
              </w:rPr>
              <w:t>3.66 +- 8.39</w:t>
            </w:r>
          </w:p>
        </w:tc>
        <w:tc>
          <w:tcPr>
            <w:tcW w:w="1171" w:type="dxa"/>
            <w:noWrap/>
            <w:hideMark/>
          </w:tcPr>
          <w:p w14:paraId="56826B1A" w14:textId="4D7EE53E" w:rsidR="003967FC" w:rsidRPr="00117038" w:rsidRDefault="003967FC"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3967FC">
              <w:rPr>
                <w:rFonts w:ascii="Calibri" w:eastAsia="Times New Roman" w:hAnsi="Calibri" w:cs="Calibri"/>
                <w:color w:val="000000"/>
                <w:sz w:val="18"/>
                <w:szCs w:val="18"/>
              </w:rPr>
              <w:t>4.73 +- 7.81</w:t>
            </w:r>
          </w:p>
        </w:tc>
        <w:tc>
          <w:tcPr>
            <w:tcW w:w="1162" w:type="dxa"/>
            <w:noWrap/>
          </w:tcPr>
          <w:p w14:paraId="6453BB5B" w14:textId="4679F60B" w:rsidR="003967FC" w:rsidRPr="00117038" w:rsidRDefault="003967FC"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3967FC">
              <w:rPr>
                <w:rFonts w:ascii="Calibri" w:eastAsia="Times New Roman" w:hAnsi="Calibri" w:cs="Calibri"/>
                <w:color w:val="000000"/>
                <w:sz w:val="18"/>
                <w:szCs w:val="18"/>
              </w:rPr>
              <w:t>18.4 +- 25</w:t>
            </w:r>
          </w:p>
        </w:tc>
        <w:tc>
          <w:tcPr>
            <w:tcW w:w="1353" w:type="dxa"/>
            <w:noWrap/>
          </w:tcPr>
          <w:p w14:paraId="7B477602" w14:textId="6CB01499" w:rsidR="003967FC" w:rsidRPr="00117038" w:rsidRDefault="003967FC"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3967FC">
              <w:rPr>
                <w:rFonts w:ascii="Calibri" w:eastAsia="Times New Roman" w:hAnsi="Calibri" w:cs="Calibri"/>
                <w:color w:val="000000"/>
                <w:sz w:val="18"/>
                <w:szCs w:val="18"/>
              </w:rPr>
              <w:t>0.628 +- 0.278</w:t>
            </w:r>
          </w:p>
        </w:tc>
        <w:tc>
          <w:tcPr>
            <w:tcW w:w="1475" w:type="dxa"/>
            <w:noWrap/>
          </w:tcPr>
          <w:p w14:paraId="7F8736C4" w14:textId="3C0F6281" w:rsidR="003967FC" w:rsidRPr="00117038" w:rsidRDefault="003967FC"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3967FC">
              <w:rPr>
                <w:rFonts w:ascii="Calibri" w:eastAsia="Times New Roman" w:hAnsi="Calibri" w:cs="Calibri"/>
                <w:color w:val="000000"/>
                <w:sz w:val="18"/>
                <w:szCs w:val="18"/>
              </w:rPr>
              <w:t>1.60 +- 5.12</w:t>
            </w:r>
          </w:p>
        </w:tc>
        <w:tc>
          <w:tcPr>
            <w:tcW w:w="1475" w:type="dxa"/>
            <w:noWrap/>
          </w:tcPr>
          <w:p w14:paraId="014CE9C7" w14:textId="69E7FDEF" w:rsidR="003967FC" w:rsidRPr="00117038" w:rsidRDefault="003967FC"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3967FC">
              <w:rPr>
                <w:rFonts w:ascii="Calibri" w:eastAsia="Times New Roman" w:hAnsi="Calibri" w:cs="Calibri"/>
                <w:color w:val="000000"/>
                <w:sz w:val="18"/>
                <w:szCs w:val="18"/>
              </w:rPr>
              <w:t>7.66 +- 12.4</w:t>
            </w:r>
          </w:p>
        </w:tc>
        <w:tc>
          <w:tcPr>
            <w:tcW w:w="1275" w:type="dxa"/>
            <w:noWrap/>
          </w:tcPr>
          <w:p w14:paraId="7EB13268" w14:textId="5F9A56A3" w:rsidR="003967FC" w:rsidRPr="00117038" w:rsidRDefault="003967FC"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3967FC">
              <w:rPr>
                <w:rFonts w:ascii="Calibri" w:eastAsia="Times New Roman" w:hAnsi="Calibri" w:cs="Calibri"/>
                <w:color w:val="000000"/>
                <w:sz w:val="18"/>
                <w:szCs w:val="18"/>
              </w:rPr>
              <w:t>2.02 +- 4.11</w:t>
            </w:r>
          </w:p>
        </w:tc>
        <w:tc>
          <w:tcPr>
            <w:tcW w:w="1171" w:type="dxa"/>
            <w:noWrap/>
          </w:tcPr>
          <w:p w14:paraId="6EE7CC0C" w14:textId="023E8EF4" w:rsidR="003967FC" w:rsidRPr="00117038" w:rsidRDefault="003967FC"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3967FC">
              <w:rPr>
                <w:rFonts w:ascii="Calibri" w:eastAsia="Times New Roman" w:hAnsi="Calibri" w:cs="Calibri"/>
                <w:color w:val="000000"/>
                <w:sz w:val="18"/>
                <w:szCs w:val="18"/>
              </w:rPr>
              <w:t>9.69 +- 16.2</w:t>
            </w:r>
          </w:p>
        </w:tc>
      </w:tr>
      <w:tr w:rsidR="003967FC" w:rsidRPr="00117038" w14:paraId="486E1E58" w14:textId="77777777" w:rsidTr="003967FC">
        <w:trPr>
          <w:trHeight w:val="406"/>
        </w:trPr>
        <w:tc>
          <w:tcPr>
            <w:cnfStyle w:val="001000000000" w:firstRow="0" w:lastRow="0" w:firstColumn="1" w:lastColumn="0" w:oddVBand="0" w:evenVBand="0" w:oddHBand="0" w:evenHBand="0" w:firstRowFirstColumn="0" w:firstRowLastColumn="0" w:lastRowFirstColumn="0" w:lastRowLastColumn="0"/>
            <w:tcW w:w="981" w:type="dxa"/>
            <w:noWrap/>
            <w:hideMark/>
          </w:tcPr>
          <w:p w14:paraId="078E9A4B" w14:textId="77777777" w:rsidR="003967FC" w:rsidRPr="00117038" w:rsidRDefault="003967FC" w:rsidP="004E2552">
            <w:pPr>
              <w:pStyle w:val="Heading2"/>
              <w:jc w:val="center"/>
              <w:outlineLvl w:val="1"/>
              <w:rPr>
                <w:sz w:val="22"/>
                <w:szCs w:val="22"/>
              </w:rPr>
            </w:pPr>
            <w:r w:rsidRPr="00117038">
              <w:rPr>
                <w:sz w:val="22"/>
                <w:szCs w:val="22"/>
              </w:rPr>
              <w:t>Myopic</w:t>
            </w:r>
          </w:p>
        </w:tc>
        <w:tc>
          <w:tcPr>
            <w:tcW w:w="1171" w:type="dxa"/>
          </w:tcPr>
          <w:p w14:paraId="350184D3" w14:textId="4CC5FF16" w:rsidR="003967FC" w:rsidRPr="003967FC" w:rsidRDefault="003967FC"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3967FC">
              <w:rPr>
                <w:rFonts w:ascii="Calibri" w:eastAsia="Times New Roman" w:hAnsi="Calibri" w:cs="Calibri"/>
                <w:color w:val="000000"/>
                <w:sz w:val="18"/>
                <w:szCs w:val="18"/>
              </w:rPr>
              <w:t>23.2 +- 41.0</w:t>
            </w:r>
          </w:p>
        </w:tc>
        <w:tc>
          <w:tcPr>
            <w:tcW w:w="1171" w:type="dxa"/>
            <w:noWrap/>
          </w:tcPr>
          <w:p w14:paraId="04C1DF34" w14:textId="1F37A6AA" w:rsidR="003967FC" w:rsidRPr="00117038" w:rsidRDefault="003967FC"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3967FC">
              <w:rPr>
                <w:rFonts w:ascii="Calibri" w:eastAsia="Times New Roman" w:hAnsi="Calibri" w:cs="Calibri"/>
                <w:color w:val="000000"/>
                <w:sz w:val="18"/>
                <w:szCs w:val="18"/>
              </w:rPr>
              <w:t>25.0 +- 36.5</w:t>
            </w:r>
          </w:p>
        </w:tc>
        <w:tc>
          <w:tcPr>
            <w:tcW w:w="1162" w:type="dxa"/>
            <w:noWrap/>
          </w:tcPr>
          <w:p w14:paraId="1C9C8AF6" w14:textId="2A7F4CE4" w:rsidR="003967FC" w:rsidRPr="00117038" w:rsidRDefault="003967FC"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3967FC">
              <w:rPr>
                <w:rFonts w:ascii="Calibri" w:eastAsia="Times New Roman" w:hAnsi="Calibri" w:cs="Calibri"/>
                <w:color w:val="000000"/>
                <w:sz w:val="18"/>
                <w:szCs w:val="18"/>
              </w:rPr>
              <w:t>170 +- 116</w:t>
            </w:r>
          </w:p>
        </w:tc>
        <w:tc>
          <w:tcPr>
            <w:tcW w:w="1353" w:type="dxa"/>
            <w:noWrap/>
          </w:tcPr>
          <w:p w14:paraId="3C8BB444" w14:textId="365937BB" w:rsidR="003967FC" w:rsidRPr="00117038" w:rsidRDefault="003967FC"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3967FC">
              <w:rPr>
                <w:rFonts w:ascii="Calibri" w:eastAsia="Times New Roman" w:hAnsi="Calibri" w:cs="Calibri"/>
                <w:color w:val="000000"/>
                <w:sz w:val="18"/>
                <w:szCs w:val="18"/>
              </w:rPr>
              <w:t>1.67 +- 0.620</w:t>
            </w:r>
          </w:p>
        </w:tc>
        <w:tc>
          <w:tcPr>
            <w:tcW w:w="1475" w:type="dxa"/>
            <w:noWrap/>
          </w:tcPr>
          <w:p w14:paraId="568F77AF" w14:textId="07662DE9" w:rsidR="003967FC" w:rsidRPr="00117038" w:rsidRDefault="003967FC"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3967FC">
              <w:rPr>
                <w:rFonts w:ascii="Calibri" w:eastAsia="Times New Roman" w:hAnsi="Calibri" w:cs="Calibri"/>
                <w:color w:val="000000"/>
                <w:sz w:val="18"/>
                <w:szCs w:val="18"/>
              </w:rPr>
              <w:t>12.7 +- 31.8</w:t>
            </w:r>
          </w:p>
        </w:tc>
        <w:tc>
          <w:tcPr>
            <w:tcW w:w="1475" w:type="dxa"/>
            <w:noWrap/>
          </w:tcPr>
          <w:p w14:paraId="58EF4C64" w14:textId="394AF1C4" w:rsidR="003967FC" w:rsidRPr="00117038" w:rsidRDefault="003967FC"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3967FC">
              <w:rPr>
                <w:rFonts w:ascii="Calibri" w:eastAsia="Times New Roman" w:hAnsi="Calibri" w:cs="Calibri"/>
                <w:color w:val="000000"/>
                <w:sz w:val="18"/>
                <w:szCs w:val="18"/>
              </w:rPr>
              <w:t>43.5 +- 53.7</w:t>
            </w:r>
          </w:p>
        </w:tc>
        <w:tc>
          <w:tcPr>
            <w:tcW w:w="1275" w:type="dxa"/>
            <w:noWrap/>
          </w:tcPr>
          <w:p w14:paraId="6F526DAB" w14:textId="352A5D30" w:rsidR="003967FC" w:rsidRPr="00117038" w:rsidRDefault="003967FC"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3967FC">
              <w:rPr>
                <w:rFonts w:ascii="Calibri" w:eastAsia="Times New Roman" w:hAnsi="Calibri" w:cs="Calibri"/>
                <w:color w:val="000000"/>
                <w:sz w:val="18"/>
                <w:szCs w:val="18"/>
              </w:rPr>
              <w:t>4.51 +- 9.45</w:t>
            </w:r>
          </w:p>
        </w:tc>
        <w:tc>
          <w:tcPr>
            <w:tcW w:w="1171" w:type="dxa"/>
            <w:noWrap/>
          </w:tcPr>
          <w:p w14:paraId="4846350D" w14:textId="190474E4" w:rsidR="003967FC" w:rsidRPr="00117038" w:rsidRDefault="003967FC"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3967FC">
              <w:rPr>
                <w:rFonts w:ascii="Calibri" w:eastAsia="Times New Roman" w:hAnsi="Calibri" w:cs="Calibri"/>
                <w:color w:val="000000"/>
                <w:sz w:val="18"/>
                <w:szCs w:val="18"/>
              </w:rPr>
              <w:t>92 +- 81.9</w:t>
            </w:r>
          </w:p>
        </w:tc>
      </w:tr>
    </w:tbl>
    <w:p w14:paraId="3F52586F" w14:textId="77777777" w:rsidR="0004276E" w:rsidRDefault="0004276E" w:rsidP="0004276E">
      <w:pPr>
        <w:rPr>
          <w:lang w:val="en-CA"/>
        </w:rPr>
      </w:pPr>
    </w:p>
    <w:p w14:paraId="4722F0FB" w14:textId="318476E6" w:rsidR="0004276E" w:rsidRDefault="009A526B" w:rsidP="0004276E">
      <w:pPr>
        <w:rPr>
          <w:lang w:val="en-CA"/>
        </w:rPr>
      </w:pPr>
      <w:r w:rsidRPr="005E18DA">
        <w:rPr>
          <w:b/>
          <w:bCs/>
          <w:lang w:val="en-CA"/>
        </w:rPr>
        <w:t>Wait List Size</w:t>
      </w:r>
      <w:r>
        <w:rPr>
          <w:lang w:val="en-CA"/>
        </w:rPr>
        <w:t xml:space="preserve"> in number of patients</w:t>
      </w:r>
      <w:r w:rsidR="0004276E">
        <w:rPr>
          <w:lang w:val="en-CA"/>
        </w:rPr>
        <w:t xml:space="preserve"> (mean +- 95% margin of error):</w:t>
      </w:r>
    </w:p>
    <w:p w14:paraId="2283AA3F" w14:textId="77777777" w:rsidR="0004276E" w:rsidRDefault="0004276E" w:rsidP="0004276E">
      <w:pPr>
        <w:ind w:left="360"/>
        <w:rPr>
          <w:lang w:val="en-CA"/>
        </w:rPr>
      </w:pPr>
      <w:r>
        <w:rPr>
          <w:lang w:val="en-CA"/>
        </w:rPr>
        <w:t>Surgeries:</w:t>
      </w:r>
    </w:p>
    <w:p w14:paraId="3026FD4B" w14:textId="77777777" w:rsidR="0004276E" w:rsidRPr="004E2552" w:rsidRDefault="0004276E" w:rsidP="0004276E">
      <w:pPr>
        <w:pStyle w:val="ListParagraph"/>
        <w:numPr>
          <w:ilvl w:val="0"/>
          <w:numId w:val="3"/>
        </w:numPr>
        <w:ind w:left="1080"/>
        <w:rPr>
          <w:lang w:val="en-CA"/>
        </w:rPr>
      </w:pPr>
      <w:r>
        <w:rPr>
          <w:lang w:val="en-CA"/>
        </w:rPr>
        <w:t xml:space="preserve">1. </w:t>
      </w:r>
      <w:r w:rsidRPr="004E2552">
        <w:rPr>
          <w:lang w:val="en-CA"/>
        </w:rPr>
        <w:t>SPINE POSTERIOR DECOMPRESSION/LAMINECTOMY LUMBAR</w:t>
      </w:r>
    </w:p>
    <w:p w14:paraId="62CFE7E2" w14:textId="77777777" w:rsidR="0004276E" w:rsidRPr="004E2552" w:rsidRDefault="0004276E" w:rsidP="0004276E">
      <w:pPr>
        <w:pStyle w:val="ListParagraph"/>
        <w:numPr>
          <w:ilvl w:val="0"/>
          <w:numId w:val="3"/>
        </w:numPr>
        <w:ind w:left="1080"/>
        <w:rPr>
          <w:lang w:val="en-CA"/>
        </w:rPr>
      </w:pPr>
      <w:r w:rsidRPr="004E2552">
        <w:rPr>
          <w:lang w:val="en-CA"/>
        </w:rPr>
        <w:t>4. SPINE POST CERV DECOMPRESSION AND FUSION W INSTR</w:t>
      </w:r>
    </w:p>
    <w:p w14:paraId="194B8D22" w14:textId="6F6C9B7F" w:rsidR="009A526B" w:rsidRDefault="0004276E" w:rsidP="009A526B">
      <w:pPr>
        <w:pStyle w:val="ListParagraph"/>
        <w:numPr>
          <w:ilvl w:val="0"/>
          <w:numId w:val="3"/>
        </w:numPr>
        <w:ind w:left="1080"/>
        <w:rPr>
          <w:lang w:val="en-CA"/>
        </w:rPr>
      </w:pPr>
      <w:r w:rsidRPr="004E2552">
        <w:rPr>
          <w:lang w:val="en-CA"/>
        </w:rPr>
        <w:t>6. SPINE POSTERIOR DISCECTOMY LUMBAR</w:t>
      </w:r>
    </w:p>
    <w:tbl>
      <w:tblPr>
        <w:tblStyle w:val="GridTable1Light-Accent1"/>
        <w:tblW w:w="11234" w:type="dxa"/>
        <w:tblInd w:w="-5" w:type="dxa"/>
        <w:tblLook w:val="04A0" w:firstRow="1" w:lastRow="0" w:firstColumn="1" w:lastColumn="0" w:noHBand="0" w:noVBand="1"/>
      </w:tblPr>
      <w:tblGrid>
        <w:gridCol w:w="981"/>
        <w:gridCol w:w="1171"/>
        <w:gridCol w:w="1171"/>
        <w:gridCol w:w="1162"/>
        <w:gridCol w:w="1353"/>
        <w:gridCol w:w="1475"/>
        <w:gridCol w:w="1475"/>
        <w:gridCol w:w="1275"/>
        <w:gridCol w:w="1171"/>
      </w:tblGrid>
      <w:tr w:rsidR="003967FC" w:rsidRPr="00117038" w14:paraId="4887C511" w14:textId="77777777" w:rsidTr="009303FF">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981" w:type="dxa"/>
            <w:noWrap/>
            <w:hideMark/>
          </w:tcPr>
          <w:p w14:paraId="087DE103" w14:textId="77777777" w:rsidR="003967FC" w:rsidRPr="00117038" w:rsidRDefault="003967FC" w:rsidP="009303FF">
            <w:pPr>
              <w:jc w:val="center"/>
              <w:rPr>
                <w:rFonts w:ascii="Calibri" w:eastAsia="Times New Roman" w:hAnsi="Calibri" w:cs="Calibri"/>
                <w:color w:val="000000"/>
              </w:rPr>
            </w:pPr>
          </w:p>
        </w:tc>
        <w:tc>
          <w:tcPr>
            <w:tcW w:w="1171" w:type="dxa"/>
          </w:tcPr>
          <w:p w14:paraId="602DF027" w14:textId="77777777" w:rsidR="003967FC" w:rsidRPr="00117038" w:rsidRDefault="003967FC" w:rsidP="009303FF">
            <w:pPr>
              <w:pStyle w:val="Heading2"/>
              <w:jc w:val="center"/>
              <w:outlineLvl w:val="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Overall</w:t>
            </w:r>
          </w:p>
        </w:tc>
        <w:tc>
          <w:tcPr>
            <w:tcW w:w="3686" w:type="dxa"/>
            <w:gridSpan w:val="3"/>
            <w:noWrap/>
            <w:hideMark/>
          </w:tcPr>
          <w:p w14:paraId="5D62ED9F" w14:textId="77777777" w:rsidR="003967FC" w:rsidRPr="00117038" w:rsidRDefault="003967FC" w:rsidP="009303FF">
            <w:pPr>
              <w:pStyle w:val="Heading2"/>
              <w:jc w:val="center"/>
              <w:outlineLvl w:val="1"/>
              <w:cnfStyle w:val="100000000000" w:firstRow="1" w:lastRow="0" w:firstColumn="0" w:lastColumn="0" w:oddVBand="0" w:evenVBand="0" w:oddHBand="0" w:evenHBand="0" w:firstRowFirstColumn="0" w:firstRowLastColumn="0" w:lastRowFirstColumn="0" w:lastRowLastColumn="0"/>
              <w:rPr>
                <w:sz w:val="22"/>
                <w:szCs w:val="22"/>
              </w:rPr>
            </w:pPr>
            <w:r w:rsidRPr="00117038">
              <w:rPr>
                <w:sz w:val="22"/>
                <w:szCs w:val="22"/>
              </w:rPr>
              <w:t>Surgery</w:t>
            </w:r>
          </w:p>
        </w:tc>
        <w:tc>
          <w:tcPr>
            <w:tcW w:w="2950" w:type="dxa"/>
            <w:gridSpan w:val="2"/>
            <w:noWrap/>
            <w:hideMark/>
          </w:tcPr>
          <w:p w14:paraId="3742C45B" w14:textId="77777777" w:rsidR="003967FC" w:rsidRPr="00117038" w:rsidRDefault="003967FC" w:rsidP="009303FF">
            <w:pPr>
              <w:pStyle w:val="Heading2"/>
              <w:jc w:val="center"/>
              <w:outlineLvl w:val="1"/>
              <w:cnfStyle w:val="100000000000" w:firstRow="1" w:lastRow="0" w:firstColumn="0" w:lastColumn="0" w:oddVBand="0" w:evenVBand="0" w:oddHBand="0" w:evenHBand="0" w:firstRowFirstColumn="0" w:firstRowLastColumn="0" w:lastRowFirstColumn="0" w:lastRowLastColumn="0"/>
              <w:rPr>
                <w:sz w:val="22"/>
                <w:szCs w:val="22"/>
              </w:rPr>
            </w:pPr>
            <w:r w:rsidRPr="00117038">
              <w:rPr>
                <w:sz w:val="22"/>
                <w:szCs w:val="22"/>
              </w:rPr>
              <w:t>Complexity</w:t>
            </w:r>
          </w:p>
        </w:tc>
        <w:tc>
          <w:tcPr>
            <w:tcW w:w="2446" w:type="dxa"/>
            <w:gridSpan w:val="2"/>
            <w:noWrap/>
            <w:hideMark/>
          </w:tcPr>
          <w:p w14:paraId="17739780" w14:textId="77777777" w:rsidR="003967FC" w:rsidRPr="00117038" w:rsidRDefault="003967FC" w:rsidP="009303FF">
            <w:pPr>
              <w:pStyle w:val="Heading2"/>
              <w:jc w:val="center"/>
              <w:outlineLvl w:val="1"/>
              <w:cnfStyle w:val="100000000000" w:firstRow="1" w:lastRow="0" w:firstColumn="0" w:lastColumn="0" w:oddVBand="0" w:evenVBand="0" w:oddHBand="0" w:evenHBand="0" w:firstRowFirstColumn="0" w:firstRowLastColumn="0" w:lastRowFirstColumn="0" w:lastRowLastColumn="0"/>
              <w:rPr>
                <w:sz w:val="22"/>
                <w:szCs w:val="22"/>
              </w:rPr>
            </w:pPr>
            <w:r w:rsidRPr="00117038">
              <w:rPr>
                <w:sz w:val="22"/>
                <w:szCs w:val="22"/>
              </w:rPr>
              <w:t>Priority</w:t>
            </w:r>
          </w:p>
        </w:tc>
      </w:tr>
      <w:tr w:rsidR="003967FC" w:rsidRPr="00117038" w14:paraId="68CAA809" w14:textId="77777777" w:rsidTr="009303FF">
        <w:trPr>
          <w:trHeight w:val="328"/>
        </w:trPr>
        <w:tc>
          <w:tcPr>
            <w:cnfStyle w:val="001000000000" w:firstRow="0" w:lastRow="0" w:firstColumn="1" w:lastColumn="0" w:oddVBand="0" w:evenVBand="0" w:oddHBand="0" w:evenHBand="0" w:firstRowFirstColumn="0" w:firstRowLastColumn="0" w:lastRowFirstColumn="0" w:lastRowLastColumn="0"/>
            <w:tcW w:w="981" w:type="dxa"/>
            <w:noWrap/>
            <w:hideMark/>
          </w:tcPr>
          <w:p w14:paraId="1BA00687" w14:textId="77777777" w:rsidR="003967FC" w:rsidRPr="00117038" w:rsidRDefault="003967FC" w:rsidP="009303FF">
            <w:pPr>
              <w:jc w:val="center"/>
              <w:rPr>
                <w:rFonts w:ascii="Calibri" w:eastAsia="Times New Roman" w:hAnsi="Calibri" w:cs="Calibri"/>
                <w:color w:val="000000"/>
              </w:rPr>
            </w:pPr>
          </w:p>
        </w:tc>
        <w:tc>
          <w:tcPr>
            <w:tcW w:w="1171" w:type="dxa"/>
          </w:tcPr>
          <w:p w14:paraId="65272B5A" w14:textId="77777777" w:rsidR="003967FC" w:rsidRPr="00117038" w:rsidRDefault="003967FC" w:rsidP="009303FF">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p>
        </w:tc>
        <w:tc>
          <w:tcPr>
            <w:tcW w:w="1171" w:type="dxa"/>
            <w:noWrap/>
            <w:hideMark/>
          </w:tcPr>
          <w:p w14:paraId="2AB71262" w14:textId="77777777" w:rsidR="003967FC" w:rsidRPr="00117038" w:rsidRDefault="003967FC" w:rsidP="009303FF">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Surgery 1</w:t>
            </w:r>
          </w:p>
        </w:tc>
        <w:tc>
          <w:tcPr>
            <w:tcW w:w="1162" w:type="dxa"/>
            <w:noWrap/>
            <w:hideMark/>
          </w:tcPr>
          <w:p w14:paraId="4C4908A7" w14:textId="77777777" w:rsidR="003967FC" w:rsidRPr="00117038" w:rsidRDefault="003967FC" w:rsidP="009303FF">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Surgery 4</w:t>
            </w:r>
          </w:p>
        </w:tc>
        <w:tc>
          <w:tcPr>
            <w:tcW w:w="1353" w:type="dxa"/>
            <w:noWrap/>
            <w:hideMark/>
          </w:tcPr>
          <w:p w14:paraId="28DDBA59" w14:textId="77777777" w:rsidR="003967FC" w:rsidRPr="00117038" w:rsidRDefault="003967FC" w:rsidP="009303FF">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Surgery 6</w:t>
            </w:r>
          </w:p>
        </w:tc>
        <w:tc>
          <w:tcPr>
            <w:tcW w:w="1475" w:type="dxa"/>
            <w:noWrap/>
            <w:hideMark/>
          </w:tcPr>
          <w:p w14:paraId="5D42AD57" w14:textId="77777777" w:rsidR="003967FC" w:rsidRPr="00117038" w:rsidRDefault="003967FC" w:rsidP="009303FF">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Complexity 1</w:t>
            </w:r>
          </w:p>
        </w:tc>
        <w:tc>
          <w:tcPr>
            <w:tcW w:w="1475" w:type="dxa"/>
            <w:noWrap/>
            <w:hideMark/>
          </w:tcPr>
          <w:p w14:paraId="6200C79B" w14:textId="77777777" w:rsidR="003967FC" w:rsidRPr="00117038" w:rsidRDefault="003967FC" w:rsidP="009303FF">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Complexity 2</w:t>
            </w:r>
          </w:p>
        </w:tc>
        <w:tc>
          <w:tcPr>
            <w:tcW w:w="1275" w:type="dxa"/>
            <w:noWrap/>
            <w:hideMark/>
          </w:tcPr>
          <w:p w14:paraId="52F67FD1" w14:textId="77777777" w:rsidR="003967FC" w:rsidRPr="00117038" w:rsidRDefault="003967FC" w:rsidP="009303FF">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No Priority</w:t>
            </w:r>
          </w:p>
        </w:tc>
        <w:tc>
          <w:tcPr>
            <w:tcW w:w="1171" w:type="dxa"/>
            <w:noWrap/>
            <w:hideMark/>
          </w:tcPr>
          <w:p w14:paraId="55924E17" w14:textId="77777777" w:rsidR="003967FC" w:rsidRPr="00117038" w:rsidRDefault="003967FC" w:rsidP="009303FF">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Priority</w:t>
            </w:r>
          </w:p>
        </w:tc>
      </w:tr>
      <w:tr w:rsidR="003967FC" w:rsidRPr="00117038" w14:paraId="2D0D45B2" w14:textId="77777777" w:rsidTr="00A534E2">
        <w:trPr>
          <w:trHeight w:val="391"/>
        </w:trPr>
        <w:tc>
          <w:tcPr>
            <w:cnfStyle w:val="001000000000" w:firstRow="0" w:lastRow="0" w:firstColumn="1" w:lastColumn="0" w:oddVBand="0" w:evenVBand="0" w:oddHBand="0" w:evenHBand="0" w:firstRowFirstColumn="0" w:firstRowLastColumn="0" w:lastRowFirstColumn="0" w:lastRowLastColumn="0"/>
            <w:tcW w:w="981" w:type="dxa"/>
            <w:noWrap/>
            <w:hideMark/>
          </w:tcPr>
          <w:p w14:paraId="419D5FC0" w14:textId="77777777" w:rsidR="003967FC" w:rsidRPr="00117038" w:rsidRDefault="003967FC" w:rsidP="009303FF">
            <w:pPr>
              <w:pStyle w:val="Heading2"/>
              <w:jc w:val="center"/>
              <w:outlineLvl w:val="1"/>
              <w:rPr>
                <w:sz w:val="22"/>
                <w:szCs w:val="22"/>
              </w:rPr>
            </w:pPr>
            <w:r w:rsidRPr="00117038">
              <w:rPr>
                <w:sz w:val="22"/>
                <w:szCs w:val="22"/>
              </w:rPr>
              <w:t>MDP</w:t>
            </w:r>
          </w:p>
        </w:tc>
        <w:tc>
          <w:tcPr>
            <w:tcW w:w="1171" w:type="dxa"/>
          </w:tcPr>
          <w:p w14:paraId="4D6F139A" w14:textId="591F4C62" w:rsidR="003967FC" w:rsidRPr="003967FC" w:rsidRDefault="005F4101"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24.9 +- 9.99</w:t>
            </w:r>
          </w:p>
        </w:tc>
        <w:tc>
          <w:tcPr>
            <w:tcW w:w="1171" w:type="dxa"/>
            <w:noWrap/>
          </w:tcPr>
          <w:p w14:paraId="394FE665" w14:textId="01052BAA" w:rsidR="003967FC" w:rsidRPr="00117038" w:rsidRDefault="00A534E2"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13.7 +- 5.68</w:t>
            </w:r>
          </w:p>
        </w:tc>
        <w:tc>
          <w:tcPr>
            <w:tcW w:w="1162" w:type="dxa"/>
            <w:noWrap/>
          </w:tcPr>
          <w:p w14:paraId="4946764D" w14:textId="23800850" w:rsidR="003967FC" w:rsidRPr="00117038" w:rsidRDefault="00A534E2"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9.43 +- 4.79</w:t>
            </w:r>
          </w:p>
        </w:tc>
        <w:tc>
          <w:tcPr>
            <w:tcW w:w="1353" w:type="dxa"/>
            <w:noWrap/>
          </w:tcPr>
          <w:p w14:paraId="2F3537FF" w14:textId="24F590F2" w:rsidR="003967FC" w:rsidRPr="00117038" w:rsidRDefault="00A534E2"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1.73 +- 0.701</w:t>
            </w:r>
          </w:p>
        </w:tc>
        <w:tc>
          <w:tcPr>
            <w:tcW w:w="1475" w:type="dxa"/>
            <w:noWrap/>
          </w:tcPr>
          <w:p w14:paraId="27B20B2E" w14:textId="7CB247B8" w:rsidR="003967FC" w:rsidRPr="00117038" w:rsidRDefault="00A534E2"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8.62 +- 3.47</w:t>
            </w:r>
          </w:p>
        </w:tc>
        <w:tc>
          <w:tcPr>
            <w:tcW w:w="1475" w:type="dxa"/>
            <w:noWrap/>
          </w:tcPr>
          <w:p w14:paraId="74639982" w14:textId="3689447E" w:rsidR="003967FC" w:rsidRPr="00117038" w:rsidRDefault="00A534E2"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16.2 +- 6.95</w:t>
            </w:r>
          </w:p>
        </w:tc>
        <w:tc>
          <w:tcPr>
            <w:tcW w:w="1275" w:type="dxa"/>
            <w:noWrap/>
          </w:tcPr>
          <w:p w14:paraId="2C04FA1A" w14:textId="1604FCD5" w:rsidR="003967FC" w:rsidRPr="00117038" w:rsidRDefault="00A534E2"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7.92 +- 2.34</w:t>
            </w:r>
          </w:p>
        </w:tc>
        <w:tc>
          <w:tcPr>
            <w:tcW w:w="1171" w:type="dxa"/>
            <w:noWrap/>
          </w:tcPr>
          <w:p w14:paraId="55FB843F" w14:textId="1028042F" w:rsidR="003967FC" w:rsidRPr="00117038" w:rsidRDefault="00A534E2"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16.9 +- 8.49</w:t>
            </w:r>
          </w:p>
        </w:tc>
      </w:tr>
      <w:tr w:rsidR="003967FC" w:rsidRPr="00117038" w14:paraId="6CE802B2" w14:textId="77777777" w:rsidTr="009303FF">
        <w:trPr>
          <w:trHeight w:val="406"/>
        </w:trPr>
        <w:tc>
          <w:tcPr>
            <w:cnfStyle w:val="001000000000" w:firstRow="0" w:lastRow="0" w:firstColumn="1" w:lastColumn="0" w:oddVBand="0" w:evenVBand="0" w:oddHBand="0" w:evenHBand="0" w:firstRowFirstColumn="0" w:firstRowLastColumn="0" w:lastRowFirstColumn="0" w:lastRowLastColumn="0"/>
            <w:tcW w:w="981" w:type="dxa"/>
            <w:noWrap/>
            <w:hideMark/>
          </w:tcPr>
          <w:p w14:paraId="71378B36" w14:textId="77777777" w:rsidR="003967FC" w:rsidRPr="00117038" w:rsidRDefault="003967FC" w:rsidP="009303FF">
            <w:pPr>
              <w:pStyle w:val="Heading2"/>
              <w:jc w:val="center"/>
              <w:outlineLvl w:val="1"/>
              <w:rPr>
                <w:sz w:val="22"/>
                <w:szCs w:val="22"/>
              </w:rPr>
            </w:pPr>
            <w:r w:rsidRPr="00117038">
              <w:rPr>
                <w:sz w:val="22"/>
                <w:szCs w:val="22"/>
              </w:rPr>
              <w:t>Myopic</w:t>
            </w:r>
          </w:p>
        </w:tc>
        <w:tc>
          <w:tcPr>
            <w:tcW w:w="1171" w:type="dxa"/>
          </w:tcPr>
          <w:p w14:paraId="7AE496BE" w14:textId="78EAD711" w:rsidR="003967FC" w:rsidRPr="003967FC" w:rsidRDefault="005F4101"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78.2 +- 20.6</w:t>
            </w:r>
          </w:p>
        </w:tc>
        <w:tc>
          <w:tcPr>
            <w:tcW w:w="1171" w:type="dxa"/>
            <w:noWrap/>
          </w:tcPr>
          <w:p w14:paraId="2E77E83E" w14:textId="0208C90E" w:rsidR="003967FC" w:rsidRPr="00117038" w:rsidRDefault="00A534E2"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39.4 +- 10.9</w:t>
            </w:r>
          </w:p>
        </w:tc>
        <w:tc>
          <w:tcPr>
            <w:tcW w:w="1162" w:type="dxa"/>
            <w:noWrap/>
          </w:tcPr>
          <w:p w14:paraId="491557AF" w14:textId="2DF0A657" w:rsidR="003967FC" w:rsidRPr="00117038" w:rsidRDefault="00A534E2"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35.8 +- 10.9</w:t>
            </w:r>
          </w:p>
        </w:tc>
        <w:tc>
          <w:tcPr>
            <w:tcW w:w="1353" w:type="dxa"/>
            <w:noWrap/>
          </w:tcPr>
          <w:p w14:paraId="52D1A126" w14:textId="25B64BF8" w:rsidR="003967FC" w:rsidRPr="00117038" w:rsidRDefault="00A534E2"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3.01 +- 0.794</w:t>
            </w:r>
          </w:p>
        </w:tc>
        <w:tc>
          <w:tcPr>
            <w:tcW w:w="1475" w:type="dxa"/>
            <w:noWrap/>
          </w:tcPr>
          <w:p w14:paraId="4F202112" w14:textId="2921A37F" w:rsidR="003967FC" w:rsidRPr="00117038" w:rsidRDefault="00A534E2"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28.6 +- 7.35</w:t>
            </w:r>
          </w:p>
        </w:tc>
        <w:tc>
          <w:tcPr>
            <w:tcW w:w="1475" w:type="dxa"/>
            <w:noWrap/>
          </w:tcPr>
          <w:p w14:paraId="1EA18975" w14:textId="17B39D5F" w:rsidR="003967FC" w:rsidRPr="00117038" w:rsidRDefault="00A534E2"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49.6 +- 13.8</w:t>
            </w:r>
          </w:p>
        </w:tc>
        <w:tc>
          <w:tcPr>
            <w:tcW w:w="1275" w:type="dxa"/>
            <w:noWrap/>
          </w:tcPr>
          <w:p w14:paraId="3622FFC8" w14:textId="6DAAE6A7" w:rsidR="003967FC" w:rsidRPr="00117038" w:rsidRDefault="00A534E2"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13.1 +- 2.45</w:t>
            </w:r>
          </w:p>
        </w:tc>
        <w:tc>
          <w:tcPr>
            <w:tcW w:w="1171" w:type="dxa"/>
            <w:noWrap/>
          </w:tcPr>
          <w:p w14:paraId="77BB70EC" w14:textId="0F367D17" w:rsidR="003967FC" w:rsidRPr="00117038" w:rsidRDefault="00A534E2"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65.1 +- 19.4</w:t>
            </w:r>
          </w:p>
        </w:tc>
      </w:tr>
    </w:tbl>
    <w:p w14:paraId="34963A58" w14:textId="68445FD6" w:rsidR="009A526B" w:rsidRDefault="009A526B" w:rsidP="009A526B">
      <w:pPr>
        <w:rPr>
          <w:lang w:val="en-CA"/>
        </w:rPr>
      </w:pPr>
    </w:p>
    <w:p w14:paraId="5329CA50" w14:textId="4A360C5F" w:rsidR="00250CFD" w:rsidRDefault="00250CFD" w:rsidP="00250CFD">
      <w:pPr>
        <w:rPr>
          <w:lang w:val="en-CA"/>
        </w:rPr>
      </w:pPr>
      <w:r w:rsidRPr="005E18DA">
        <w:rPr>
          <w:b/>
          <w:bCs/>
          <w:lang w:val="en-CA"/>
        </w:rPr>
        <w:t>Utilization</w:t>
      </w:r>
      <w:r>
        <w:rPr>
          <w:lang w:val="en-CA"/>
        </w:rPr>
        <w:t xml:space="preserve"> (mean +- 95% margin of error):</w:t>
      </w:r>
    </w:p>
    <w:tbl>
      <w:tblPr>
        <w:tblStyle w:val="GridTable1Light-Accent1"/>
        <w:tblW w:w="7870" w:type="dxa"/>
        <w:tblInd w:w="-5" w:type="dxa"/>
        <w:tblLook w:val="04A0" w:firstRow="1" w:lastRow="0" w:firstColumn="1" w:lastColumn="0" w:noHBand="0" w:noVBand="1"/>
      </w:tblPr>
      <w:tblGrid>
        <w:gridCol w:w="2323"/>
        <w:gridCol w:w="2868"/>
        <w:gridCol w:w="2679"/>
      </w:tblGrid>
      <w:tr w:rsidR="00250CFD" w:rsidRPr="00117038" w14:paraId="47586BB1" w14:textId="7BC81976" w:rsidTr="00250CFD">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23" w:type="dxa"/>
            <w:noWrap/>
            <w:hideMark/>
          </w:tcPr>
          <w:p w14:paraId="7E2E3463" w14:textId="77777777" w:rsidR="00250CFD" w:rsidRPr="00117038" w:rsidRDefault="00250CFD" w:rsidP="009303FF">
            <w:pPr>
              <w:jc w:val="center"/>
              <w:rPr>
                <w:rFonts w:ascii="Calibri" w:eastAsia="Times New Roman" w:hAnsi="Calibri" w:cs="Calibri"/>
                <w:color w:val="000000"/>
              </w:rPr>
            </w:pPr>
          </w:p>
        </w:tc>
        <w:tc>
          <w:tcPr>
            <w:tcW w:w="2868" w:type="dxa"/>
          </w:tcPr>
          <w:p w14:paraId="4D9CC542" w14:textId="2B1E340B" w:rsidR="00250CFD" w:rsidRPr="00117038" w:rsidRDefault="00250CFD" w:rsidP="009303FF">
            <w:pPr>
              <w:pStyle w:val="Heading2"/>
              <w:jc w:val="center"/>
              <w:outlineLvl w:val="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Admissions</w:t>
            </w:r>
          </w:p>
        </w:tc>
        <w:tc>
          <w:tcPr>
            <w:tcW w:w="2679" w:type="dxa"/>
          </w:tcPr>
          <w:p w14:paraId="4685C92A" w14:textId="3A890E89" w:rsidR="00250CFD" w:rsidRDefault="00250CFD" w:rsidP="009303FF">
            <w:pPr>
              <w:pStyle w:val="Heading2"/>
              <w:jc w:val="center"/>
              <w:outlineLvl w:val="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OR Time</w:t>
            </w:r>
          </w:p>
        </w:tc>
      </w:tr>
      <w:tr w:rsidR="00250CFD" w:rsidRPr="00117038" w14:paraId="6B6834F9" w14:textId="7959D7A1" w:rsidTr="00250CFD">
        <w:trPr>
          <w:trHeight w:val="381"/>
        </w:trPr>
        <w:tc>
          <w:tcPr>
            <w:cnfStyle w:val="001000000000" w:firstRow="0" w:lastRow="0" w:firstColumn="1" w:lastColumn="0" w:oddVBand="0" w:evenVBand="0" w:oddHBand="0" w:evenHBand="0" w:firstRowFirstColumn="0" w:firstRowLastColumn="0" w:lastRowFirstColumn="0" w:lastRowLastColumn="0"/>
            <w:tcW w:w="2323" w:type="dxa"/>
            <w:noWrap/>
            <w:hideMark/>
          </w:tcPr>
          <w:p w14:paraId="162F3716" w14:textId="77777777" w:rsidR="00250CFD" w:rsidRPr="00117038" w:rsidRDefault="00250CFD" w:rsidP="009303FF">
            <w:pPr>
              <w:pStyle w:val="Heading2"/>
              <w:jc w:val="center"/>
              <w:outlineLvl w:val="1"/>
              <w:rPr>
                <w:sz w:val="22"/>
                <w:szCs w:val="22"/>
              </w:rPr>
            </w:pPr>
            <w:r w:rsidRPr="00117038">
              <w:rPr>
                <w:sz w:val="22"/>
                <w:szCs w:val="22"/>
              </w:rPr>
              <w:t>MDP</w:t>
            </w:r>
          </w:p>
        </w:tc>
        <w:tc>
          <w:tcPr>
            <w:tcW w:w="2868" w:type="dxa"/>
          </w:tcPr>
          <w:p w14:paraId="2C610D47" w14:textId="2FA74E3C" w:rsidR="00250CFD" w:rsidRPr="003967FC" w:rsidRDefault="00250CFD"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0.6 +- 0.148</w:t>
            </w:r>
          </w:p>
        </w:tc>
        <w:tc>
          <w:tcPr>
            <w:tcW w:w="2679" w:type="dxa"/>
          </w:tcPr>
          <w:p w14:paraId="06B224B1" w14:textId="7141F421" w:rsidR="00250CFD" w:rsidRDefault="00250CFD"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0.963 +- 0.0837</w:t>
            </w:r>
          </w:p>
        </w:tc>
      </w:tr>
      <w:tr w:rsidR="00250CFD" w:rsidRPr="00117038" w14:paraId="420A3C36" w14:textId="7B364EAC" w:rsidTr="00250CFD">
        <w:trPr>
          <w:trHeight w:val="396"/>
        </w:trPr>
        <w:tc>
          <w:tcPr>
            <w:cnfStyle w:val="001000000000" w:firstRow="0" w:lastRow="0" w:firstColumn="1" w:lastColumn="0" w:oddVBand="0" w:evenVBand="0" w:oddHBand="0" w:evenHBand="0" w:firstRowFirstColumn="0" w:firstRowLastColumn="0" w:lastRowFirstColumn="0" w:lastRowLastColumn="0"/>
            <w:tcW w:w="2323" w:type="dxa"/>
            <w:noWrap/>
            <w:hideMark/>
          </w:tcPr>
          <w:p w14:paraId="17C51EC8" w14:textId="77777777" w:rsidR="00250CFD" w:rsidRPr="00117038" w:rsidRDefault="00250CFD" w:rsidP="009303FF">
            <w:pPr>
              <w:pStyle w:val="Heading2"/>
              <w:jc w:val="center"/>
              <w:outlineLvl w:val="1"/>
              <w:rPr>
                <w:sz w:val="22"/>
                <w:szCs w:val="22"/>
              </w:rPr>
            </w:pPr>
            <w:r w:rsidRPr="00117038">
              <w:rPr>
                <w:sz w:val="22"/>
                <w:szCs w:val="22"/>
              </w:rPr>
              <w:t>Myopic</w:t>
            </w:r>
          </w:p>
        </w:tc>
        <w:tc>
          <w:tcPr>
            <w:tcW w:w="2868" w:type="dxa"/>
          </w:tcPr>
          <w:p w14:paraId="003AAEE9" w14:textId="6B788648" w:rsidR="00250CFD" w:rsidRPr="003967FC" w:rsidRDefault="00250CFD"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0.616 +- 0.116</w:t>
            </w:r>
          </w:p>
        </w:tc>
        <w:tc>
          <w:tcPr>
            <w:tcW w:w="2679" w:type="dxa"/>
          </w:tcPr>
          <w:p w14:paraId="6D751B69" w14:textId="6592C254" w:rsidR="00250CFD" w:rsidRDefault="00250CFD"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0.953 +- 0.0705</w:t>
            </w:r>
          </w:p>
        </w:tc>
      </w:tr>
    </w:tbl>
    <w:p w14:paraId="7DCB5FFC" w14:textId="16857C05" w:rsidR="00250CFD" w:rsidRDefault="00250CFD" w:rsidP="00250CFD">
      <w:pPr>
        <w:rPr>
          <w:lang w:val="en-CA"/>
        </w:rPr>
      </w:pPr>
    </w:p>
    <w:p w14:paraId="19F387B0" w14:textId="2BE51871" w:rsidR="00250CFD" w:rsidRDefault="00250CFD" w:rsidP="00250CFD">
      <w:pPr>
        <w:rPr>
          <w:lang w:val="en-CA"/>
        </w:rPr>
      </w:pPr>
      <w:r w:rsidRPr="005E18DA">
        <w:rPr>
          <w:b/>
          <w:bCs/>
          <w:lang w:val="en-CA"/>
        </w:rPr>
        <w:t>Reschedules per week</w:t>
      </w:r>
      <w:r>
        <w:rPr>
          <w:lang w:val="en-CA"/>
        </w:rPr>
        <w:t xml:space="preserve"> (mean +- 95% margin of error):</w:t>
      </w:r>
    </w:p>
    <w:tbl>
      <w:tblPr>
        <w:tblStyle w:val="GridTable1Light-Accent1"/>
        <w:tblW w:w="11234" w:type="dxa"/>
        <w:tblInd w:w="-5" w:type="dxa"/>
        <w:tblLook w:val="04A0" w:firstRow="1" w:lastRow="0" w:firstColumn="1" w:lastColumn="0" w:noHBand="0" w:noVBand="1"/>
      </w:tblPr>
      <w:tblGrid>
        <w:gridCol w:w="981"/>
        <w:gridCol w:w="1171"/>
        <w:gridCol w:w="1171"/>
        <w:gridCol w:w="1162"/>
        <w:gridCol w:w="1353"/>
        <w:gridCol w:w="1475"/>
        <w:gridCol w:w="1475"/>
        <w:gridCol w:w="1275"/>
        <w:gridCol w:w="1171"/>
      </w:tblGrid>
      <w:tr w:rsidR="00285708" w:rsidRPr="00117038" w14:paraId="5C62D4A1" w14:textId="77777777" w:rsidTr="009303FF">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981" w:type="dxa"/>
            <w:noWrap/>
            <w:hideMark/>
          </w:tcPr>
          <w:p w14:paraId="17A78A9F" w14:textId="77777777" w:rsidR="00285708" w:rsidRPr="00117038" w:rsidRDefault="00285708" w:rsidP="009303FF">
            <w:pPr>
              <w:jc w:val="center"/>
              <w:rPr>
                <w:rFonts w:ascii="Calibri" w:eastAsia="Times New Roman" w:hAnsi="Calibri" w:cs="Calibri"/>
                <w:color w:val="000000"/>
              </w:rPr>
            </w:pPr>
          </w:p>
        </w:tc>
        <w:tc>
          <w:tcPr>
            <w:tcW w:w="1171" w:type="dxa"/>
          </w:tcPr>
          <w:p w14:paraId="117DBA53" w14:textId="77777777" w:rsidR="00285708" w:rsidRPr="00117038" w:rsidRDefault="00285708" w:rsidP="009303FF">
            <w:pPr>
              <w:pStyle w:val="Heading2"/>
              <w:jc w:val="center"/>
              <w:outlineLvl w:val="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Overall</w:t>
            </w:r>
          </w:p>
        </w:tc>
        <w:tc>
          <w:tcPr>
            <w:tcW w:w="3686" w:type="dxa"/>
            <w:gridSpan w:val="3"/>
            <w:noWrap/>
            <w:hideMark/>
          </w:tcPr>
          <w:p w14:paraId="1F61BD59" w14:textId="77777777" w:rsidR="00285708" w:rsidRPr="00117038" w:rsidRDefault="00285708" w:rsidP="009303FF">
            <w:pPr>
              <w:pStyle w:val="Heading2"/>
              <w:jc w:val="center"/>
              <w:outlineLvl w:val="1"/>
              <w:cnfStyle w:val="100000000000" w:firstRow="1" w:lastRow="0" w:firstColumn="0" w:lastColumn="0" w:oddVBand="0" w:evenVBand="0" w:oddHBand="0" w:evenHBand="0" w:firstRowFirstColumn="0" w:firstRowLastColumn="0" w:lastRowFirstColumn="0" w:lastRowLastColumn="0"/>
              <w:rPr>
                <w:sz w:val="22"/>
                <w:szCs w:val="22"/>
              </w:rPr>
            </w:pPr>
            <w:r w:rsidRPr="00117038">
              <w:rPr>
                <w:sz w:val="22"/>
                <w:szCs w:val="22"/>
              </w:rPr>
              <w:t>Surgery</w:t>
            </w:r>
          </w:p>
        </w:tc>
        <w:tc>
          <w:tcPr>
            <w:tcW w:w="2950" w:type="dxa"/>
            <w:gridSpan w:val="2"/>
            <w:noWrap/>
            <w:hideMark/>
          </w:tcPr>
          <w:p w14:paraId="03A9C5D8" w14:textId="77777777" w:rsidR="00285708" w:rsidRPr="00117038" w:rsidRDefault="00285708" w:rsidP="009303FF">
            <w:pPr>
              <w:pStyle w:val="Heading2"/>
              <w:jc w:val="center"/>
              <w:outlineLvl w:val="1"/>
              <w:cnfStyle w:val="100000000000" w:firstRow="1" w:lastRow="0" w:firstColumn="0" w:lastColumn="0" w:oddVBand="0" w:evenVBand="0" w:oddHBand="0" w:evenHBand="0" w:firstRowFirstColumn="0" w:firstRowLastColumn="0" w:lastRowFirstColumn="0" w:lastRowLastColumn="0"/>
              <w:rPr>
                <w:sz w:val="22"/>
                <w:szCs w:val="22"/>
              </w:rPr>
            </w:pPr>
            <w:r w:rsidRPr="00117038">
              <w:rPr>
                <w:sz w:val="22"/>
                <w:szCs w:val="22"/>
              </w:rPr>
              <w:t>Complexity</w:t>
            </w:r>
          </w:p>
        </w:tc>
        <w:tc>
          <w:tcPr>
            <w:tcW w:w="2446" w:type="dxa"/>
            <w:gridSpan w:val="2"/>
            <w:noWrap/>
            <w:hideMark/>
          </w:tcPr>
          <w:p w14:paraId="2317A006" w14:textId="77777777" w:rsidR="00285708" w:rsidRPr="00117038" w:rsidRDefault="00285708" w:rsidP="009303FF">
            <w:pPr>
              <w:pStyle w:val="Heading2"/>
              <w:jc w:val="center"/>
              <w:outlineLvl w:val="1"/>
              <w:cnfStyle w:val="100000000000" w:firstRow="1" w:lastRow="0" w:firstColumn="0" w:lastColumn="0" w:oddVBand="0" w:evenVBand="0" w:oddHBand="0" w:evenHBand="0" w:firstRowFirstColumn="0" w:firstRowLastColumn="0" w:lastRowFirstColumn="0" w:lastRowLastColumn="0"/>
              <w:rPr>
                <w:sz w:val="22"/>
                <w:szCs w:val="22"/>
              </w:rPr>
            </w:pPr>
            <w:r w:rsidRPr="00117038">
              <w:rPr>
                <w:sz w:val="22"/>
                <w:szCs w:val="22"/>
              </w:rPr>
              <w:t>Priority</w:t>
            </w:r>
          </w:p>
        </w:tc>
      </w:tr>
      <w:tr w:rsidR="00285708" w:rsidRPr="00117038" w14:paraId="6B51131A" w14:textId="77777777" w:rsidTr="009303FF">
        <w:trPr>
          <w:trHeight w:val="328"/>
        </w:trPr>
        <w:tc>
          <w:tcPr>
            <w:cnfStyle w:val="001000000000" w:firstRow="0" w:lastRow="0" w:firstColumn="1" w:lastColumn="0" w:oddVBand="0" w:evenVBand="0" w:oddHBand="0" w:evenHBand="0" w:firstRowFirstColumn="0" w:firstRowLastColumn="0" w:lastRowFirstColumn="0" w:lastRowLastColumn="0"/>
            <w:tcW w:w="981" w:type="dxa"/>
            <w:noWrap/>
            <w:hideMark/>
          </w:tcPr>
          <w:p w14:paraId="56840525" w14:textId="77777777" w:rsidR="00285708" w:rsidRPr="00117038" w:rsidRDefault="00285708" w:rsidP="009303FF">
            <w:pPr>
              <w:jc w:val="center"/>
              <w:rPr>
                <w:rFonts w:ascii="Calibri" w:eastAsia="Times New Roman" w:hAnsi="Calibri" w:cs="Calibri"/>
                <w:color w:val="000000"/>
              </w:rPr>
            </w:pPr>
          </w:p>
        </w:tc>
        <w:tc>
          <w:tcPr>
            <w:tcW w:w="1171" w:type="dxa"/>
          </w:tcPr>
          <w:p w14:paraId="21C6426C" w14:textId="77777777" w:rsidR="00285708" w:rsidRPr="00117038" w:rsidRDefault="00285708" w:rsidP="009303FF">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p>
        </w:tc>
        <w:tc>
          <w:tcPr>
            <w:tcW w:w="1171" w:type="dxa"/>
            <w:noWrap/>
            <w:hideMark/>
          </w:tcPr>
          <w:p w14:paraId="4DEEE4E0" w14:textId="77777777" w:rsidR="00285708" w:rsidRPr="00117038" w:rsidRDefault="00285708" w:rsidP="009303FF">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Surgery 1</w:t>
            </w:r>
          </w:p>
        </w:tc>
        <w:tc>
          <w:tcPr>
            <w:tcW w:w="1162" w:type="dxa"/>
            <w:noWrap/>
            <w:hideMark/>
          </w:tcPr>
          <w:p w14:paraId="60CF55B1" w14:textId="77777777" w:rsidR="00285708" w:rsidRPr="00117038" w:rsidRDefault="00285708" w:rsidP="009303FF">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Surgery 4</w:t>
            </w:r>
          </w:p>
        </w:tc>
        <w:tc>
          <w:tcPr>
            <w:tcW w:w="1353" w:type="dxa"/>
            <w:noWrap/>
            <w:hideMark/>
          </w:tcPr>
          <w:p w14:paraId="0D174BDC" w14:textId="77777777" w:rsidR="00285708" w:rsidRPr="00117038" w:rsidRDefault="00285708" w:rsidP="009303FF">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Surgery 6</w:t>
            </w:r>
          </w:p>
        </w:tc>
        <w:tc>
          <w:tcPr>
            <w:tcW w:w="1475" w:type="dxa"/>
            <w:noWrap/>
            <w:hideMark/>
          </w:tcPr>
          <w:p w14:paraId="51C5E141" w14:textId="77777777" w:rsidR="00285708" w:rsidRPr="00117038" w:rsidRDefault="00285708" w:rsidP="009303FF">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Complexity 1</w:t>
            </w:r>
          </w:p>
        </w:tc>
        <w:tc>
          <w:tcPr>
            <w:tcW w:w="1475" w:type="dxa"/>
            <w:noWrap/>
            <w:hideMark/>
          </w:tcPr>
          <w:p w14:paraId="2F5F6C81" w14:textId="77777777" w:rsidR="00285708" w:rsidRPr="00117038" w:rsidRDefault="00285708" w:rsidP="009303FF">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Complexity 2</w:t>
            </w:r>
          </w:p>
        </w:tc>
        <w:tc>
          <w:tcPr>
            <w:tcW w:w="1275" w:type="dxa"/>
            <w:noWrap/>
            <w:hideMark/>
          </w:tcPr>
          <w:p w14:paraId="7AD26E4C" w14:textId="77777777" w:rsidR="00285708" w:rsidRPr="00117038" w:rsidRDefault="00285708" w:rsidP="009303FF">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No Priority</w:t>
            </w:r>
          </w:p>
        </w:tc>
        <w:tc>
          <w:tcPr>
            <w:tcW w:w="1171" w:type="dxa"/>
            <w:noWrap/>
            <w:hideMark/>
          </w:tcPr>
          <w:p w14:paraId="75DE46DA" w14:textId="77777777" w:rsidR="00285708" w:rsidRPr="00117038" w:rsidRDefault="00285708" w:rsidP="009303FF">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r w:rsidRPr="00117038">
              <w:rPr>
                <w:sz w:val="22"/>
                <w:szCs w:val="22"/>
              </w:rPr>
              <w:t>Priority</w:t>
            </w:r>
          </w:p>
        </w:tc>
      </w:tr>
      <w:tr w:rsidR="00285708" w:rsidRPr="006760D2" w14:paraId="167ED937" w14:textId="77777777" w:rsidTr="009303FF">
        <w:trPr>
          <w:trHeight w:val="391"/>
        </w:trPr>
        <w:tc>
          <w:tcPr>
            <w:cnfStyle w:val="001000000000" w:firstRow="0" w:lastRow="0" w:firstColumn="1" w:lastColumn="0" w:oddVBand="0" w:evenVBand="0" w:oddHBand="0" w:evenHBand="0" w:firstRowFirstColumn="0" w:firstRowLastColumn="0" w:lastRowFirstColumn="0" w:lastRowLastColumn="0"/>
            <w:tcW w:w="981" w:type="dxa"/>
            <w:noWrap/>
            <w:hideMark/>
          </w:tcPr>
          <w:p w14:paraId="2056BAAB" w14:textId="77777777" w:rsidR="00285708" w:rsidRPr="00117038" w:rsidRDefault="00285708" w:rsidP="009303FF">
            <w:pPr>
              <w:pStyle w:val="Heading2"/>
              <w:jc w:val="center"/>
              <w:outlineLvl w:val="1"/>
              <w:rPr>
                <w:sz w:val="22"/>
                <w:szCs w:val="22"/>
              </w:rPr>
            </w:pPr>
            <w:r w:rsidRPr="00117038">
              <w:rPr>
                <w:sz w:val="22"/>
                <w:szCs w:val="22"/>
              </w:rPr>
              <w:t>MDP</w:t>
            </w:r>
          </w:p>
        </w:tc>
        <w:tc>
          <w:tcPr>
            <w:tcW w:w="1171" w:type="dxa"/>
          </w:tcPr>
          <w:p w14:paraId="3A43ED17" w14:textId="0EA1A41D" w:rsidR="00285708" w:rsidRPr="006760D2" w:rsidRDefault="00285708"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760D2">
              <w:rPr>
                <w:rFonts w:ascii="Calibri" w:eastAsia="Times New Roman" w:hAnsi="Calibri" w:cs="Calibri"/>
                <w:color w:val="000000"/>
                <w:sz w:val="18"/>
                <w:szCs w:val="18"/>
              </w:rPr>
              <w:t>0.112 +- 0.118</w:t>
            </w:r>
          </w:p>
        </w:tc>
        <w:tc>
          <w:tcPr>
            <w:tcW w:w="1171" w:type="dxa"/>
            <w:noWrap/>
          </w:tcPr>
          <w:p w14:paraId="5AEB6352" w14:textId="27774D67" w:rsidR="00285708" w:rsidRPr="00117038" w:rsidRDefault="00285708"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760D2">
              <w:rPr>
                <w:rFonts w:ascii="Calibri" w:eastAsia="Times New Roman" w:hAnsi="Calibri" w:cs="Calibri"/>
                <w:color w:val="000000"/>
                <w:sz w:val="18"/>
                <w:szCs w:val="18"/>
              </w:rPr>
              <w:t>0.0856 +- 0.104</w:t>
            </w:r>
          </w:p>
        </w:tc>
        <w:tc>
          <w:tcPr>
            <w:tcW w:w="1162" w:type="dxa"/>
            <w:noWrap/>
          </w:tcPr>
          <w:p w14:paraId="134E2412" w14:textId="66DA83DE" w:rsidR="00285708" w:rsidRPr="00117038" w:rsidRDefault="00285708"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760D2">
              <w:rPr>
                <w:rFonts w:ascii="Calibri" w:eastAsia="Times New Roman" w:hAnsi="Calibri" w:cs="Calibri"/>
                <w:color w:val="000000"/>
                <w:sz w:val="18"/>
                <w:szCs w:val="18"/>
              </w:rPr>
              <w:t>0.0410 +- 0.0739</w:t>
            </w:r>
          </w:p>
        </w:tc>
        <w:tc>
          <w:tcPr>
            <w:tcW w:w="1353" w:type="dxa"/>
            <w:noWrap/>
          </w:tcPr>
          <w:p w14:paraId="37CA93DE" w14:textId="19BD63B6" w:rsidR="00285708" w:rsidRPr="00117038" w:rsidRDefault="00285708"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760D2">
              <w:rPr>
                <w:rFonts w:ascii="Calibri" w:eastAsia="Times New Roman" w:hAnsi="Calibri" w:cs="Calibri"/>
                <w:color w:val="000000"/>
                <w:sz w:val="18"/>
                <w:szCs w:val="18"/>
              </w:rPr>
              <w:t>0.0155 +- 0.0461</w:t>
            </w:r>
          </w:p>
        </w:tc>
        <w:tc>
          <w:tcPr>
            <w:tcW w:w="1475" w:type="dxa"/>
            <w:noWrap/>
          </w:tcPr>
          <w:p w14:paraId="71977081" w14:textId="12D358E5" w:rsidR="00285708" w:rsidRPr="00117038" w:rsidRDefault="00285708"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760D2">
              <w:rPr>
                <w:rFonts w:ascii="Calibri" w:eastAsia="Times New Roman" w:hAnsi="Calibri" w:cs="Calibri"/>
                <w:color w:val="000000"/>
                <w:sz w:val="18"/>
                <w:szCs w:val="18"/>
              </w:rPr>
              <w:t>0.0434 +- 0.0760</w:t>
            </w:r>
          </w:p>
        </w:tc>
        <w:tc>
          <w:tcPr>
            <w:tcW w:w="1475" w:type="dxa"/>
            <w:noWrap/>
          </w:tcPr>
          <w:p w14:paraId="59C4024B" w14:textId="5347064D" w:rsidR="00285708" w:rsidRPr="00117038" w:rsidRDefault="00285708"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760D2">
              <w:rPr>
                <w:rFonts w:ascii="Calibri" w:eastAsia="Times New Roman" w:hAnsi="Calibri" w:cs="Calibri"/>
                <w:color w:val="000000"/>
                <w:sz w:val="18"/>
                <w:szCs w:val="18"/>
              </w:rPr>
              <w:t>0.0762 +- 0.099</w:t>
            </w:r>
          </w:p>
        </w:tc>
        <w:tc>
          <w:tcPr>
            <w:tcW w:w="1275" w:type="dxa"/>
            <w:noWrap/>
          </w:tcPr>
          <w:p w14:paraId="4F98D3C8" w14:textId="2A1EF774" w:rsidR="00285708" w:rsidRPr="00117038" w:rsidRDefault="00285708"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760D2">
              <w:rPr>
                <w:rFonts w:ascii="Calibri" w:eastAsia="Times New Roman" w:hAnsi="Calibri" w:cs="Calibri"/>
                <w:color w:val="000000"/>
                <w:sz w:val="18"/>
                <w:szCs w:val="18"/>
              </w:rPr>
              <w:t>0.113 +- 0.118</w:t>
            </w:r>
          </w:p>
        </w:tc>
        <w:tc>
          <w:tcPr>
            <w:tcW w:w="1171" w:type="dxa"/>
            <w:noWrap/>
          </w:tcPr>
          <w:p w14:paraId="35018602" w14:textId="5EA03468" w:rsidR="00285708" w:rsidRPr="00117038" w:rsidRDefault="00285708"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760D2">
              <w:rPr>
                <w:rFonts w:ascii="Calibri" w:eastAsia="Times New Roman" w:hAnsi="Calibri" w:cs="Calibri"/>
                <w:color w:val="000000"/>
                <w:sz w:val="18"/>
                <w:szCs w:val="18"/>
              </w:rPr>
              <w:t>0.000274 +- 0.00617</w:t>
            </w:r>
          </w:p>
        </w:tc>
      </w:tr>
      <w:tr w:rsidR="00285708" w:rsidRPr="006760D2" w14:paraId="55F5ABB0" w14:textId="77777777" w:rsidTr="009303FF">
        <w:trPr>
          <w:trHeight w:val="406"/>
        </w:trPr>
        <w:tc>
          <w:tcPr>
            <w:cnfStyle w:val="001000000000" w:firstRow="0" w:lastRow="0" w:firstColumn="1" w:lastColumn="0" w:oddVBand="0" w:evenVBand="0" w:oddHBand="0" w:evenHBand="0" w:firstRowFirstColumn="0" w:firstRowLastColumn="0" w:lastRowFirstColumn="0" w:lastRowLastColumn="0"/>
            <w:tcW w:w="981" w:type="dxa"/>
            <w:noWrap/>
            <w:hideMark/>
          </w:tcPr>
          <w:p w14:paraId="1B5FC855" w14:textId="77777777" w:rsidR="00285708" w:rsidRPr="00117038" w:rsidRDefault="00285708" w:rsidP="009303FF">
            <w:pPr>
              <w:pStyle w:val="Heading2"/>
              <w:jc w:val="center"/>
              <w:outlineLvl w:val="1"/>
              <w:rPr>
                <w:sz w:val="22"/>
                <w:szCs w:val="22"/>
              </w:rPr>
            </w:pPr>
            <w:r w:rsidRPr="00117038">
              <w:rPr>
                <w:sz w:val="22"/>
                <w:szCs w:val="22"/>
              </w:rPr>
              <w:t>Myopic</w:t>
            </w:r>
          </w:p>
        </w:tc>
        <w:tc>
          <w:tcPr>
            <w:tcW w:w="1171" w:type="dxa"/>
          </w:tcPr>
          <w:p w14:paraId="449524F1" w14:textId="3BE26B08" w:rsidR="00285708" w:rsidRPr="006760D2" w:rsidRDefault="00285708"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760D2">
              <w:rPr>
                <w:rFonts w:ascii="Calibri" w:eastAsia="Times New Roman" w:hAnsi="Calibri" w:cs="Calibri"/>
                <w:color w:val="000000"/>
                <w:sz w:val="18"/>
                <w:szCs w:val="18"/>
              </w:rPr>
              <w:t>0.429 +- 0.203</w:t>
            </w:r>
          </w:p>
        </w:tc>
        <w:tc>
          <w:tcPr>
            <w:tcW w:w="1171" w:type="dxa"/>
            <w:noWrap/>
          </w:tcPr>
          <w:p w14:paraId="28B71701" w14:textId="337626A2" w:rsidR="00285708" w:rsidRPr="00117038" w:rsidRDefault="00285708"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760D2">
              <w:rPr>
                <w:rFonts w:ascii="Calibri" w:eastAsia="Times New Roman" w:hAnsi="Calibri" w:cs="Calibri"/>
                <w:color w:val="000000"/>
                <w:sz w:val="18"/>
                <w:szCs w:val="18"/>
              </w:rPr>
              <w:t>0.332 +- 0.187</w:t>
            </w:r>
          </w:p>
        </w:tc>
        <w:tc>
          <w:tcPr>
            <w:tcW w:w="1162" w:type="dxa"/>
            <w:noWrap/>
          </w:tcPr>
          <w:p w14:paraId="12FA58F5" w14:textId="30A91D31" w:rsidR="00285708" w:rsidRPr="00117038" w:rsidRDefault="00285708"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760D2">
              <w:rPr>
                <w:rFonts w:ascii="Calibri" w:eastAsia="Times New Roman" w:hAnsi="Calibri" w:cs="Calibri"/>
                <w:color w:val="000000"/>
                <w:sz w:val="18"/>
                <w:szCs w:val="18"/>
              </w:rPr>
              <w:t>0.101 +- 0.113</w:t>
            </w:r>
          </w:p>
        </w:tc>
        <w:tc>
          <w:tcPr>
            <w:tcW w:w="1353" w:type="dxa"/>
            <w:noWrap/>
          </w:tcPr>
          <w:p w14:paraId="29336F72" w14:textId="60EA2D6F" w:rsidR="00285708" w:rsidRPr="00117038" w:rsidRDefault="00285708"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760D2">
              <w:rPr>
                <w:rFonts w:ascii="Calibri" w:eastAsia="Times New Roman" w:hAnsi="Calibri" w:cs="Calibri"/>
                <w:color w:val="000000"/>
                <w:sz w:val="18"/>
                <w:szCs w:val="18"/>
              </w:rPr>
              <w:t>0.0807 +- 0.104</w:t>
            </w:r>
          </w:p>
        </w:tc>
        <w:tc>
          <w:tcPr>
            <w:tcW w:w="1475" w:type="dxa"/>
            <w:noWrap/>
          </w:tcPr>
          <w:p w14:paraId="354723FC" w14:textId="1E7AE264" w:rsidR="00285708" w:rsidRPr="00117038" w:rsidRDefault="00285708"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760D2">
              <w:rPr>
                <w:rFonts w:ascii="Calibri" w:eastAsia="Times New Roman" w:hAnsi="Calibri" w:cs="Calibri"/>
                <w:color w:val="000000"/>
                <w:sz w:val="18"/>
                <w:szCs w:val="18"/>
              </w:rPr>
              <w:t>0.176 +- 0.147</w:t>
            </w:r>
          </w:p>
        </w:tc>
        <w:tc>
          <w:tcPr>
            <w:tcW w:w="1475" w:type="dxa"/>
            <w:noWrap/>
          </w:tcPr>
          <w:p w14:paraId="053C3D89" w14:textId="4696E82E" w:rsidR="00285708" w:rsidRPr="00117038" w:rsidRDefault="00285708"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760D2">
              <w:rPr>
                <w:rFonts w:ascii="Calibri" w:eastAsia="Times New Roman" w:hAnsi="Calibri" w:cs="Calibri"/>
                <w:color w:val="000000"/>
                <w:sz w:val="18"/>
                <w:szCs w:val="18"/>
              </w:rPr>
              <w:t>0.284 +- 0.177</w:t>
            </w:r>
          </w:p>
        </w:tc>
        <w:tc>
          <w:tcPr>
            <w:tcW w:w="1275" w:type="dxa"/>
            <w:noWrap/>
          </w:tcPr>
          <w:p w14:paraId="73117314" w14:textId="7ED51913" w:rsidR="00285708" w:rsidRPr="00117038" w:rsidRDefault="00285708"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760D2">
              <w:rPr>
                <w:rFonts w:ascii="Calibri" w:eastAsia="Times New Roman" w:hAnsi="Calibri" w:cs="Calibri"/>
                <w:color w:val="000000"/>
                <w:sz w:val="18"/>
                <w:szCs w:val="18"/>
              </w:rPr>
              <w:t>0.430 +- 0.203</w:t>
            </w:r>
          </w:p>
        </w:tc>
        <w:tc>
          <w:tcPr>
            <w:tcW w:w="1171" w:type="dxa"/>
            <w:noWrap/>
          </w:tcPr>
          <w:p w14:paraId="7F78BCF3" w14:textId="5EC86431" w:rsidR="00285708" w:rsidRPr="00117038" w:rsidRDefault="00285708" w:rsidP="009303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760D2">
              <w:rPr>
                <w:rFonts w:ascii="Calibri" w:eastAsia="Times New Roman" w:hAnsi="Calibri" w:cs="Calibri"/>
                <w:color w:val="000000"/>
                <w:sz w:val="18"/>
                <w:szCs w:val="18"/>
              </w:rPr>
              <w:t xml:space="preserve">0.00842 +- </w:t>
            </w:r>
            <w:r w:rsidR="006760D2" w:rsidRPr="006760D2">
              <w:rPr>
                <w:rFonts w:ascii="Calibri" w:eastAsia="Times New Roman" w:hAnsi="Calibri" w:cs="Calibri"/>
                <w:color w:val="000000"/>
                <w:sz w:val="18"/>
                <w:szCs w:val="18"/>
              </w:rPr>
              <w:t>0.0341</w:t>
            </w:r>
          </w:p>
        </w:tc>
      </w:tr>
    </w:tbl>
    <w:p w14:paraId="0EE76984" w14:textId="77777777" w:rsidR="00250CFD" w:rsidRPr="009A526B" w:rsidRDefault="00250CFD" w:rsidP="00250CFD">
      <w:pPr>
        <w:rPr>
          <w:lang w:val="en-CA"/>
        </w:rPr>
      </w:pPr>
    </w:p>
    <w:p w14:paraId="6C83817E" w14:textId="6D6A7E09" w:rsidR="002A35A3" w:rsidRDefault="002A35A3">
      <w:pPr>
        <w:rPr>
          <w:lang w:val="en-CA"/>
        </w:rPr>
      </w:pPr>
      <w:r>
        <w:rPr>
          <w:lang w:val="en-CA"/>
        </w:rPr>
        <w:br w:type="page"/>
      </w:r>
    </w:p>
    <w:p w14:paraId="297205C6" w14:textId="6E8FE051" w:rsidR="0004276E" w:rsidRDefault="002A35A3" w:rsidP="002A35A3">
      <w:pPr>
        <w:pStyle w:val="Heading1"/>
        <w:rPr>
          <w:lang w:val="en-CA"/>
        </w:rPr>
      </w:pPr>
      <w:r>
        <w:rPr>
          <w:lang w:val="en-CA"/>
        </w:rPr>
        <w:lastRenderedPageBreak/>
        <w:t>Some Graphs:</w:t>
      </w:r>
    </w:p>
    <w:p w14:paraId="209D6F7A" w14:textId="77777777" w:rsidR="002A35A3" w:rsidRPr="002A35A3" w:rsidRDefault="002A35A3" w:rsidP="002A35A3">
      <w:pPr>
        <w:rPr>
          <w:lang w:val="en-CA"/>
        </w:rPr>
      </w:pPr>
    </w:p>
    <w:p w14:paraId="73DAE21E" w14:textId="21E1CD5B" w:rsidR="002A35A3" w:rsidRPr="002A35A3" w:rsidRDefault="002A35A3" w:rsidP="002A35A3">
      <w:pPr>
        <w:rPr>
          <w:lang w:val="en-CA"/>
        </w:rPr>
      </w:pPr>
      <w:r>
        <w:rPr>
          <w:noProof/>
          <w:lang w:val="en-CA"/>
        </w:rPr>
        <w:drawing>
          <wp:inline distT="0" distB="0" distL="0" distR="0" wp14:anchorId="336DEC3F" wp14:editId="798C994B">
            <wp:extent cx="6848475" cy="538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8475" cy="5381625"/>
                    </a:xfrm>
                    <a:prstGeom prst="rect">
                      <a:avLst/>
                    </a:prstGeom>
                    <a:noFill/>
                    <a:ln>
                      <a:noFill/>
                    </a:ln>
                  </pic:spPr>
                </pic:pic>
              </a:graphicData>
            </a:graphic>
          </wp:inline>
        </w:drawing>
      </w:r>
    </w:p>
    <w:sectPr w:rsidR="002A35A3" w:rsidRPr="002A35A3" w:rsidSect="007435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3335"/>
    <w:multiLevelType w:val="hybridMultilevel"/>
    <w:tmpl w:val="4470D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D3D77"/>
    <w:multiLevelType w:val="hybridMultilevel"/>
    <w:tmpl w:val="DCA4F9B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37D6341"/>
    <w:multiLevelType w:val="hybridMultilevel"/>
    <w:tmpl w:val="1A48A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A0ABB"/>
    <w:multiLevelType w:val="hybridMultilevel"/>
    <w:tmpl w:val="54C45572"/>
    <w:lvl w:ilvl="0" w:tplc="369E9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97085"/>
    <w:multiLevelType w:val="multilevel"/>
    <w:tmpl w:val="D666C4E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C23800"/>
    <w:multiLevelType w:val="hybridMultilevel"/>
    <w:tmpl w:val="8E8ADEC4"/>
    <w:lvl w:ilvl="0" w:tplc="04090001">
      <w:start w:val="1"/>
      <w:numFmt w:val="bullet"/>
      <w:lvlText w:val=""/>
      <w:lvlJc w:val="left"/>
      <w:pPr>
        <w:ind w:left="1800" w:hanging="360"/>
      </w:pPr>
      <w:rPr>
        <w:rFonts w:ascii="Symbol" w:hAnsi="Symbol" w:hint="default"/>
      </w:rPr>
    </w:lvl>
    <w:lvl w:ilvl="1" w:tplc="0409000F">
      <w:start w:val="1"/>
      <w:numFmt w:val="decimal"/>
      <w:lvlText w:val="%2."/>
      <w:lvlJc w:val="left"/>
      <w:pPr>
        <w:ind w:left="2520" w:hanging="360"/>
      </w:p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75AD3856"/>
    <w:multiLevelType w:val="hybridMultilevel"/>
    <w:tmpl w:val="063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371528">
    <w:abstractNumId w:val="4"/>
  </w:num>
  <w:num w:numId="2" w16cid:durableId="34894137">
    <w:abstractNumId w:val="6"/>
  </w:num>
  <w:num w:numId="3" w16cid:durableId="1362437937">
    <w:abstractNumId w:val="2"/>
  </w:num>
  <w:num w:numId="4" w16cid:durableId="1302345378">
    <w:abstractNumId w:val="3"/>
  </w:num>
  <w:num w:numId="5" w16cid:durableId="159007888">
    <w:abstractNumId w:val="0"/>
  </w:num>
  <w:num w:numId="6" w16cid:durableId="433205759">
    <w:abstractNumId w:val="5"/>
  </w:num>
  <w:num w:numId="7" w16cid:durableId="798648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07"/>
    <w:rsid w:val="0004276E"/>
    <w:rsid w:val="00117038"/>
    <w:rsid w:val="001F57AB"/>
    <w:rsid w:val="00250CFD"/>
    <w:rsid w:val="00285708"/>
    <w:rsid w:val="002A35A3"/>
    <w:rsid w:val="00305470"/>
    <w:rsid w:val="003967FC"/>
    <w:rsid w:val="003A1076"/>
    <w:rsid w:val="003B0F6D"/>
    <w:rsid w:val="00476625"/>
    <w:rsid w:val="004B1107"/>
    <w:rsid w:val="004D14C7"/>
    <w:rsid w:val="004E2552"/>
    <w:rsid w:val="004F5853"/>
    <w:rsid w:val="005D64E6"/>
    <w:rsid w:val="005E18DA"/>
    <w:rsid w:val="005F4101"/>
    <w:rsid w:val="006760D2"/>
    <w:rsid w:val="007435C3"/>
    <w:rsid w:val="00816577"/>
    <w:rsid w:val="009238FC"/>
    <w:rsid w:val="00950418"/>
    <w:rsid w:val="009677A0"/>
    <w:rsid w:val="009A526B"/>
    <w:rsid w:val="009C3A93"/>
    <w:rsid w:val="00A534E2"/>
    <w:rsid w:val="00A7447E"/>
    <w:rsid w:val="00B47D12"/>
    <w:rsid w:val="00BB421A"/>
    <w:rsid w:val="00BC1FCF"/>
    <w:rsid w:val="00E76C3D"/>
    <w:rsid w:val="00F81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1FF4"/>
  <w15:chartTrackingRefBased/>
  <w15:docId w15:val="{55C628E7-F35B-4C94-831E-C25B1385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6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6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6C3D"/>
    <w:pPr>
      <w:ind w:left="720"/>
      <w:contextualSpacing/>
    </w:pPr>
  </w:style>
  <w:style w:type="table" w:styleId="GridTable1Light-Accent1">
    <w:name w:val="Grid Table 1 Light Accent 1"/>
    <w:basedOn w:val="TableNormal"/>
    <w:uiPriority w:val="46"/>
    <w:rsid w:val="0011703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4E2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10624">
      <w:bodyDiv w:val="1"/>
      <w:marLeft w:val="0"/>
      <w:marRight w:val="0"/>
      <w:marTop w:val="0"/>
      <w:marBottom w:val="0"/>
      <w:divBdr>
        <w:top w:val="none" w:sz="0" w:space="0" w:color="auto"/>
        <w:left w:val="none" w:sz="0" w:space="0" w:color="auto"/>
        <w:bottom w:val="none" w:sz="0" w:space="0" w:color="auto"/>
        <w:right w:val="none" w:sz="0" w:space="0" w:color="auto"/>
      </w:divBdr>
    </w:div>
    <w:div w:id="308442298">
      <w:bodyDiv w:val="1"/>
      <w:marLeft w:val="0"/>
      <w:marRight w:val="0"/>
      <w:marTop w:val="0"/>
      <w:marBottom w:val="0"/>
      <w:divBdr>
        <w:top w:val="none" w:sz="0" w:space="0" w:color="auto"/>
        <w:left w:val="none" w:sz="0" w:space="0" w:color="auto"/>
        <w:bottom w:val="none" w:sz="0" w:space="0" w:color="auto"/>
        <w:right w:val="none" w:sz="0" w:space="0" w:color="auto"/>
      </w:divBdr>
    </w:div>
    <w:div w:id="958337555">
      <w:bodyDiv w:val="1"/>
      <w:marLeft w:val="0"/>
      <w:marRight w:val="0"/>
      <w:marTop w:val="0"/>
      <w:marBottom w:val="0"/>
      <w:divBdr>
        <w:top w:val="none" w:sz="0" w:space="0" w:color="auto"/>
        <w:left w:val="none" w:sz="0" w:space="0" w:color="auto"/>
        <w:bottom w:val="none" w:sz="0" w:space="0" w:color="auto"/>
        <w:right w:val="none" w:sz="0" w:space="0" w:color="auto"/>
      </w:divBdr>
    </w:div>
    <w:div w:id="1055853687">
      <w:bodyDiv w:val="1"/>
      <w:marLeft w:val="0"/>
      <w:marRight w:val="0"/>
      <w:marTop w:val="0"/>
      <w:marBottom w:val="0"/>
      <w:divBdr>
        <w:top w:val="none" w:sz="0" w:space="0" w:color="auto"/>
        <w:left w:val="none" w:sz="0" w:space="0" w:color="auto"/>
        <w:bottom w:val="none" w:sz="0" w:space="0" w:color="auto"/>
        <w:right w:val="none" w:sz="0" w:space="0" w:color="auto"/>
      </w:divBdr>
      <w:divsChild>
        <w:div w:id="1817646889">
          <w:marLeft w:val="0"/>
          <w:marRight w:val="0"/>
          <w:marTop w:val="0"/>
          <w:marBottom w:val="0"/>
          <w:divBdr>
            <w:top w:val="none" w:sz="0" w:space="0" w:color="auto"/>
            <w:left w:val="none" w:sz="0" w:space="0" w:color="auto"/>
            <w:bottom w:val="none" w:sz="0" w:space="0" w:color="auto"/>
            <w:right w:val="none" w:sz="0" w:space="0" w:color="auto"/>
          </w:divBdr>
        </w:div>
        <w:div w:id="2102557008">
          <w:marLeft w:val="0"/>
          <w:marRight w:val="0"/>
          <w:marTop w:val="0"/>
          <w:marBottom w:val="0"/>
          <w:divBdr>
            <w:top w:val="none" w:sz="0" w:space="0" w:color="auto"/>
            <w:left w:val="none" w:sz="0" w:space="0" w:color="auto"/>
            <w:bottom w:val="none" w:sz="0" w:space="0" w:color="auto"/>
            <w:right w:val="none" w:sz="0" w:space="0" w:color="auto"/>
          </w:divBdr>
        </w:div>
        <w:div w:id="1794399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Volodin</dc:creator>
  <cp:keywords/>
  <dc:description/>
  <cp:lastModifiedBy>Konstantin Volodin</cp:lastModifiedBy>
  <cp:revision>23</cp:revision>
  <dcterms:created xsi:type="dcterms:W3CDTF">2022-06-02T21:51:00Z</dcterms:created>
  <dcterms:modified xsi:type="dcterms:W3CDTF">2022-06-06T13:56:00Z</dcterms:modified>
</cp:coreProperties>
</file>