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C898A" w14:textId="37DDEFD5" w:rsidR="007F085F" w:rsidRPr="006A7093" w:rsidRDefault="007F085F" w:rsidP="007F085F">
      <w:pPr>
        <w:jc w:val="right"/>
        <w:rPr>
          <w:rFonts w:cs="Times New Roman"/>
          <w:b/>
          <w:sz w:val="32"/>
          <w:szCs w:val="32"/>
          <w:lang w:val="ru-RU"/>
        </w:rPr>
      </w:pPr>
      <w:r w:rsidRPr="006A7093">
        <w:rPr>
          <w:rFonts w:cs="Times New Roman"/>
          <w:b/>
          <w:sz w:val="32"/>
          <w:szCs w:val="32"/>
          <w:lang w:val="ru-RU"/>
        </w:rPr>
        <w:t>ПРИЛОЖЕНИЕ № 1</w:t>
      </w:r>
    </w:p>
    <w:p w14:paraId="28DCDBE9" w14:textId="77777777" w:rsidR="007F085F" w:rsidRPr="006A7093" w:rsidRDefault="007F085F" w:rsidP="007F085F">
      <w:pPr>
        <w:jc w:val="right"/>
        <w:rPr>
          <w:rFonts w:cs="Times New Roman"/>
          <w:b/>
          <w:sz w:val="32"/>
          <w:szCs w:val="32"/>
          <w:lang w:val="ru-RU"/>
        </w:rPr>
      </w:pPr>
    </w:p>
    <w:p w14:paraId="1A5DD115" w14:textId="77777777" w:rsidR="007F085F" w:rsidRPr="006A7093" w:rsidRDefault="007F085F" w:rsidP="007F085F">
      <w:pPr>
        <w:jc w:val="right"/>
        <w:rPr>
          <w:rFonts w:cs="Times New Roman"/>
          <w:b/>
          <w:sz w:val="32"/>
          <w:szCs w:val="32"/>
          <w:lang w:val="ru-RU"/>
        </w:rPr>
      </w:pPr>
    </w:p>
    <w:p w14:paraId="347C97C0" w14:textId="77777777" w:rsidR="007F085F" w:rsidRPr="006A7093" w:rsidRDefault="007F085F" w:rsidP="007F085F">
      <w:pPr>
        <w:jc w:val="right"/>
        <w:rPr>
          <w:rFonts w:cs="Times New Roman"/>
          <w:b/>
          <w:sz w:val="32"/>
          <w:szCs w:val="32"/>
          <w:lang w:val="ru-RU"/>
        </w:rPr>
      </w:pPr>
    </w:p>
    <w:p w14:paraId="493F0278" w14:textId="77777777" w:rsidR="007F085F" w:rsidRPr="006A7093" w:rsidRDefault="007F085F" w:rsidP="004F3C77">
      <w:pPr>
        <w:jc w:val="center"/>
        <w:rPr>
          <w:rFonts w:cs="Times New Roman"/>
          <w:b/>
          <w:sz w:val="32"/>
          <w:szCs w:val="32"/>
          <w:lang w:val="ru-RU"/>
        </w:rPr>
      </w:pPr>
    </w:p>
    <w:p w14:paraId="0C3D2D97" w14:textId="77777777" w:rsidR="007F085F" w:rsidRPr="006A7093" w:rsidRDefault="007F085F" w:rsidP="007F085F">
      <w:pPr>
        <w:widowControl w:val="0"/>
        <w:spacing w:after="0" w:line="240" w:lineRule="auto"/>
        <w:jc w:val="center"/>
        <w:rPr>
          <w:rFonts w:eastAsia="Times New Roman" w:cs="Times New Roman"/>
          <w:sz w:val="32"/>
          <w:szCs w:val="32"/>
          <w:lang w:val="ru-RU" w:eastAsia="ru-RU"/>
        </w:rPr>
      </w:pPr>
      <w:r w:rsidRPr="006A7093">
        <w:rPr>
          <w:rFonts w:eastAsia="Times New Roman" w:cs="Times New Roman"/>
          <w:sz w:val="32"/>
          <w:szCs w:val="32"/>
          <w:lang w:val="ru-RU" w:eastAsia="ru-RU"/>
        </w:rPr>
        <w:t>РАСЧЕТНО-ПОЯСНИТЕЛЬНАЯ ЗАПИСКА</w:t>
      </w:r>
    </w:p>
    <w:p w14:paraId="220AA072" w14:textId="77777777" w:rsidR="007F085F" w:rsidRPr="006A7093" w:rsidRDefault="007F085F" w:rsidP="007F085F">
      <w:pPr>
        <w:widowControl w:val="0"/>
        <w:spacing w:after="0" w:line="240" w:lineRule="auto"/>
        <w:jc w:val="center"/>
        <w:rPr>
          <w:rFonts w:eastAsia="Times New Roman" w:cs="Times New Roman"/>
          <w:sz w:val="32"/>
          <w:szCs w:val="32"/>
          <w:lang w:val="ru-RU" w:eastAsia="ru-RU"/>
        </w:rPr>
      </w:pPr>
      <w:r w:rsidRPr="006A7093">
        <w:rPr>
          <w:rFonts w:eastAsia="Times New Roman" w:cs="Times New Roman"/>
          <w:sz w:val="32"/>
          <w:szCs w:val="32"/>
          <w:lang w:val="ru-RU" w:eastAsia="ru-RU"/>
        </w:rPr>
        <w:t>к ДЕКЛАРАЦИИ ПРОМЫШЛЕННОЙ БЕЗОПАСНОСТИ</w:t>
      </w:r>
    </w:p>
    <w:p w14:paraId="23A072FF" w14:textId="77777777" w:rsidR="007F085F" w:rsidRPr="006A7093" w:rsidRDefault="007F085F" w:rsidP="007F085F">
      <w:pPr>
        <w:jc w:val="center"/>
        <w:rPr>
          <w:rFonts w:eastAsia="Times New Roman" w:cs="Times New Roman"/>
          <w:sz w:val="32"/>
          <w:szCs w:val="32"/>
          <w:lang w:val="ru-RU" w:eastAsia="ru-RU"/>
        </w:rPr>
      </w:pPr>
      <w:r w:rsidRPr="006A7093">
        <w:rPr>
          <w:rFonts w:eastAsia="Times New Roman" w:cs="Times New Roman"/>
          <w:sz w:val="32"/>
          <w:szCs w:val="32"/>
          <w:lang w:val="ru-RU" w:eastAsia="ru-RU"/>
        </w:rPr>
        <w:t>ОПАСНОГО ПРОИЗВОДСТВЕННОГО ОБЪЕКТА</w:t>
      </w:r>
    </w:p>
    <w:p w14:paraId="36D00BFF" w14:textId="77777777" w:rsidR="001B7D5F" w:rsidRPr="006A7093" w:rsidRDefault="001B7D5F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66A636F3" w14:textId="77777777" w:rsidR="001B7D5F" w:rsidRPr="000D6B1D" w:rsidRDefault="001B7D5F" w:rsidP="005857B8">
      <w:pPr>
        <w:jc w:val="both"/>
        <w:rPr>
          <w:rFonts w:eastAsia="Times New Roman" w:cs="Times New Roman"/>
          <w:sz w:val="24"/>
          <w:szCs w:val="24"/>
          <w:lang w:val="ru-RU" w:eastAsia="ru-RU"/>
        </w:rPr>
      </w:pPr>
    </w:p>
    <w:p w14:paraId="0708075B" w14:textId="26F7A586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Наименование декларируемого объекта:</w:t>
      </w:r>
      <w:r w:rsidRPr="00EF15B7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proofErr w:type="gramStart"/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SITE</w:t>
      </w:r>
      <w:proofErr w:type="gramEnd"/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_NAME }}</w:t>
      </w:r>
    </w:p>
    <w:p w14:paraId="36B503F4" w14:textId="72A4C2ED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Наименование эксплуатирующей организации:</w:t>
      </w:r>
      <w:r w:rsidRPr="00EF15B7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proofErr w:type="gramStart"/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</w:t>
      </w:r>
      <w:proofErr w:type="gramEnd"/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_NAME }}</w:t>
      </w:r>
    </w:p>
    <w:p w14:paraId="1ECD8713" w14:textId="709C84EE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Наименование проектной документации или документации на техническое перевооружение, консервацию или ликвидацию опасного производственного объекта, в составе которой разработана расчетно-пояснительная записка (для проектируемых объектов):</w:t>
      </w:r>
      <w:r w:rsidRPr="006A7093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proofErr w:type="gramStart"/>
      <w:r w:rsidR="00D56C29" w:rsidRPr="005857B8">
        <w:rPr>
          <w:rFonts w:eastAsia="Times New Roman" w:cs="Times New Roman"/>
          <w:sz w:val="24"/>
          <w:szCs w:val="24"/>
          <w:highlight w:val="cyan"/>
          <w:lang w:val="ru-RU" w:eastAsia="ru-RU"/>
        </w:rPr>
        <w:t xml:space="preserve">{{ </w:t>
      </w:r>
      <w:r w:rsidR="00D56C29" w:rsidRPr="00D56C29">
        <w:rPr>
          <w:rFonts w:eastAsia="Times New Roman" w:cs="Times New Roman"/>
          <w:sz w:val="24"/>
          <w:szCs w:val="24"/>
          <w:highlight w:val="cyan"/>
          <w:lang w:eastAsia="ru-RU"/>
        </w:rPr>
        <w:t>PROJECT</w:t>
      </w:r>
      <w:proofErr w:type="gramEnd"/>
      <w:r w:rsidR="00D56C29" w:rsidRPr="005857B8">
        <w:rPr>
          <w:rFonts w:eastAsia="Times New Roman" w:cs="Times New Roman"/>
          <w:sz w:val="24"/>
          <w:szCs w:val="24"/>
          <w:highlight w:val="cyan"/>
          <w:lang w:val="ru-RU" w:eastAsia="ru-RU"/>
        </w:rPr>
        <w:t>_</w:t>
      </w:r>
      <w:r w:rsidR="00D56C29" w:rsidRPr="00D56C29">
        <w:rPr>
          <w:rFonts w:eastAsia="Times New Roman" w:cs="Times New Roman"/>
          <w:sz w:val="24"/>
          <w:szCs w:val="24"/>
          <w:highlight w:val="cyan"/>
          <w:lang w:eastAsia="ru-RU"/>
        </w:rPr>
        <w:t>NAME</w:t>
      </w:r>
      <w:r w:rsidR="00D56C29" w:rsidRPr="005857B8">
        <w:rPr>
          <w:rFonts w:eastAsia="Times New Roman" w:cs="Times New Roman"/>
          <w:sz w:val="24"/>
          <w:szCs w:val="24"/>
          <w:highlight w:val="cyan"/>
          <w:lang w:val="ru-RU" w:eastAsia="ru-RU"/>
        </w:rPr>
        <w:t xml:space="preserve"> }}</w:t>
      </w:r>
      <w:r w:rsidRPr="006A7093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</w:p>
    <w:p w14:paraId="09166271" w14:textId="13F46F08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Регистрационный номер декларируемого объекта в государственном реестре опасных производственных объектов:</w:t>
      </w:r>
      <w:r w:rsidRPr="00EF15B7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proofErr w:type="gramStart"/>
      <w:r w:rsidRPr="00EF15B7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SITE</w:t>
      </w:r>
      <w:proofErr w:type="gramEnd"/>
      <w:r w:rsidRPr="00EF15B7">
        <w:rPr>
          <w:rFonts w:eastAsia="Times New Roman" w:cs="Times New Roman"/>
          <w:sz w:val="24"/>
          <w:szCs w:val="24"/>
          <w:highlight w:val="yellow"/>
          <w:lang w:val="ru-RU" w:eastAsia="ru-RU"/>
        </w:rPr>
        <w:t>_REG_NUMBER }}</w:t>
      </w:r>
    </w:p>
    <w:p w14:paraId="284FF2D5" w14:textId="6C089882" w:rsidR="00427CE0" w:rsidRDefault="007F085F" w:rsidP="005857B8">
      <w:pPr>
        <w:jc w:val="both"/>
        <w:rPr>
          <w:rFonts w:eastAsia="Times New Roman" w:cs="Times New Roman"/>
          <w:sz w:val="24"/>
          <w:szCs w:val="24"/>
          <w:highlight w:val="cyan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Наименование организации, разработавшей декларацию, адрес в пределах ее места нахождения:</w:t>
      </w:r>
      <w:r w:rsidRPr="006A7093">
        <w:rPr>
          <w:rFonts w:cs="Times New Roman"/>
          <w:sz w:val="24"/>
          <w:szCs w:val="24"/>
          <w:lang w:val="ru-RU"/>
        </w:rPr>
        <w:t xml:space="preserve"> </w:t>
      </w:r>
      <w:proofErr w:type="gramStart"/>
      <w:r w:rsidR="00D56C29" w:rsidRPr="00D56C29">
        <w:rPr>
          <w:rFonts w:eastAsia="Times New Roman" w:cs="Times New Roman"/>
          <w:sz w:val="24"/>
          <w:szCs w:val="24"/>
          <w:highlight w:val="cyan"/>
          <w:lang w:val="ru-RU" w:eastAsia="ru-RU"/>
        </w:rPr>
        <w:t>{{ EXECUTOR</w:t>
      </w:r>
      <w:proofErr w:type="gramEnd"/>
      <w:r w:rsidR="00D56C29" w:rsidRPr="00D56C29">
        <w:rPr>
          <w:rFonts w:eastAsia="Times New Roman" w:cs="Times New Roman"/>
          <w:sz w:val="24"/>
          <w:szCs w:val="24"/>
          <w:highlight w:val="cyan"/>
          <w:lang w:val="ru-RU" w:eastAsia="ru-RU"/>
        </w:rPr>
        <w:t>_NAME }}</w:t>
      </w:r>
    </w:p>
    <w:p w14:paraId="5A96B1B1" w14:textId="627030A2" w:rsidR="007F085F" w:rsidRPr="006A7093" w:rsidRDefault="00427CE0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>
        <w:rPr>
          <w:rFonts w:eastAsia="Times New Roman" w:cs="Times New Roman"/>
          <w:sz w:val="24"/>
          <w:szCs w:val="24"/>
          <w:u w:val="single"/>
          <w:lang w:val="ru-RU" w:eastAsia="ru-RU"/>
        </w:rPr>
        <w:t>А</w:t>
      </w: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дрес</w:t>
      </w:r>
      <w:r>
        <w:rPr>
          <w:rFonts w:eastAsia="Times New Roman" w:cs="Times New Roman"/>
          <w:sz w:val="24"/>
          <w:szCs w:val="24"/>
          <w:u w:val="single"/>
          <w:lang w:val="ru-RU" w:eastAsia="ru-RU"/>
        </w:rPr>
        <w:t xml:space="preserve"> </w:t>
      </w: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организации, разработавшей декларацию, в пределах ее места нахождения</w:t>
      </w:r>
      <w:r>
        <w:rPr>
          <w:rFonts w:eastAsia="Times New Roman" w:cs="Times New Roman"/>
          <w:sz w:val="24"/>
          <w:szCs w:val="24"/>
          <w:u w:val="single"/>
          <w:lang w:val="ru-RU" w:eastAsia="ru-RU"/>
        </w:rPr>
        <w:t>:</w:t>
      </w:r>
      <w:r w:rsidRPr="00D56C29">
        <w:rPr>
          <w:rFonts w:eastAsia="Times New Roman" w:cs="Times New Roman"/>
          <w:sz w:val="24"/>
          <w:szCs w:val="24"/>
          <w:highlight w:val="cyan"/>
          <w:lang w:val="ru-RU" w:eastAsia="ru-RU"/>
        </w:rPr>
        <w:t xml:space="preserve"> </w:t>
      </w:r>
      <w:proofErr w:type="gramStart"/>
      <w:r w:rsidR="00D56C29" w:rsidRPr="00D56C29">
        <w:rPr>
          <w:rFonts w:eastAsia="Times New Roman" w:cs="Times New Roman"/>
          <w:sz w:val="24"/>
          <w:szCs w:val="24"/>
          <w:highlight w:val="cyan"/>
          <w:lang w:val="ru-RU" w:eastAsia="ru-RU"/>
        </w:rPr>
        <w:t>{{ EXECUTOR</w:t>
      </w:r>
      <w:proofErr w:type="gramEnd"/>
      <w:r w:rsidR="00D56C29" w:rsidRPr="00D56C29">
        <w:rPr>
          <w:rFonts w:eastAsia="Times New Roman" w:cs="Times New Roman"/>
          <w:sz w:val="24"/>
          <w:szCs w:val="24"/>
          <w:highlight w:val="cyan"/>
          <w:lang w:val="ru-RU" w:eastAsia="ru-RU"/>
        </w:rPr>
        <w:t>_ADDRESS }}</w:t>
      </w:r>
    </w:p>
    <w:p w14:paraId="7B048651" w14:textId="037BC66C" w:rsidR="00835F91" w:rsidRPr="006A7093" w:rsidRDefault="00835F91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17836D56" w14:textId="77777777" w:rsidR="00835F91" w:rsidRPr="006A7093" w:rsidRDefault="00835F91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3BCC9A89" w14:textId="72D14AD2" w:rsidR="007F085F" w:rsidRPr="006A7093" w:rsidRDefault="00835F91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  <w:proofErr w:type="gramStart"/>
      <w:r w:rsidRPr="006A7093">
        <w:rPr>
          <w:rFonts w:eastAsia="Times New Roman" w:cs="Times New Roman"/>
          <w:sz w:val="24"/>
          <w:szCs w:val="24"/>
          <w:lang w:val="ru-RU" w:eastAsia="ru-RU"/>
        </w:rPr>
        <w:t xml:space="preserve">{{ </w:t>
      </w:r>
      <w:r w:rsidRPr="006A7093">
        <w:rPr>
          <w:rFonts w:eastAsia="Times New Roman" w:cs="Times New Roman"/>
          <w:sz w:val="24"/>
          <w:szCs w:val="24"/>
          <w:lang w:eastAsia="ru-RU"/>
        </w:rPr>
        <w:t>PROJECT</w:t>
      </w:r>
      <w:proofErr w:type="gramEnd"/>
      <w:r w:rsidRPr="006A7093">
        <w:rPr>
          <w:rFonts w:eastAsia="Times New Roman" w:cs="Times New Roman"/>
          <w:sz w:val="24"/>
          <w:szCs w:val="24"/>
          <w:lang w:val="ru-RU" w:eastAsia="ru-RU"/>
        </w:rPr>
        <w:t>_</w:t>
      </w:r>
      <w:r w:rsidRPr="006A7093">
        <w:rPr>
          <w:rFonts w:eastAsia="Times New Roman" w:cs="Times New Roman"/>
          <w:sz w:val="24"/>
          <w:szCs w:val="24"/>
          <w:lang w:eastAsia="ru-RU"/>
        </w:rPr>
        <w:t>YEAR</w:t>
      </w:r>
      <w:r w:rsidRPr="006A7093">
        <w:rPr>
          <w:rFonts w:eastAsia="Times New Roman" w:cs="Times New Roman"/>
          <w:sz w:val="24"/>
          <w:szCs w:val="24"/>
          <w:lang w:val="ru-RU" w:eastAsia="ru-RU"/>
        </w:rPr>
        <w:t xml:space="preserve"> }} г.</w:t>
      </w:r>
    </w:p>
    <w:p w14:paraId="767D9338" w14:textId="0CB9FDCC" w:rsidR="007F085F" w:rsidRPr="007F085F" w:rsidRDefault="007F085F" w:rsidP="007F085F">
      <w:pPr>
        <w:jc w:val="center"/>
        <w:rPr>
          <w:rFonts w:cs="Times New Roman"/>
          <w:b/>
          <w:sz w:val="24"/>
          <w:szCs w:val="24"/>
          <w:lang w:val="ru-RU"/>
        </w:rPr>
        <w:sectPr w:rsidR="007F085F" w:rsidRPr="007F085F" w:rsidSect="001570AC">
          <w:footerReference w:type="default" r:id="rId8"/>
          <w:footerReference w:type="first" r:id="rId9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sdt>
      <w:sdtPr>
        <w:id w:val="-1269310438"/>
        <w:docPartObj>
          <w:docPartGallery w:val="Table of Contents"/>
          <w:docPartUnique/>
        </w:docPartObj>
      </w:sdtPr>
      <w:sdtContent>
        <w:p w14:paraId="604C9E57" w14:textId="060F568B" w:rsidR="001F2243" w:rsidRPr="009F0ACB" w:rsidRDefault="001F2243" w:rsidP="00944AC0">
          <w:pPr>
            <w:pStyle w:val="affa"/>
          </w:pPr>
          <w:r w:rsidRPr="009F0ACB">
            <w:t>Оглавление</w:t>
          </w:r>
        </w:p>
        <w:p w14:paraId="22DF5207" w14:textId="76641585" w:rsidR="006E275D" w:rsidRDefault="001F2243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r w:rsidRPr="009F0ACB">
            <w:fldChar w:fldCharType="begin"/>
          </w:r>
          <w:r w:rsidRPr="009F0ACB">
            <w:instrText xml:space="preserve"> TOC \o "1-3" \h \z \u </w:instrText>
          </w:r>
          <w:r w:rsidRPr="009F0ACB">
            <w:fldChar w:fldCharType="separate"/>
          </w:r>
          <w:hyperlink w:anchor="_Toc220879522" w:history="1">
            <w:r w:rsidR="006E275D" w:rsidRPr="004C14C1">
              <w:rPr>
                <w:rStyle w:val="aff9"/>
              </w:rPr>
              <w:t>Раздел 1. «Сведения о технологических процессах»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_Toc220879522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4</w:t>
            </w:r>
            <w:r w:rsidR="006E275D">
              <w:rPr>
                <w:webHidden/>
              </w:rPr>
              <w:fldChar w:fldCharType="end"/>
            </w:r>
          </w:hyperlink>
        </w:p>
        <w:p w14:paraId="6C5A9076" w14:textId="25DAD80C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23" w:history="1">
            <w:r w:rsidR="006E275D" w:rsidRPr="004C14C1">
              <w:rPr>
                <w:rStyle w:val="aff9"/>
              </w:rPr>
              <w:t>1.1. Cведения об опасных веществах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_Toc220879523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4</w:t>
            </w:r>
            <w:r w:rsidR="006E275D">
              <w:rPr>
                <w:webHidden/>
              </w:rPr>
              <w:fldChar w:fldCharType="end"/>
            </w:r>
          </w:hyperlink>
        </w:p>
        <w:p w14:paraId="6964E85D" w14:textId="01AE18C2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24" w:history="1">
            <w:r w:rsidR="006E275D" w:rsidRPr="004C14C1">
              <w:rPr>
                <w:rStyle w:val="aff9"/>
              </w:rPr>
              <w:t>1.2. Данные о технологии и оборудовании, применяемых на декларируемом объекте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_Toc220879524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4</w:t>
            </w:r>
            <w:r w:rsidR="006E275D">
              <w:rPr>
                <w:webHidden/>
              </w:rPr>
              <w:fldChar w:fldCharType="end"/>
            </w:r>
          </w:hyperlink>
        </w:p>
        <w:p w14:paraId="5F332E65" w14:textId="1EDE6BA8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25" w:history="1">
            <w:r w:rsidR="006E275D" w:rsidRPr="004C14C1">
              <w:rPr>
                <w:rStyle w:val="aff9"/>
              </w:rPr>
              <w:t>1.2.1. Принципиальная технологическая схема с обозначением основного технологического оборудования, указанием направлений потоков опасных веществ и отсекающей арматуры и кратким описанием технологического процесса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_Toc220879525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5</w:t>
            </w:r>
            <w:r w:rsidR="006E275D">
              <w:rPr>
                <w:webHidden/>
              </w:rPr>
              <w:fldChar w:fldCharType="end"/>
            </w:r>
          </w:hyperlink>
        </w:p>
        <w:p w14:paraId="4987C723" w14:textId="3EC31214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26" w:history="1">
            <w:r w:rsidR="006E275D" w:rsidRPr="004C14C1">
              <w:rPr>
                <w:rStyle w:val="aff9"/>
              </w:rPr>
              <w:t>1.2.2. План и перечень размещения основного технологического оборудования, в котором получаются, используются, хранятся, транспортируются, уничтожаются опасные вещества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_Toc220879526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5</w:t>
            </w:r>
            <w:r w:rsidR="006E275D">
              <w:rPr>
                <w:webHidden/>
              </w:rPr>
              <w:fldChar w:fldCharType="end"/>
            </w:r>
          </w:hyperlink>
        </w:p>
        <w:p w14:paraId="78EF5983" w14:textId="2F05169D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27" w:history="1">
            <w:r w:rsidR="006E275D" w:rsidRPr="004C14C1">
              <w:rPr>
                <w:rStyle w:val="aff9"/>
              </w:rPr>
              <w:t>1.2.3. Данные о распределении опасных веществ по оборудованию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_Toc220879527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6</w:t>
            </w:r>
            <w:r w:rsidR="006E275D">
              <w:rPr>
                <w:webHidden/>
              </w:rPr>
              <w:fldChar w:fldCharType="end"/>
            </w:r>
          </w:hyperlink>
        </w:p>
        <w:p w14:paraId="1149E197" w14:textId="7854B91B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28" w:history="1">
            <w:r w:rsidR="006E275D" w:rsidRPr="004C14C1">
              <w:rPr>
                <w:rStyle w:val="aff9"/>
              </w:rPr>
              <w:t>1.3. Описание технических решений по обеспечению безопасности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_Toc220879528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7</w:t>
            </w:r>
            <w:r w:rsidR="006E275D">
              <w:rPr>
                <w:webHidden/>
              </w:rPr>
              <w:fldChar w:fldCharType="end"/>
            </w:r>
          </w:hyperlink>
        </w:p>
        <w:p w14:paraId="5A602004" w14:textId="14A5A226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29" w:history="1">
            <w:r w:rsidR="006E275D" w:rsidRPr="004C14C1">
              <w:rPr>
                <w:rStyle w:val="aff9"/>
              </w:rPr>
              <w:t>1.3.1. Описание решений, направленных на исключение разгерметизации оборудования и предупреждение аварийных выбросов опасных веществ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_Toc220879529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7</w:t>
            </w:r>
            <w:r w:rsidR="006E275D">
              <w:rPr>
                <w:webHidden/>
              </w:rPr>
              <w:fldChar w:fldCharType="end"/>
            </w:r>
          </w:hyperlink>
        </w:p>
        <w:p w14:paraId="34B92234" w14:textId="30E0D5F6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30" w:history="1">
            <w:r w:rsidR="006E275D" w:rsidRPr="004C14C1">
              <w:rPr>
                <w:rStyle w:val="aff9"/>
              </w:rPr>
              <w:t>1.3.2. Описание решений, направленных на предупреждение развития аварий и локализацию выбросов опасных веществ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_Toc220879530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9</w:t>
            </w:r>
            <w:r w:rsidR="006E275D">
              <w:rPr>
                <w:webHidden/>
              </w:rPr>
              <w:fldChar w:fldCharType="end"/>
            </w:r>
          </w:hyperlink>
        </w:p>
        <w:p w14:paraId="3D61FC2F" w14:textId="621B7827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31" w:history="1">
            <w:r w:rsidR="006E275D" w:rsidRPr="004C14C1">
              <w:rPr>
                <w:rStyle w:val="aff9"/>
              </w:rPr>
              <w:t>1.3.3. Описание решений, направленных на обеспечение взрывопожаробезопасности и химической безопасности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_Toc220879531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10</w:t>
            </w:r>
            <w:r w:rsidR="006E275D">
              <w:rPr>
                <w:webHidden/>
              </w:rPr>
              <w:fldChar w:fldCharType="end"/>
            </w:r>
          </w:hyperlink>
        </w:p>
        <w:p w14:paraId="73146200" w14:textId="64FC4B85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32" w:history="1">
            <w:r w:rsidR="006E275D" w:rsidRPr="004C14C1">
              <w:rPr>
                <w:rStyle w:val="aff9"/>
              </w:rPr>
              <w:t>1.3.4. Описание систем автоматического регулирования, блокировок, сигнализаций и других средств обеспечения безопасности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_Toc220879532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13</w:t>
            </w:r>
            <w:r w:rsidR="006E275D">
              <w:rPr>
                <w:webHidden/>
              </w:rPr>
              <w:fldChar w:fldCharType="end"/>
            </w:r>
          </w:hyperlink>
        </w:p>
        <w:p w14:paraId="70008C6A" w14:textId="0793ED2C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33" w:history="1">
            <w:r w:rsidR="006E275D" w:rsidRPr="004C14C1">
              <w:rPr>
                <w:rStyle w:val="aff9"/>
              </w:rPr>
              <w:t>Раздел 2. «Анализ риска аварии»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_Toc220879533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15</w:t>
            </w:r>
            <w:r w:rsidR="006E275D">
              <w:rPr>
                <w:webHidden/>
              </w:rPr>
              <w:fldChar w:fldCharType="end"/>
            </w:r>
          </w:hyperlink>
        </w:p>
        <w:p w14:paraId="6017A66F" w14:textId="12820A76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34" w:history="1">
            <w:r w:rsidR="006E275D" w:rsidRPr="004C14C1">
              <w:rPr>
                <w:rStyle w:val="aff9"/>
              </w:rPr>
              <w:t>2.1. Анализ аварий на декларируемом объекте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_Toc220879534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15</w:t>
            </w:r>
            <w:r w:rsidR="006E275D">
              <w:rPr>
                <w:webHidden/>
              </w:rPr>
              <w:fldChar w:fldCharType="end"/>
            </w:r>
          </w:hyperlink>
        </w:p>
        <w:p w14:paraId="0658C7C5" w14:textId="450DEDC8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35" w:history="1">
            <w:r w:rsidR="006E275D" w:rsidRPr="004C14C1">
              <w:rPr>
                <w:rStyle w:val="aff9"/>
              </w:rPr>
              <w:t>2.1.1. Перечень аварий и обобщенные данные об инцидентах, произошедших на декларируемом объекте (для действующих объектов)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_Toc220879535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15</w:t>
            </w:r>
            <w:r w:rsidR="006E275D">
              <w:rPr>
                <w:webHidden/>
              </w:rPr>
              <w:fldChar w:fldCharType="end"/>
            </w:r>
          </w:hyperlink>
        </w:p>
        <w:p w14:paraId="16F48312" w14:textId="2133193B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36" w:history="1">
            <w:r w:rsidR="006E275D" w:rsidRPr="004C14C1">
              <w:rPr>
                <w:rStyle w:val="aff9"/>
              </w:rPr>
              <w:t>2.1.2. Перечень наиболее опасных по последствиям аварий, произошедших на других аналогичных объектах, или аварий, связанных с опасными веществами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_Toc220879536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16</w:t>
            </w:r>
            <w:r w:rsidR="006E275D">
              <w:rPr>
                <w:webHidden/>
              </w:rPr>
              <w:fldChar w:fldCharType="end"/>
            </w:r>
          </w:hyperlink>
        </w:p>
        <w:p w14:paraId="3D550D5A" w14:textId="6278DA48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37" w:history="1">
            <w:r w:rsidR="006E275D" w:rsidRPr="004C14C1">
              <w:rPr>
                <w:rStyle w:val="aff9"/>
              </w:rPr>
              <w:t>2.1.3. Анализ основных причин произошедших аварий на декларируемом объекте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_Toc220879537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18</w:t>
            </w:r>
            <w:r w:rsidR="006E275D">
              <w:rPr>
                <w:webHidden/>
              </w:rPr>
              <w:fldChar w:fldCharType="end"/>
            </w:r>
          </w:hyperlink>
        </w:p>
        <w:p w14:paraId="02EDF7F0" w14:textId="028F8D1E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38" w:history="1">
            <w:r w:rsidR="006E275D" w:rsidRPr="004C14C1">
              <w:rPr>
                <w:rStyle w:val="aff9"/>
              </w:rPr>
              <w:t>2.2. Анализ условий возникновения и развития аварий на декларируемом объекте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_Toc220879538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21</w:t>
            </w:r>
            <w:r w:rsidR="006E275D">
              <w:rPr>
                <w:webHidden/>
              </w:rPr>
              <w:fldChar w:fldCharType="end"/>
            </w:r>
          </w:hyperlink>
        </w:p>
        <w:p w14:paraId="7E4D552D" w14:textId="05FA20FA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39" w:history="1">
            <w:r w:rsidR="006E275D" w:rsidRPr="004C14C1">
              <w:rPr>
                <w:rStyle w:val="aff9"/>
              </w:rPr>
              <w:t>2.2.1. Определение возможных причин возникновения аварии на декларируемом объекте и факторов, способствующих возникновению и развитию аварий на декларируемом объекте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_Toc220879539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21</w:t>
            </w:r>
            <w:r w:rsidR="006E275D">
              <w:rPr>
                <w:webHidden/>
              </w:rPr>
              <w:fldChar w:fldCharType="end"/>
            </w:r>
          </w:hyperlink>
        </w:p>
        <w:p w14:paraId="77C998E1" w14:textId="2E8CF12B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40" w:history="1">
            <w:r w:rsidR="006E275D" w:rsidRPr="004C14C1">
              <w:rPr>
                <w:rStyle w:val="aff9"/>
              </w:rPr>
              <w:t>2.2.2. Определение сценариев аварий на декларируемом объекте для опасных веществ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_Toc220879540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24</w:t>
            </w:r>
            <w:r w:rsidR="006E275D">
              <w:rPr>
                <w:webHidden/>
              </w:rPr>
              <w:fldChar w:fldCharType="end"/>
            </w:r>
          </w:hyperlink>
        </w:p>
        <w:p w14:paraId="0BFAF87C" w14:textId="3B8BF185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41" w:history="1">
            <w:r w:rsidR="006E275D" w:rsidRPr="004C14C1">
              <w:rPr>
                <w:rStyle w:val="aff9"/>
              </w:rPr>
              <w:t>2.2.3. Обоснование применяемых физико-математических моделей и методов расчета с оценкой влияния исходных данных на результаты анализа риска аварии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_Toc220879541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30</w:t>
            </w:r>
            <w:r w:rsidR="006E275D">
              <w:rPr>
                <w:webHidden/>
              </w:rPr>
              <w:fldChar w:fldCharType="end"/>
            </w:r>
          </w:hyperlink>
        </w:p>
        <w:p w14:paraId="361B738E" w14:textId="42E7839C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42" w:history="1">
            <w:r w:rsidR="006E275D" w:rsidRPr="004C14C1">
              <w:rPr>
                <w:rStyle w:val="aff9"/>
              </w:rPr>
              <w:t>2.2.4. Оценка количества опасных веществ, участвующих в аварии и в создании поражающих факторов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_Toc220879542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33</w:t>
            </w:r>
            <w:r w:rsidR="006E275D">
              <w:rPr>
                <w:webHidden/>
              </w:rPr>
              <w:fldChar w:fldCharType="end"/>
            </w:r>
          </w:hyperlink>
        </w:p>
        <w:p w14:paraId="562CE580" w14:textId="59C8F5B4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43" w:history="1">
            <w:r w:rsidR="006E275D" w:rsidRPr="004C14C1">
              <w:rPr>
                <w:rStyle w:val="aff9"/>
              </w:rPr>
              <w:t>2.2.5. Расчет вероятных зон действия поражающих факторов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_Toc220879543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34</w:t>
            </w:r>
            <w:r w:rsidR="006E275D">
              <w:rPr>
                <w:webHidden/>
              </w:rPr>
              <w:fldChar w:fldCharType="end"/>
            </w:r>
          </w:hyperlink>
        </w:p>
        <w:p w14:paraId="136D5451" w14:textId="32C7EA28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44" w:history="1">
            <w:r w:rsidR="006E275D" w:rsidRPr="004C14C1">
              <w:rPr>
                <w:rStyle w:val="aff9"/>
              </w:rPr>
              <w:t>2.2.6. Оценка возможного числа потерпевших, в том числе погибших, среди работников декларируемого объекта и иных физических лиц, которым может быть причинен вред здоровью или жизни в результате аварии на декларируемом объекте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_Toc220879544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35</w:t>
            </w:r>
            <w:r w:rsidR="006E275D">
              <w:rPr>
                <w:webHidden/>
              </w:rPr>
              <w:fldChar w:fldCharType="end"/>
            </w:r>
          </w:hyperlink>
        </w:p>
        <w:p w14:paraId="644861B8" w14:textId="059528C9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45" w:history="1">
            <w:r w:rsidR="006E275D" w:rsidRPr="004C14C1">
              <w:rPr>
                <w:rStyle w:val="aff9"/>
              </w:rPr>
              <w:t>2.2.7. Оценка возможного ущерба имуществу юридическим и физическим лицам и вреда окружающей среде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_Toc220879545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36</w:t>
            </w:r>
            <w:r w:rsidR="006E275D">
              <w:rPr>
                <w:webHidden/>
              </w:rPr>
              <w:fldChar w:fldCharType="end"/>
            </w:r>
          </w:hyperlink>
        </w:p>
        <w:p w14:paraId="47D9B5D2" w14:textId="7D295208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46" w:history="1">
            <w:r w:rsidR="006E275D" w:rsidRPr="004C14C1">
              <w:rPr>
                <w:rStyle w:val="aff9"/>
              </w:rPr>
              <w:t>2.3. Оценка риска аварий, включающая данные о вероятности аварий, показателях риска причинения вреда работникам декларируемого объекта и физическим лицам, ущерба имуществу юридическим и физическим лицам и вреда окружающей среде (по составляющим объекта)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_Toc220879546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37</w:t>
            </w:r>
            <w:r w:rsidR="006E275D">
              <w:rPr>
                <w:webHidden/>
              </w:rPr>
              <w:fldChar w:fldCharType="end"/>
            </w:r>
          </w:hyperlink>
        </w:p>
        <w:p w14:paraId="06211B4D" w14:textId="1C93AB06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47" w:history="1">
            <w:r w:rsidR="006E275D" w:rsidRPr="004C14C1">
              <w:rPr>
                <w:rStyle w:val="aff9"/>
              </w:rPr>
              <w:t>Раздел 3 «Выводы и предложения»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_Toc220879547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39</w:t>
            </w:r>
            <w:r w:rsidR="006E275D">
              <w:rPr>
                <w:webHidden/>
              </w:rPr>
              <w:fldChar w:fldCharType="end"/>
            </w:r>
          </w:hyperlink>
        </w:p>
        <w:p w14:paraId="3F20FC90" w14:textId="04B67C37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48" w:history="1">
            <w:r w:rsidR="006E275D" w:rsidRPr="004C14C1">
              <w:rPr>
                <w:rStyle w:val="aff9"/>
              </w:rPr>
              <w:t>3.1.</w:t>
            </w:r>
            <w:r w:rsidR="006E275D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6E275D" w:rsidRPr="004C14C1">
              <w:rPr>
                <w:rStyle w:val="aff9"/>
              </w:rPr>
              <w:t>Перечень составляющих декларируемого объекта с указанием показателей риска для работников и иных юридических и физических лиц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_Toc220879548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39</w:t>
            </w:r>
            <w:r w:rsidR="006E275D">
              <w:rPr>
                <w:webHidden/>
              </w:rPr>
              <w:fldChar w:fldCharType="end"/>
            </w:r>
          </w:hyperlink>
        </w:p>
        <w:p w14:paraId="6F8604DD" w14:textId="5BFD592C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49" w:history="1">
            <w:r w:rsidR="006E275D" w:rsidRPr="004C14C1">
              <w:rPr>
                <w:rStyle w:val="aff9"/>
              </w:rPr>
              <w:t>3.2.</w:t>
            </w:r>
            <w:r w:rsidR="006E275D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6E275D" w:rsidRPr="004C14C1">
              <w:rPr>
                <w:rStyle w:val="aff9"/>
              </w:rPr>
              <w:t>Сравнительный анализ рассчитанных показателей аварии на декларируемом объекте со среднестатистическими показателями риска аварий, риска гибели людей по неестественным причинам (пожары, дорожно-транспортные происшествия), риска чрезвычайных ситуаций техногенного характера и (или) критериями приемлемого (допустимого) риска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_Toc220879549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39</w:t>
            </w:r>
            <w:r w:rsidR="006E275D">
              <w:rPr>
                <w:webHidden/>
              </w:rPr>
              <w:fldChar w:fldCharType="end"/>
            </w:r>
          </w:hyperlink>
        </w:p>
        <w:p w14:paraId="0375895A" w14:textId="786EC5F6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50" w:history="1">
            <w:r w:rsidR="006E275D" w:rsidRPr="004C14C1">
              <w:rPr>
                <w:rStyle w:val="aff9"/>
              </w:rPr>
              <w:t>3.3.</w:t>
            </w:r>
            <w:r w:rsidR="006E275D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6E275D" w:rsidRPr="004C14C1">
              <w:rPr>
                <w:rStyle w:val="aff9"/>
              </w:rPr>
              <w:t>Предложения по внедрению мер, направленных на уменьшение риска аварий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_Toc220879550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40</w:t>
            </w:r>
            <w:r w:rsidR="006E275D">
              <w:rPr>
                <w:webHidden/>
              </w:rPr>
              <w:fldChar w:fldCharType="end"/>
            </w:r>
          </w:hyperlink>
        </w:p>
        <w:p w14:paraId="4F22E6EF" w14:textId="65B74C8E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51" w:history="1">
            <w:r w:rsidR="006E275D" w:rsidRPr="004C14C1">
              <w:rPr>
                <w:rStyle w:val="aff9"/>
              </w:rPr>
              <w:t>Список используемых источников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_Toc220879551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41</w:t>
            </w:r>
            <w:r w:rsidR="006E275D">
              <w:rPr>
                <w:webHidden/>
              </w:rPr>
              <w:fldChar w:fldCharType="end"/>
            </w:r>
          </w:hyperlink>
        </w:p>
        <w:p w14:paraId="76634BD7" w14:textId="0902433B" w:rsidR="001F2243" w:rsidRDefault="001F2243" w:rsidP="00944AC0">
          <w:pPr>
            <w:pStyle w:val="affa"/>
          </w:pPr>
          <w:r w:rsidRPr="009F0ACB">
            <w:fldChar w:fldCharType="end"/>
          </w:r>
        </w:p>
      </w:sdtContent>
    </w:sdt>
    <w:p w14:paraId="33346516" w14:textId="77777777" w:rsidR="001F2243" w:rsidRDefault="001F2243" w:rsidP="004F3C77">
      <w:pPr>
        <w:jc w:val="center"/>
        <w:rPr>
          <w:rFonts w:cs="Times New Roman"/>
          <w:b/>
          <w:sz w:val="24"/>
          <w:szCs w:val="24"/>
          <w:lang w:val="ru-RU"/>
        </w:rPr>
      </w:pPr>
    </w:p>
    <w:p w14:paraId="12D4FFB6" w14:textId="77777777" w:rsidR="001F2243" w:rsidRDefault="001F2243" w:rsidP="004F3C77">
      <w:pPr>
        <w:jc w:val="center"/>
        <w:rPr>
          <w:rFonts w:cs="Times New Roman"/>
          <w:b/>
          <w:sz w:val="24"/>
          <w:szCs w:val="24"/>
          <w:lang w:val="ru-RU"/>
        </w:rPr>
      </w:pPr>
    </w:p>
    <w:p w14:paraId="39164116" w14:textId="77777777" w:rsidR="001F2243" w:rsidRDefault="001F2243" w:rsidP="004F3C77">
      <w:pPr>
        <w:jc w:val="center"/>
        <w:rPr>
          <w:rFonts w:cs="Times New Roman"/>
          <w:b/>
          <w:sz w:val="24"/>
          <w:szCs w:val="24"/>
          <w:lang w:val="ru-RU"/>
        </w:rPr>
        <w:sectPr w:rsidR="001F2243" w:rsidSect="00944AC0">
          <w:footerReference w:type="first" r:id="rId10"/>
          <w:pgSz w:w="12240" w:h="15840"/>
          <w:pgMar w:top="1440" w:right="758" w:bottom="1440" w:left="1800" w:header="720" w:footer="720" w:gutter="0"/>
          <w:cols w:space="720"/>
          <w:titlePg/>
          <w:docGrid w:linePitch="360"/>
        </w:sectPr>
      </w:pPr>
    </w:p>
    <w:p w14:paraId="4382347D" w14:textId="2CE727AC" w:rsidR="007F085F" w:rsidRPr="009D632A" w:rsidRDefault="001F2243" w:rsidP="009D632A">
      <w:pPr>
        <w:pStyle w:val="1"/>
        <w:spacing w:before="240" w:line="240" w:lineRule="auto"/>
        <w:ind w:firstLine="680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0" w:name="_Toc220879522"/>
      <w:r w:rsidRPr="009D632A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Раздел 1. «Сведения о технологических процессах»</w:t>
      </w:r>
      <w:bookmarkEnd w:id="0"/>
    </w:p>
    <w:p w14:paraId="5DD3C707" w14:textId="56A11266" w:rsidR="00E6178F" w:rsidRPr="009D632A" w:rsidRDefault="006443C5" w:rsidP="009D632A">
      <w:pPr>
        <w:pStyle w:val="1"/>
        <w:numPr>
          <w:ilvl w:val="1"/>
          <w:numId w:val="24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" w:name="_Toc220879523"/>
      <w:r w:rsidRPr="009D632A">
        <w:rPr>
          <w:rFonts w:ascii="Times New Roman" w:hAnsi="Times New Roman" w:cs="Times New Roman"/>
          <w:color w:val="auto"/>
          <w:sz w:val="24"/>
          <w:szCs w:val="24"/>
          <w:lang w:eastAsia="ru-RU"/>
        </w:rPr>
        <w:t>C</w:t>
      </w:r>
      <w:r w:rsidRPr="009D632A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об опасных веществах</w:t>
      </w:r>
      <w:bookmarkEnd w:id="1"/>
    </w:p>
    <w:p w14:paraId="7DB20BF1" w14:textId="77777777" w:rsidR="00E6178F" w:rsidRPr="009D632A" w:rsidRDefault="00E6178F" w:rsidP="009D632A">
      <w:pPr>
        <w:ind w:firstLine="680"/>
        <w:rPr>
          <w:rFonts w:cs="Times New Roman"/>
          <w:sz w:val="24"/>
          <w:szCs w:val="24"/>
        </w:rPr>
      </w:pPr>
    </w:p>
    <w:p w14:paraId="14B3A57A" w14:textId="516F2CBC" w:rsidR="006443C5" w:rsidRPr="009D632A" w:rsidRDefault="006443C5" w:rsidP="009D632A">
      <w:pPr>
        <w:ind w:firstLine="680"/>
        <w:rPr>
          <w:rFonts w:cs="Times New Roman"/>
          <w:sz w:val="24"/>
          <w:szCs w:val="24"/>
          <w:lang w:val="ru-RU"/>
        </w:rPr>
      </w:pPr>
      <w:r w:rsidRPr="009D632A">
        <w:rPr>
          <w:rFonts w:cs="Times New Roman"/>
          <w:sz w:val="24"/>
          <w:szCs w:val="24"/>
        </w:rPr>
        <w:t>C</w:t>
      </w:r>
      <w:r w:rsidRPr="009D632A">
        <w:rPr>
          <w:rFonts w:cs="Times New Roman"/>
          <w:sz w:val="24"/>
          <w:szCs w:val="24"/>
          <w:lang w:val="ru-RU"/>
        </w:rPr>
        <w:t>ведения об опасных веществах</w:t>
      </w:r>
      <w:r w:rsidR="005F1D19">
        <w:rPr>
          <w:rFonts w:cs="Times New Roman"/>
          <w:sz w:val="24"/>
          <w:szCs w:val="24"/>
          <w:lang w:val="ru-RU"/>
        </w:rPr>
        <w:t>, которые обращаются на объекте,</w:t>
      </w:r>
      <w:r w:rsidRPr="009D632A">
        <w:rPr>
          <w:rFonts w:cs="Times New Roman"/>
          <w:sz w:val="24"/>
          <w:szCs w:val="24"/>
          <w:lang w:val="ru-RU"/>
        </w:rPr>
        <w:t xml:space="preserve"> представлены в таблице ниже (</w:t>
      </w:r>
      <w:r w:rsidRPr="009D632A">
        <w:rPr>
          <w:rFonts w:cs="Times New Roman"/>
          <w:sz w:val="24"/>
          <w:szCs w:val="24"/>
          <w:lang w:val="ru-RU"/>
        </w:rPr>
        <w:fldChar w:fldCharType="begin"/>
      </w:r>
      <w:r w:rsidRPr="009D632A">
        <w:rPr>
          <w:rFonts w:cs="Times New Roman"/>
          <w:sz w:val="24"/>
          <w:szCs w:val="24"/>
          <w:lang w:val="ru-RU"/>
        </w:rPr>
        <w:instrText xml:space="preserve"> REF _Ref220679490 \h </w:instrText>
      </w:r>
      <w:r w:rsidR="009D632A">
        <w:rPr>
          <w:rFonts w:cs="Times New Roman"/>
          <w:sz w:val="24"/>
          <w:szCs w:val="24"/>
          <w:lang w:val="ru-RU"/>
        </w:rPr>
        <w:instrText xml:space="preserve"> \* MERGEFORMAT </w:instrText>
      </w:r>
      <w:r w:rsidRPr="009D632A">
        <w:rPr>
          <w:rFonts w:cs="Times New Roman"/>
          <w:sz w:val="24"/>
          <w:szCs w:val="24"/>
          <w:lang w:val="ru-RU"/>
        </w:rPr>
      </w:r>
      <w:r w:rsidRPr="009D632A">
        <w:rPr>
          <w:rFonts w:cs="Times New Roman"/>
          <w:sz w:val="24"/>
          <w:szCs w:val="24"/>
          <w:lang w:val="ru-RU"/>
        </w:rPr>
        <w:fldChar w:fldCharType="separate"/>
      </w:r>
      <w:r w:rsidR="004676C8" w:rsidRPr="009D632A">
        <w:rPr>
          <w:rFonts w:cs="Times New Roman"/>
          <w:sz w:val="24"/>
          <w:szCs w:val="24"/>
          <w:lang w:val="ru-RU"/>
        </w:rPr>
        <w:t xml:space="preserve">Таблица </w:t>
      </w:r>
      <w:r w:rsidR="004676C8" w:rsidRPr="004676C8">
        <w:rPr>
          <w:rFonts w:cs="Times New Roman"/>
          <w:noProof/>
          <w:sz w:val="24"/>
          <w:szCs w:val="24"/>
          <w:lang w:val="ru-RU"/>
        </w:rPr>
        <w:t>1</w:t>
      </w:r>
      <w:r w:rsidRPr="009D632A">
        <w:rPr>
          <w:rFonts w:cs="Times New Roman"/>
          <w:sz w:val="24"/>
          <w:szCs w:val="24"/>
          <w:lang w:val="ru-RU"/>
        </w:rPr>
        <w:fldChar w:fldCharType="end"/>
      </w:r>
      <w:r w:rsidRPr="009D632A">
        <w:rPr>
          <w:rFonts w:cs="Times New Roman"/>
          <w:sz w:val="24"/>
          <w:szCs w:val="24"/>
          <w:lang w:val="ru-RU"/>
        </w:rPr>
        <w:t>)</w:t>
      </w:r>
    </w:p>
    <w:p w14:paraId="4F578F4A" w14:textId="561EF9BE" w:rsidR="006443C5" w:rsidRPr="009D632A" w:rsidRDefault="006443C5" w:rsidP="009D632A">
      <w:pPr>
        <w:ind w:firstLine="680"/>
        <w:rPr>
          <w:rFonts w:cs="Times New Roman"/>
          <w:sz w:val="24"/>
          <w:szCs w:val="24"/>
          <w:lang w:val="ru-RU"/>
        </w:rPr>
      </w:pPr>
      <w:bookmarkStart w:id="2" w:name="_Ref220679490"/>
      <w:r w:rsidRPr="009D632A">
        <w:rPr>
          <w:rFonts w:cs="Times New Roman"/>
          <w:sz w:val="24"/>
          <w:szCs w:val="24"/>
          <w:lang w:val="ru-RU"/>
        </w:rPr>
        <w:t xml:space="preserve">Таблица </w:t>
      </w:r>
      <w:r w:rsidRPr="009D632A">
        <w:rPr>
          <w:rFonts w:cs="Times New Roman"/>
          <w:sz w:val="24"/>
          <w:szCs w:val="24"/>
        </w:rPr>
        <w:fldChar w:fldCharType="begin"/>
      </w:r>
      <w:r w:rsidRPr="009D632A">
        <w:rPr>
          <w:rFonts w:cs="Times New Roman"/>
          <w:sz w:val="24"/>
          <w:szCs w:val="24"/>
          <w:lang w:val="ru-RU"/>
        </w:rPr>
        <w:instrText xml:space="preserve"> </w:instrText>
      </w:r>
      <w:r w:rsidRPr="009D632A">
        <w:rPr>
          <w:rFonts w:cs="Times New Roman"/>
          <w:sz w:val="24"/>
          <w:szCs w:val="24"/>
        </w:rPr>
        <w:instrText>SEQ</w:instrText>
      </w:r>
      <w:r w:rsidRPr="009D632A">
        <w:rPr>
          <w:rFonts w:cs="Times New Roman"/>
          <w:sz w:val="24"/>
          <w:szCs w:val="24"/>
          <w:lang w:val="ru-RU"/>
        </w:rPr>
        <w:instrText xml:space="preserve"> Таблица \* </w:instrText>
      </w:r>
      <w:r w:rsidRPr="009D632A">
        <w:rPr>
          <w:rFonts w:cs="Times New Roman"/>
          <w:sz w:val="24"/>
          <w:szCs w:val="24"/>
        </w:rPr>
        <w:instrText>ARABIC</w:instrText>
      </w:r>
      <w:r w:rsidRPr="009D632A">
        <w:rPr>
          <w:rFonts w:cs="Times New Roman"/>
          <w:sz w:val="24"/>
          <w:szCs w:val="24"/>
          <w:lang w:val="ru-RU"/>
        </w:rPr>
        <w:instrText xml:space="preserve"> </w:instrText>
      </w:r>
      <w:r w:rsidRPr="009D632A">
        <w:rPr>
          <w:rFonts w:cs="Times New Roman"/>
          <w:sz w:val="24"/>
          <w:szCs w:val="24"/>
        </w:rPr>
        <w:fldChar w:fldCharType="separate"/>
      </w:r>
      <w:r w:rsidR="004676C8" w:rsidRPr="004676C8">
        <w:rPr>
          <w:rFonts w:cs="Times New Roman"/>
          <w:noProof/>
          <w:sz w:val="24"/>
          <w:szCs w:val="24"/>
          <w:lang w:val="ru-RU"/>
        </w:rPr>
        <w:t>1</w:t>
      </w:r>
      <w:r w:rsidRPr="009D632A">
        <w:rPr>
          <w:rFonts w:cs="Times New Roman"/>
          <w:sz w:val="24"/>
          <w:szCs w:val="24"/>
        </w:rPr>
        <w:fldChar w:fldCharType="end"/>
      </w:r>
      <w:bookmarkEnd w:id="2"/>
      <w:r w:rsidRPr="009D632A">
        <w:rPr>
          <w:rFonts w:cs="Times New Roman"/>
          <w:sz w:val="24"/>
          <w:szCs w:val="24"/>
          <w:lang w:val="ru-RU"/>
        </w:rPr>
        <w:t xml:space="preserve"> – </w:t>
      </w:r>
      <w:r w:rsidRPr="009D632A">
        <w:rPr>
          <w:rFonts w:cs="Times New Roman"/>
          <w:sz w:val="24"/>
          <w:szCs w:val="24"/>
        </w:rPr>
        <w:t>C</w:t>
      </w:r>
      <w:r w:rsidRPr="009D632A">
        <w:rPr>
          <w:rFonts w:cs="Times New Roman"/>
          <w:sz w:val="24"/>
          <w:szCs w:val="24"/>
          <w:lang w:val="ru-RU"/>
        </w:rPr>
        <w:t>ведения об опасных веществах</w:t>
      </w:r>
    </w:p>
    <w:p w14:paraId="247899EC" w14:textId="26BDCFDE" w:rsidR="006443C5" w:rsidRPr="009D632A" w:rsidRDefault="006443C5" w:rsidP="009D632A">
      <w:pPr>
        <w:ind w:firstLine="680"/>
        <w:rPr>
          <w:rFonts w:cs="Times New Roman"/>
          <w:sz w:val="24"/>
          <w:szCs w:val="24"/>
          <w:lang w:val="ru-RU"/>
        </w:rPr>
      </w:pPr>
      <w:r w:rsidRPr="009D632A">
        <w:rPr>
          <w:rFonts w:cs="Times New Roman"/>
          <w:sz w:val="24"/>
          <w:szCs w:val="24"/>
          <w:lang w:val="ru-RU"/>
        </w:rPr>
        <w:t>{{</w:t>
      </w:r>
      <w:r w:rsidRPr="009D632A">
        <w:rPr>
          <w:rFonts w:cs="Times New Roman"/>
          <w:sz w:val="24"/>
          <w:szCs w:val="24"/>
        </w:rPr>
        <w:t>SUBSTANCES</w:t>
      </w:r>
      <w:r w:rsidRPr="009D632A">
        <w:rPr>
          <w:rFonts w:cs="Times New Roman"/>
          <w:sz w:val="24"/>
          <w:szCs w:val="24"/>
          <w:lang w:val="ru-RU"/>
        </w:rPr>
        <w:t>_</w:t>
      </w:r>
      <w:r w:rsidRPr="009D632A">
        <w:rPr>
          <w:rFonts w:cs="Times New Roman"/>
          <w:sz w:val="24"/>
          <w:szCs w:val="24"/>
        </w:rPr>
        <w:t>SECTION</w:t>
      </w:r>
      <w:r w:rsidRPr="009D632A">
        <w:rPr>
          <w:rFonts w:cs="Times New Roman"/>
          <w:sz w:val="24"/>
          <w:szCs w:val="24"/>
          <w:lang w:val="ru-RU"/>
        </w:rPr>
        <w:t>}}</w:t>
      </w:r>
    </w:p>
    <w:p w14:paraId="71123326" w14:textId="77777777" w:rsidR="006443C5" w:rsidRDefault="006443C5" w:rsidP="009D632A">
      <w:pPr>
        <w:ind w:firstLine="680"/>
        <w:rPr>
          <w:rFonts w:cs="Times New Roman"/>
          <w:sz w:val="24"/>
          <w:szCs w:val="24"/>
          <w:lang w:val="ru-RU"/>
        </w:rPr>
      </w:pPr>
    </w:p>
    <w:p w14:paraId="03A8AEE2" w14:textId="77777777" w:rsidR="00F12BF9" w:rsidRDefault="00F12BF9" w:rsidP="00F12BF9">
      <w:pPr>
        <w:ind w:firstLine="680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Источник информации:</w:t>
      </w:r>
    </w:p>
    <w:p w14:paraId="7949B49E" w14:textId="77777777" w:rsidR="00F12BF9" w:rsidRPr="00BA34E4" w:rsidRDefault="00F12BF9" w:rsidP="00F12BF9">
      <w:pPr>
        <w:ind w:firstLine="680"/>
        <w:rPr>
          <w:rFonts w:cs="Times New Roman"/>
          <w:sz w:val="24"/>
          <w:szCs w:val="24"/>
          <w:lang w:val="ru-RU"/>
        </w:rPr>
      </w:pPr>
      <w:r w:rsidRPr="00BA34E4">
        <w:rPr>
          <w:rFonts w:cs="Times New Roman"/>
          <w:sz w:val="24"/>
          <w:szCs w:val="24"/>
          <w:lang w:val="ru-RU"/>
        </w:rPr>
        <w:t>Воробьева Г. Я.</w:t>
      </w:r>
      <w:r w:rsidRPr="00BA34E4">
        <w:rPr>
          <w:rFonts w:cs="Times New Roman"/>
          <w:sz w:val="24"/>
          <w:szCs w:val="24"/>
          <w:lang w:val="ru-RU"/>
        </w:rPr>
        <w:br/>
      </w:r>
      <w:r w:rsidRPr="00BA34E4">
        <w:rPr>
          <w:rFonts w:cs="Times New Roman"/>
          <w:i/>
          <w:iCs/>
          <w:sz w:val="24"/>
          <w:szCs w:val="24"/>
          <w:lang w:val="ru-RU"/>
        </w:rPr>
        <w:t>Коррозионная стойкость материалов в агрессивных средах химических производств</w:t>
      </w:r>
      <w:r w:rsidRPr="00BA34E4">
        <w:rPr>
          <w:rFonts w:cs="Times New Roman"/>
          <w:sz w:val="24"/>
          <w:szCs w:val="24"/>
          <w:lang w:val="ru-RU"/>
        </w:rPr>
        <w:t>. — М.: Химия, 1975.</w:t>
      </w:r>
    </w:p>
    <w:p w14:paraId="1BA30B29" w14:textId="77777777" w:rsidR="00F12BF9" w:rsidRPr="00BA34E4" w:rsidRDefault="00F12BF9" w:rsidP="00F12BF9">
      <w:pPr>
        <w:ind w:firstLine="680"/>
        <w:rPr>
          <w:rFonts w:cs="Times New Roman"/>
          <w:sz w:val="24"/>
          <w:szCs w:val="24"/>
          <w:lang w:val="ru-RU"/>
        </w:rPr>
      </w:pPr>
      <w:r w:rsidRPr="00BA34E4">
        <w:rPr>
          <w:rFonts w:cs="Times New Roman"/>
          <w:sz w:val="24"/>
          <w:szCs w:val="24"/>
          <w:lang w:val="ru-RU"/>
        </w:rPr>
        <w:t xml:space="preserve">Баратов А. М., </w:t>
      </w:r>
      <w:proofErr w:type="spellStart"/>
      <w:r w:rsidRPr="00BA34E4">
        <w:rPr>
          <w:rFonts w:cs="Times New Roman"/>
          <w:sz w:val="24"/>
          <w:szCs w:val="24"/>
          <w:lang w:val="ru-RU"/>
        </w:rPr>
        <w:t>Корольченко</w:t>
      </w:r>
      <w:proofErr w:type="spellEnd"/>
      <w:r w:rsidRPr="00BA34E4">
        <w:rPr>
          <w:rFonts w:cs="Times New Roman"/>
          <w:sz w:val="24"/>
          <w:szCs w:val="24"/>
          <w:lang w:val="ru-RU"/>
        </w:rPr>
        <w:t xml:space="preserve"> А. Я.</w:t>
      </w:r>
      <w:r w:rsidRPr="00BA34E4">
        <w:rPr>
          <w:rFonts w:cs="Times New Roman"/>
          <w:sz w:val="24"/>
          <w:szCs w:val="24"/>
          <w:lang w:val="ru-RU"/>
        </w:rPr>
        <w:br/>
      </w:r>
      <w:proofErr w:type="spellStart"/>
      <w:r w:rsidRPr="00BA34E4">
        <w:rPr>
          <w:rFonts w:cs="Times New Roman"/>
          <w:i/>
          <w:iCs/>
          <w:sz w:val="24"/>
          <w:szCs w:val="24"/>
          <w:lang w:val="ru-RU"/>
        </w:rPr>
        <w:t>Пожаровзрывоопасность</w:t>
      </w:r>
      <w:proofErr w:type="spellEnd"/>
      <w:r w:rsidRPr="00BA34E4">
        <w:rPr>
          <w:rFonts w:cs="Times New Roman"/>
          <w:i/>
          <w:iCs/>
          <w:sz w:val="24"/>
          <w:szCs w:val="24"/>
          <w:lang w:val="ru-RU"/>
        </w:rPr>
        <w:t xml:space="preserve"> веществ и материалов и средства их тушения</w:t>
      </w:r>
      <w:r w:rsidRPr="00BA34E4">
        <w:rPr>
          <w:rFonts w:cs="Times New Roman"/>
          <w:sz w:val="24"/>
          <w:szCs w:val="24"/>
          <w:lang w:val="ru-RU"/>
        </w:rPr>
        <w:t>: справочник: в 2 кн. — М.: Химия, 1990.</w:t>
      </w:r>
    </w:p>
    <w:p w14:paraId="58EFDDD0" w14:textId="70622DA5" w:rsidR="00F12BF9" w:rsidRPr="00BA34E4" w:rsidRDefault="00F12BF9" w:rsidP="00F12BF9">
      <w:pPr>
        <w:ind w:firstLine="680"/>
        <w:rPr>
          <w:rFonts w:cs="Times New Roman"/>
          <w:sz w:val="24"/>
          <w:szCs w:val="24"/>
          <w:lang w:val="ru-RU"/>
        </w:rPr>
      </w:pPr>
      <w:r w:rsidRPr="00BA34E4">
        <w:rPr>
          <w:rFonts w:cs="Times New Roman"/>
          <w:sz w:val="24"/>
          <w:szCs w:val="24"/>
          <w:lang w:val="ru-RU"/>
        </w:rPr>
        <w:t>Лазарев Н. В.</w:t>
      </w:r>
      <w:r w:rsidRPr="00BA34E4">
        <w:rPr>
          <w:rFonts w:cs="Times New Roman"/>
          <w:sz w:val="24"/>
          <w:szCs w:val="24"/>
          <w:lang w:val="ru-RU"/>
        </w:rPr>
        <w:br/>
      </w:r>
      <w:r w:rsidR="00483BF6" w:rsidRPr="00483BF6">
        <w:rPr>
          <w:rFonts w:cs="Times New Roman"/>
          <w:i/>
          <w:iCs/>
          <w:sz w:val="24"/>
          <w:szCs w:val="24"/>
          <w:lang w:val="ru-RU"/>
        </w:rPr>
        <w:t xml:space="preserve">Вредные вещества в промышленности. В трёх томах. Справочник. Т. 1: Органические вещества / </w:t>
      </w:r>
      <w:r w:rsidR="00483BF6" w:rsidRPr="00483BF6">
        <w:rPr>
          <w:rFonts w:cs="Times New Roman"/>
          <w:sz w:val="24"/>
          <w:szCs w:val="24"/>
          <w:lang w:val="ru-RU"/>
        </w:rPr>
        <w:t xml:space="preserve">под ред. </w:t>
      </w:r>
      <w:r w:rsidR="00483BF6" w:rsidRPr="00CB1944">
        <w:rPr>
          <w:rFonts w:cs="Times New Roman"/>
          <w:sz w:val="24"/>
          <w:szCs w:val="24"/>
          <w:lang w:val="ru-RU"/>
        </w:rPr>
        <w:t>Н. В. Лазарева, Э. Н. Левиной. — Л.: Химия, 1976</w:t>
      </w:r>
      <w:r w:rsidRPr="00483BF6">
        <w:rPr>
          <w:rFonts w:cs="Times New Roman"/>
          <w:sz w:val="24"/>
          <w:szCs w:val="24"/>
          <w:lang w:val="ru-RU"/>
        </w:rPr>
        <w:t>.</w:t>
      </w:r>
    </w:p>
    <w:p w14:paraId="051D5E11" w14:textId="77777777" w:rsidR="00F12BF9" w:rsidRPr="00BA34E4" w:rsidRDefault="00F12BF9" w:rsidP="00F12BF9">
      <w:pPr>
        <w:ind w:firstLine="680"/>
        <w:rPr>
          <w:rFonts w:cs="Times New Roman"/>
          <w:sz w:val="24"/>
          <w:szCs w:val="24"/>
          <w:lang w:val="ru-RU"/>
        </w:rPr>
      </w:pPr>
      <w:r w:rsidRPr="00BA34E4">
        <w:rPr>
          <w:rFonts w:cs="Times New Roman"/>
          <w:sz w:val="24"/>
          <w:szCs w:val="24"/>
          <w:lang w:val="ru-RU"/>
        </w:rPr>
        <w:t>Земский Г. Т.</w:t>
      </w:r>
      <w:r w:rsidRPr="00BA34E4">
        <w:rPr>
          <w:rFonts w:cs="Times New Roman"/>
          <w:sz w:val="24"/>
          <w:szCs w:val="24"/>
          <w:lang w:val="ru-RU"/>
        </w:rPr>
        <w:br/>
      </w:r>
      <w:r w:rsidRPr="00BA34E4">
        <w:rPr>
          <w:rFonts w:cs="Times New Roman"/>
          <w:i/>
          <w:iCs/>
          <w:sz w:val="24"/>
          <w:szCs w:val="24"/>
          <w:lang w:val="ru-RU"/>
        </w:rPr>
        <w:t>Физико-химические и огнеопасные свойства органических химических соединений: справочник: в 2 кн.</w:t>
      </w:r>
      <w:r w:rsidRPr="00BA34E4">
        <w:rPr>
          <w:rFonts w:cs="Times New Roman"/>
          <w:sz w:val="24"/>
          <w:szCs w:val="24"/>
          <w:lang w:val="ru-RU"/>
        </w:rPr>
        <w:t xml:space="preserve"> — М.: ВНИИПО МЧС России, 2009.</w:t>
      </w:r>
    </w:p>
    <w:p w14:paraId="52AE5C0F" w14:textId="77777777" w:rsidR="00F12BF9" w:rsidRPr="00BA34E4" w:rsidRDefault="00F12BF9" w:rsidP="00F12BF9">
      <w:pPr>
        <w:ind w:firstLine="680"/>
        <w:rPr>
          <w:rFonts w:cs="Times New Roman"/>
          <w:sz w:val="24"/>
          <w:szCs w:val="24"/>
        </w:rPr>
      </w:pPr>
      <w:proofErr w:type="spellStart"/>
      <w:r w:rsidRPr="00BA34E4">
        <w:rPr>
          <w:rFonts w:cs="Times New Roman"/>
          <w:sz w:val="24"/>
          <w:szCs w:val="24"/>
        </w:rPr>
        <w:t>Currano</w:t>
      </w:r>
      <w:proofErr w:type="spellEnd"/>
      <w:r w:rsidRPr="00BA34E4">
        <w:rPr>
          <w:rFonts w:cs="Times New Roman"/>
          <w:sz w:val="24"/>
          <w:szCs w:val="24"/>
        </w:rPr>
        <w:t xml:space="preserve"> J. N., Roth D. L. (</w:t>
      </w:r>
      <w:proofErr w:type="spellStart"/>
      <w:r w:rsidRPr="00BA34E4">
        <w:rPr>
          <w:rFonts w:cs="Times New Roman"/>
          <w:sz w:val="24"/>
          <w:szCs w:val="24"/>
        </w:rPr>
        <w:t>ред</w:t>
      </w:r>
      <w:proofErr w:type="spellEnd"/>
      <w:r w:rsidRPr="00BA34E4">
        <w:rPr>
          <w:rFonts w:cs="Times New Roman"/>
          <w:sz w:val="24"/>
          <w:szCs w:val="24"/>
        </w:rPr>
        <w:t>.)</w:t>
      </w:r>
      <w:r w:rsidRPr="00BA34E4">
        <w:rPr>
          <w:rFonts w:cs="Times New Roman"/>
          <w:sz w:val="24"/>
          <w:szCs w:val="24"/>
        </w:rPr>
        <w:br/>
      </w:r>
      <w:r w:rsidRPr="00BA34E4">
        <w:rPr>
          <w:rFonts w:cs="Times New Roman"/>
          <w:i/>
          <w:iCs/>
          <w:sz w:val="24"/>
          <w:szCs w:val="24"/>
        </w:rPr>
        <w:t xml:space="preserve">The Merck Index: An </w:t>
      </w:r>
      <w:proofErr w:type="spellStart"/>
      <w:r w:rsidRPr="00BA34E4">
        <w:rPr>
          <w:rFonts w:cs="Times New Roman"/>
          <w:i/>
          <w:iCs/>
          <w:sz w:val="24"/>
          <w:szCs w:val="24"/>
        </w:rPr>
        <w:t>Encyclopaedia</w:t>
      </w:r>
      <w:proofErr w:type="spellEnd"/>
      <w:r w:rsidRPr="00BA34E4">
        <w:rPr>
          <w:rFonts w:cs="Times New Roman"/>
          <w:i/>
          <w:iCs/>
          <w:sz w:val="24"/>
          <w:szCs w:val="24"/>
        </w:rPr>
        <w:t xml:space="preserve"> of Chemicals, Drugs, and Biologicals</w:t>
      </w:r>
      <w:r w:rsidRPr="00BA34E4">
        <w:rPr>
          <w:rFonts w:cs="Times New Roman"/>
          <w:sz w:val="24"/>
          <w:szCs w:val="24"/>
        </w:rPr>
        <w:t xml:space="preserve"> (15th ed.). — Royal Society of Chemistry, 2013.</w:t>
      </w:r>
    </w:p>
    <w:p w14:paraId="5D378A1F" w14:textId="77777777" w:rsidR="00F12BF9" w:rsidRPr="00F12BF9" w:rsidRDefault="00F12BF9" w:rsidP="009D632A">
      <w:pPr>
        <w:ind w:firstLine="680"/>
        <w:rPr>
          <w:rFonts w:cs="Times New Roman"/>
          <w:sz w:val="24"/>
          <w:szCs w:val="24"/>
        </w:rPr>
      </w:pPr>
    </w:p>
    <w:p w14:paraId="31FC8606" w14:textId="77777777" w:rsidR="00F12BF9" w:rsidRPr="00F12BF9" w:rsidRDefault="00F12BF9" w:rsidP="009D632A">
      <w:pPr>
        <w:ind w:firstLine="680"/>
        <w:rPr>
          <w:rFonts w:cs="Times New Roman"/>
          <w:sz w:val="24"/>
          <w:szCs w:val="24"/>
        </w:rPr>
      </w:pPr>
    </w:p>
    <w:p w14:paraId="0A70605A" w14:textId="743A219E" w:rsidR="000B7D8B" w:rsidRPr="009D632A" w:rsidRDefault="000B7D8B" w:rsidP="009D632A">
      <w:pPr>
        <w:pStyle w:val="1"/>
        <w:numPr>
          <w:ilvl w:val="1"/>
          <w:numId w:val="24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3" w:name="_Toc220879524"/>
      <w:r w:rsidRPr="009D632A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Данные о технологии и оборудовании, применяемых на декларируемом объекте</w:t>
      </w:r>
      <w:bookmarkEnd w:id="3"/>
    </w:p>
    <w:p w14:paraId="72163123" w14:textId="77777777" w:rsidR="00E378FF" w:rsidRPr="009D632A" w:rsidRDefault="00E378FF" w:rsidP="009D632A">
      <w:pPr>
        <w:spacing w:after="0"/>
        <w:ind w:firstLine="680"/>
        <w:rPr>
          <w:rFonts w:cs="Times New Roman"/>
          <w:color w:val="FF0000"/>
          <w:sz w:val="24"/>
          <w:szCs w:val="24"/>
          <w:lang w:val="ru-RU"/>
        </w:rPr>
      </w:pPr>
    </w:p>
    <w:p w14:paraId="1791FF46" w14:textId="0E4116D9" w:rsidR="000B7D8B" w:rsidRPr="009D632A" w:rsidRDefault="00260684" w:rsidP="009D632A">
      <w:pPr>
        <w:ind w:firstLine="680"/>
        <w:rPr>
          <w:rFonts w:cs="Times New Roman"/>
          <w:color w:val="FF0000"/>
          <w:sz w:val="24"/>
          <w:szCs w:val="24"/>
          <w:lang w:val="ru-RU"/>
        </w:rPr>
      </w:pPr>
      <w:r w:rsidRPr="009D632A">
        <w:rPr>
          <w:rFonts w:cs="Times New Roman"/>
          <w:color w:val="FF0000"/>
          <w:sz w:val="24"/>
          <w:szCs w:val="24"/>
          <w:lang w:val="ru-RU"/>
        </w:rPr>
        <w:t xml:space="preserve">Описание </w:t>
      </w:r>
      <w:r w:rsidR="0076497C" w:rsidRPr="009D632A">
        <w:rPr>
          <w:rFonts w:cs="Times New Roman"/>
          <w:color w:val="FF0000"/>
          <w:sz w:val="24"/>
          <w:szCs w:val="24"/>
          <w:lang w:val="ru-RU"/>
        </w:rPr>
        <w:t>технологии</w:t>
      </w:r>
      <w:r w:rsidRPr="009D632A">
        <w:rPr>
          <w:rFonts w:cs="Times New Roman"/>
          <w:color w:val="FF0000"/>
          <w:sz w:val="24"/>
          <w:szCs w:val="24"/>
          <w:lang w:val="ru-RU"/>
        </w:rPr>
        <w:t xml:space="preserve"> (если нужно более подробно)</w:t>
      </w:r>
    </w:p>
    <w:p w14:paraId="653B9983" w14:textId="3A7D1048" w:rsidR="00260684" w:rsidRPr="009D632A" w:rsidRDefault="00260684" w:rsidP="009D632A">
      <w:pPr>
        <w:ind w:firstLine="680"/>
        <w:rPr>
          <w:rFonts w:cs="Times New Roman"/>
          <w:sz w:val="24"/>
          <w:szCs w:val="24"/>
          <w:lang w:val="ru-RU"/>
        </w:rPr>
      </w:pPr>
      <w:proofErr w:type="gramStart"/>
      <w:r w:rsidRPr="009D632A">
        <w:rPr>
          <w:rFonts w:cs="Times New Roman"/>
          <w:sz w:val="24"/>
          <w:szCs w:val="24"/>
          <w:lang w:val="ru-RU"/>
        </w:rPr>
        <w:t>{{ SITE</w:t>
      </w:r>
      <w:proofErr w:type="gramEnd"/>
      <w:r w:rsidRPr="009D632A">
        <w:rPr>
          <w:rFonts w:cs="Times New Roman"/>
          <w:sz w:val="24"/>
          <w:szCs w:val="24"/>
          <w:lang w:val="ru-RU"/>
        </w:rPr>
        <w:t>_DESCRIPTION }}</w:t>
      </w:r>
    </w:p>
    <w:p w14:paraId="22ACD576" w14:textId="5019C032" w:rsidR="00260684" w:rsidRPr="009D632A" w:rsidRDefault="0076497C" w:rsidP="009D632A">
      <w:pPr>
        <w:pStyle w:val="1"/>
        <w:numPr>
          <w:ilvl w:val="2"/>
          <w:numId w:val="24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4" w:name="_Toc220879525"/>
      <w:r w:rsidRPr="009D632A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Принципиальная технологическая схема с обозначением основного технологического оборудования, указанием направлений потоков опасных веществ и отсекающей арматуры и кратким описанием технологического процесса</w:t>
      </w:r>
      <w:bookmarkEnd w:id="4"/>
    </w:p>
    <w:p w14:paraId="620768BA" w14:textId="77777777" w:rsidR="00E378FF" w:rsidRPr="009D632A" w:rsidRDefault="00E378FF" w:rsidP="009D632A">
      <w:pPr>
        <w:spacing w:after="0"/>
        <w:ind w:firstLine="680"/>
        <w:rPr>
          <w:rFonts w:cs="Times New Roman"/>
          <w:sz w:val="24"/>
          <w:szCs w:val="24"/>
          <w:lang w:val="ru-RU"/>
        </w:rPr>
      </w:pPr>
    </w:p>
    <w:p w14:paraId="6E8BA1DF" w14:textId="127424A0" w:rsidR="00E378FF" w:rsidRPr="009D632A" w:rsidRDefault="00E378FF" w:rsidP="009D632A">
      <w:pPr>
        <w:spacing w:after="0"/>
        <w:ind w:firstLine="680"/>
        <w:rPr>
          <w:rFonts w:cs="Times New Roman"/>
          <w:color w:val="FF0000"/>
          <w:sz w:val="24"/>
          <w:szCs w:val="24"/>
          <w:lang w:val="ru-RU"/>
        </w:rPr>
      </w:pPr>
      <w:r w:rsidRPr="009D632A">
        <w:rPr>
          <w:rFonts w:cs="Times New Roman"/>
          <w:color w:val="FF0000"/>
          <w:sz w:val="24"/>
          <w:szCs w:val="24"/>
          <w:lang w:val="ru-RU"/>
        </w:rPr>
        <w:t>Принципиальная технологическая схема представлена на рисунке ниже (</w:t>
      </w:r>
      <w:r w:rsidRPr="009D632A">
        <w:rPr>
          <w:rFonts w:cs="Times New Roman"/>
          <w:color w:val="FF0000"/>
          <w:sz w:val="24"/>
          <w:szCs w:val="24"/>
          <w:lang w:val="ru-RU"/>
        </w:rPr>
        <w:fldChar w:fldCharType="begin"/>
      </w:r>
      <w:r w:rsidRPr="009D632A">
        <w:rPr>
          <w:rFonts w:cs="Times New Roman"/>
          <w:color w:val="FF0000"/>
          <w:sz w:val="24"/>
          <w:szCs w:val="24"/>
          <w:lang w:val="ru-RU"/>
        </w:rPr>
        <w:instrText xml:space="preserve"> REF _Ref220681920 \h </w:instrText>
      </w:r>
      <w:r w:rsidR="009D632A" w:rsidRPr="009D632A">
        <w:rPr>
          <w:rFonts w:cs="Times New Roman"/>
          <w:color w:val="FF0000"/>
          <w:sz w:val="24"/>
          <w:szCs w:val="24"/>
          <w:lang w:val="ru-RU"/>
        </w:rPr>
        <w:instrText xml:space="preserve"> \* MERGEFORMAT </w:instrText>
      </w:r>
      <w:r w:rsidRPr="009D632A">
        <w:rPr>
          <w:rFonts w:cs="Times New Roman"/>
          <w:color w:val="FF0000"/>
          <w:sz w:val="24"/>
          <w:szCs w:val="24"/>
          <w:lang w:val="ru-RU"/>
        </w:rPr>
      </w:r>
      <w:r w:rsidRPr="009D632A">
        <w:rPr>
          <w:rFonts w:cs="Times New Roman"/>
          <w:color w:val="FF0000"/>
          <w:sz w:val="24"/>
          <w:szCs w:val="24"/>
          <w:lang w:val="ru-RU"/>
        </w:rPr>
        <w:fldChar w:fldCharType="separate"/>
      </w:r>
      <w:r w:rsidR="004676C8" w:rsidRPr="004676C8">
        <w:rPr>
          <w:rFonts w:cs="Times New Roman"/>
          <w:color w:val="FF0000"/>
          <w:sz w:val="24"/>
          <w:szCs w:val="24"/>
          <w:lang w:val="ru-RU"/>
        </w:rPr>
        <w:t>Рисунок 1</w:t>
      </w:r>
      <w:r w:rsidRPr="009D632A">
        <w:rPr>
          <w:rFonts w:cs="Times New Roman"/>
          <w:color w:val="FF0000"/>
          <w:sz w:val="24"/>
          <w:szCs w:val="24"/>
          <w:lang w:val="ru-RU"/>
        </w:rPr>
        <w:fldChar w:fldCharType="end"/>
      </w:r>
      <w:r w:rsidRPr="009D632A">
        <w:rPr>
          <w:rFonts w:cs="Times New Roman"/>
          <w:color w:val="FF0000"/>
          <w:sz w:val="24"/>
          <w:szCs w:val="24"/>
          <w:lang w:val="ru-RU"/>
        </w:rPr>
        <w:t>).</w:t>
      </w:r>
    </w:p>
    <w:p w14:paraId="690B4B74" w14:textId="77777777" w:rsidR="00E378FF" w:rsidRPr="009D632A" w:rsidRDefault="00E378FF" w:rsidP="009D632A">
      <w:pPr>
        <w:spacing w:after="0"/>
        <w:ind w:firstLine="680"/>
        <w:rPr>
          <w:rFonts w:cs="Times New Roman"/>
          <w:sz w:val="24"/>
          <w:szCs w:val="24"/>
          <w:lang w:val="ru-RU"/>
        </w:rPr>
      </w:pPr>
    </w:p>
    <w:p w14:paraId="30856486" w14:textId="723DC944" w:rsidR="0076497C" w:rsidRPr="009D632A" w:rsidRDefault="00E378FF" w:rsidP="009D632A">
      <w:pPr>
        <w:spacing w:after="0"/>
        <w:ind w:firstLine="680"/>
        <w:rPr>
          <w:rFonts w:cs="Times New Roman"/>
          <w:sz w:val="24"/>
          <w:szCs w:val="24"/>
          <w:lang w:val="ru-RU"/>
        </w:rPr>
      </w:pPr>
      <w:bookmarkStart w:id="5" w:name="_Ref220681920"/>
      <w:r w:rsidRPr="009D632A">
        <w:rPr>
          <w:rFonts w:cs="Times New Roman"/>
          <w:sz w:val="24"/>
          <w:szCs w:val="24"/>
          <w:lang w:val="ru-RU"/>
        </w:rPr>
        <w:t xml:space="preserve">Рисунок </w:t>
      </w:r>
      <w:r w:rsidRPr="009D632A">
        <w:rPr>
          <w:rFonts w:cs="Times New Roman"/>
          <w:sz w:val="24"/>
          <w:szCs w:val="24"/>
          <w:lang w:val="ru-RU"/>
        </w:rPr>
        <w:fldChar w:fldCharType="begin"/>
      </w:r>
      <w:r w:rsidRPr="009D632A">
        <w:rPr>
          <w:rFonts w:cs="Times New Roman"/>
          <w:sz w:val="24"/>
          <w:szCs w:val="24"/>
          <w:lang w:val="ru-RU"/>
        </w:rPr>
        <w:instrText xml:space="preserve"> SEQ Рисунок \* ARABIC </w:instrText>
      </w:r>
      <w:r w:rsidRPr="009D632A">
        <w:rPr>
          <w:rFonts w:cs="Times New Roman"/>
          <w:sz w:val="24"/>
          <w:szCs w:val="24"/>
          <w:lang w:val="ru-RU"/>
        </w:rPr>
        <w:fldChar w:fldCharType="separate"/>
      </w:r>
      <w:r w:rsidR="004676C8">
        <w:rPr>
          <w:rFonts w:cs="Times New Roman"/>
          <w:noProof/>
          <w:sz w:val="24"/>
          <w:szCs w:val="24"/>
          <w:lang w:val="ru-RU"/>
        </w:rPr>
        <w:t>1</w:t>
      </w:r>
      <w:r w:rsidRPr="009D632A">
        <w:rPr>
          <w:rFonts w:cs="Times New Roman"/>
          <w:sz w:val="24"/>
          <w:szCs w:val="24"/>
          <w:lang w:val="ru-RU"/>
        </w:rPr>
        <w:fldChar w:fldCharType="end"/>
      </w:r>
      <w:bookmarkEnd w:id="5"/>
      <w:r w:rsidRPr="009D632A">
        <w:rPr>
          <w:rFonts w:cs="Times New Roman"/>
          <w:sz w:val="24"/>
          <w:szCs w:val="24"/>
          <w:lang w:val="ru-RU"/>
        </w:rPr>
        <w:t xml:space="preserve"> - Принципиальная технологическая схема</w:t>
      </w:r>
    </w:p>
    <w:p w14:paraId="78B11489" w14:textId="77777777" w:rsidR="00E378FF" w:rsidRPr="009D632A" w:rsidRDefault="00E378FF" w:rsidP="009D632A">
      <w:pPr>
        <w:ind w:firstLine="680"/>
        <w:rPr>
          <w:rFonts w:cs="Times New Roman"/>
          <w:sz w:val="24"/>
          <w:szCs w:val="24"/>
          <w:lang w:val="ru-RU"/>
        </w:rPr>
      </w:pPr>
    </w:p>
    <w:p w14:paraId="3752DBF3" w14:textId="4A99C2A1" w:rsidR="00154285" w:rsidRPr="009D632A" w:rsidRDefault="00154285" w:rsidP="009D632A">
      <w:pPr>
        <w:pStyle w:val="1"/>
        <w:numPr>
          <w:ilvl w:val="2"/>
          <w:numId w:val="24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" w:name="_Toc220879526"/>
      <w:r w:rsidRPr="009D632A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План и перечень размещения основного технологического оборудования, в котором получаются, используются, хранятся, транспортируются, уничтожаются опасные вещества</w:t>
      </w:r>
      <w:bookmarkEnd w:id="6"/>
    </w:p>
    <w:p w14:paraId="0398FAE6" w14:textId="77777777" w:rsidR="009D632A" w:rsidRPr="009D632A" w:rsidRDefault="009D632A" w:rsidP="009D632A">
      <w:pPr>
        <w:spacing w:after="0"/>
        <w:ind w:firstLine="680"/>
        <w:rPr>
          <w:rFonts w:cs="Times New Roman"/>
          <w:sz w:val="24"/>
          <w:szCs w:val="24"/>
          <w:lang w:val="ru-RU"/>
        </w:rPr>
      </w:pPr>
    </w:p>
    <w:p w14:paraId="75C0A67D" w14:textId="10017954" w:rsidR="009D632A" w:rsidRPr="00C7245E" w:rsidRDefault="009D632A" w:rsidP="009D632A">
      <w:pPr>
        <w:spacing w:after="0"/>
        <w:ind w:firstLine="680"/>
        <w:rPr>
          <w:rFonts w:cs="Times New Roman"/>
          <w:color w:val="FF0000"/>
          <w:sz w:val="24"/>
          <w:szCs w:val="24"/>
          <w:lang w:val="ru-RU"/>
        </w:rPr>
      </w:pPr>
      <w:r w:rsidRPr="00C7245E">
        <w:rPr>
          <w:rFonts w:cs="Times New Roman"/>
          <w:color w:val="FF0000"/>
          <w:sz w:val="24"/>
          <w:szCs w:val="24"/>
          <w:lang w:val="ru-RU"/>
        </w:rPr>
        <w:t>План размещения основного технологического оборудования представлен на рисунке ниже (</w:t>
      </w:r>
      <w:r w:rsidR="00C7245E" w:rsidRPr="00C7245E">
        <w:rPr>
          <w:rFonts w:cs="Times New Roman"/>
          <w:color w:val="FF0000"/>
          <w:sz w:val="24"/>
          <w:szCs w:val="24"/>
          <w:lang w:val="ru-RU"/>
        </w:rPr>
        <w:fldChar w:fldCharType="begin"/>
      </w:r>
      <w:r w:rsidR="00C7245E" w:rsidRPr="00C7245E">
        <w:rPr>
          <w:rFonts w:cs="Times New Roman"/>
          <w:color w:val="FF0000"/>
          <w:sz w:val="24"/>
          <w:szCs w:val="24"/>
          <w:lang w:val="ru-RU"/>
        </w:rPr>
        <w:instrText xml:space="preserve"> REF _Ref220682476 \h </w:instrText>
      </w:r>
      <w:r w:rsidR="00C7245E" w:rsidRPr="00C7245E">
        <w:rPr>
          <w:rFonts w:cs="Times New Roman"/>
          <w:color w:val="FF0000"/>
          <w:sz w:val="24"/>
          <w:szCs w:val="24"/>
          <w:lang w:val="ru-RU"/>
        </w:rPr>
      </w:r>
      <w:r w:rsidR="00C7245E" w:rsidRPr="00C7245E">
        <w:rPr>
          <w:rFonts w:cs="Times New Roman"/>
          <w:color w:val="FF0000"/>
          <w:sz w:val="24"/>
          <w:szCs w:val="24"/>
          <w:lang w:val="ru-RU"/>
        </w:rPr>
        <w:fldChar w:fldCharType="separate"/>
      </w:r>
      <w:r w:rsidR="004676C8" w:rsidRPr="009D632A">
        <w:rPr>
          <w:rFonts w:cs="Times New Roman"/>
          <w:sz w:val="24"/>
          <w:szCs w:val="24"/>
          <w:lang w:val="ru-RU"/>
        </w:rPr>
        <w:t xml:space="preserve">Рисунок </w:t>
      </w:r>
      <w:r w:rsidR="004676C8">
        <w:rPr>
          <w:rFonts w:cs="Times New Roman"/>
          <w:noProof/>
          <w:sz w:val="24"/>
          <w:szCs w:val="24"/>
          <w:lang w:val="ru-RU"/>
        </w:rPr>
        <w:t>2</w:t>
      </w:r>
      <w:r w:rsidR="00C7245E" w:rsidRPr="00C7245E">
        <w:rPr>
          <w:rFonts w:cs="Times New Roman"/>
          <w:color w:val="FF0000"/>
          <w:sz w:val="24"/>
          <w:szCs w:val="24"/>
          <w:lang w:val="ru-RU"/>
        </w:rPr>
        <w:fldChar w:fldCharType="end"/>
      </w:r>
      <w:r w:rsidRPr="00C7245E">
        <w:rPr>
          <w:rFonts w:cs="Times New Roman"/>
          <w:color w:val="FF0000"/>
          <w:sz w:val="24"/>
          <w:szCs w:val="24"/>
          <w:lang w:val="ru-RU"/>
        </w:rPr>
        <w:t>).</w:t>
      </w:r>
    </w:p>
    <w:p w14:paraId="7ABFF29B" w14:textId="77777777" w:rsidR="009D632A" w:rsidRPr="009D632A" w:rsidRDefault="009D632A" w:rsidP="009D632A">
      <w:pPr>
        <w:spacing w:after="0"/>
        <w:ind w:firstLine="680"/>
        <w:rPr>
          <w:rFonts w:cs="Times New Roman"/>
          <w:sz w:val="24"/>
          <w:szCs w:val="24"/>
          <w:lang w:val="ru-RU"/>
        </w:rPr>
      </w:pPr>
    </w:p>
    <w:p w14:paraId="30CB2569" w14:textId="061439C8" w:rsidR="009D632A" w:rsidRPr="009D632A" w:rsidRDefault="009D632A" w:rsidP="009D632A">
      <w:pPr>
        <w:spacing w:after="0"/>
        <w:ind w:firstLine="680"/>
        <w:rPr>
          <w:rFonts w:cs="Times New Roman"/>
          <w:sz w:val="24"/>
          <w:szCs w:val="24"/>
          <w:lang w:val="ru-RU"/>
        </w:rPr>
      </w:pPr>
      <w:bookmarkStart w:id="7" w:name="_Ref220682476"/>
      <w:r w:rsidRPr="009D632A">
        <w:rPr>
          <w:rFonts w:cs="Times New Roman"/>
          <w:sz w:val="24"/>
          <w:szCs w:val="24"/>
          <w:lang w:val="ru-RU"/>
        </w:rPr>
        <w:t xml:space="preserve">Рисунок </w:t>
      </w:r>
      <w:r w:rsidRPr="009D632A">
        <w:rPr>
          <w:rFonts w:cs="Times New Roman"/>
          <w:sz w:val="24"/>
          <w:szCs w:val="24"/>
          <w:lang w:val="ru-RU"/>
        </w:rPr>
        <w:fldChar w:fldCharType="begin"/>
      </w:r>
      <w:r w:rsidRPr="009D632A">
        <w:rPr>
          <w:rFonts w:cs="Times New Roman"/>
          <w:sz w:val="24"/>
          <w:szCs w:val="24"/>
          <w:lang w:val="ru-RU"/>
        </w:rPr>
        <w:instrText xml:space="preserve"> SEQ Рисунок \* ARABIC </w:instrText>
      </w:r>
      <w:r w:rsidRPr="009D632A">
        <w:rPr>
          <w:rFonts w:cs="Times New Roman"/>
          <w:sz w:val="24"/>
          <w:szCs w:val="24"/>
          <w:lang w:val="ru-RU"/>
        </w:rPr>
        <w:fldChar w:fldCharType="separate"/>
      </w:r>
      <w:r w:rsidR="004676C8">
        <w:rPr>
          <w:rFonts w:cs="Times New Roman"/>
          <w:noProof/>
          <w:sz w:val="24"/>
          <w:szCs w:val="24"/>
          <w:lang w:val="ru-RU"/>
        </w:rPr>
        <w:t>2</w:t>
      </w:r>
      <w:r w:rsidRPr="009D632A">
        <w:rPr>
          <w:rFonts w:cs="Times New Roman"/>
          <w:sz w:val="24"/>
          <w:szCs w:val="24"/>
          <w:lang w:val="ru-RU"/>
        </w:rPr>
        <w:fldChar w:fldCharType="end"/>
      </w:r>
      <w:bookmarkEnd w:id="7"/>
      <w:r w:rsidRPr="009D632A">
        <w:rPr>
          <w:rFonts w:cs="Times New Roman"/>
          <w:sz w:val="24"/>
          <w:szCs w:val="24"/>
          <w:lang w:val="ru-RU"/>
        </w:rPr>
        <w:t xml:space="preserve"> - </w:t>
      </w:r>
      <w:r w:rsidR="00D63DF5" w:rsidRPr="009D632A">
        <w:rPr>
          <w:rFonts w:cs="Times New Roman"/>
          <w:sz w:val="24"/>
          <w:szCs w:val="24"/>
          <w:lang w:val="ru-RU"/>
        </w:rPr>
        <w:t>План размещения основного технологического оборудования</w:t>
      </w:r>
    </w:p>
    <w:p w14:paraId="587C608E" w14:textId="77777777" w:rsidR="00E378FF" w:rsidRDefault="00E378FF" w:rsidP="00F2524A">
      <w:pPr>
        <w:spacing w:after="0"/>
        <w:ind w:firstLine="680"/>
        <w:rPr>
          <w:rFonts w:cs="Times New Roman"/>
          <w:sz w:val="24"/>
          <w:szCs w:val="24"/>
          <w:lang w:val="ru-RU"/>
        </w:rPr>
      </w:pPr>
    </w:p>
    <w:p w14:paraId="697E49EF" w14:textId="26E8B609" w:rsidR="00F2524A" w:rsidRDefault="00F2524A" w:rsidP="00F2524A">
      <w:pPr>
        <w:spacing w:after="0"/>
        <w:ind w:firstLine="680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П</w:t>
      </w:r>
      <w:r w:rsidRPr="009D632A">
        <w:rPr>
          <w:rFonts w:cs="Times New Roman"/>
          <w:sz w:val="24"/>
          <w:szCs w:val="24"/>
          <w:lang w:val="ru-RU"/>
        </w:rPr>
        <w:t>еречень основного технологического оборудования</w:t>
      </w:r>
      <w:r>
        <w:rPr>
          <w:rFonts w:cs="Times New Roman"/>
          <w:sz w:val="24"/>
          <w:szCs w:val="24"/>
          <w:lang w:val="ru-RU"/>
        </w:rPr>
        <w:t xml:space="preserve"> представлен в таблице ниже (</w:t>
      </w:r>
      <w:r>
        <w:rPr>
          <w:rFonts w:cs="Times New Roman"/>
          <w:sz w:val="24"/>
          <w:szCs w:val="24"/>
          <w:lang w:val="ru-RU"/>
        </w:rPr>
        <w:fldChar w:fldCharType="begin"/>
      </w:r>
      <w:r>
        <w:rPr>
          <w:rFonts w:cs="Times New Roman"/>
          <w:sz w:val="24"/>
          <w:szCs w:val="24"/>
          <w:lang w:val="ru-RU"/>
        </w:rPr>
        <w:instrText xml:space="preserve"> REF _Ref220682894 \h </w:instrText>
      </w:r>
      <w:r>
        <w:rPr>
          <w:rFonts w:cs="Times New Roman"/>
          <w:sz w:val="24"/>
          <w:szCs w:val="24"/>
          <w:lang w:val="ru-RU"/>
        </w:rPr>
      </w:r>
      <w:r>
        <w:rPr>
          <w:rFonts w:cs="Times New Roman"/>
          <w:sz w:val="24"/>
          <w:szCs w:val="24"/>
          <w:lang w:val="ru-RU"/>
        </w:rPr>
        <w:fldChar w:fldCharType="separate"/>
      </w:r>
      <w:r w:rsidR="004676C8" w:rsidRPr="009D632A">
        <w:rPr>
          <w:rFonts w:cs="Times New Roman"/>
          <w:sz w:val="24"/>
          <w:szCs w:val="24"/>
          <w:lang w:val="ru-RU"/>
        </w:rPr>
        <w:t xml:space="preserve">Таблица </w:t>
      </w:r>
      <w:r w:rsidR="004676C8" w:rsidRPr="004676C8">
        <w:rPr>
          <w:rFonts w:cs="Times New Roman"/>
          <w:noProof/>
          <w:sz w:val="24"/>
          <w:szCs w:val="24"/>
          <w:lang w:val="ru-RU"/>
        </w:rPr>
        <w:t>2</w:t>
      </w:r>
      <w:r>
        <w:rPr>
          <w:rFonts w:cs="Times New Roman"/>
          <w:sz w:val="24"/>
          <w:szCs w:val="24"/>
          <w:lang w:val="ru-RU"/>
        </w:rPr>
        <w:fldChar w:fldCharType="end"/>
      </w:r>
      <w:r>
        <w:rPr>
          <w:rFonts w:cs="Times New Roman"/>
          <w:sz w:val="24"/>
          <w:szCs w:val="24"/>
          <w:lang w:val="ru-RU"/>
        </w:rPr>
        <w:t>).</w:t>
      </w:r>
    </w:p>
    <w:p w14:paraId="39D94D9D" w14:textId="52B019E5" w:rsidR="00F2524A" w:rsidRPr="009D632A" w:rsidRDefault="00F2524A" w:rsidP="00F2524A">
      <w:pPr>
        <w:ind w:firstLine="680"/>
        <w:rPr>
          <w:rFonts w:cs="Times New Roman"/>
          <w:sz w:val="24"/>
          <w:szCs w:val="24"/>
          <w:lang w:val="ru-RU"/>
        </w:rPr>
      </w:pPr>
      <w:bookmarkStart w:id="8" w:name="_Ref220682894"/>
      <w:r w:rsidRPr="009D632A">
        <w:rPr>
          <w:rFonts w:cs="Times New Roman"/>
          <w:sz w:val="24"/>
          <w:szCs w:val="24"/>
          <w:lang w:val="ru-RU"/>
        </w:rPr>
        <w:t xml:space="preserve">Таблица </w:t>
      </w:r>
      <w:r w:rsidRPr="009D632A">
        <w:rPr>
          <w:rFonts w:cs="Times New Roman"/>
          <w:sz w:val="24"/>
          <w:szCs w:val="24"/>
        </w:rPr>
        <w:fldChar w:fldCharType="begin"/>
      </w:r>
      <w:r w:rsidRPr="009D632A">
        <w:rPr>
          <w:rFonts w:cs="Times New Roman"/>
          <w:sz w:val="24"/>
          <w:szCs w:val="24"/>
          <w:lang w:val="ru-RU"/>
        </w:rPr>
        <w:instrText xml:space="preserve"> </w:instrText>
      </w:r>
      <w:r w:rsidRPr="009D632A">
        <w:rPr>
          <w:rFonts w:cs="Times New Roman"/>
          <w:sz w:val="24"/>
          <w:szCs w:val="24"/>
        </w:rPr>
        <w:instrText>SEQ</w:instrText>
      </w:r>
      <w:r w:rsidRPr="009D632A">
        <w:rPr>
          <w:rFonts w:cs="Times New Roman"/>
          <w:sz w:val="24"/>
          <w:szCs w:val="24"/>
          <w:lang w:val="ru-RU"/>
        </w:rPr>
        <w:instrText xml:space="preserve"> Таблица \* </w:instrText>
      </w:r>
      <w:r w:rsidRPr="009D632A">
        <w:rPr>
          <w:rFonts w:cs="Times New Roman"/>
          <w:sz w:val="24"/>
          <w:szCs w:val="24"/>
        </w:rPr>
        <w:instrText>ARABIC</w:instrText>
      </w:r>
      <w:r w:rsidRPr="009D632A">
        <w:rPr>
          <w:rFonts w:cs="Times New Roman"/>
          <w:sz w:val="24"/>
          <w:szCs w:val="24"/>
          <w:lang w:val="ru-RU"/>
        </w:rPr>
        <w:instrText xml:space="preserve"> </w:instrText>
      </w:r>
      <w:r w:rsidRPr="009D632A">
        <w:rPr>
          <w:rFonts w:cs="Times New Roman"/>
          <w:sz w:val="24"/>
          <w:szCs w:val="24"/>
        </w:rPr>
        <w:fldChar w:fldCharType="separate"/>
      </w:r>
      <w:r w:rsidR="004676C8" w:rsidRPr="004676C8">
        <w:rPr>
          <w:rFonts w:cs="Times New Roman"/>
          <w:noProof/>
          <w:sz w:val="24"/>
          <w:szCs w:val="24"/>
          <w:lang w:val="ru-RU"/>
        </w:rPr>
        <w:t>2</w:t>
      </w:r>
      <w:r w:rsidRPr="009D632A">
        <w:rPr>
          <w:rFonts w:cs="Times New Roman"/>
          <w:sz w:val="24"/>
          <w:szCs w:val="24"/>
        </w:rPr>
        <w:fldChar w:fldCharType="end"/>
      </w:r>
      <w:bookmarkEnd w:id="8"/>
      <w:r w:rsidRPr="009D632A">
        <w:rPr>
          <w:rFonts w:cs="Times New Roman"/>
          <w:sz w:val="24"/>
          <w:szCs w:val="24"/>
          <w:lang w:val="ru-RU"/>
        </w:rPr>
        <w:t xml:space="preserve"> – </w:t>
      </w:r>
      <w:r>
        <w:rPr>
          <w:rFonts w:cs="Times New Roman"/>
          <w:sz w:val="24"/>
          <w:szCs w:val="24"/>
          <w:lang w:val="ru-RU"/>
        </w:rPr>
        <w:t>П</w:t>
      </w:r>
      <w:r w:rsidRPr="009D632A">
        <w:rPr>
          <w:rFonts w:cs="Times New Roman"/>
          <w:sz w:val="24"/>
          <w:szCs w:val="24"/>
          <w:lang w:val="ru-RU"/>
        </w:rPr>
        <w:t>еречень основного технологического оборудования</w:t>
      </w:r>
    </w:p>
    <w:p w14:paraId="2C5EB76E" w14:textId="77777777" w:rsidR="005C3017" w:rsidRPr="009D632A" w:rsidRDefault="005C3017" w:rsidP="005C3017">
      <w:pPr>
        <w:ind w:firstLine="680"/>
        <w:rPr>
          <w:rFonts w:cs="Times New Roman"/>
          <w:sz w:val="24"/>
          <w:szCs w:val="24"/>
          <w:lang w:val="ru-RU"/>
        </w:rPr>
      </w:pPr>
      <w:r w:rsidRPr="009D632A">
        <w:rPr>
          <w:rFonts w:cs="Times New Roman"/>
          <w:sz w:val="24"/>
          <w:szCs w:val="24"/>
          <w:lang w:val="ru-RU"/>
        </w:rPr>
        <w:t>{{</w:t>
      </w:r>
      <w:r w:rsidRPr="005C3017">
        <w:rPr>
          <w:rFonts w:cs="Times New Roman"/>
          <w:sz w:val="24"/>
          <w:szCs w:val="24"/>
          <w:lang w:val="ru-RU"/>
        </w:rPr>
        <w:t>EQUIPMENT</w:t>
      </w:r>
      <w:r w:rsidRPr="009D632A">
        <w:rPr>
          <w:rFonts w:cs="Times New Roman"/>
          <w:sz w:val="24"/>
          <w:szCs w:val="24"/>
          <w:lang w:val="ru-RU"/>
        </w:rPr>
        <w:t>_</w:t>
      </w:r>
      <w:r w:rsidRPr="005C3017">
        <w:rPr>
          <w:rFonts w:cs="Times New Roman"/>
          <w:sz w:val="24"/>
          <w:szCs w:val="24"/>
          <w:lang w:val="ru-RU"/>
        </w:rPr>
        <w:t>SECTION</w:t>
      </w:r>
      <w:r w:rsidRPr="009D632A">
        <w:rPr>
          <w:rFonts w:cs="Times New Roman"/>
          <w:sz w:val="24"/>
          <w:szCs w:val="24"/>
          <w:lang w:val="ru-RU"/>
        </w:rPr>
        <w:t>}}</w:t>
      </w:r>
    </w:p>
    <w:p w14:paraId="11A499D5" w14:textId="77777777" w:rsidR="0059360B" w:rsidRDefault="0059360B" w:rsidP="00E378FF">
      <w:pPr>
        <w:rPr>
          <w:rFonts w:cs="Times New Roman"/>
          <w:sz w:val="24"/>
          <w:szCs w:val="24"/>
          <w:lang w:val="ru-RU"/>
        </w:rPr>
        <w:sectPr w:rsidR="0059360B" w:rsidSect="00253A18">
          <w:pgSz w:w="12240" w:h="15840"/>
          <w:pgMar w:top="1440" w:right="616" w:bottom="1440" w:left="1560" w:header="720" w:footer="720" w:gutter="0"/>
          <w:cols w:space="720"/>
          <w:docGrid w:linePitch="360"/>
        </w:sectPr>
      </w:pPr>
    </w:p>
    <w:p w14:paraId="3A963FAF" w14:textId="671965BA" w:rsidR="009D632A" w:rsidRPr="00EF54A1" w:rsidRDefault="00C33D76" w:rsidP="00EF54A1">
      <w:pPr>
        <w:pStyle w:val="1"/>
        <w:numPr>
          <w:ilvl w:val="2"/>
          <w:numId w:val="24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9" w:name="_Toc220879527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Д</w:t>
      </w:r>
      <w:r w:rsidR="00EF54A1" w:rsidRPr="00EF54A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анные о распределении опасных веществ по оборудованию</w:t>
      </w:r>
      <w:bookmarkEnd w:id="9"/>
    </w:p>
    <w:p w14:paraId="50637E7C" w14:textId="77777777" w:rsidR="00280751" w:rsidRDefault="00280751" w:rsidP="00280751">
      <w:pPr>
        <w:spacing w:after="0"/>
        <w:ind w:firstLine="680"/>
        <w:rPr>
          <w:rFonts w:cs="Times New Roman"/>
          <w:sz w:val="24"/>
          <w:szCs w:val="24"/>
          <w:lang w:val="ru-RU"/>
        </w:rPr>
      </w:pPr>
    </w:p>
    <w:p w14:paraId="6639EDF8" w14:textId="73D9C0B4" w:rsidR="00280751" w:rsidRDefault="00280751" w:rsidP="00280751">
      <w:pPr>
        <w:spacing w:after="0"/>
        <w:ind w:firstLine="680"/>
        <w:rPr>
          <w:rFonts w:cs="Times New Roman"/>
          <w:sz w:val="24"/>
          <w:szCs w:val="24"/>
          <w:lang w:val="ru-RU"/>
        </w:rPr>
      </w:pPr>
      <w:r w:rsidRPr="00280751">
        <w:rPr>
          <w:rFonts w:cs="Times New Roman"/>
          <w:sz w:val="24"/>
          <w:szCs w:val="24"/>
          <w:lang w:val="ru-RU"/>
        </w:rPr>
        <w:t>Данные о распределении опасных веществ по оборудованию</w:t>
      </w:r>
      <w:r>
        <w:rPr>
          <w:rFonts w:cs="Times New Roman"/>
          <w:sz w:val="24"/>
          <w:szCs w:val="24"/>
          <w:lang w:val="ru-RU"/>
        </w:rPr>
        <w:t xml:space="preserve"> представлены в таблице ниже (</w:t>
      </w:r>
      <w:r>
        <w:rPr>
          <w:rFonts w:cs="Times New Roman"/>
          <w:sz w:val="24"/>
          <w:szCs w:val="24"/>
          <w:lang w:val="ru-RU"/>
        </w:rPr>
        <w:fldChar w:fldCharType="begin"/>
      </w:r>
      <w:r>
        <w:rPr>
          <w:rFonts w:cs="Times New Roman"/>
          <w:sz w:val="24"/>
          <w:szCs w:val="24"/>
          <w:lang w:val="ru-RU"/>
        </w:rPr>
        <w:instrText xml:space="preserve"> REF _Ref220684878 \h </w:instrText>
      </w:r>
      <w:r>
        <w:rPr>
          <w:rFonts w:cs="Times New Roman"/>
          <w:sz w:val="24"/>
          <w:szCs w:val="24"/>
          <w:lang w:val="ru-RU"/>
        </w:rPr>
      </w:r>
      <w:r>
        <w:rPr>
          <w:rFonts w:cs="Times New Roman"/>
          <w:sz w:val="24"/>
          <w:szCs w:val="24"/>
          <w:lang w:val="ru-RU"/>
        </w:rPr>
        <w:fldChar w:fldCharType="separate"/>
      </w:r>
      <w:r w:rsidR="004676C8" w:rsidRPr="009D632A">
        <w:rPr>
          <w:rFonts w:cs="Times New Roman"/>
          <w:sz w:val="24"/>
          <w:szCs w:val="24"/>
          <w:lang w:val="ru-RU"/>
        </w:rPr>
        <w:t xml:space="preserve">Таблица </w:t>
      </w:r>
      <w:r w:rsidR="004676C8" w:rsidRPr="004676C8">
        <w:rPr>
          <w:rFonts w:cs="Times New Roman"/>
          <w:noProof/>
          <w:sz w:val="24"/>
          <w:szCs w:val="24"/>
          <w:lang w:val="ru-RU"/>
        </w:rPr>
        <w:t>3</w:t>
      </w:r>
      <w:r>
        <w:rPr>
          <w:rFonts w:cs="Times New Roman"/>
          <w:sz w:val="24"/>
          <w:szCs w:val="24"/>
          <w:lang w:val="ru-RU"/>
        </w:rPr>
        <w:fldChar w:fldCharType="end"/>
      </w:r>
      <w:r>
        <w:rPr>
          <w:rFonts w:cs="Times New Roman"/>
          <w:sz w:val="24"/>
          <w:szCs w:val="24"/>
          <w:lang w:val="ru-RU"/>
        </w:rPr>
        <w:t>).</w:t>
      </w:r>
    </w:p>
    <w:p w14:paraId="576B2480" w14:textId="20A6B98C" w:rsidR="00280751" w:rsidRPr="009D632A" w:rsidRDefault="00280751" w:rsidP="00280751">
      <w:pPr>
        <w:ind w:firstLine="680"/>
        <w:rPr>
          <w:rFonts w:cs="Times New Roman"/>
          <w:sz w:val="24"/>
          <w:szCs w:val="24"/>
          <w:lang w:val="ru-RU"/>
        </w:rPr>
      </w:pPr>
      <w:bookmarkStart w:id="10" w:name="_Ref220684878"/>
      <w:r w:rsidRPr="009D632A">
        <w:rPr>
          <w:rFonts w:cs="Times New Roman"/>
          <w:sz w:val="24"/>
          <w:szCs w:val="24"/>
          <w:lang w:val="ru-RU"/>
        </w:rPr>
        <w:t xml:space="preserve">Таблица </w:t>
      </w:r>
      <w:r w:rsidRPr="009D632A">
        <w:rPr>
          <w:rFonts w:cs="Times New Roman"/>
          <w:sz w:val="24"/>
          <w:szCs w:val="24"/>
        </w:rPr>
        <w:fldChar w:fldCharType="begin"/>
      </w:r>
      <w:r w:rsidRPr="009D632A">
        <w:rPr>
          <w:rFonts w:cs="Times New Roman"/>
          <w:sz w:val="24"/>
          <w:szCs w:val="24"/>
          <w:lang w:val="ru-RU"/>
        </w:rPr>
        <w:instrText xml:space="preserve"> </w:instrText>
      </w:r>
      <w:r w:rsidRPr="009D632A">
        <w:rPr>
          <w:rFonts w:cs="Times New Roman"/>
          <w:sz w:val="24"/>
          <w:szCs w:val="24"/>
        </w:rPr>
        <w:instrText>SEQ</w:instrText>
      </w:r>
      <w:r w:rsidRPr="009D632A">
        <w:rPr>
          <w:rFonts w:cs="Times New Roman"/>
          <w:sz w:val="24"/>
          <w:szCs w:val="24"/>
          <w:lang w:val="ru-RU"/>
        </w:rPr>
        <w:instrText xml:space="preserve"> Таблица \* </w:instrText>
      </w:r>
      <w:r w:rsidRPr="009D632A">
        <w:rPr>
          <w:rFonts w:cs="Times New Roman"/>
          <w:sz w:val="24"/>
          <w:szCs w:val="24"/>
        </w:rPr>
        <w:instrText>ARABIC</w:instrText>
      </w:r>
      <w:r w:rsidRPr="009D632A">
        <w:rPr>
          <w:rFonts w:cs="Times New Roman"/>
          <w:sz w:val="24"/>
          <w:szCs w:val="24"/>
          <w:lang w:val="ru-RU"/>
        </w:rPr>
        <w:instrText xml:space="preserve"> </w:instrText>
      </w:r>
      <w:r w:rsidRPr="009D632A">
        <w:rPr>
          <w:rFonts w:cs="Times New Roman"/>
          <w:sz w:val="24"/>
          <w:szCs w:val="24"/>
        </w:rPr>
        <w:fldChar w:fldCharType="separate"/>
      </w:r>
      <w:r w:rsidR="004676C8" w:rsidRPr="004676C8">
        <w:rPr>
          <w:rFonts w:cs="Times New Roman"/>
          <w:noProof/>
          <w:sz w:val="24"/>
          <w:szCs w:val="24"/>
          <w:lang w:val="ru-RU"/>
        </w:rPr>
        <w:t>3</w:t>
      </w:r>
      <w:r w:rsidRPr="009D632A">
        <w:rPr>
          <w:rFonts w:cs="Times New Roman"/>
          <w:sz w:val="24"/>
          <w:szCs w:val="24"/>
        </w:rPr>
        <w:fldChar w:fldCharType="end"/>
      </w:r>
      <w:bookmarkEnd w:id="10"/>
      <w:r w:rsidRPr="009D632A">
        <w:rPr>
          <w:rFonts w:cs="Times New Roman"/>
          <w:sz w:val="24"/>
          <w:szCs w:val="24"/>
          <w:lang w:val="ru-RU"/>
        </w:rPr>
        <w:t xml:space="preserve"> – </w:t>
      </w:r>
      <w:r>
        <w:rPr>
          <w:rFonts w:cs="Times New Roman"/>
          <w:sz w:val="24"/>
          <w:szCs w:val="24"/>
          <w:lang w:val="ru-RU"/>
        </w:rPr>
        <w:t>П</w:t>
      </w:r>
      <w:r w:rsidRPr="009D632A">
        <w:rPr>
          <w:rFonts w:cs="Times New Roman"/>
          <w:sz w:val="24"/>
          <w:szCs w:val="24"/>
          <w:lang w:val="ru-RU"/>
        </w:rPr>
        <w:t>еречень основного технологического оборудования</w:t>
      </w:r>
    </w:p>
    <w:p w14:paraId="2CF1007D" w14:textId="5E15DC4E" w:rsidR="008D0304" w:rsidRDefault="008D0304" w:rsidP="00280751">
      <w:pPr>
        <w:ind w:firstLine="680"/>
        <w:rPr>
          <w:rFonts w:cs="Times New Roman"/>
          <w:sz w:val="24"/>
          <w:szCs w:val="24"/>
          <w:lang w:val="ru-RU"/>
        </w:rPr>
      </w:pPr>
      <w:r w:rsidRPr="00280751">
        <w:rPr>
          <w:rFonts w:cs="Times New Roman"/>
          <w:sz w:val="24"/>
          <w:szCs w:val="24"/>
          <w:lang w:val="ru-RU"/>
        </w:rPr>
        <w:t>{{DISTRIBUTION_SECTION}}</w:t>
      </w:r>
    </w:p>
    <w:p w14:paraId="1E38AD79" w14:textId="77777777" w:rsidR="00280751" w:rsidRDefault="00280751" w:rsidP="00280751">
      <w:pPr>
        <w:ind w:firstLine="680"/>
        <w:rPr>
          <w:rFonts w:cs="Times New Roman"/>
          <w:sz w:val="24"/>
          <w:szCs w:val="24"/>
          <w:lang w:val="ru-RU"/>
        </w:rPr>
      </w:pPr>
    </w:p>
    <w:p w14:paraId="2EB1A3CA" w14:textId="77777777" w:rsidR="00280751" w:rsidRPr="00280751" w:rsidRDefault="00280751" w:rsidP="00280751">
      <w:pPr>
        <w:ind w:firstLine="680"/>
        <w:rPr>
          <w:rFonts w:cs="Times New Roman"/>
          <w:sz w:val="24"/>
          <w:szCs w:val="24"/>
          <w:lang w:val="ru-RU"/>
        </w:rPr>
      </w:pPr>
    </w:p>
    <w:p w14:paraId="3A2D28C5" w14:textId="77777777" w:rsidR="00AD52B5" w:rsidRDefault="00AD52B5" w:rsidP="004F3C77">
      <w:pPr>
        <w:rPr>
          <w:rFonts w:cs="Times New Roman"/>
          <w:sz w:val="24"/>
          <w:szCs w:val="24"/>
          <w:lang w:val="ru-RU"/>
        </w:rPr>
        <w:sectPr w:rsidR="00AD52B5" w:rsidSect="0059360B">
          <w:pgSz w:w="15840" w:h="12240" w:orient="landscape"/>
          <w:pgMar w:top="1560" w:right="1440" w:bottom="1041" w:left="1440" w:header="720" w:footer="720" w:gutter="0"/>
          <w:cols w:space="720"/>
          <w:docGrid w:linePitch="360"/>
        </w:sectPr>
      </w:pPr>
    </w:p>
    <w:p w14:paraId="36DA8ECF" w14:textId="77777777" w:rsidR="007F4A9E" w:rsidRDefault="007F4A9E" w:rsidP="007F4A9E">
      <w:pPr>
        <w:pStyle w:val="1"/>
        <w:numPr>
          <w:ilvl w:val="1"/>
          <w:numId w:val="24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1" w:name="_Toc220879528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О</w:t>
      </w:r>
      <w:r w:rsidRPr="00AD52B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писание технических решений по обеспечению безопасности</w:t>
      </w:r>
      <w:bookmarkEnd w:id="11"/>
    </w:p>
    <w:p w14:paraId="79A565C0" w14:textId="77777777" w:rsidR="007F4A9E" w:rsidRDefault="007F4A9E" w:rsidP="007F4A9E">
      <w:pPr>
        <w:pStyle w:val="1"/>
        <w:numPr>
          <w:ilvl w:val="2"/>
          <w:numId w:val="24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2" w:name="_Toc220879529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</w:t>
      </w:r>
      <w:r w:rsidRPr="00AD52B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писание решений, направленных на исключение разгерметизации оборудования и предупреждение аварийных выбросов опасных веществ</w:t>
      </w:r>
      <w:bookmarkEnd w:id="12"/>
    </w:p>
    <w:p w14:paraId="593D6CB0" w14:textId="77777777" w:rsidR="007F4A9E" w:rsidRPr="0095015A" w:rsidRDefault="007F4A9E" w:rsidP="007F4A9E">
      <w:pPr>
        <w:spacing w:after="0" w:line="360" w:lineRule="auto"/>
        <w:jc w:val="both"/>
        <w:rPr>
          <w:i/>
          <w:color w:val="00B050"/>
          <w:sz w:val="24"/>
          <w:szCs w:val="24"/>
          <w:lang w:val="ru-RU"/>
        </w:rPr>
      </w:pPr>
    </w:p>
    <w:p w14:paraId="247F722F" w14:textId="77777777" w:rsidR="007F4A9E" w:rsidRPr="0095015A" w:rsidRDefault="007F4A9E" w:rsidP="0095015A">
      <w:pPr>
        <w:spacing w:after="0" w:line="360" w:lineRule="auto"/>
        <w:ind w:firstLine="680"/>
        <w:jc w:val="both"/>
        <w:rPr>
          <w:rFonts w:cs="Times New Roman"/>
          <w:i/>
          <w:iCs/>
          <w:color w:val="00B050"/>
          <w:sz w:val="24"/>
          <w:szCs w:val="24"/>
          <w:lang w:val="ru-RU"/>
        </w:rPr>
      </w:pPr>
      <w:r w:rsidRPr="0095015A">
        <w:rPr>
          <w:rFonts w:cs="Times New Roman"/>
          <w:i/>
          <w:iCs/>
          <w:color w:val="00B050"/>
          <w:sz w:val="24"/>
          <w:szCs w:val="24"/>
          <w:lang w:val="ru-RU"/>
        </w:rPr>
        <w:t>Решения по предотвращению разгерметизации линейной части системы промысловых трубопроводов месторождения</w:t>
      </w:r>
    </w:p>
    <w:p w14:paraId="484C2B2C" w14:textId="77777777" w:rsidR="007F4A9E" w:rsidRPr="0095015A" w:rsidRDefault="007F4A9E" w:rsidP="0095015A">
      <w:pPr>
        <w:spacing w:after="0" w:line="360" w:lineRule="auto"/>
        <w:ind w:firstLine="680"/>
        <w:jc w:val="both"/>
        <w:rPr>
          <w:rFonts w:cs="Times New Roman"/>
          <w:color w:val="00B050"/>
          <w:sz w:val="24"/>
          <w:szCs w:val="24"/>
          <w:lang w:val="ru-RU"/>
        </w:rPr>
      </w:pPr>
      <w:r w:rsidRPr="0095015A">
        <w:rPr>
          <w:rFonts w:cs="Times New Roman"/>
          <w:color w:val="00B050"/>
          <w:sz w:val="24"/>
          <w:szCs w:val="24"/>
          <w:lang w:val="ru-RU"/>
        </w:rPr>
        <w:t>Для исключения разгерметизации оборудования и предупреждения аварийных выбросов опасных веществ на объектах систем сбора и транспорта нефти предусмотрены следующие меры:</w:t>
      </w:r>
    </w:p>
    <w:p w14:paraId="2D21165F" w14:textId="77777777" w:rsidR="007F4A9E" w:rsidRPr="0095015A" w:rsidRDefault="007F4A9E" w:rsidP="0095015A">
      <w:pPr>
        <w:spacing w:after="0" w:line="360" w:lineRule="auto"/>
        <w:ind w:firstLine="680"/>
        <w:jc w:val="both"/>
        <w:rPr>
          <w:rFonts w:cs="Times New Roman"/>
          <w:color w:val="00B050"/>
          <w:sz w:val="24"/>
          <w:szCs w:val="24"/>
          <w:lang w:val="ru-RU"/>
        </w:rPr>
      </w:pPr>
      <w:r w:rsidRPr="0095015A">
        <w:rPr>
          <w:rFonts w:cs="Times New Roman"/>
          <w:color w:val="00B050"/>
          <w:sz w:val="24"/>
          <w:szCs w:val="24"/>
          <w:lang w:val="ru-RU"/>
        </w:rPr>
        <w:t>Качество и материал труб, фасонных деталей, запорной арматуры для трубопроводов приняты в соответствии с требованиями соответствующих нормативных документов в зависимости от свойств транспортируемой среды. Толщина стенки трубопроводов определена прочностным расчетом в зависимости от категории участка трубопровода, параметров транспортируемой среды и конструктивного решения.</w:t>
      </w:r>
    </w:p>
    <w:p w14:paraId="6963F6C0" w14:textId="77777777" w:rsidR="007F4A9E" w:rsidRPr="0095015A" w:rsidRDefault="007F4A9E" w:rsidP="0095015A">
      <w:pPr>
        <w:pStyle w:val="ae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cs="Times New Roman"/>
          <w:color w:val="00B050"/>
          <w:sz w:val="24"/>
          <w:szCs w:val="24"/>
          <w:lang w:val="ru-RU"/>
        </w:rPr>
      </w:pPr>
      <w:r w:rsidRPr="0095015A">
        <w:rPr>
          <w:rFonts w:cs="Times New Roman"/>
          <w:color w:val="00B050"/>
          <w:sz w:val="24"/>
          <w:szCs w:val="24"/>
          <w:lang w:val="ru-RU"/>
        </w:rPr>
        <w:t>На трубопроводах установлены соединительные детали и запорная арматура согласно расчетному давлению в трубопроводе.</w:t>
      </w:r>
    </w:p>
    <w:p w14:paraId="3AFE2574" w14:textId="77777777" w:rsidR="007F4A9E" w:rsidRPr="0095015A" w:rsidRDefault="007F4A9E" w:rsidP="0095015A">
      <w:pPr>
        <w:pStyle w:val="ae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cs="Times New Roman"/>
          <w:color w:val="00B050"/>
          <w:sz w:val="24"/>
          <w:szCs w:val="24"/>
          <w:lang w:val="ru-RU"/>
        </w:rPr>
      </w:pPr>
      <w:r w:rsidRPr="0095015A">
        <w:rPr>
          <w:rFonts w:cs="Times New Roman"/>
          <w:color w:val="00B050"/>
          <w:sz w:val="24"/>
          <w:szCs w:val="24"/>
          <w:lang w:val="ru-RU"/>
        </w:rPr>
        <w:t>Соединения труб выполнены сваркой. Фланцевые соединения выполнены в местах подключения трубопроводов к аппаратам, арматуре и другому оборудованию, имеющему ответные фланцы на участках трубопроводов, требующих периодической разборки.</w:t>
      </w:r>
    </w:p>
    <w:p w14:paraId="42EF96BA" w14:textId="77777777" w:rsidR="007F4A9E" w:rsidRPr="0095015A" w:rsidRDefault="007F4A9E" w:rsidP="0095015A">
      <w:pPr>
        <w:pStyle w:val="ae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cs="Times New Roman"/>
          <w:color w:val="00B050"/>
          <w:sz w:val="24"/>
          <w:szCs w:val="24"/>
          <w:lang w:val="ru-RU"/>
        </w:rPr>
      </w:pPr>
      <w:r w:rsidRPr="0095015A">
        <w:rPr>
          <w:rFonts w:cs="Times New Roman"/>
          <w:color w:val="00B050"/>
          <w:sz w:val="24"/>
          <w:szCs w:val="24"/>
          <w:lang w:val="ru-RU"/>
        </w:rPr>
        <w:t>Для защиты от механических повреждений и передачи внешних нагрузок заглубление трубопроводов до их верхней образующей предусмотрено не менее нормативных расстояний.</w:t>
      </w:r>
    </w:p>
    <w:p w14:paraId="7C763143" w14:textId="77777777" w:rsidR="007F4A9E" w:rsidRPr="0095015A" w:rsidRDefault="007F4A9E" w:rsidP="0095015A">
      <w:pPr>
        <w:pStyle w:val="ae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cs="Times New Roman"/>
          <w:color w:val="00B050"/>
          <w:sz w:val="24"/>
          <w:szCs w:val="24"/>
          <w:lang w:val="ru-RU"/>
        </w:rPr>
      </w:pPr>
      <w:r w:rsidRPr="0095015A">
        <w:rPr>
          <w:rFonts w:cs="Times New Roman"/>
          <w:color w:val="00B050"/>
          <w:sz w:val="24"/>
          <w:szCs w:val="24"/>
          <w:lang w:val="ru-RU"/>
        </w:rPr>
        <w:t>Устойчивое положение трубопроводов против всплытия и выпирания при прохождении через водные преграды, на обводненных и заболоченных участках при отсутствии транспортируемого продукта в них, в тех случаях, когда грунт не обладает удерживающей способностью или его удерживающая способность недостаточна, обеспечивается заменой и закреплением грунта, закреплением трубопроводов с помощью балластирующих устройств, анкерных креплений или другими способами.</w:t>
      </w:r>
    </w:p>
    <w:p w14:paraId="5D4CD36B" w14:textId="77777777" w:rsidR="007F4A9E" w:rsidRPr="0095015A" w:rsidRDefault="007F4A9E" w:rsidP="0095015A">
      <w:pPr>
        <w:pStyle w:val="ae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cs="Times New Roman"/>
          <w:color w:val="00B050"/>
          <w:sz w:val="24"/>
          <w:szCs w:val="24"/>
          <w:lang w:val="ru-RU"/>
        </w:rPr>
      </w:pPr>
      <w:r w:rsidRPr="0095015A">
        <w:rPr>
          <w:rFonts w:cs="Times New Roman"/>
          <w:color w:val="00B050"/>
          <w:sz w:val="24"/>
          <w:szCs w:val="24"/>
          <w:lang w:val="ru-RU"/>
        </w:rPr>
        <w:t xml:space="preserve">Трубопроводы надежно защищены от коррозии. Защита трубопроводов от внешней коррозии осуществляется с помощью изоляционных покрытий и средств </w:t>
      </w:r>
      <w:proofErr w:type="spellStart"/>
      <w:r w:rsidRPr="0095015A">
        <w:rPr>
          <w:rFonts w:cs="Times New Roman"/>
          <w:color w:val="00B050"/>
          <w:sz w:val="24"/>
          <w:szCs w:val="24"/>
          <w:lang w:val="ru-RU"/>
        </w:rPr>
        <w:t>электрохимзащиты</w:t>
      </w:r>
      <w:proofErr w:type="spellEnd"/>
      <w:r w:rsidRPr="0095015A">
        <w:rPr>
          <w:rFonts w:cs="Times New Roman"/>
          <w:color w:val="00B050"/>
          <w:sz w:val="24"/>
          <w:szCs w:val="24"/>
          <w:lang w:val="ru-RU"/>
        </w:rPr>
        <w:t xml:space="preserve">. </w:t>
      </w:r>
      <w:bookmarkStart w:id="13" w:name="PO0000633"/>
      <w:bookmarkEnd w:id="13"/>
      <w:r w:rsidRPr="0095015A">
        <w:rPr>
          <w:rFonts w:cs="Times New Roman"/>
          <w:color w:val="00B050"/>
          <w:sz w:val="24"/>
          <w:szCs w:val="24"/>
          <w:lang w:val="ru-RU"/>
        </w:rPr>
        <w:t xml:space="preserve">В </w:t>
      </w:r>
      <w:r w:rsidRPr="0095015A">
        <w:rPr>
          <w:rFonts w:cs="Times New Roman"/>
          <w:color w:val="00B050"/>
          <w:sz w:val="24"/>
          <w:szCs w:val="24"/>
          <w:lang w:val="ru-RU"/>
        </w:rPr>
        <w:lastRenderedPageBreak/>
        <w:t>процессе эксплуатации трубопроводов осуществляется постоянный контроль за состоянием изоляционного покрытия.</w:t>
      </w:r>
    </w:p>
    <w:p w14:paraId="6757A847" w14:textId="77777777" w:rsidR="007F4A9E" w:rsidRPr="0095015A" w:rsidRDefault="007F4A9E" w:rsidP="0095015A">
      <w:pPr>
        <w:pStyle w:val="ae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cs="Times New Roman"/>
          <w:color w:val="00B050"/>
          <w:sz w:val="24"/>
          <w:szCs w:val="24"/>
          <w:lang w:val="ru-RU"/>
        </w:rPr>
      </w:pPr>
      <w:r w:rsidRPr="0095015A">
        <w:rPr>
          <w:rFonts w:cs="Times New Roman"/>
          <w:color w:val="00B050"/>
          <w:sz w:val="24"/>
          <w:szCs w:val="24"/>
          <w:lang w:val="ru-RU"/>
        </w:rPr>
        <w:t>Наблюдение за состоянием трассы трубопроводов, элементов трубопроводов и их деталей, находящихся на поверхности земли. Периодичность осмотра трубопровода путем обхода, объезда или облета устанавливается руководством нефтегазодобывающего управления в зависимости от местных условий, сложности рельефа трассы, времени года и срока эксплуатации в соответствии с графиком, утвержденным главным инженером.</w:t>
      </w:r>
    </w:p>
    <w:p w14:paraId="28DFA807" w14:textId="77777777" w:rsidR="007F4A9E" w:rsidRPr="0095015A" w:rsidRDefault="007F4A9E" w:rsidP="0095015A">
      <w:pPr>
        <w:pStyle w:val="ae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cs="Times New Roman"/>
          <w:color w:val="00B050"/>
          <w:sz w:val="24"/>
          <w:szCs w:val="24"/>
          <w:lang w:val="ru-RU"/>
        </w:rPr>
      </w:pPr>
      <w:r w:rsidRPr="0095015A">
        <w:rPr>
          <w:rFonts w:cs="Times New Roman"/>
          <w:color w:val="00B050"/>
          <w:sz w:val="24"/>
          <w:szCs w:val="24"/>
          <w:lang w:val="ru-RU"/>
        </w:rPr>
        <w:t>Проведение ревизии трубопроводов для оценки их состояния и возможности дальнейшей эксплуатации. Сроки проведения ревизии трубопроводов устанавливаются исходя из категории трубопровода в зависимости от скорости коррозионно-эрозионных процессов с учетом опыта эксплуатации аналогичных трубопроводов, результатов наружного осмотра, предыдущей ревизии и должны обеспечивать безопасную и безаварийную эксплуатацию трубопроводов в период между ревизиями.</w:t>
      </w:r>
    </w:p>
    <w:p w14:paraId="273DCE2A" w14:textId="77777777" w:rsidR="007F4A9E" w:rsidRPr="0095015A" w:rsidRDefault="007F4A9E" w:rsidP="0095015A">
      <w:pPr>
        <w:pStyle w:val="ae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cs="Times New Roman"/>
          <w:color w:val="00B050"/>
          <w:sz w:val="24"/>
          <w:szCs w:val="24"/>
          <w:lang w:val="ru-RU"/>
        </w:rPr>
      </w:pPr>
      <w:r w:rsidRPr="0095015A">
        <w:rPr>
          <w:rFonts w:cs="Times New Roman"/>
          <w:color w:val="00B050"/>
          <w:sz w:val="24"/>
          <w:szCs w:val="24"/>
          <w:lang w:val="ru-RU"/>
        </w:rPr>
        <w:t>Проведение диагностики трубопроводов одним или несколькими методами технической диагностики.</w:t>
      </w:r>
    </w:p>
    <w:p w14:paraId="091AEEE3" w14:textId="77777777" w:rsidR="007F4A9E" w:rsidRPr="0095015A" w:rsidRDefault="007F4A9E" w:rsidP="0095015A">
      <w:pPr>
        <w:pStyle w:val="ae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cs="Times New Roman"/>
          <w:color w:val="00B050"/>
          <w:sz w:val="24"/>
          <w:szCs w:val="24"/>
          <w:lang w:val="ru-RU"/>
        </w:rPr>
      </w:pPr>
      <w:r w:rsidRPr="0095015A">
        <w:rPr>
          <w:rFonts w:cs="Times New Roman"/>
          <w:color w:val="00B050"/>
          <w:sz w:val="24"/>
          <w:szCs w:val="24"/>
          <w:lang w:val="ru-RU"/>
        </w:rPr>
        <w:t xml:space="preserve">Надежность работы трубопроводов проверяется путем периодических гидравлических испытаний на прочность и плотность. </w:t>
      </w:r>
    </w:p>
    <w:p w14:paraId="694B34D5" w14:textId="77777777" w:rsidR="007F4A9E" w:rsidRPr="0095015A" w:rsidRDefault="007F4A9E" w:rsidP="0095015A">
      <w:pPr>
        <w:pStyle w:val="ae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cs="Times New Roman"/>
          <w:color w:val="00B050"/>
          <w:sz w:val="24"/>
          <w:szCs w:val="24"/>
          <w:lang w:val="ru-RU"/>
        </w:rPr>
      </w:pPr>
      <w:r w:rsidRPr="0095015A">
        <w:rPr>
          <w:rFonts w:cs="Times New Roman"/>
          <w:color w:val="00B050"/>
          <w:sz w:val="24"/>
          <w:szCs w:val="24"/>
          <w:lang w:val="ru-RU"/>
        </w:rPr>
        <w:t>Проведение текущего ремонта с целью предупреждению преждевременного износа, устранению мелких повреждений и неисправностей линейных сооружений трубопроводов. Проведение капитального ремонта при достижении предельных величин износа с полной разборкой, восстановлением или заменой изношенных или неисправных составных частей линейных сооружений трубопроводов.</w:t>
      </w:r>
    </w:p>
    <w:p w14:paraId="0536BC54" w14:textId="77777777" w:rsidR="007F4A9E" w:rsidRPr="0095015A" w:rsidRDefault="007F4A9E" w:rsidP="0095015A">
      <w:pPr>
        <w:pStyle w:val="ae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cs="Times New Roman"/>
          <w:color w:val="00B050"/>
          <w:sz w:val="24"/>
          <w:szCs w:val="24"/>
          <w:lang w:val="ru-RU"/>
        </w:rPr>
      </w:pPr>
      <w:r w:rsidRPr="0095015A">
        <w:rPr>
          <w:rFonts w:cs="Times New Roman"/>
          <w:color w:val="00B050"/>
          <w:sz w:val="24"/>
          <w:szCs w:val="24"/>
          <w:lang w:val="ru-RU"/>
        </w:rPr>
        <w:t>Организация постоянного и тщательного надзора за исправностью запорной арматуры трубопроводов, а также своевременным и качественным проведением ее ревизий и ремонта.</w:t>
      </w:r>
    </w:p>
    <w:p w14:paraId="1FE39A0A" w14:textId="77777777" w:rsidR="007F4A9E" w:rsidRPr="0095015A" w:rsidRDefault="007F4A9E" w:rsidP="0095015A">
      <w:pPr>
        <w:pStyle w:val="ae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cs="Times New Roman"/>
          <w:color w:val="00B050"/>
          <w:sz w:val="24"/>
          <w:szCs w:val="24"/>
          <w:lang w:val="ru-RU"/>
        </w:rPr>
      </w:pPr>
      <w:r w:rsidRPr="0095015A">
        <w:rPr>
          <w:rFonts w:cs="Times New Roman"/>
          <w:color w:val="00B050"/>
          <w:sz w:val="24"/>
          <w:szCs w:val="24"/>
          <w:lang w:val="ru-RU"/>
        </w:rPr>
        <w:t>Установление охранных зон вдоль трассы трубопровода для обеспечения нормальных условий эксплуатации и исключения возможности повреждения трубопроводов.</w:t>
      </w:r>
    </w:p>
    <w:p w14:paraId="79993BF5" w14:textId="77777777" w:rsidR="007F4A9E" w:rsidRPr="0095015A" w:rsidRDefault="007F4A9E" w:rsidP="0095015A">
      <w:pPr>
        <w:pStyle w:val="ae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cs="Times New Roman"/>
          <w:color w:val="00B050"/>
          <w:sz w:val="24"/>
          <w:szCs w:val="24"/>
          <w:lang w:val="ru-RU"/>
        </w:rPr>
      </w:pPr>
      <w:r w:rsidRPr="0095015A">
        <w:rPr>
          <w:rFonts w:cs="Times New Roman"/>
          <w:color w:val="00B050"/>
          <w:sz w:val="24"/>
          <w:szCs w:val="24"/>
          <w:lang w:val="ru-RU"/>
        </w:rPr>
        <w:t>Обозначение трассы трубопроводов знаками безопасности в установленных местах для привлечения внимания к непосредственной опасности, предупреждения о возможной опасности, предписания и разрешения определенных действий с целью обеспечения безопасности, а также для необходимой информации.</w:t>
      </w:r>
    </w:p>
    <w:p w14:paraId="069E2D67" w14:textId="77777777" w:rsidR="007F4A9E" w:rsidRPr="0095015A" w:rsidRDefault="007F4A9E" w:rsidP="0095015A">
      <w:pPr>
        <w:pStyle w:val="ae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cs="Times New Roman"/>
          <w:color w:val="00B050"/>
          <w:sz w:val="24"/>
          <w:szCs w:val="24"/>
          <w:lang w:val="ru-RU"/>
        </w:rPr>
      </w:pPr>
      <w:r w:rsidRPr="0095015A">
        <w:rPr>
          <w:rFonts w:cs="Times New Roman"/>
          <w:color w:val="00B050"/>
          <w:sz w:val="24"/>
          <w:szCs w:val="24"/>
          <w:lang w:val="ru-RU"/>
        </w:rPr>
        <w:lastRenderedPageBreak/>
        <w:t>Участки трубопроводов на подземных переходах в местах пересечения железных и автомобильных дорог заключены в защитные футляры из стальных или железобетонных труб, в тоннели.</w:t>
      </w:r>
    </w:p>
    <w:p w14:paraId="7D408495" w14:textId="77777777" w:rsidR="007F4A9E" w:rsidRPr="0095015A" w:rsidRDefault="007F4A9E" w:rsidP="007F4A9E">
      <w:pPr>
        <w:rPr>
          <w:color w:val="00B050"/>
          <w:lang w:val="ru-RU" w:eastAsia="ru-RU"/>
        </w:rPr>
      </w:pPr>
    </w:p>
    <w:p w14:paraId="2F2B42DD" w14:textId="77777777" w:rsidR="007F4A9E" w:rsidRDefault="007F4A9E" w:rsidP="007F4A9E">
      <w:pPr>
        <w:pStyle w:val="1"/>
        <w:numPr>
          <w:ilvl w:val="2"/>
          <w:numId w:val="24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4" w:name="_Toc220879530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</w:t>
      </w:r>
      <w:r w:rsidRPr="00AD52B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писание решений, направленных на предупреждение развития аварий и локализацию выбросов опасных веществ</w:t>
      </w:r>
      <w:bookmarkEnd w:id="14"/>
    </w:p>
    <w:p w14:paraId="29B0E025" w14:textId="77777777" w:rsidR="007F4A9E" w:rsidRDefault="007F4A9E" w:rsidP="007F4A9E">
      <w:pPr>
        <w:spacing w:after="0" w:line="360" w:lineRule="auto"/>
        <w:jc w:val="both"/>
        <w:rPr>
          <w:i/>
          <w:color w:val="00B050"/>
          <w:lang w:val="ru-RU"/>
        </w:rPr>
      </w:pPr>
    </w:p>
    <w:p w14:paraId="0193A657" w14:textId="77777777" w:rsidR="007F4A9E" w:rsidRPr="001A7C73" w:rsidRDefault="007F4A9E" w:rsidP="000440B6">
      <w:pPr>
        <w:spacing w:after="0" w:line="360" w:lineRule="auto"/>
        <w:ind w:firstLine="709"/>
        <w:jc w:val="both"/>
        <w:rPr>
          <w:i/>
          <w:color w:val="00B050"/>
          <w:sz w:val="24"/>
          <w:szCs w:val="24"/>
          <w:lang w:val="ru-RU"/>
        </w:rPr>
      </w:pPr>
      <w:r w:rsidRPr="001A7C73">
        <w:rPr>
          <w:i/>
          <w:color w:val="00B050"/>
          <w:sz w:val="24"/>
          <w:szCs w:val="24"/>
          <w:lang w:val="ru-RU"/>
        </w:rPr>
        <w:t xml:space="preserve">Описание решений, направленных на предупреждение развития аварий и локализацию выбросов опасных веществ на линейной части системы промысловых трубопроводов </w:t>
      </w:r>
    </w:p>
    <w:p w14:paraId="1861023E" w14:textId="77777777" w:rsidR="007F4A9E" w:rsidRPr="001A7C73" w:rsidRDefault="007F4A9E" w:rsidP="000440B6">
      <w:pPr>
        <w:shd w:val="clear" w:color="auto" w:fill="FFFFFF"/>
        <w:tabs>
          <w:tab w:val="left" w:pos="1134"/>
        </w:tabs>
        <w:spacing w:after="0" w:line="360" w:lineRule="auto"/>
        <w:ind w:firstLine="709"/>
        <w:jc w:val="both"/>
        <w:rPr>
          <w:i/>
          <w:color w:val="00B050"/>
          <w:sz w:val="24"/>
          <w:szCs w:val="24"/>
          <w:u w:val="single"/>
        </w:rPr>
      </w:pPr>
      <w:proofErr w:type="spellStart"/>
      <w:r w:rsidRPr="001A7C73">
        <w:rPr>
          <w:i/>
          <w:color w:val="00B050"/>
          <w:sz w:val="24"/>
          <w:szCs w:val="24"/>
          <w:u w:val="single"/>
        </w:rPr>
        <w:t>Условия</w:t>
      </w:r>
      <w:proofErr w:type="spellEnd"/>
      <w:r w:rsidRPr="001A7C73">
        <w:rPr>
          <w:i/>
          <w:color w:val="00B050"/>
          <w:sz w:val="24"/>
          <w:szCs w:val="24"/>
          <w:u w:val="single"/>
        </w:rPr>
        <w:t xml:space="preserve"> </w:t>
      </w:r>
      <w:proofErr w:type="spellStart"/>
      <w:r w:rsidRPr="001A7C73">
        <w:rPr>
          <w:i/>
          <w:color w:val="00B050"/>
          <w:sz w:val="24"/>
          <w:szCs w:val="24"/>
          <w:u w:val="single"/>
        </w:rPr>
        <w:t>безопасного</w:t>
      </w:r>
      <w:proofErr w:type="spellEnd"/>
      <w:r w:rsidRPr="001A7C73">
        <w:rPr>
          <w:i/>
          <w:color w:val="00B050"/>
          <w:sz w:val="24"/>
          <w:szCs w:val="24"/>
          <w:u w:val="single"/>
        </w:rPr>
        <w:t xml:space="preserve"> </w:t>
      </w:r>
      <w:proofErr w:type="spellStart"/>
      <w:r w:rsidRPr="001A7C73">
        <w:rPr>
          <w:i/>
          <w:color w:val="00B050"/>
          <w:sz w:val="24"/>
          <w:szCs w:val="24"/>
          <w:u w:val="single"/>
        </w:rPr>
        <w:t>отсечения</w:t>
      </w:r>
      <w:proofErr w:type="spellEnd"/>
      <w:r w:rsidRPr="001A7C73">
        <w:rPr>
          <w:i/>
          <w:color w:val="00B050"/>
          <w:sz w:val="24"/>
          <w:szCs w:val="24"/>
          <w:u w:val="single"/>
        </w:rPr>
        <w:t xml:space="preserve"> </w:t>
      </w:r>
      <w:proofErr w:type="spellStart"/>
      <w:r w:rsidRPr="001A7C73">
        <w:rPr>
          <w:i/>
          <w:color w:val="00B050"/>
          <w:sz w:val="24"/>
          <w:szCs w:val="24"/>
          <w:u w:val="single"/>
        </w:rPr>
        <w:t>потоков</w:t>
      </w:r>
      <w:proofErr w:type="spellEnd"/>
      <w:r w:rsidRPr="001A7C73">
        <w:rPr>
          <w:i/>
          <w:color w:val="00B050"/>
          <w:sz w:val="24"/>
          <w:szCs w:val="24"/>
          <w:u w:val="single"/>
        </w:rPr>
        <w:t>:</w:t>
      </w:r>
    </w:p>
    <w:p w14:paraId="5C9FC590" w14:textId="77777777" w:rsidR="007F4A9E" w:rsidRPr="001A7C73" w:rsidRDefault="007F4A9E" w:rsidP="000440B6">
      <w:pPr>
        <w:pStyle w:val="ae"/>
        <w:numPr>
          <w:ilvl w:val="0"/>
          <w:numId w:val="25"/>
        </w:numPr>
        <w:tabs>
          <w:tab w:val="num" w:pos="1080"/>
        </w:tabs>
        <w:spacing w:after="0" w:line="360" w:lineRule="auto"/>
        <w:ind w:left="0" w:firstLine="709"/>
        <w:jc w:val="both"/>
        <w:rPr>
          <w:color w:val="00B050"/>
          <w:sz w:val="24"/>
          <w:szCs w:val="24"/>
          <w:lang w:val="ba-RU"/>
        </w:rPr>
      </w:pPr>
      <w:r w:rsidRPr="001A7C73">
        <w:rPr>
          <w:color w:val="00B050"/>
          <w:sz w:val="24"/>
          <w:szCs w:val="24"/>
          <w:lang w:val="ba-RU"/>
        </w:rPr>
        <w:t>На трубопроводах установлена запорная арматура на расстояниях, определяемых расчетом, исходя из условия равнобезопасности участков и требований охраны окружающей среды, с учетом рельефа местности, в начале каждого ответвления от трубопровода протяженностью более 500 м, на входе и выходе трубопровода из установок подготовки нефти, на обоих берегах водных преград, на участках нефтегазопроводов, проходящих на отметках выше населенных пунктов.</w:t>
      </w:r>
    </w:p>
    <w:p w14:paraId="786AFDC3" w14:textId="77777777" w:rsidR="007F4A9E" w:rsidRPr="001A7C73" w:rsidRDefault="007F4A9E" w:rsidP="000440B6">
      <w:pPr>
        <w:pStyle w:val="ae"/>
        <w:numPr>
          <w:ilvl w:val="0"/>
          <w:numId w:val="25"/>
        </w:numPr>
        <w:tabs>
          <w:tab w:val="num" w:pos="1080"/>
        </w:tabs>
        <w:spacing w:after="0" w:line="360" w:lineRule="auto"/>
        <w:ind w:left="0" w:firstLine="709"/>
        <w:jc w:val="both"/>
        <w:rPr>
          <w:color w:val="00B050"/>
          <w:sz w:val="24"/>
          <w:szCs w:val="24"/>
          <w:lang w:val="ba-RU"/>
        </w:rPr>
      </w:pPr>
      <w:r w:rsidRPr="001A7C73">
        <w:rPr>
          <w:color w:val="00B050"/>
          <w:sz w:val="24"/>
          <w:szCs w:val="24"/>
          <w:lang w:val="ru-RU"/>
        </w:rPr>
        <w:t>Осуществляется постоянный контроль и регулирование технологического процесса сбора и транспорта нефти с целью выявления и устранения случаев разгерметизации трубопроводов. При возникновении аварийной утечки из трубопроводов производственный персонал принимает меры по остановке перекачки и перекрытию запорной арматуры на аварийном участке.</w:t>
      </w:r>
    </w:p>
    <w:p w14:paraId="3B961F45" w14:textId="77777777" w:rsidR="007F4A9E" w:rsidRPr="001A7C73" w:rsidRDefault="007F4A9E" w:rsidP="000440B6">
      <w:pPr>
        <w:tabs>
          <w:tab w:val="num" w:pos="1080"/>
        </w:tabs>
        <w:spacing w:after="0" w:line="360" w:lineRule="auto"/>
        <w:ind w:firstLine="709"/>
        <w:jc w:val="both"/>
        <w:rPr>
          <w:i/>
          <w:color w:val="00B050"/>
          <w:sz w:val="24"/>
          <w:szCs w:val="24"/>
          <w:u w:val="single"/>
          <w:lang w:val="ru-RU"/>
        </w:rPr>
      </w:pPr>
      <w:r w:rsidRPr="001A7C73">
        <w:rPr>
          <w:i/>
          <w:color w:val="00B050"/>
          <w:sz w:val="24"/>
          <w:szCs w:val="24"/>
          <w:u w:val="single"/>
          <w:lang w:val="ru-RU"/>
        </w:rPr>
        <w:t>Системы аварийного освобождения технологического оборудования и меры по ограничению, локализации и дальнейшей утилизации выбросов опасных веществ</w:t>
      </w:r>
    </w:p>
    <w:p w14:paraId="093A769B" w14:textId="77777777" w:rsidR="007F4A9E" w:rsidRPr="001A7C73" w:rsidRDefault="007F4A9E" w:rsidP="000440B6">
      <w:pPr>
        <w:pStyle w:val="ae"/>
        <w:numPr>
          <w:ilvl w:val="0"/>
          <w:numId w:val="28"/>
        </w:numPr>
        <w:spacing w:after="0" w:line="360" w:lineRule="auto"/>
        <w:ind w:left="0" w:firstLine="709"/>
        <w:jc w:val="both"/>
        <w:rPr>
          <w:color w:val="00B050"/>
          <w:sz w:val="24"/>
          <w:szCs w:val="24"/>
          <w:lang w:val="ba-RU"/>
        </w:rPr>
      </w:pPr>
      <w:r w:rsidRPr="001A7C73">
        <w:rPr>
          <w:color w:val="00B050"/>
          <w:sz w:val="24"/>
          <w:szCs w:val="24"/>
          <w:lang w:val="ba-RU"/>
        </w:rPr>
        <w:t>Выбор трассы прохождения трубопроводов произведен с учетом минимизации возможных стоков нефти в случае разгерметизации трубопровода в направлении населенных пунктов, железных, автомобильных дорог, водоемов.</w:t>
      </w:r>
    </w:p>
    <w:p w14:paraId="22E4D84D" w14:textId="77777777" w:rsidR="007F4A9E" w:rsidRPr="001A7C73" w:rsidRDefault="007F4A9E" w:rsidP="000440B6">
      <w:pPr>
        <w:pStyle w:val="ae"/>
        <w:numPr>
          <w:ilvl w:val="0"/>
          <w:numId w:val="28"/>
        </w:numPr>
        <w:spacing w:after="0" w:line="360" w:lineRule="auto"/>
        <w:ind w:left="0" w:firstLine="709"/>
        <w:jc w:val="both"/>
        <w:rPr>
          <w:color w:val="00B050"/>
          <w:sz w:val="24"/>
          <w:szCs w:val="24"/>
          <w:lang w:val="ba-RU"/>
        </w:rPr>
      </w:pPr>
      <w:r w:rsidRPr="001A7C73">
        <w:rPr>
          <w:color w:val="00B050"/>
          <w:sz w:val="24"/>
          <w:szCs w:val="24"/>
          <w:lang w:val="ba-RU"/>
        </w:rPr>
        <w:t xml:space="preserve">Безопасность в районах прохождения трубопроводов обеспечивается расположением их на соответствующих расстояниях от объектов инфраструктуры. </w:t>
      </w:r>
      <w:bookmarkStart w:id="15" w:name="p46"/>
      <w:r w:rsidRPr="001A7C73">
        <w:rPr>
          <w:color w:val="00B050"/>
          <w:sz w:val="24"/>
          <w:szCs w:val="24"/>
          <w:lang w:val="ba-RU"/>
        </w:rPr>
        <w:t xml:space="preserve">Расстояния от оси подземных трубопроводов до зданий, сооружений и других </w:t>
      </w:r>
      <w:bookmarkEnd w:id="15"/>
      <w:r w:rsidRPr="001A7C73">
        <w:rPr>
          <w:color w:val="00B050"/>
          <w:sz w:val="24"/>
          <w:szCs w:val="24"/>
          <w:lang w:val="ba-RU"/>
        </w:rPr>
        <w:t>инженерных сетей приняты в зависимости от класса и диаметра трубопровода, транспортируемого продукта, назначения объектов и степени обеспечения их безопасности.</w:t>
      </w:r>
    </w:p>
    <w:p w14:paraId="404ABA18" w14:textId="77777777" w:rsidR="007F4A9E" w:rsidRPr="001A7C73" w:rsidRDefault="007F4A9E" w:rsidP="000440B6">
      <w:pPr>
        <w:pStyle w:val="ae"/>
        <w:numPr>
          <w:ilvl w:val="0"/>
          <w:numId w:val="28"/>
        </w:numPr>
        <w:spacing w:after="0" w:line="360" w:lineRule="auto"/>
        <w:ind w:left="0" w:firstLine="709"/>
        <w:jc w:val="both"/>
        <w:rPr>
          <w:color w:val="00B050"/>
          <w:sz w:val="24"/>
          <w:szCs w:val="24"/>
          <w:lang w:val="ba-RU"/>
        </w:rPr>
      </w:pPr>
      <w:r w:rsidRPr="001A7C73">
        <w:rPr>
          <w:color w:val="00B050"/>
          <w:sz w:val="24"/>
          <w:szCs w:val="24"/>
          <w:lang w:val="ba-RU"/>
        </w:rPr>
        <w:lastRenderedPageBreak/>
        <w:t>Разработан комплекс мероприятий (сооружение амбаров, отстойников, защитных дамб обваловки трубопроводов) в местах, где аварийный выброс транспортируемых продуктов может привести к загрязнению природных вод (наземных, подземных, водоемов всех типов), а также сельскохозяйственных земель, территорий населенных пунктов, мест отдыха населения. На линиях вероятного стока нефти при авариях на трубопроводах (ложбины, лощины) созданы запасы сыпучих материалов (грунт, гравий) для создания нефтеловушек с учетом объема потенциального стока.</w:t>
      </w:r>
    </w:p>
    <w:p w14:paraId="0DD2066F" w14:textId="77777777" w:rsidR="007F4A9E" w:rsidRPr="001A7C73" w:rsidRDefault="007F4A9E" w:rsidP="000440B6">
      <w:pPr>
        <w:pStyle w:val="ae"/>
        <w:numPr>
          <w:ilvl w:val="0"/>
          <w:numId w:val="28"/>
        </w:numPr>
        <w:spacing w:after="0" w:line="360" w:lineRule="auto"/>
        <w:ind w:left="0" w:firstLine="709"/>
        <w:jc w:val="both"/>
        <w:rPr>
          <w:color w:val="00B050"/>
          <w:sz w:val="24"/>
          <w:szCs w:val="24"/>
          <w:lang w:val="ba-RU"/>
        </w:rPr>
      </w:pPr>
      <w:r w:rsidRPr="001A7C73">
        <w:rPr>
          <w:color w:val="00B050"/>
          <w:sz w:val="24"/>
          <w:szCs w:val="24"/>
          <w:lang w:val="ba-RU"/>
        </w:rPr>
        <w:t>Освобождение аварийного участка трубопровода от транспортируемого продукта осуществляется в передвижные емкости (автоцистерны) или в специально созданный амбар (яму).</w:t>
      </w:r>
    </w:p>
    <w:p w14:paraId="4D4D9063" w14:textId="77777777" w:rsidR="007F4A9E" w:rsidRPr="001A7C73" w:rsidRDefault="007F4A9E" w:rsidP="000440B6">
      <w:pPr>
        <w:pStyle w:val="ae"/>
        <w:numPr>
          <w:ilvl w:val="0"/>
          <w:numId w:val="28"/>
        </w:numPr>
        <w:spacing w:after="0" w:line="360" w:lineRule="auto"/>
        <w:ind w:left="0" w:firstLine="709"/>
        <w:jc w:val="both"/>
        <w:rPr>
          <w:color w:val="00B050"/>
          <w:sz w:val="24"/>
          <w:szCs w:val="24"/>
          <w:lang w:val="ba-RU"/>
        </w:rPr>
      </w:pPr>
      <w:r w:rsidRPr="001A7C73">
        <w:rPr>
          <w:color w:val="00B050"/>
          <w:sz w:val="24"/>
          <w:szCs w:val="24"/>
          <w:lang w:val="ba-RU"/>
        </w:rPr>
        <w:t>Проведение мероприятий по локализации разлива нефти путем устройства обвалований, всевозможных преград на пути распространения нефти, устройства направляющих траншей для отвода нефти, сооружением защитных дамб, амбаров.</w:t>
      </w:r>
    </w:p>
    <w:p w14:paraId="33A90B6B" w14:textId="77777777" w:rsidR="007F4A9E" w:rsidRPr="001A7C73" w:rsidRDefault="007F4A9E" w:rsidP="000440B6">
      <w:pPr>
        <w:pStyle w:val="ae"/>
        <w:numPr>
          <w:ilvl w:val="0"/>
          <w:numId w:val="28"/>
        </w:numPr>
        <w:spacing w:after="0" w:line="360" w:lineRule="auto"/>
        <w:ind w:left="0" w:firstLine="709"/>
        <w:jc w:val="both"/>
        <w:rPr>
          <w:color w:val="00B050"/>
          <w:sz w:val="24"/>
          <w:szCs w:val="24"/>
          <w:lang w:val="ba-RU"/>
        </w:rPr>
      </w:pPr>
      <w:r w:rsidRPr="001A7C73">
        <w:rPr>
          <w:color w:val="00B050"/>
          <w:sz w:val="24"/>
          <w:szCs w:val="24"/>
          <w:lang w:val="ba-RU"/>
        </w:rPr>
        <w:t>Проведение мероприятий по локализации разлива нефти на поверхности водных объектов путем установки боновых заграждений.</w:t>
      </w:r>
    </w:p>
    <w:p w14:paraId="7727DF76" w14:textId="77777777" w:rsidR="007F4A9E" w:rsidRPr="001A7C73" w:rsidRDefault="007F4A9E" w:rsidP="000440B6">
      <w:pPr>
        <w:pStyle w:val="ae"/>
        <w:numPr>
          <w:ilvl w:val="0"/>
          <w:numId w:val="28"/>
        </w:numPr>
        <w:spacing w:after="0" w:line="360" w:lineRule="auto"/>
        <w:ind w:left="0" w:firstLine="709"/>
        <w:jc w:val="both"/>
        <w:rPr>
          <w:color w:val="00B050"/>
          <w:sz w:val="24"/>
          <w:szCs w:val="24"/>
          <w:lang w:val="ba-RU"/>
        </w:rPr>
      </w:pPr>
      <w:r w:rsidRPr="001A7C73">
        <w:rPr>
          <w:color w:val="00B050"/>
          <w:sz w:val="24"/>
          <w:szCs w:val="24"/>
          <w:lang w:val="ba-RU"/>
        </w:rPr>
        <w:t>Проведение мероприятий по сбору разлившейся нефти с использованием нефтесборных систем, сорбентов, ручным способом до максимально достижимого уровня.</w:t>
      </w:r>
    </w:p>
    <w:p w14:paraId="4FB498AB" w14:textId="77777777" w:rsidR="007F4A9E" w:rsidRPr="001A7C73" w:rsidRDefault="007F4A9E" w:rsidP="000440B6">
      <w:pPr>
        <w:pStyle w:val="ae"/>
        <w:numPr>
          <w:ilvl w:val="0"/>
          <w:numId w:val="28"/>
        </w:numPr>
        <w:spacing w:after="0" w:line="360" w:lineRule="auto"/>
        <w:ind w:left="0" w:firstLine="709"/>
        <w:jc w:val="both"/>
        <w:rPr>
          <w:color w:val="00B050"/>
          <w:sz w:val="24"/>
          <w:szCs w:val="24"/>
          <w:lang w:val="ba-RU"/>
        </w:rPr>
      </w:pPr>
      <w:r w:rsidRPr="001A7C73">
        <w:rPr>
          <w:color w:val="00B050"/>
          <w:sz w:val="24"/>
          <w:szCs w:val="24"/>
          <w:lang w:val="ru-RU"/>
        </w:rPr>
        <w:t>Для опорожнения участков газопровода между запорной арматурой при ремонтах и нештатных режимах эксплуатации на обоих концах участков предусмотрены продувочные свечи.</w:t>
      </w:r>
    </w:p>
    <w:p w14:paraId="5E51BA0D" w14:textId="77777777" w:rsidR="007F4A9E" w:rsidRPr="001A7C73" w:rsidRDefault="007F4A9E" w:rsidP="000440B6">
      <w:pPr>
        <w:pStyle w:val="ae"/>
        <w:numPr>
          <w:ilvl w:val="0"/>
          <w:numId w:val="28"/>
        </w:numPr>
        <w:spacing w:after="0" w:line="360" w:lineRule="auto"/>
        <w:ind w:left="0" w:firstLine="709"/>
        <w:jc w:val="both"/>
        <w:rPr>
          <w:color w:val="00B050"/>
          <w:sz w:val="24"/>
          <w:szCs w:val="24"/>
          <w:lang w:val="ba-RU"/>
        </w:rPr>
      </w:pPr>
      <w:r w:rsidRPr="001A7C73">
        <w:rPr>
          <w:color w:val="00B050"/>
          <w:sz w:val="24"/>
          <w:szCs w:val="24"/>
          <w:lang w:val="ba-RU"/>
        </w:rPr>
        <w:t>Поддержание комплектности и постоянной готовности технических средств и материалов, предназначенных для осуществления мероприятий по локализации и ликвидации аварийных разливов нефти.</w:t>
      </w:r>
    </w:p>
    <w:p w14:paraId="005B6E13" w14:textId="77777777" w:rsidR="007F4A9E" w:rsidRPr="00685126" w:rsidRDefault="007F4A9E" w:rsidP="000440B6">
      <w:pPr>
        <w:spacing w:after="0"/>
        <w:rPr>
          <w:lang w:val="ba-RU" w:eastAsia="ru-RU"/>
        </w:rPr>
      </w:pPr>
    </w:p>
    <w:p w14:paraId="4E9A9137" w14:textId="77777777" w:rsidR="007F4A9E" w:rsidRDefault="007F4A9E" w:rsidP="007F4A9E">
      <w:pPr>
        <w:pStyle w:val="1"/>
        <w:numPr>
          <w:ilvl w:val="2"/>
          <w:numId w:val="24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6" w:name="_Toc220879531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</w:t>
      </w:r>
      <w:r w:rsidRPr="00AD52B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писание решений, направленных на обеспечение </w:t>
      </w:r>
      <w:proofErr w:type="spellStart"/>
      <w:r w:rsidRPr="00AD52B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взрывопожаробезопасности</w:t>
      </w:r>
      <w:proofErr w:type="spellEnd"/>
      <w:r w:rsidRPr="00AD52B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и химической безопасности</w:t>
      </w:r>
      <w:bookmarkEnd w:id="16"/>
    </w:p>
    <w:p w14:paraId="1AC1BB4F" w14:textId="77777777" w:rsidR="007F4A9E" w:rsidRDefault="007F4A9E" w:rsidP="007F4A9E">
      <w:pPr>
        <w:tabs>
          <w:tab w:val="num" w:pos="0"/>
          <w:tab w:val="left" w:pos="1134"/>
        </w:tabs>
        <w:spacing w:after="0" w:line="240" w:lineRule="auto"/>
        <w:ind w:firstLine="709"/>
        <w:jc w:val="both"/>
        <w:rPr>
          <w:color w:val="00B050"/>
          <w:sz w:val="24"/>
          <w:szCs w:val="24"/>
          <w:lang w:val="ru-RU"/>
        </w:rPr>
      </w:pPr>
    </w:p>
    <w:p w14:paraId="153B7CC6" w14:textId="77777777" w:rsidR="007F4A9E" w:rsidRPr="001A7C73" w:rsidRDefault="007F4A9E" w:rsidP="000440B6">
      <w:pPr>
        <w:tabs>
          <w:tab w:val="num" w:pos="0"/>
          <w:tab w:val="left" w:pos="1134"/>
        </w:tabs>
        <w:spacing w:after="0" w:line="360" w:lineRule="auto"/>
        <w:ind w:firstLine="709"/>
        <w:jc w:val="both"/>
        <w:rPr>
          <w:color w:val="00B050"/>
          <w:sz w:val="24"/>
          <w:szCs w:val="24"/>
          <w:lang w:val="ru-RU"/>
        </w:rPr>
      </w:pPr>
      <w:r w:rsidRPr="001A7C73">
        <w:rPr>
          <w:color w:val="00B050"/>
          <w:sz w:val="24"/>
          <w:szCs w:val="24"/>
          <w:lang w:val="ru-RU"/>
        </w:rPr>
        <w:t xml:space="preserve">Для обеспечения </w:t>
      </w:r>
      <w:proofErr w:type="spellStart"/>
      <w:r w:rsidRPr="001A7C73">
        <w:rPr>
          <w:color w:val="00B050"/>
          <w:sz w:val="24"/>
          <w:szCs w:val="24"/>
          <w:lang w:val="ru-RU"/>
        </w:rPr>
        <w:t>взрывопожаробезопасности</w:t>
      </w:r>
      <w:proofErr w:type="spellEnd"/>
      <w:r w:rsidRPr="001A7C73">
        <w:rPr>
          <w:color w:val="00B050"/>
          <w:sz w:val="24"/>
          <w:szCs w:val="24"/>
          <w:lang w:val="ru-RU"/>
        </w:rPr>
        <w:t xml:space="preserve"> на объектах сбора, подготовки и транспорта нефти и газа предусмотрены следующие меры:</w:t>
      </w:r>
    </w:p>
    <w:p w14:paraId="262E7ED0" w14:textId="77777777" w:rsidR="007F4A9E" w:rsidRPr="001A7C73" w:rsidRDefault="007F4A9E" w:rsidP="000440B6">
      <w:pPr>
        <w:widowControl w:val="0"/>
        <w:numPr>
          <w:ilvl w:val="0"/>
          <w:numId w:val="29"/>
        </w:numPr>
        <w:tabs>
          <w:tab w:val="num" w:pos="0"/>
          <w:tab w:val="left" w:pos="993"/>
        </w:tabs>
        <w:autoSpaceDE w:val="0"/>
        <w:autoSpaceDN w:val="0"/>
        <w:adjustRightInd w:val="0"/>
        <w:spacing w:after="0" w:line="360" w:lineRule="auto"/>
        <w:ind w:left="0" w:firstLine="709"/>
        <w:contextualSpacing/>
        <w:jc w:val="both"/>
        <w:rPr>
          <w:color w:val="00B050"/>
          <w:sz w:val="24"/>
          <w:szCs w:val="24"/>
          <w:lang w:val="ru-RU"/>
        </w:rPr>
      </w:pPr>
      <w:r w:rsidRPr="001A7C73">
        <w:rPr>
          <w:color w:val="00B050"/>
          <w:sz w:val="24"/>
          <w:szCs w:val="24"/>
          <w:lang w:val="ru-RU"/>
        </w:rPr>
        <w:t xml:space="preserve">Ответственность за противопожарное состояние объекта, за разработку и осуществление текущих планов противопожарных мероприятий, за комплектацию противопожарного оборудования, сохранность противопожарной техники и средств пожаротушения, за работу добровольных пожарных дружин и боевых расчетов возлагается на </w:t>
      </w:r>
      <w:r w:rsidRPr="001A7C73">
        <w:rPr>
          <w:color w:val="00B050"/>
          <w:sz w:val="24"/>
          <w:szCs w:val="24"/>
          <w:lang w:val="ru-RU"/>
        </w:rPr>
        <w:lastRenderedPageBreak/>
        <w:t>руководителя объекта.</w:t>
      </w:r>
    </w:p>
    <w:p w14:paraId="60C3C4F5" w14:textId="77777777" w:rsidR="007F4A9E" w:rsidRPr="001A7C73" w:rsidRDefault="007F4A9E" w:rsidP="000440B6">
      <w:pPr>
        <w:widowControl w:val="0"/>
        <w:numPr>
          <w:ilvl w:val="0"/>
          <w:numId w:val="29"/>
        </w:numPr>
        <w:tabs>
          <w:tab w:val="num" w:pos="0"/>
          <w:tab w:val="left" w:pos="993"/>
        </w:tabs>
        <w:autoSpaceDE w:val="0"/>
        <w:autoSpaceDN w:val="0"/>
        <w:adjustRightInd w:val="0"/>
        <w:spacing w:after="0" w:line="360" w:lineRule="auto"/>
        <w:ind w:left="0" w:firstLine="709"/>
        <w:contextualSpacing/>
        <w:jc w:val="both"/>
        <w:rPr>
          <w:color w:val="00B050"/>
          <w:sz w:val="24"/>
          <w:szCs w:val="24"/>
          <w:lang w:val="ru-RU"/>
        </w:rPr>
      </w:pPr>
      <w:bookmarkStart w:id="17" w:name="PO0000788"/>
      <w:bookmarkStart w:id="18" w:name="PO0000789"/>
      <w:bookmarkStart w:id="19" w:name="PO0000790"/>
      <w:bookmarkStart w:id="20" w:name="PO0000791"/>
      <w:bookmarkStart w:id="21" w:name="PO0000792"/>
      <w:bookmarkEnd w:id="17"/>
      <w:bookmarkEnd w:id="18"/>
      <w:bookmarkEnd w:id="19"/>
      <w:bookmarkEnd w:id="20"/>
      <w:bookmarkEnd w:id="21"/>
      <w:r w:rsidRPr="001A7C73">
        <w:rPr>
          <w:color w:val="00B050"/>
          <w:sz w:val="24"/>
          <w:szCs w:val="24"/>
          <w:lang w:val="ru-RU"/>
        </w:rPr>
        <w:t>Для служб эксплуатации и ремонта объектов, на основе действующих правил пожарной безопасности, разработаны с учетом специфики производства инструкции о мерах пожарной безопасности, согласованные с пожарной охраной предприятия.</w:t>
      </w:r>
    </w:p>
    <w:p w14:paraId="5167CB36" w14:textId="77777777" w:rsidR="007F4A9E" w:rsidRPr="001A7C73" w:rsidRDefault="007F4A9E" w:rsidP="000440B6">
      <w:pPr>
        <w:widowControl w:val="0"/>
        <w:numPr>
          <w:ilvl w:val="0"/>
          <w:numId w:val="29"/>
        </w:numPr>
        <w:tabs>
          <w:tab w:val="num" w:pos="0"/>
          <w:tab w:val="left" w:pos="993"/>
        </w:tabs>
        <w:autoSpaceDE w:val="0"/>
        <w:autoSpaceDN w:val="0"/>
        <w:adjustRightInd w:val="0"/>
        <w:spacing w:after="0" w:line="360" w:lineRule="auto"/>
        <w:ind w:left="0" w:firstLine="709"/>
        <w:contextualSpacing/>
        <w:jc w:val="both"/>
        <w:rPr>
          <w:color w:val="00B050"/>
          <w:sz w:val="24"/>
          <w:szCs w:val="24"/>
          <w:lang w:val="ru-RU"/>
        </w:rPr>
      </w:pPr>
      <w:bookmarkStart w:id="22" w:name="PO0000793"/>
      <w:bookmarkStart w:id="23" w:name="PO0000794"/>
      <w:bookmarkEnd w:id="22"/>
      <w:bookmarkEnd w:id="23"/>
      <w:r w:rsidRPr="001A7C73">
        <w:rPr>
          <w:color w:val="00B050"/>
          <w:sz w:val="24"/>
          <w:szCs w:val="24"/>
          <w:lang w:val="ru-RU"/>
        </w:rPr>
        <w:t xml:space="preserve">На каждом объекте все вновь принимаемые на работу рабочие и служащие, в том числе и временные, проходят первичный противопожарный инструктаж о мерах пожарной безопасности. Допуск к работе лиц, не прошедших инструктаж, запрещается. </w:t>
      </w:r>
      <w:bookmarkStart w:id="24" w:name="PO0000795"/>
      <w:bookmarkEnd w:id="24"/>
      <w:r w:rsidRPr="001A7C73">
        <w:rPr>
          <w:color w:val="00B050"/>
          <w:sz w:val="24"/>
          <w:szCs w:val="24"/>
          <w:lang w:val="ru-RU"/>
        </w:rPr>
        <w:t xml:space="preserve">Повторный инструктаж проводится на рабочем месте лицом, ответственным за пожарную безопасность объекта, цеха, участка и т.д. </w:t>
      </w:r>
    </w:p>
    <w:p w14:paraId="15EBB927" w14:textId="77777777" w:rsidR="007F4A9E" w:rsidRPr="001A7C73" w:rsidRDefault="007F4A9E" w:rsidP="000440B6">
      <w:pPr>
        <w:widowControl w:val="0"/>
        <w:numPr>
          <w:ilvl w:val="0"/>
          <w:numId w:val="29"/>
        </w:numPr>
        <w:tabs>
          <w:tab w:val="num" w:pos="0"/>
          <w:tab w:val="left" w:pos="993"/>
        </w:tabs>
        <w:autoSpaceDE w:val="0"/>
        <w:autoSpaceDN w:val="0"/>
        <w:adjustRightInd w:val="0"/>
        <w:spacing w:after="0" w:line="360" w:lineRule="auto"/>
        <w:ind w:left="0" w:firstLine="709"/>
        <w:contextualSpacing/>
        <w:jc w:val="both"/>
        <w:rPr>
          <w:color w:val="00B050"/>
          <w:sz w:val="24"/>
          <w:szCs w:val="24"/>
          <w:lang w:val="ru-RU"/>
        </w:rPr>
      </w:pPr>
      <w:bookmarkStart w:id="25" w:name="PO0000796"/>
      <w:bookmarkEnd w:id="25"/>
      <w:r w:rsidRPr="001A7C73">
        <w:rPr>
          <w:color w:val="00B050"/>
          <w:sz w:val="24"/>
          <w:szCs w:val="24"/>
          <w:lang w:val="ru-RU"/>
        </w:rPr>
        <w:t xml:space="preserve">Для повышения общих технических знаний и ознакомления с правилами пожарной безопасности, вытекающими из особенностей технологического процесса производства, а также более детального обучения способам использования имеющихся средств пожаротушения с рабочими и служащими, работающими на объектах с повышенной пожарной опасностью, проводятся занятия по пожарно-техническому минимуму. Занятия по пожарно-техническому минимуму проводятся один раз в год. </w:t>
      </w:r>
    </w:p>
    <w:p w14:paraId="0F2ABB2D" w14:textId="77777777" w:rsidR="007F4A9E" w:rsidRPr="001A7C73" w:rsidRDefault="007F4A9E" w:rsidP="000440B6">
      <w:pPr>
        <w:pStyle w:val="ae"/>
        <w:numPr>
          <w:ilvl w:val="0"/>
          <w:numId w:val="29"/>
        </w:numPr>
        <w:tabs>
          <w:tab w:val="num" w:pos="1080"/>
        </w:tabs>
        <w:spacing w:after="0" w:line="360" w:lineRule="auto"/>
        <w:ind w:left="0" w:firstLine="709"/>
        <w:jc w:val="both"/>
        <w:rPr>
          <w:color w:val="00B050"/>
          <w:sz w:val="24"/>
          <w:szCs w:val="24"/>
          <w:lang w:val="ru-RU"/>
        </w:rPr>
      </w:pPr>
      <w:r w:rsidRPr="001A7C73">
        <w:rPr>
          <w:color w:val="00B050"/>
          <w:sz w:val="24"/>
          <w:szCs w:val="24"/>
          <w:lang w:val="ru-RU"/>
        </w:rPr>
        <w:t>На объектах систем сбора, подготовки и транспорта нефти созданы пожарно-технические комиссии.</w:t>
      </w:r>
    </w:p>
    <w:p w14:paraId="755B750D" w14:textId="77777777" w:rsidR="007F4A9E" w:rsidRPr="001A7C73" w:rsidRDefault="007F4A9E" w:rsidP="000440B6">
      <w:pPr>
        <w:pStyle w:val="ae"/>
        <w:numPr>
          <w:ilvl w:val="0"/>
          <w:numId w:val="29"/>
        </w:numPr>
        <w:tabs>
          <w:tab w:val="num" w:pos="1080"/>
        </w:tabs>
        <w:spacing w:after="0" w:line="360" w:lineRule="auto"/>
        <w:ind w:left="0" w:firstLine="709"/>
        <w:jc w:val="both"/>
        <w:rPr>
          <w:color w:val="00B050"/>
          <w:sz w:val="24"/>
          <w:szCs w:val="24"/>
          <w:lang w:val="ru-RU"/>
        </w:rPr>
      </w:pPr>
      <w:r w:rsidRPr="001A7C73">
        <w:rPr>
          <w:color w:val="00B050"/>
          <w:sz w:val="24"/>
          <w:szCs w:val="24"/>
          <w:lang w:val="ru-RU"/>
        </w:rPr>
        <w:t>Движение автотранспорта и спецтехники по территории объектов систем сбора и транспорта нефти, где возможно образование взрывоопасной смеси, разрешается только при оборудовании выхлопной трубы двигателя искрогасителем.</w:t>
      </w:r>
    </w:p>
    <w:p w14:paraId="50A66D68" w14:textId="77777777" w:rsidR="007F4A9E" w:rsidRPr="001A7C73" w:rsidRDefault="007F4A9E" w:rsidP="000440B6">
      <w:pPr>
        <w:pStyle w:val="ae"/>
        <w:numPr>
          <w:ilvl w:val="0"/>
          <w:numId w:val="29"/>
        </w:numPr>
        <w:tabs>
          <w:tab w:val="num" w:pos="1080"/>
        </w:tabs>
        <w:spacing w:after="0" w:line="360" w:lineRule="auto"/>
        <w:ind w:left="0" w:firstLine="709"/>
        <w:jc w:val="both"/>
        <w:rPr>
          <w:color w:val="00B050"/>
          <w:sz w:val="24"/>
          <w:szCs w:val="24"/>
        </w:rPr>
      </w:pPr>
      <w:r w:rsidRPr="001A7C73">
        <w:rPr>
          <w:color w:val="00B050"/>
          <w:sz w:val="24"/>
          <w:szCs w:val="24"/>
          <w:lang w:val="ru-RU"/>
        </w:rPr>
        <w:t xml:space="preserve">В случае обмерзания аппаратов, трубопроводов, задвижек, штуцеров отогревать их следует только горячей водой или паром. </w:t>
      </w:r>
      <w:proofErr w:type="spellStart"/>
      <w:r w:rsidRPr="001A7C73">
        <w:rPr>
          <w:color w:val="00B050"/>
          <w:sz w:val="24"/>
          <w:szCs w:val="24"/>
        </w:rPr>
        <w:t>Использовать</w:t>
      </w:r>
      <w:proofErr w:type="spellEnd"/>
      <w:r w:rsidRPr="001A7C73">
        <w:rPr>
          <w:color w:val="00B050"/>
          <w:sz w:val="24"/>
          <w:szCs w:val="24"/>
        </w:rPr>
        <w:t xml:space="preserve"> </w:t>
      </w:r>
      <w:proofErr w:type="spellStart"/>
      <w:r w:rsidRPr="001A7C73">
        <w:rPr>
          <w:color w:val="00B050"/>
          <w:sz w:val="24"/>
          <w:szCs w:val="24"/>
        </w:rPr>
        <w:t>открытый</w:t>
      </w:r>
      <w:proofErr w:type="spellEnd"/>
      <w:r w:rsidRPr="001A7C73">
        <w:rPr>
          <w:color w:val="00B050"/>
          <w:sz w:val="24"/>
          <w:szCs w:val="24"/>
        </w:rPr>
        <w:t xml:space="preserve"> </w:t>
      </w:r>
      <w:proofErr w:type="spellStart"/>
      <w:r w:rsidRPr="001A7C73">
        <w:rPr>
          <w:color w:val="00B050"/>
          <w:sz w:val="24"/>
          <w:szCs w:val="24"/>
        </w:rPr>
        <w:t>огонь</w:t>
      </w:r>
      <w:proofErr w:type="spellEnd"/>
      <w:r w:rsidRPr="001A7C73">
        <w:rPr>
          <w:color w:val="00B050"/>
          <w:sz w:val="24"/>
          <w:szCs w:val="24"/>
        </w:rPr>
        <w:t xml:space="preserve"> </w:t>
      </w:r>
      <w:proofErr w:type="spellStart"/>
      <w:r w:rsidRPr="001A7C73">
        <w:rPr>
          <w:color w:val="00B050"/>
          <w:sz w:val="24"/>
          <w:szCs w:val="24"/>
        </w:rPr>
        <w:t>для</w:t>
      </w:r>
      <w:proofErr w:type="spellEnd"/>
      <w:r w:rsidRPr="001A7C73">
        <w:rPr>
          <w:color w:val="00B050"/>
          <w:sz w:val="24"/>
          <w:szCs w:val="24"/>
        </w:rPr>
        <w:t xml:space="preserve"> </w:t>
      </w:r>
      <w:proofErr w:type="spellStart"/>
      <w:r w:rsidRPr="001A7C73">
        <w:rPr>
          <w:color w:val="00B050"/>
          <w:sz w:val="24"/>
          <w:szCs w:val="24"/>
        </w:rPr>
        <w:t>отогрева</w:t>
      </w:r>
      <w:proofErr w:type="spellEnd"/>
      <w:r w:rsidRPr="001A7C73">
        <w:rPr>
          <w:color w:val="00B050"/>
          <w:sz w:val="24"/>
          <w:szCs w:val="24"/>
        </w:rPr>
        <w:t xml:space="preserve"> </w:t>
      </w:r>
      <w:proofErr w:type="spellStart"/>
      <w:r w:rsidRPr="001A7C73">
        <w:rPr>
          <w:color w:val="00B050"/>
          <w:sz w:val="24"/>
          <w:szCs w:val="24"/>
        </w:rPr>
        <w:t>запрещается</w:t>
      </w:r>
      <w:proofErr w:type="spellEnd"/>
      <w:r w:rsidRPr="001A7C73">
        <w:rPr>
          <w:color w:val="00B050"/>
          <w:sz w:val="24"/>
          <w:szCs w:val="24"/>
        </w:rPr>
        <w:t>.</w:t>
      </w:r>
    </w:p>
    <w:p w14:paraId="1BC00806" w14:textId="77777777" w:rsidR="007F4A9E" w:rsidRPr="001A7C73" w:rsidRDefault="007F4A9E" w:rsidP="000440B6">
      <w:pPr>
        <w:pStyle w:val="ae"/>
        <w:spacing w:after="0" w:line="360" w:lineRule="auto"/>
        <w:ind w:left="0" w:firstLine="709"/>
        <w:jc w:val="both"/>
        <w:rPr>
          <w:color w:val="00B050"/>
          <w:sz w:val="24"/>
          <w:szCs w:val="24"/>
          <w:lang w:val="ru-RU"/>
        </w:rPr>
      </w:pPr>
      <w:r w:rsidRPr="001A7C73">
        <w:rPr>
          <w:i/>
          <w:color w:val="00B050"/>
          <w:sz w:val="24"/>
          <w:szCs w:val="24"/>
          <w:lang w:val="ru-RU"/>
        </w:rPr>
        <w:t xml:space="preserve">Решения, направленные на обеспечение </w:t>
      </w:r>
      <w:proofErr w:type="spellStart"/>
      <w:r w:rsidRPr="001A7C73">
        <w:rPr>
          <w:i/>
          <w:color w:val="00B050"/>
          <w:sz w:val="24"/>
          <w:szCs w:val="24"/>
          <w:lang w:val="ru-RU"/>
        </w:rPr>
        <w:t>взрывопожаробезопасности</w:t>
      </w:r>
      <w:proofErr w:type="spellEnd"/>
      <w:r w:rsidRPr="001A7C73">
        <w:rPr>
          <w:color w:val="00B050"/>
          <w:sz w:val="24"/>
          <w:szCs w:val="24"/>
          <w:lang w:val="ru-RU"/>
        </w:rPr>
        <w:t xml:space="preserve"> </w:t>
      </w:r>
      <w:r w:rsidRPr="001A7C73">
        <w:rPr>
          <w:i/>
          <w:color w:val="00B050"/>
          <w:sz w:val="24"/>
          <w:szCs w:val="24"/>
          <w:lang w:val="ru-RU"/>
        </w:rPr>
        <w:t xml:space="preserve">на линейной части системы промысловых трубопроводов </w:t>
      </w:r>
    </w:p>
    <w:p w14:paraId="31008E78" w14:textId="77777777" w:rsidR="007F4A9E" w:rsidRPr="001A7C73" w:rsidRDefault="007F4A9E" w:rsidP="000440B6">
      <w:pPr>
        <w:pStyle w:val="ae"/>
        <w:numPr>
          <w:ilvl w:val="0"/>
          <w:numId w:val="30"/>
        </w:numPr>
        <w:tabs>
          <w:tab w:val="num" w:pos="1080"/>
        </w:tabs>
        <w:spacing w:after="0" w:line="360" w:lineRule="auto"/>
        <w:ind w:left="0" w:firstLine="709"/>
        <w:jc w:val="both"/>
        <w:rPr>
          <w:color w:val="00B050"/>
          <w:sz w:val="24"/>
          <w:szCs w:val="24"/>
          <w:lang w:val="ru-RU"/>
        </w:rPr>
      </w:pPr>
      <w:r w:rsidRPr="001A7C73">
        <w:rPr>
          <w:color w:val="00B050"/>
          <w:sz w:val="24"/>
          <w:szCs w:val="24"/>
          <w:lang w:val="ru-RU"/>
        </w:rPr>
        <w:t xml:space="preserve">Работники, выполняющие техническое обслуживание и ремонт трубопроводов, обязаны знать трассу трубопроводов, устройство и работу арматуры, пожароопасность транспортируемых веществ и материалов, а также правила пожарной безопасности и действия в случае пожара или аварии. Для теплоизолированных трубопроводов дополнительно необходимо знать пожароопасность применяемых теплоизоляционных материалов и способы их тушения, меры пожарной безопасности при проведении ремонтных и сварочных работ. </w:t>
      </w:r>
      <w:bookmarkStart w:id="26" w:name="PO0000818"/>
      <w:bookmarkEnd w:id="26"/>
      <w:r w:rsidRPr="001A7C73">
        <w:rPr>
          <w:color w:val="00B050"/>
          <w:sz w:val="24"/>
          <w:szCs w:val="24"/>
          <w:lang w:val="ru-RU"/>
        </w:rPr>
        <w:t xml:space="preserve">При обнаружении </w:t>
      </w:r>
      <w:r w:rsidRPr="001A7C73">
        <w:rPr>
          <w:color w:val="00B050"/>
          <w:sz w:val="24"/>
          <w:szCs w:val="24"/>
          <w:lang w:val="ru-RU"/>
        </w:rPr>
        <w:lastRenderedPageBreak/>
        <w:t>участков изоляции, пропитанной нефтью и нефтепродуктами, необходимо снять и заменить пропитанную изоляцию для предотвращения ее самовоспламенения.</w:t>
      </w:r>
    </w:p>
    <w:p w14:paraId="7D666596" w14:textId="77777777" w:rsidR="007F4A9E" w:rsidRPr="001A7C73" w:rsidRDefault="007F4A9E" w:rsidP="000440B6">
      <w:pPr>
        <w:pStyle w:val="ae"/>
        <w:numPr>
          <w:ilvl w:val="0"/>
          <w:numId w:val="30"/>
        </w:numPr>
        <w:tabs>
          <w:tab w:val="num" w:pos="1080"/>
        </w:tabs>
        <w:spacing w:after="0" w:line="360" w:lineRule="auto"/>
        <w:ind w:left="0" w:firstLine="709"/>
        <w:jc w:val="both"/>
        <w:rPr>
          <w:color w:val="00B050"/>
          <w:sz w:val="24"/>
          <w:szCs w:val="24"/>
          <w:lang w:val="ru-RU"/>
        </w:rPr>
      </w:pPr>
      <w:r w:rsidRPr="001A7C73">
        <w:rPr>
          <w:color w:val="00B050"/>
          <w:sz w:val="24"/>
          <w:szCs w:val="24"/>
          <w:lang w:val="ru-RU"/>
        </w:rPr>
        <w:t>Работники, выполняющие техническое обслуживание и ремонт трубопроводов, оснащены средствами связи и оповещения. В случае возникновения пожара (аварии) следует немедленно вызвать пожарную команду (аварийную бригаду), одновременно приступив к ликвидации пожара (аварии) имеющимися в наличии силами и средствами. Службы, осуществляющие ремонтные работы на трубопроводах, оснащены необходимыми транспортными средствами, оборудованными искрогасителями, оборудованием, инструментом искробезопасного исполнения, необходимыми средствами пожаротушения.</w:t>
      </w:r>
    </w:p>
    <w:p w14:paraId="5C541D15" w14:textId="77777777" w:rsidR="007F4A9E" w:rsidRPr="001A7C73" w:rsidRDefault="007F4A9E" w:rsidP="000440B6">
      <w:pPr>
        <w:pStyle w:val="ae"/>
        <w:numPr>
          <w:ilvl w:val="0"/>
          <w:numId w:val="30"/>
        </w:numPr>
        <w:tabs>
          <w:tab w:val="num" w:pos="1080"/>
        </w:tabs>
        <w:spacing w:after="0" w:line="360" w:lineRule="auto"/>
        <w:ind w:left="0" w:firstLine="709"/>
        <w:jc w:val="both"/>
        <w:rPr>
          <w:color w:val="00B050"/>
          <w:sz w:val="24"/>
          <w:szCs w:val="24"/>
        </w:rPr>
      </w:pPr>
      <w:r w:rsidRPr="001A7C73">
        <w:rPr>
          <w:color w:val="00B050"/>
          <w:sz w:val="24"/>
          <w:szCs w:val="24"/>
          <w:lang w:val="ru-RU"/>
        </w:rPr>
        <w:t xml:space="preserve">Не допускается загрязнение и скопление на территории нефти. Места разлива нефти зачищаются путем снятия слоя земли на глубину, превышающую на 1-2 см пропитанный нефтью грунт. </w:t>
      </w:r>
      <w:proofErr w:type="spellStart"/>
      <w:r w:rsidRPr="001A7C73">
        <w:rPr>
          <w:color w:val="00B050"/>
          <w:sz w:val="24"/>
          <w:szCs w:val="24"/>
        </w:rPr>
        <w:t>Образовавшаяся</w:t>
      </w:r>
      <w:proofErr w:type="spellEnd"/>
      <w:r w:rsidRPr="001A7C73">
        <w:rPr>
          <w:color w:val="00B050"/>
          <w:sz w:val="24"/>
          <w:szCs w:val="24"/>
        </w:rPr>
        <w:t xml:space="preserve"> </w:t>
      </w:r>
      <w:proofErr w:type="spellStart"/>
      <w:r w:rsidRPr="001A7C73">
        <w:rPr>
          <w:color w:val="00B050"/>
          <w:sz w:val="24"/>
          <w:szCs w:val="24"/>
        </w:rPr>
        <w:t>выемка</w:t>
      </w:r>
      <w:proofErr w:type="spellEnd"/>
      <w:r w:rsidRPr="001A7C73">
        <w:rPr>
          <w:color w:val="00B050"/>
          <w:sz w:val="24"/>
          <w:szCs w:val="24"/>
        </w:rPr>
        <w:t xml:space="preserve"> </w:t>
      </w:r>
      <w:proofErr w:type="spellStart"/>
      <w:r w:rsidRPr="001A7C73">
        <w:rPr>
          <w:color w:val="00B050"/>
          <w:sz w:val="24"/>
          <w:szCs w:val="24"/>
        </w:rPr>
        <w:t>засыпается</w:t>
      </w:r>
      <w:proofErr w:type="spellEnd"/>
      <w:r w:rsidRPr="001A7C73">
        <w:rPr>
          <w:color w:val="00B050"/>
          <w:sz w:val="24"/>
          <w:szCs w:val="24"/>
        </w:rPr>
        <w:t xml:space="preserve"> </w:t>
      </w:r>
      <w:proofErr w:type="spellStart"/>
      <w:r w:rsidRPr="001A7C73">
        <w:rPr>
          <w:color w:val="00B050"/>
          <w:sz w:val="24"/>
          <w:szCs w:val="24"/>
        </w:rPr>
        <w:t>песком</w:t>
      </w:r>
      <w:proofErr w:type="spellEnd"/>
      <w:r w:rsidRPr="001A7C73">
        <w:rPr>
          <w:color w:val="00B050"/>
          <w:sz w:val="24"/>
          <w:szCs w:val="24"/>
        </w:rPr>
        <w:t>.</w:t>
      </w:r>
    </w:p>
    <w:p w14:paraId="21EC968E" w14:textId="77777777" w:rsidR="007F4A9E" w:rsidRPr="001A7C73" w:rsidRDefault="007F4A9E" w:rsidP="000440B6">
      <w:pPr>
        <w:pStyle w:val="ae"/>
        <w:numPr>
          <w:ilvl w:val="0"/>
          <w:numId w:val="30"/>
        </w:numPr>
        <w:tabs>
          <w:tab w:val="num" w:pos="1080"/>
        </w:tabs>
        <w:spacing w:after="0" w:line="360" w:lineRule="auto"/>
        <w:ind w:left="0" w:firstLine="709"/>
        <w:jc w:val="both"/>
        <w:rPr>
          <w:color w:val="00B050"/>
          <w:sz w:val="24"/>
          <w:szCs w:val="24"/>
          <w:lang w:val="ru-RU"/>
        </w:rPr>
      </w:pPr>
      <w:r w:rsidRPr="001A7C73">
        <w:rPr>
          <w:color w:val="00B050"/>
          <w:sz w:val="24"/>
          <w:szCs w:val="24"/>
          <w:lang w:val="ru-RU"/>
        </w:rPr>
        <w:t xml:space="preserve">Запрещается длительная эксплуатация трубопроводов, предназначенных для перекачки </w:t>
      </w:r>
      <w:proofErr w:type="spellStart"/>
      <w:r w:rsidRPr="001A7C73">
        <w:rPr>
          <w:color w:val="00B050"/>
          <w:sz w:val="24"/>
          <w:szCs w:val="24"/>
          <w:lang w:val="ru-RU"/>
        </w:rPr>
        <w:t>взрыво</w:t>
      </w:r>
      <w:proofErr w:type="spellEnd"/>
      <w:r w:rsidRPr="001A7C73">
        <w:rPr>
          <w:color w:val="00B050"/>
          <w:sz w:val="24"/>
          <w:szCs w:val="24"/>
          <w:lang w:val="ru-RU"/>
        </w:rPr>
        <w:t>-, пожароопасных и агрессивных газов и продуктов, при наличии хомутов. Хомуты должны быть ликвидированы при первой же остановке трубопровода на ревизию или ремонт.</w:t>
      </w:r>
    </w:p>
    <w:p w14:paraId="0C589CF5" w14:textId="77777777" w:rsidR="007F4A9E" w:rsidRPr="001A7C73" w:rsidRDefault="007F4A9E" w:rsidP="000440B6">
      <w:pPr>
        <w:pStyle w:val="ae"/>
        <w:numPr>
          <w:ilvl w:val="0"/>
          <w:numId w:val="30"/>
        </w:numPr>
        <w:tabs>
          <w:tab w:val="num" w:pos="1080"/>
        </w:tabs>
        <w:spacing w:after="0" w:line="360" w:lineRule="auto"/>
        <w:ind w:left="0" w:firstLine="709"/>
        <w:jc w:val="both"/>
        <w:rPr>
          <w:color w:val="00B050"/>
          <w:sz w:val="24"/>
          <w:szCs w:val="24"/>
          <w:lang w:val="ru-RU"/>
        </w:rPr>
      </w:pPr>
      <w:r w:rsidRPr="001A7C73">
        <w:rPr>
          <w:color w:val="00B050"/>
          <w:sz w:val="24"/>
          <w:szCs w:val="24"/>
          <w:lang w:val="ru-RU"/>
        </w:rPr>
        <w:t>При прокладке трубопроводов с горючими жидкостями и газами в каналах и траншеях (открытых и закрытых) необходимо осуществлять контроль за исправным состоянием разделительных глухих перемычек (диафрагм) из несгораемых материалов в местах прохода траншеи и каналов через противопожарные стены, а также противопожарных отсыпок из песка или гравия длиной не менее 4 м на расстоянии друг от друга не более 80 м.</w:t>
      </w:r>
    </w:p>
    <w:p w14:paraId="3E8A0E8A" w14:textId="77777777" w:rsidR="007F4A9E" w:rsidRPr="001A7C73" w:rsidRDefault="007F4A9E" w:rsidP="000440B6">
      <w:pPr>
        <w:pStyle w:val="ae"/>
        <w:numPr>
          <w:ilvl w:val="0"/>
          <w:numId w:val="30"/>
        </w:numPr>
        <w:tabs>
          <w:tab w:val="num" w:pos="1080"/>
        </w:tabs>
        <w:spacing w:after="0" w:line="360" w:lineRule="auto"/>
        <w:ind w:left="0" w:firstLine="709"/>
        <w:jc w:val="both"/>
        <w:rPr>
          <w:color w:val="00B050"/>
          <w:sz w:val="24"/>
          <w:szCs w:val="24"/>
          <w:lang w:val="ru-RU"/>
        </w:rPr>
      </w:pPr>
      <w:r w:rsidRPr="001A7C73">
        <w:rPr>
          <w:color w:val="00B050"/>
          <w:sz w:val="24"/>
          <w:szCs w:val="24"/>
          <w:lang w:val="ru-RU"/>
        </w:rPr>
        <w:t>Трубопроводы, расположенные в цехе, а также на наружных установках, на эстакадах и в каналах, должны представлять собой на всем протяжении непрерывную цепь и присоединяться к заземляющим устройствам.</w:t>
      </w:r>
    </w:p>
    <w:p w14:paraId="515C8C10" w14:textId="77777777" w:rsidR="007F4A9E" w:rsidRPr="001A7C73" w:rsidRDefault="007F4A9E" w:rsidP="000440B6">
      <w:pPr>
        <w:pStyle w:val="ae"/>
        <w:numPr>
          <w:ilvl w:val="0"/>
          <w:numId w:val="30"/>
        </w:numPr>
        <w:tabs>
          <w:tab w:val="num" w:pos="1080"/>
        </w:tabs>
        <w:spacing w:after="0" w:line="360" w:lineRule="auto"/>
        <w:ind w:left="0" w:firstLine="709"/>
        <w:jc w:val="both"/>
        <w:rPr>
          <w:color w:val="00B050"/>
          <w:sz w:val="24"/>
          <w:szCs w:val="24"/>
          <w:lang w:val="ru-RU"/>
        </w:rPr>
      </w:pPr>
      <w:r w:rsidRPr="001A7C73">
        <w:rPr>
          <w:color w:val="00B050"/>
          <w:sz w:val="24"/>
          <w:szCs w:val="24"/>
          <w:lang w:val="ru-RU"/>
        </w:rPr>
        <w:t>Трубопроводы, на которых будут проводиться огневые работы, должны быть остановлены, обесточены, освобождены от взрывоопасных, взрывопожароопасных и токсичных продуктов, отключены заглушками от действующих аппаратов и коммуникаций и подготовлены к проведению огневых работ согласно установленным требованиям.</w:t>
      </w:r>
    </w:p>
    <w:p w14:paraId="66762A09" w14:textId="77777777" w:rsidR="007F4A9E" w:rsidRPr="001A7C73" w:rsidRDefault="007F4A9E" w:rsidP="000440B6">
      <w:pPr>
        <w:pStyle w:val="ae"/>
        <w:numPr>
          <w:ilvl w:val="0"/>
          <w:numId w:val="30"/>
        </w:numPr>
        <w:tabs>
          <w:tab w:val="num" w:pos="1080"/>
        </w:tabs>
        <w:spacing w:after="0" w:line="360" w:lineRule="auto"/>
        <w:ind w:left="0" w:firstLine="709"/>
        <w:jc w:val="both"/>
        <w:rPr>
          <w:color w:val="00B050"/>
          <w:sz w:val="24"/>
          <w:szCs w:val="24"/>
          <w:lang w:val="ru-RU"/>
        </w:rPr>
      </w:pPr>
      <w:r w:rsidRPr="001A7C73">
        <w:rPr>
          <w:color w:val="00B050"/>
          <w:sz w:val="24"/>
          <w:szCs w:val="24"/>
          <w:lang w:val="ru-RU"/>
        </w:rPr>
        <w:t xml:space="preserve">Места проведения огневых работ и места установки сварочных агрегатов, баллонов с газами и бачков с горючей жидкостью должны быть очищены от горючих материалов в радиусе не менее 5 м. Места, где разлиты </w:t>
      </w:r>
      <w:proofErr w:type="spellStart"/>
      <w:r w:rsidRPr="001A7C73">
        <w:rPr>
          <w:color w:val="00B050"/>
          <w:sz w:val="24"/>
          <w:szCs w:val="24"/>
          <w:lang w:val="ru-RU"/>
        </w:rPr>
        <w:t>лекговоспламеняющиеся</w:t>
      </w:r>
      <w:proofErr w:type="spellEnd"/>
      <w:r w:rsidRPr="001A7C73">
        <w:rPr>
          <w:color w:val="00B050"/>
          <w:sz w:val="24"/>
          <w:szCs w:val="24"/>
          <w:lang w:val="ru-RU"/>
        </w:rPr>
        <w:t xml:space="preserve"> и горючие жидкости, должны быть </w:t>
      </w:r>
      <w:r w:rsidRPr="001A7C73">
        <w:rPr>
          <w:color w:val="00B050"/>
          <w:sz w:val="24"/>
          <w:szCs w:val="24"/>
          <w:lang w:val="ru-RU"/>
        </w:rPr>
        <w:lastRenderedPageBreak/>
        <w:t xml:space="preserve">тщательно очищены и засыпаны сухим песком или грунтом. </w:t>
      </w:r>
      <w:bookmarkStart w:id="27" w:name="PO0000833"/>
      <w:bookmarkStart w:id="28" w:name="PO0000834"/>
      <w:bookmarkEnd w:id="27"/>
      <w:bookmarkEnd w:id="28"/>
      <w:r w:rsidRPr="001A7C73">
        <w:rPr>
          <w:color w:val="00B050"/>
          <w:sz w:val="24"/>
          <w:szCs w:val="24"/>
          <w:lang w:val="ru-RU"/>
        </w:rPr>
        <w:t>Перед началом проведения огневых работ на трубопроводах необходимо проветрить открытую траншею, из траншеи взять анализ воздуха для определения возможности ведения в ней огневых работ. Места проведения огневых работ должны быть обеспечены необходимыми средствами пожаротушения.</w:t>
      </w:r>
    </w:p>
    <w:p w14:paraId="5E378E82" w14:textId="77777777" w:rsidR="007F4A9E" w:rsidRPr="001A7C73" w:rsidRDefault="007F4A9E" w:rsidP="000440B6">
      <w:pPr>
        <w:pStyle w:val="ae"/>
        <w:widowControl w:val="0"/>
        <w:numPr>
          <w:ilvl w:val="0"/>
          <w:numId w:val="30"/>
        </w:numPr>
        <w:tabs>
          <w:tab w:val="left" w:pos="720"/>
          <w:tab w:val="num" w:pos="1080"/>
        </w:tabs>
        <w:spacing w:after="0" w:line="360" w:lineRule="auto"/>
        <w:ind w:left="0" w:firstLine="709"/>
        <w:jc w:val="both"/>
        <w:rPr>
          <w:color w:val="00B050"/>
          <w:sz w:val="24"/>
          <w:szCs w:val="24"/>
          <w:lang w:val="ru-RU"/>
        </w:rPr>
      </w:pPr>
      <w:bookmarkStart w:id="29" w:name="PO0000835"/>
      <w:bookmarkEnd w:id="29"/>
      <w:r w:rsidRPr="001A7C73">
        <w:rPr>
          <w:color w:val="00B050"/>
          <w:sz w:val="24"/>
          <w:szCs w:val="24"/>
          <w:lang w:val="ru-RU"/>
        </w:rPr>
        <w:t>Сварочные работы на отключенных трубопроводах допускаются, если концентрации горючих паров и газов в пробах, взятых из ремонтируемого участка, не превышают предельно допустимой взрывобезопасной концентрации (ПДВК) - 5 % от величины нижнего предела воспламенения данного пара или газа в воздухе при отсутствии в трубопроводах жидкой фазы и исключении возможности поступления горючих паров и газов к месту огневых работ.</w:t>
      </w:r>
      <w:bookmarkStart w:id="30" w:name="PO0000836"/>
      <w:bookmarkEnd w:id="30"/>
    </w:p>
    <w:p w14:paraId="1462F901" w14:textId="77777777" w:rsidR="007F4A9E" w:rsidRPr="001A7C73" w:rsidRDefault="007F4A9E" w:rsidP="000440B6">
      <w:pPr>
        <w:pStyle w:val="ae"/>
        <w:widowControl w:val="0"/>
        <w:numPr>
          <w:ilvl w:val="0"/>
          <w:numId w:val="30"/>
        </w:numPr>
        <w:tabs>
          <w:tab w:val="left" w:pos="720"/>
          <w:tab w:val="num" w:pos="1080"/>
        </w:tabs>
        <w:spacing w:after="0" w:line="360" w:lineRule="auto"/>
        <w:ind w:left="0" w:firstLine="709"/>
        <w:jc w:val="both"/>
        <w:rPr>
          <w:color w:val="00B050"/>
          <w:sz w:val="24"/>
          <w:szCs w:val="24"/>
          <w:lang w:val="ru-RU"/>
        </w:rPr>
      </w:pPr>
      <w:r w:rsidRPr="001A7C73">
        <w:rPr>
          <w:color w:val="00B050"/>
          <w:sz w:val="24"/>
          <w:szCs w:val="24"/>
          <w:lang w:val="ru-RU"/>
        </w:rPr>
        <w:t>При обнаружении появления горючего продукта во время проведения ремонта работы, связанные с применением открытого огня, должны быть немедленно прекращены, а люди удалены на безопасное расстояние. Ремонт можно возобновить только после проверки, если она выявит отсутствие опасной концентрации продукта.</w:t>
      </w:r>
    </w:p>
    <w:p w14:paraId="33F764CB" w14:textId="77777777" w:rsidR="007F4A9E" w:rsidRPr="00AD52B5" w:rsidRDefault="007F4A9E" w:rsidP="000440B6">
      <w:pPr>
        <w:spacing w:after="0"/>
        <w:rPr>
          <w:lang w:val="ru-RU" w:eastAsia="ru-RU"/>
        </w:rPr>
      </w:pPr>
    </w:p>
    <w:p w14:paraId="34E299E3" w14:textId="77777777" w:rsidR="007F4A9E" w:rsidRPr="00AD52B5" w:rsidRDefault="007F4A9E" w:rsidP="007F4A9E">
      <w:pPr>
        <w:pStyle w:val="1"/>
        <w:numPr>
          <w:ilvl w:val="2"/>
          <w:numId w:val="24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31" w:name="_Toc220879532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</w:t>
      </w:r>
      <w:r w:rsidRPr="00AD52B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писание систем автоматического регулирования, блокировок, сигнализаций и других средств обеспечения безопасности</w:t>
      </w:r>
      <w:bookmarkEnd w:id="31"/>
    </w:p>
    <w:p w14:paraId="743660A5" w14:textId="77777777" w:rsidR="007F4A9E" w:rsidRDefault="007F4A9E" w:rsidP="007F4A9E">
      <w:pPr>
        <w:tabs>
          <w:tab w:val="num" w:pos="0"/>
        </w:tabs>
        <w:spacing w:after="0" w:line="360" w:lineRule="auto"/>
        <w:ind w:firstLine="709"/>
        <w:jc w:val="both"/>
        <w:rPr>
          <w:color w:val="00B050"/>
          <w:sz w:val="24"/>
          <w:szCs w:val="24"/>
          <w:lang w:val="ru-RU"/>
        </w:rPr>
      </w:pPr>
    </w:p>
    <w:p w14:paraId="65268935" w14:textId="77777777" w:rsidR="007F4A9E" w:rsidRPr="001A7C73" w:rsidRDefault="007F4A9E" w:rsidP="007F4A9E">
      <w:pPr>
        <w:tabs>
          <w:tab w:val="num" w:pos="0"/>
        </w:tabs>
        <w:spacing w:after="0" w:line="360" w:lineRule="auto"/>
        <w:ind w:firstLine="709"/>
        <w:jc w:val="both"/>
        <w:rPr>
          <w:color w:val="00B050"/>
          <w:sz w:val="24"/>
          <w:szCs w:val="24"/>
          <w:lang w:val="ru-RU"/>
        </w:rPr>
      </w:pPr>
      <w:r w:rsidRPr="001A7C73">
        <w:rPr>
          <w:color w:val="00B050"/>
          <w:sz w:val="24"/>
          <w:szCs w:val="24"/>
          <w:lang w:val="ru-RU"/>
        </w:rPr>
        <w:t>Управление технологическими процессами на декларируемом объекте осуществляется обслуживающим персоналом с использованием систем контроля и автоматизации, выполняющих значительную часть информационных и управляющих функций.</w:t>
      </w:r>
    </w:p>
    <w:p w14:paraId="126AAC6B" w14:textId="77777777" w:rsidR="007F4A9E" w:rsidRPr="001A7C73" w:rsidRDefault="007F4A9E" w:rsidP="007F4A9E">
      <w:pPr>
        <w:tabs>
          <w:tab w:val="num" w:pos="0"/>
        </w:tabs>
        <w:spacing w:after="0" w:line="360" w:lineRule="auto"/>
        <w:ind w:firstLine="709"/>
        <w:jc w:val="both"/>
        <w:rPr>
          <w:color w:val="00B050"/>
          <w:sz w:val="24"/>
          <w:szCs w:val="24"/>
          <w:lang w:val="ru-RU"/>
        </w:rPr>
      </w:pPr>
      <w:r w:rsidRPr="001A7C73">
        <w:rPr>
          <w:color w:val="00B050"/>
          <w:sz w:val="24"/>
          <w:szCs w:val="24"/>
          <w:lang w:val="ru-RU"/>
        </w:rPr>
        <w:t>Системы контроля и управления технологическими процессами имеют в своем составе схемы световой и звуковой сигнализации, предупреждающие обслуживающий персонал об отклонении параметров процесса от регламентированных значений.</w:t>
      </w:r>
    </w:p>
    <w:p w14:paraId="21654982" w14:textId="77777777" w:rsidR="007F4A9E" w:rsidRPr="001A7C73" w:rsidRDefault="007F4A9E" w:rsidP="007F4A9E">
      <w:pPr>
        <w:tabs>
          <w:tab w:val="num" w:pos="0"/>
        </w:tabs>
        <w:spacing w:after="0" w:line="360" w:lineRule="auto"/>
        <w:ind w:firstLine="709"/>
        <w:jc w:val="both"/>
        <w:rPr>
          <w:color w:val="00B050"/>
          <w:sz w:val="24"/>
          <w:szCs w:val="24"/>
          <w:lang w:val="ru-RU"/>
        </w:rPr>
      </w:pPr>
      <w:r w:rsidRPr="001A7C73">
        <w:rPr>
          <w:color w:val="00B050"/>
          <w:sz w:val="24"/>
          <w:szCs w:val="24"/>
          <w:lang w:val="ru-RU"/>
        </w:rPr>
        <w:t>Приборы управления технологическими процессами, сигнализации и блокировки вынесены в помещения КИП, которые размещены согласно требованиям ПУЭ.</w:t>
      </w:r>
    </w:p>
    <w:p w14:paraId="45C1C263" w14:textId="77777777" w:rsidR="007F4A9E" w:rsidRPr="001A7C73" w:rsidRDefault="007F4A9E" w:rsidP="007F4A9E">
      <w:pPr>
        <w:tabs>
          <w:tab w:val="num" w:pos="0"/>
        </w:tabs>
        <w:spacing w:after="0" w:line="360" w:lineRule="auto"/>
        <w:ind w:firstLine="709"/>
        <w:jc w:val="both"/>
        <w:rPr>
          <w:color w:val="00B050"/>
          <w:sz w:val="24"/>
          <w:szCs w:val="24"/>
          <w:lang w:val="ru-RU"/>
        </w:rPr>
      </w:pPr>
      <w:r w:rsidRPr="001A7C73">
        <w:rPr>
          <w:color w:val="00B050"/>
          <w:sz w:val="24"/>
          <w:szCs w:val="24"/>
          <w:lang w:val="ru-RU"/>
        </w:rPr>
        <w:t>Средства автоматизации контроля и регулирования обеспечивают:</w:t>
      </w:r>
    </w:p>
    <w:p w14:paraId="354B38B7" w14:textId="77777777" w:rsidR="007F4A9E" w:rsidRPr="001A7C73" w:rsidRDefault="007F4A9E" w:rsidP="007F4A9E">
      <w:pPr>
        <w:tabs>
          <w:tab w:val="num" w:pos="0"/>
        </w:tabs>
        <w:spacing w:after="0" w:line="360" w:lineRule="auto"/>
        <w:ind w:firstLine="709"/>
        <w:jc w:val="both"/>
        <w:rPr>
          <w:color w:val="00B050"/>
          <w:sz w:val="24"/>
          <w:szCs w:val="24"/>
          <w:lang w:val="ru-RU"/>
        </w:rPr>
      </w:pPr>
      <w:r w:rsidRPr="001A7C73">
        <w:rPr>
          <w:color w:val="00B050"/>
          <w:sz w:val="24"/>
          <w:szCs w:val="24"/>
          <w:lang w:val="ru-RU"/>
        </w:rPr>
        <w:t>- Контроль (местный и дистанционный) за ходом технологических процессов на объекте;</w:t>
      </w:r>
    </w:p>
    <w:p w14:paraId="21CB9BC6" w14:textId="77777777" w:rsidR="007F4A9E" w:rsidRPr="001A7C73" w:rsidRDefault="007F4A9E" w:rsidP="007F4A9E">
      <w:pPr>
        <w:tabs>
          <w:tab w:val="num" w:pos="0"/>
        </w:tabs>
        <w:spacing w:after="0" w:line="360" w:lineRule="auto"/>
        <w:ind w:firstLine="709"/>
        <w:jc w:val="both"/>
        <w:rPr>
          <w:color w:val="00B050"/>
          <w:sz w:val="24"/>
          <w:szCs w:val="24"/>
          <w:lang w:val="ru-RU"/>
        </w:rPr>
      </w:pPr>
      <w:r w:rsidRPr="001A7C73">
        <w:rPr>
          <w:color w:val="00B050"/>
          <w:sz w:val="24"/>
          <w:szCs w:val="24"/>
          <w:lang w:val="ru-RU"/>
        </w:rPr>
        <w:t>- Контроль состояния и режимов работы технологического оборудования;</w:t>
      </w:r>
    </w:p>
    <w:p w14:paraId="1B23C5DC" w14:textId="77777777" w:rsidR="007F4A9E" w:rsidRPr="001A7C73" w:rsidRDefault="007F4A9E" w:rsidP="007F4A9E">
      <w:pPr>
        <w:tabs>
          <w:tab w:val="num" w:pos="0"/>
        </w:tabs>
        <w:spacing w:after="0" w:line="360" w:lineRule="auto"/>
        <w:ind w:firstLine="709"/>
        <w:jc w:val="both"/>
        <w:rPr>
          <w:color w:val="00B050"/>
          <w:sz w:val="24"/>
          <w:szCs w:val="24"/>
          <w:lang w:val="ru-RU"/>
        </w:rPr>
      </w:pPr>
      <w:r w:rsidRPr="001A7C73">
        <w:rPr>
          <w:color w:val="00B050"/>
          <w:sz w:val="24"/>
          <w:szCs w:val="24"/>
          <w:lang w:val="ru-RU"/>
        </w:rPr>
        <w:t>- Измерение текущих параметров (давления, температуры, расхода, уровня, качества продукции);</w:t>
      </w:r>
    </w:p>
    <w:p w14:paraId="466A54F9" w14:textId="77777777" w:rsidR="007F4A9E" w:rsidRPr="001A7C73" w:rsidRDefault="007F4A9E" w:rsidP="007F4A9E">
      <w:pPr>
        <w:tabs>
          <w:tab w:val="num" w:pos="0"/>
        </w:tabs>
        <w:spacing w:after="0" w:line="360" w:lineRule="auto"/>
        <w:ind w:firstLine="709"/>
        <w:jc w:val="both"/>
        <w:rPr>
          <w:color w:val="00B050"/>
          <w:sz w:val="24"/>
          <w:szCs w:val="24"/>
          <w:lang w:val="ru-RU"/>
        </w:rPr>
      </w:pPr>
      <w:r w:rsidRPr="001A7C73">
        <w:rPr>
          <w:color w:val="00B050"/>
          <w:sz w:val="24"/>
          <w:szCs w:val="24"/>
          <w:lang w:val="ru-RU"/>
        </w:rPr>
        <w:t>- Возможность получения информации по отдельным контролируемым параметрам, их предельным величинам или отклонениям от установленных значений;</w:t>
      </w:r>
    </w:p>
    <w:p w14:paraId="784ABC4E" w14:textId="77777777" w:rsidR="007F4A9E" w:rsidRPr="001A7C73" w:rsidRDefault="007F4A9E" w:rsidP="007F4A9E">
      <w:pPr>
        <w:tabs>
          <w:tab w:val="num" w:pos="0"/>
        </w:tabs>
        <w:spacing w:after="0" w:line="360" w:lineRule="auto"/>
        <w:ind w:firstLine="709"/>
        <w:jc w:val="both"/>
        <w:rPr>
          <w:color w:val="00B050"/>
          <w:sz w:val="24"/>
          <w:szCs w:val="24"/>
          <w:lang w:val="ru-RU"/>
        </w:rPr>
      </w:pPr>
      <w:r w:rsidRPr="001A7C73">
        <w:rPr>
          <w:color w:val="00B050"/>
          <w:sz w:val="24"/>
          <w:szCs w:val="24"/>
          <w:lang w:val="ru-RU"/>
        </w:rPr>
        <w:lastRenderedPageBreak/>
        <w:t>- Поддержание заданного технологического режима;</w:t>
      </w:r>
    </w:p>
    <w:p w14:paraId="6626F318" w14:textId="77777777" w:rsidR="007F4A9E" w:rsidRPr="001A7C73" w:rsidRDefault="007F4A9E" w:rsidP="007F4A9E">
      <w:pPr>
        <w:tabs>
          <w:tab w:val="num" w:pos="0"/>
        </w:tabs>
        <w:spacing w:after="0" w:line="360" w:lineRule="auto"/>
        <w:ind w:firstLine="709"/>
        <w:jc w:val="both"/>
        <w:rPr>
          <w:color w:val="00B050"/>
          <w:sz w:val="24"/>
          <w:szCs w:val="24"/>
          <w:lang w:val="ru-RU"/>
        </w:rPr>
      </w:pPr>
      <w:r w:rsidRPr="001A7C73">
        <w:rPr>
          <w:color w:val="00B050"/>
          <w:sz w:val="24"/>
          <w:szCs w:val="24"/>
          <w:lang w:val="ru-RU"/>
        </w:rPr>
        <w:t>- Местное и дистанционное управление работой технологического оборудования.</w:t>
      </w:r>
    </w:p>
    <w:p w14:paraId="7F48DC2C" w14:textId="77777777" w:rsidR="007F4A9E" w:rsidRPr="001A7C73" w:rsidRDefault="007F4A9E" w:rsidP="007F4A9E">
      <w:pPr>
        <w:tabs>
          <w:tab w:val="num" w:pos="0"/>
        </w:tabs>
        <w:spacing w:after="0" w:line="360" w:lineRule="auto"/>
        <w:ind w:firstLine="709"/>
        <w:jc w:val="both"/>
        <w:rPr>
          <w:color w:val="00B050"/>
          <w:sz w:val="24"/>
          <w:szCs w:val="24"/>
          <w:lang w:val="ru-RU"/>
        </w:rPr>
      </w:pPr>
      <w:r w:rsidRPr="001A7C73">
        <w:rPr>
          <w:color w:val="00B050"/>
          <w:sz w:val="24"/>
          <w:szCs w:val="24"/>
          <w:lang w:val="ru-RU"/>
        </w:rPr>
        <w:t>- Все действующие системы контроля и управления опасных производств имеют в своем составе подсистемы противоаварийной автоматической защиты (далее – ПАЗ) и сигнализации, охватывающие наиболее опасные стадии технологических процессов и наиболее сложное оборудование.</w:t>
      </w:r>
    </w:p>
    <w:p w14:paraId="293378E0" w14:textId="77777777" w:rsidR="007F4A9E" w:rsidRPr="001A7C73" w:rsidRDefault="007F4A9E" w:rsidP="007F4A9E">
      <w:pPr>
        <w:tabs>
          <w:tab w:val="num" w:pos="0"/>
        </w:tabs>
        <w:spacing w:after="0" w:line="360" w:lineRule="auto"/>
        <w:ind w:firstLine="709"/>
        <w:jc w:val="both"/>
        <w:rPr>
          <w:color w:val="00B050"/>
          <w:sz w:val="24"/>
          <w:szCs w:val="24"/>
          <w:lang w:val="ru-RU"/>
        </w:rPr>
      </w:pPr>
      <w:r w:rsidRPr="001A7C73">
        <w:rPr>
          <w:color w:val="00B050"/>
          <w:sz w:val="24"/>
          <w:szCs w:val="24"/>
          <w:lang w:val="ru-RU"/>
        </w:rPr>
        <w:t>Средства ПАЗ предусматривают:</w:t>
      </w:r>
    </w:p>
    <w:p w14:paraId="36B0EAA3" w14:textId="77777777" w:rsidR="007F4A9E" w:rsidRPr="001A7C73" w:rsidRDefault="007F4A9E" w:rsidP="007F4A9E">
      <w:pPr>
        <w:spacing w:after="0" w:line="360" w:lineRule="auto"/>
        <w:ind w:firstLine="709"/>
        <w:jc w:val="both"/>
        <w:rPr>
          <w:color w:val="00B050"/>
          <w:sz w:val="24"/>
          <w:szCs w:val="24"/>
          <w:lang w:val="ru-RU"/>
        </w:rPr>
      </w:pPr>
      <w:r w:rsidRPr="001A7C73">
        <w:rPr>
          <w:color w:val="00B050"/>
          <w:sz w:val="24"/>
          <w:szCs w:val="24"/>
          <w:lang w:val="ru-RU"/>
        </w:rPr>
        <w:t>- Аварийную сигнализацию при выходе технологических параметров за предельные значения;</w:t>
      </w:r>
    </w:p>
    <w:p w14:paraId="3C265112" w14:textId="77777777" w:rsidR="007F4A9E" w:rsidRPr="001A7C73" w:rsidRDefault="007F4A9E" w:rsidP="007F4A9E">
      <w:pPr>
        <w:spacing w:after="0" w:line="360" w:lineRule="auto"/>
        <w:ind w:firstLine="709"/>
        <w:jc w:val="both"/>
        <w:rPr>
          <w:color w:val="00B050"/>
          <w:sz w:val="24"/>
          <w:szCs w:val="24"/>
          <w:lang w:val="ru-RU"/>
        </w:rPr>
      </w:pPr>
      <w:r w:rsidRPr="001A7C73">
        <w:rPr>
          <w:color w:val="00B050"/>
          <w:sz w:val="24"/>
          <w:szCs w:val="24"/>
          <w:lang w:val="ru-RU"/>
        </w:rPr>
        <w:t>- Управление технологическим процессом в целях предупреждения, определения, локализации и ликвидации аварий;</w:t>
      </w:r>
    </w:p>
    <w:p w14:paraId="250101EC" w14:textId="77777777" w:rsidR="007F4A9E" w:rsidRPr="001A7C73" w:rsidRDefault="007F4A9E" w:rsidP="007F4A9E">
      <w:pPr>
        <w:spacing w:after="0" w:line="360" w:lineRule="auto"/>
        <w:ind w:firstLine="709"/>
        <w:jc w:val="both"/>
        <w:rPr>
          <w:color w:val="00B050"/>
          <w:sz w:val="24"/>
          <w:szCs w:val="24"/>
          <w:lang w:val="ru-RU"/>
        </w:rPr>
      </w:pPr>
      <w:r w:rsidRPr="001A7C73">
        <w:rPr>
          <w:color w:val="00B050"/>
          <w:sz w:val="24"/>
          <w:szCs w:val="24"/>
          <w:lang w:val="ru-RU"/>
        </w:rPr>
        <w:t>- Автоматическую блокировку оборудования, действующую независимо от других устройств управления.</w:t>
      </w:r>
    </w:p>
    <w:p w14:paraId="1ECB1386" w14:textId="77777777" w:rsidR="00AD52B5" w:rsidRDefault="00AD52B5" w:rsidP="004F3C77">
      <w:pPr>
        <w:rPr>
          <w:rFonts w:cs="Times New Roman"/>
          <w:sz w:val="24"/>
          <w:szCs w:val="24"/>
          <w:lang w:val="ru-RU"/>
        </w:rPr>
      </w:pPr>
    </w:p>
    <w:p w14:paraId="524F2C51" w14:textId="77777777" w:rsidR="00AD52B5" w:rsidRDefault="00AD52B5" w:rsidP="004F3C77">
      <w:pPr>
        <w:rPr>
          <w:rFonts w:cs="Times New Roman"/>
          <w:sz w:val="24"/>
          <w:szCs w:val="24"/>
          <w:lang w:val="ru-RU"/>
        </w:rPr>
      </w:pPr>
    </w:p>
    <w:p w14:paraId="538DC640" w14:textId="77777777" w:rsidR="00B2264F" w:rsidRDefault="00B2264F" w:rsidP="004F3C77">
      <w:pPr>
        <w:rPr>
          <w:rFonts w:cs="Times New Roman"/>
          <w:sz w:val="24"/>
          <w:szCs w:val="24"/>
          <w:lang w:val="ru-RU"/>
        </w:rPr>
        <w:sectPr w:rsidR="00B2264F" w:rsidSect="00253A18">
          <w:pgSz w:w="12240" w:h="15840"/>
          <w:pgMar w:top="1440" w:right="616" w:bottom="1440" w:left="1560" w:header="720" w:footer="720" w:gutter="0"/>
          <w:cols w:space="720"/>
          <w:docGrid w:linePitch="360"/>
        </w:sectPr>
      </w:pPr>
    </w:p>
    <w:p w14:paraId="0E16C9D5" w14:textId="77777777" w:rsidR="00B2264F" w:rsidRPr="00675266" w:rsidRDefault="00B2264F" w:rsidP="00B2264F">
      <w:pPr>
        <w:pStyle w:val="1"/>
        <w:spacing w:before="240" w:line="240" w:lineRule="auto"/>
        <w:ind w:firstLine="680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32" w:name="_Toc220879533"/>
      <w:r w:rsidRPr="00675266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Раздел 2. «Анализ риска аварии»</w:t>
      </w:r>
      <w:bookmarkEnd w:id="32"/>
    </w:p>
    <w:p w14:paraId="1B49B876" w14:textId="7DC4ABC4" w:rsidR="00B2264F" w:rsidRDefault="00B2264F" w:rsidP="00B2264F">
      <w:pPr>
        <w:pStyle w:val="1"/>
        <w:numPr>
          <w:ilvl w:val="1"/>
          <w:numId w:val="26"/>
        </w:numPr>
        <w:spacing w:before="240" w:line="24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33" w:name="_Toc220879534"/>
      <w:r w:rsidRPr="00675266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Анализ аварий на декларируемом объекте</w:t>
      </w:r>
      <w:bookmarkEnd w:id="33"/>
    </w:p>
    <w:p w14:paraId="138EF675" w14:textId="77777777" w:rsidR="00A45A6A" w:rsidRPr="00A45A6A" w:rsidRDefault="00A45A6A" w:rsidP="00A45A6A">
      <w:pPr>
        <w:tabs>
          <w:tab w:val="num" w:pos="0"/>
          <w:tab w:val="left" w:pos="1134"/>
        </w:tabs>
        <w:spacing w:after="0" w:line="240" w:lineRule="auto"/>
        <w:ind w:firstLine="709"/>
        <w:jc w:val="both"/>
        <w:rPr>
          <w:sz w:val="24"/>
          <w:szCs w:val="24"/>
          <w:lang w:val="ru-RU"/>
        </w:rPr>
      </w:pPr>
    </w:p>
    <w:p w14:paraId="763656AA" w14:textId="62F5346A" w:rsidR="00B2264F" w:rsidRPr="00DB3F21" w:rsidRDefault="00B2264F" w:rsidP="00B2264F">
      <w:pPr>
        <w:pStyle w:val="1"/>
        <w:numPr>
          <w:ilvl w:val="2"/>
          <w:numId w:val="26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34" w:name="_Toc220879535"/>
      <w:r w:rsidRPr="00675266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Перечень аварий и обобщенные данные об инцидентах, произошедших на декларируемом объекте (для действующих объектов)</w:t>
      </w:r>
      <w:bookmarkEnd w:id="34"/>
    </w:p>
    <w:p w14:paraId="2BBF013A" w14:textId="77777777" w:rsidR="00DB3F21" w:rsidRDefault="00DB3F21" w:rsidP="00DB3F21">
      <w:pPr>
        <w:spacing w:after="0" w:line="360" w:lineRule="auto"/>
        <w:ind w:firstLine="709"/>
        <w:jc w:val="both"/>
        <w:rPr>
          <w:color w:val="00B050"/>
          <w:sz w:val="24"/>
          <w:szCs w:val="24"/>
          <w:lang w:val="ru-RU"/>
        </w:rPr>
      </w:pPr>
    </w:p>
    <w:p w14:paraId="1BEF2BD2" w14:textId="6C0855FC" w:rsidR="00DB3F21" w:rsidRPr="00DB3F21" w:rsidRDefault="00DB3F21" w:rsidP="00DB3F21">
      <w:pPr>
        <w:spacing w:after="0" w:line="360" w:lineRule="auto"/>
        <w:ind w:firstLine="709"/>
        <w:jc w:val="both"/>
        <w:rPr>
          <w:color w:val="00B050"/>
          <w:sz w:val="24"/>
          <w:szCs w:val="24"/>
          <w:lang w:val="ru-RU"/>
        </w:rPr>
      </w:pPr>
      <w:r w:rsidRPr="00DB3F21">
        <w:rPr>
          <w:color w:val="00B050"/>
          <w:sz w:val="24"/>
          <w:szCs w:val="24"/>
          <w:lang w:val="ru-RU"/>
        </w:rPr>
        <w:t>На декларируемом объекте авари</w:t>
      </w:r>
      <w:r w:rsidR="00850AC0">
        <w:rPr>
          <w:color w:val="00B050"/>
          <w:sz w:val="24"/>
          <w:szCs w:val="24"/>
          <w:lang w:val="ru-RU"/>
        </w:rPr>
        <w:t>и</w:t>
      </w:r>
      <w:r w:rsidRPr="00DB3F21">
        <w:rPr>
          <w:color w:val="00B050"/>
          <w:sz w:val="24"/>
          <w:szCs w:val="24"/>
          <w:lang w:val="ru-RU"/>
        </w:rPr>
        <w:t xml:space="preserve"> и инцидент</w:t>
      </w:r>
      <w:r w:rsidR="00850AC0">
        <w:rPr>
          <w:color w:val="00B050"/>
          <w:sz w:val="24"/>
          <w:szCs w:val="24"/>
          <w:lang w:val="ru-RU"/>
        </w:rPr>
        <w:t>ы</w:t>
      </w:r>
      <w:r w:rsidRPr="00DB3F21">
        <w:rPr>
          <w:color w:val="00B050"/>
          <w:sz w:val="24"/>
          <w:szCs w:val="24"/>
          <w:lang w:val="ru-RU"/>
        </w:rPr>
        <w:t xml:space="preserve"> не </w:t>
      </w:r>
      <w:r w:rsidR="00850AC0">
        <w:rPr>
          <w:color w:val="00B050"/>
          <w:sz w:val="24"/>
          <w:szCs w:val="24"/>
          <w:lang w:val="ru-RU"/>
        </w:rPr>
        <w:t>зарегистрированы</w:t>
      </w:r>
      <w:r w:rsidRPr="00DB3F21">
        <w:rPr>
          <w:color w:val="00B050"/>
          <w:sz w:val="24"/>
          <w:szCs w:val="24"/>
          <w:lang w:val="ru-RU"/>
        </w:rPr>
        <w:t>.</w:t>
      </w:r>
    </w:p>
    <w:p w14:paraId="06B1C0F0" w14:textId="77777777" w:rsidR="00340D15" w:rsidRPr="00340D15" w:rsidRDefault="00340D15" w:rsidP="00340D15">
      <w:pPr>
        <w:rPr>
          <w:lang w:val="ru-RU" w:eastAsia="ru-RU"/>
        </w:rPr>
      </w:pPr>
    </w:p>
    <w:p w14:paraId="0EB90ABD" w14:textId="77777777" w:rsidR="00A45A6A" w:rsidRDefault="00A45A6A" w:rsidP="00A45A6A">
      <w:pPr>
        <w:tabs>
          <w:tab w:val="num" w:pos="0"/>
          <w:tab w:val="left" w:pos="1134"/>
        </w:tabs>
        <w:spacing w:after="0" w:line="240" w:lineRule="auto"/>
        <w:ind w:firstLine="709"/>
        <w:jc w:val="both"/>
        <w:rPr>
          <w:sz w:val="24"/>
          <w:szCs w:val="24"/>
          <w:lang w:val="ru-RU"/>
        </w:rPr>
      </w:pPr>
    </w:p>
    <w:p w14:paraId="100E0A67" w14:textId="77777777" w:rsidR="00A45A6A" w:rsidRDefault="00A45A6A" w:rsidP="00A45A6A">
      <w:pPr>
        <w:pStyle w:val="ae"/>
        <w:widowControl w:val="0"/>
        <w:spacing w:line="360" w:lineRule="auto"/>
        <w:ind w:left="360"/>
        <w:jc w:val="both"/>
        <w:rPr>
          <w:lang w:val="ru-RU"/>
        </w:rPr>
        <w:sectPr w:rsidR="00A45A6A" w:rsidSect="00355666">
          <w:pgSz w:w="12240" w:h="15840"/>
          <w:pgMar w:top="1440" w:right="1041" w:bottom="1440" w:left="1560" w:header="720" w:footer="720" w:gutter="0"/>
          <w:cols w:space="720"/>
          <w:docGrid w:linePitch="360"/>
        </w:sectPr>
      </w:pPr>
    </w:p>
    <w:p w14:paraId="1DA7A2C2" w14:textId="77777777" w:rsidR="00B2264F" w:rsidRDefault="00B2264F" w:rsidP="00B2264F">
      <w:pPr>
        <w:pStyle w:val="1"/>
        <w:numPr>
          <w:ilvl w:val="2"/>
          <w:numId w:val="26"/>
        </w:numPr>
        <w:tabs>
          <w:tab w:val="num" w:pos="360"/>
        </w:tabs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35" w:name="_Toc220879536"/>
      <w:r w:rsidRPr="00675266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Перечень наиболее опасных по последствиям аварий, произошедших на других аналогичных объектах, или аварий, связанных с опасными веществами</w:t>
      </w:r>
      <w:bookmarkEnd w:id="35"/>
    </w:p>
    <w:p w14:paraId="33F0D01F" w14:textId="77777777" w:rsidR="00355666" w:rsidRDefault="00355666" w:rsidP="00355666">
      <w:pPr>
        <w:rPr>
          <w:lang w:val="ru-RU" w:eastAsia="ru-RU"/>
        </w:rPr>
      </w:pPr>
    </w:p>
    <w:p w14:paraId="386CFBFF" w14:textId="1886AA0B" w:rsidR="00355666" w:rsidRDefault="00355666" w:rsidP="00355666">
      <w:pPr>
        <w:tabs>
          <w:tab w:val="num" w:pos="0"/>
          <w:tab w:val="left" w:pos="1134"/>
        </w:tabs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r w:rsidRPr="00A45A6A">
        <w:rPr>
          <w:sz w:val="24"/>
          <w:szCs w:val="24"/>
          <w:lang w:val="ru-RU"/>
        </w:rPr>
        <w:t xml:space="preserve">Перечень аварий и неполадок, имевших место на других аналогичных объектах, приведён </w:t>
      </w:r>
      <w:r w:rsidRPr="00A45A6A">
        <w:rPr>
          <w:sz w:val="24"/>
          <w:szCs w:val="24"/>
          <w:lang w:val="ru-RU"/>
        </w:rPr>
        <w:fldChar w:fldCharType="begin"/>
      </w:r>
      <w:r w:rsidRPr="00A45A6A">
        <w:rPr>
          <w:sz w:val="24"/>
          <w:szCs w:val="24"/>
          <w:lang w:val="ru-RU"/>
        </w:rPr>
        <w:instrText xml:space="preserve"> REF _Ref290125876 \p \h  \* MERGEFORMAT </w:instrText>
      </w:r>
      <w:r w:rsidRPr="00A45A6A">
        <w:rPr>
          <w:sz w:val="24"/>
          <w:szCs w:val="24"/>
          <w:lang w:val="ru-RU"/>
        </w:rPr>
      </w:r>
      <w:r w:rsidRPr="00A45A6A">
        <w:rPr>
          <w:sz w:val="24"/>
          <w:szCs w:val="24"/>
          <w:lang w:val="ru-RU"/>
        </w:rPr>
        <w:fldChar w:fldCharType="separate"/>
      </w:r>
      <w:r w:rsidR="004676C8">
        <w:rPr>
          <w:sz w:val="24"/>
          <w:szCs w:val="24"/>
          <w:lang w:val="ru-RU"/>
        </w:rPr>
        <w:t>ниже</w:t>
      </w:r>
      <w:r w:rsidRPr="00A45A6A">
        <w:rPr>
          <w:sz w:val="24"/>
          <w:szCs w:val="24"/>
          <w:lang w:val="ru-RU"/>
        </w:rPr>
        <w:fldChar w:fldCharType="end"/>
      </w:r>
      <w:r w:rsidRPr="00A45A6A">
        <w:rPr>
          <w:sz w:val="24"/>
          <w:szCs w:val="24"/>
          <w:lang w:val="ru-RU"/>
        </w:rPr>
        <w:t>(</w:t>
      </w:r>
      <w:r w:rsidRPr="00A45A6A">
        <w:rPr>
          <w:sz w:val="24"/>
          <w:szCs w:val="24"/>
          <w:lang w:val="ru-RU"/>
        </w:rPr>
        <w:fldChar w:fldCharType="begin"/>
      </w:r>
      <w:r w:rsidRPr="00A45A6A">
        <w:rPr>
          <w:sz w:val="24"/>
          <w:szCs w:val="24"/>
          <w:lang w:val="ru-RU"/>
        </w:rPr>
        <w:instrText xml:space="preserve"> REF _Ref290125883 \h  \* MERGEFORMAT </w:instrText>
      </w:r>
      <w:r w:rsidRPr="00A45A6A">
        <w:rPr>
          <w:sz w:val="24"/>
          <w:szCs w:val="24"/>
          <w:lang w:val="ru-RU"/>
        </w:rPr>
      </w:r>
      <w:r w:rsidRPr="00A45A6A">
        <w:rPr>
          <w:sz w:val="24"/>
          <w:szCs w:val="24"/>
          <w:lang w:val="ru-RU"/>
        </w:rPr>
        <w:fldChar w:fldCharType="separate"/>
      </w:r>
      <w:r w:rsidR="004676C8" w:rsidRPr="00A45A6A">
        <w:rPr>
          <w:sz w:val="24"/>
          <w:szCs w:val="24"/>
          <w:lang w:val="ru-RU"/>
        </w:rPr>
        <w:t xml:space="preserve">Таблица </w:t>
      </w:r>
      <w:r w:rsidR="004676C8">
        <w:rPr>
          <w:sz w:val="24"/>
          <w:szCs w:val="24"/>
          <w:lang w:val="ru-RU"/>
        </w:rPr>
        <w:t>4</w:t>
      </w:r>
      <w:r w:rsidRPr="00A45A6A">
        <w:rPr>
          <w:sz w:val="24"/>
          <w:szCs w:val="24"/>
          <w:lang w:val="ru-RU"/>
        </w:rPr>
        <w:fldChar w:fldCharType="end"/>
      </w:r>
      <w:r w:rsidRPr="00A45A6A">
        <w:rPr>
          <w:sz w:val="24"/>
          <w:szCs w:val="24"/>
          <w:lang w:val="ru-RU"/>
        </w:rPr>
        <w:t>).</w:t>
      </w:r>
    </w:p>
    <w:p w14:paraId="480C2B18" w14:textId="77777777" w:rsidR="00355666" w:rsidRPr="00A45A6A" w:rsidRDefault="00355666" w:rsidP="00355666">
      <w:pPr>
        <w:tabs>
          <w:tab w:val="num" w:pos="0"/>
          <w:tab w:val="left" w:pos="1134"/>
        </w:tabs>
        <w:spacing w:after="0" w:line="240" w:lineRule="auto"/>
        <w:ind w:firstLine="709"/>
        <w:jc w:val="both"/>
        <w:rPr>
          <w:sz w:val="24"/>
          <w:szCs w:val="24"/>
          <w:lang w:val="ru-RU"/>
        </w:rPr>
      </w:pPr>
    </w:p>
    <w:p w14:paraId="15DE202C" w14:textId="41DD3932" w:rsidR="00355666" w:rsidRPr="00A45A6A" w:rsidRDefault="00355666" w:rsidP="00355666">
      <w:pPr>
        <w:tabs>
          <w:tab w:val="num" w:pos="0"/>
          <w:tab w:val="left" w:pos="1134"/>
        </w:tabs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bookmarkStart w:id="36" w:name="_Ref290125883"/>
      <w:bookmarkStart w:id="37" w:name="_Ref290125876"/>
      <w:r w:rsidRPr="00A45A6A">
        <w:rPr>
          <w:sz w:val="24"/>
          <w:szCs w:val="24"/>
          <w:lang w:val="ru-RU"/>
        </w:rPr>
        <w:t xml:space="preserve">Таблица </w:t>
      </w:r>
      <w:r w:rsidRPr="00A45A6A">
        <w:rPr>
          <w:sz w:val="24"/>
          <w:szCs w:val="24"/>
          <w:lang w:val="ru-RU"/>
        </w:rPr>
        <w:fldChar w:fldCharType="begin"/>
      </w:r>
      <w:r w:rsidRPr="00A45A6A">
        <w:rPr>
          <w:sz w:val="24"/>
          <w:szCs w:val="24"/>
          <w:lang w:val="ru-RU"/>
        </w:rPr>
        <w:instrText xml:space="preserve"> SEQ Таблица \* ARABIC </w:instrText>
      </w:r>
      <w:r w:rsidRPr="00A45A6A">
        <w:rPr>
          <w:sz w:val="24"/>
          <w:szCs w:val="24"/>
          <w:lang w:val="ru-RU"/>
        </w:rPr>
        <w:fldChar w:fldCharType="separate"/>
      </w:r>
      <w:r w:rsidR="004676C8">
        <w:rPr>
          <w:noProof/>
          <w:sz w:val="24"/>
          <w:szCs w:val="24"/>
          <w:lang w:val="ru-RU"/>
        </w:rPr>
        <w:t>4</w:t>
      </w:r>
      <w:r w:rsidRPr="00A45A6A">
        <w:rPr>
          <w:sz w:val="24"/>
          <w:szCs w:val="24"/>
          <w:lang w:val="ru-RU"/>
        </w:rPr>
        <w:fldChar w:fldCharType="end"/>
      </w:r>
      <w:bookmarkEnd w:id="36"/>
      <w:r w:rsidRPr="00A45A6A">
        <w:rPr>
          <w:sz w:val="24"/>
          <w:szCs w:val="24"/>
          <w:lang w:val="ru-RU"/>
        </w:rPr>
        <w:t xml:space="preserve"> – Примеры аварий и неполадок, имевших место на аналогичных объектах или аварий, связанных с обращающимися опасными веществами</w:t>
      </w:r>
      <w:bookmarkEnd w:id="3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9"/>
        <w:gridCol w:w="2278"/>
        <w:gridCol w:w="1477"/>
        <w:gridCol w:w="4651"/>
        <w:gridCol w:w="2590"/>
        <w:gridCol w:w="1431"/>
      </w:tblGrid>
      <w:tr w:rsidR="00A77705" w:rsidRPr="00A77705" w14:paraId="64904AEC" w14:textId="77777777" w:rsidTr="00355666">
        <w:trPr>
          <w:trHeight w:val="20"/>
          <w:tblHeader/>
        </w:trPr>
        <w:tc>
          <w:tcPr>
            <w:tcW w:w="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4F368" w14:textId="77777777" w:rsidR="00355666" w:rsidRPr="00A77705" w:rsidRDefault="00355666" w:rsidP="00355666">
            <w:pPr>
              <w:spacing w:after="0" w:line="240" w:lineRule="auto"/>
              <w:jc w:val="center"/>
              <w:rPr>
                <w:b/>
                <w:bCs/>
                <w:color w:val="00B050"/>
                <w:sz w:val="20"/>
                <w:szCs w:val="20"/>
              </w:rPr>
            </w:pPr>
            <w:r w:rsidRPr="00A77705">
              <w:rPr>
                <w:b/>
                <w:bCs/>
                <w:color w:val="00B050"/>
                <w:sz w:val="20"/>
                <w:szCs w:val="20"/>
              </w:rPr>
              <w:t>№</w:t>
            </w:r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7A91D4" w14:textId="77777777" w:rsidR="00355666" w:rsidRPr="00A77705" w:rsidRDefault="00355666" w:rsidP="00355666">
            <w:pPr>
              <w:spacing w:after="0" w:line="240" w:lineRule="auto"/>
              <w:jc w:val="center"/>
              <w:rPr>
                <w:b/>
                <w:bCs/>
                <w:color w:val="00B050"/>
                <w:sz w:val="20"/>
                <w:szCs w:val="20"/>
              </w:rPr>
            </w:pPr>
            <w:proofErr w:type="spellStart"/>
            <w:r w:rsidRPr="00A77705">
              <w:rPr>
                <w:b/>
                <w:bCs/>
                <w:color w:val="00B050"/>
                <w:sz w:val="20"/>
                <w:szCs w:val="20"/>
              </w:rPr>
              <w:t>Дата</w:t>
            </w:r>
            <w:proofErr w:type="spellEnd"/>
            <w:r w:rsidRPr="00A77705">
              <w:rPr>
                <w:b/>
                <w:bCs/>
                <w:color w:val="00B050"/>
                <w:sz w:val="20"/>
                <w:szCs w:val="20"/>
              </w:rPr>
              <w:t xml:space="preserve"> и </w:t>
            </w:r>
            <w:proofErr w:type="spellStart"/>
            <w:r w:rsidRPr="00A77705">
              <w:rPr>
                <w:b/>
                <w:bCs/>
                <w:color w:val="00B050"/>
                <w:sz w:val="20"/>
                <w:szCs w:val="20"/>
              </w:rPr>
              <w:t>место</w:t>
            </w:r>
            <w:proofErr w:type="spellEnd"/>
            <w:r w:rsidRPr="00A77705">
              <w:rPr>
                <w:b/>
                <w:bCs/>
                <w:color w:val="00B050"/>
                <w:sz w:val="20"/>
                <w:szCs w:val="20"/>
              </w:rPr>
              <w:t xml:space="preserve"> </w:t>
            </w:r>
            <w:proofErr w:type="spellStart"/>
            <w:r w:rsidRPr="00A77705">
              <w:rPr>
                <w:b/>
                <w:bCs/>
                <w:color w:val="00B050"/>
                <w:sz w:val="20"/>
                <w:szCs w:val="20"/>
              </w:rPr>
              <w:t>аварии</w:t>
            </w:r>
            <w:proofErr w:type="spellEnd"/>
          </w:p>
        </w:tc>
        <w:tc>
          <w:tcPr>
            <w:tcW w:w="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3962EE" w14:textId="77777777" w:rsidR="00355666" w:rsidRPr="00A77705" w:rsidRDefault="00355666" w:rsidP="00355666">
            <w:pPr>
              <w:tabs>
                <w:tab w:val="left" w:pos="1219"/>
              </w:tabs>
              <w:spacing w:after="0" w:line="240" w:lineRule="auto"/>
              <w:jc w:val="center"/>
              <w:rPr>
                <w:b/>
                <w:bCs/>
                <w:color w:val="00B050"/>
                <w:sz w:val="20"/>
                <w:szCs w:val="20"/>
              </w:rPr>
            </w:pPr>
            <w:proofErr w:type="spellStart"/>
            <w:r w:rsidRPr="00A77705">
              <w:rPr>
                <w:b/>
                <w:bCs/>
                <w:color w:val="00B050"/>
                <w:sz w:val="20"/>
                <w:szCs w:val="20"/>
              </w:rPr>
              <w:t>Вид</w:t>
            </w:r>
            <w:proofErr w:type="spellEnd"/>
            <w:r w:rsidRPr="00A77705">
              <w:rPr>
                <w:b/>
                <w:bCs/>
                <w:color w:val="00B050"/>
                <w:sz w:val="20"/>
                <w:szCs w:val="20"/>
              </w:rPr>
              <w:t xml:space="preserve"> </w:t>
            </w:r>
            <w:proofErr w:type="spellStart"/>
            <w:r w:rsidRPr="00A77705">
              <w:rPr>
                <w:b/>
                <w:bCs/>
                <w:color w:val="00B050"/>
                <w:sz w:val="20"/>
                <w:szCs w:val="20"/>
              </w:rPr>
              <w:t>аварии</w:t>
            </w:r>
            <w:proofErr w:type="spellEnd"/>
            <w:r w:rsidRPr="00A77705">
              <w:rPr>
                <w:b/>
                <w:bCs/>
                <w:color w:val="00B050"/>
                <w:sz w:val="20"/>
                <w:szCs w:val="20"/>
              </w:rPr>
              <w:t xml:space="preserve"> </w:t>
            </w:r>
          </w:p>
        </w:tc>
        <w:tc>
          <w:tcPr>
            <w:tcW w:w="1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953A66" w14:textId="77777777" w:rsidR="00355666" w:rsidRPr="00A77705" w:rsidRDefault="00355666" w:rsidP="00355666">
            <w:pPr>
              <w:tabs>
                <w:tab w:val="left" w:pos="1219"/>
              </w:tabs>
              <w:spacing w:after="0" w:line="240" w:lineRule="auto"/>
              <w:jc w:val="center"/>
              <w:rPr>
                <w:b/>
                <w:bCs/>
                <w:color w:val="00B050"/>
                <w:sz w:val="20"/>
                <w:szCs w:val="20"/>
                <w:lang w:val="ru-RU"/>
              </w:rPr>
            </w:pPr>
            <w:r w:rsidRPr="00A77705">
              <w:rPr>
                <w:b/>
                <w:bCs/>
                <w:color w:val="00B050"/>
                <w:sz w:val="20"/>
                <w:szCs w:val="20"/>
                <w:lang w:val="ru-RU"/>
              </w:rPr>
              <w:t>Описание аварии и основные причины</w:t>
            </w: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EE314D" w14:textId="77777777" w:rsidR="00355666" w:rsidRPr="00A77705" w:rsidRDefault="00355666" w:rsidP="00355666">
            <w:pPr>
              <w:tabs>
                <w:tab w:val="left" w:pos="1219"/>
              </w:tabs>
              <w:spacing w:after="0" w:line="240" w:lineRule="auto"/>
              <w:jc w:val="center"/>
              <w:rPr>
                <w:b/>
                <w:bCs/>
                <w:color w:val="00B050"/>
                <w:sz w:val="20"/>
                <w:szCs w:val="20"/>
              </w:rPr>
            </w:pPr>
            <w:proofErr w:type="spellStart"/>
            <w:r w:rsidRPr="00A77705">
              <w:rPr>
                <w:b/>
                <w:bCs/>
                <w:color w:val="00B050"/>
                <w:sz w:val="20"/>
                <w:szCs w:val="20"/>
              </w:rPr>
              <w:t>Масштабы</w:t>
            </w:r>
            <w:proofErr w:type="spellEnd"/>
            <w:r w:rsidRPr="00A77705">
              <w:rPr>
                <w:b/>
                <w:bCs/>
                <w:color w:val="00B050"/>
                <w:sz w:val="20"/>
                <w:szCs w:val="20"/>
              </w:rPr>
              <w:t xml:space="preserve"> </w:t>
            </w:r>
            <w:proofErr w:type="spellStart"/>
            <w:r w:rsidRPr="00A77705">
              <w:rPr>
                <w:b/>
                <w:bCs/>
                <w:color w:val="00B050"/>
                <w:sz w:val="20"/>
                <w:szCs w:val="20"/>
              </w:rPr>
              <w:t>развития</w:t>
            </w:r>
            <w:proofErr w:type="spellEnd"/>
            <w:r w:rsidRPr="00A77705">
              <w:rPr>
                <w:b/>
                <w:bCs/>
                <w:color w:val="00B050"/>
                <w:sz w:val="20"/>
                <w:szCs w:val="20"/>
              </w:rPr>
              <w:t xml:space="preserve"> </w:t>
            </w:r>
            <w:proofErr w:type="spellStart"/>
            <w:r w:rsidRPr="00A77705">
              <w:rPr>
                <w:b/>
                <w:bCs/>
                <w:color w:val="00B050"/>
                <w:sz w:val="20"/>
                <w:szCs w:val="20"/>
              </w:rPr>
              <w:t>аварии</w:t>
            </w:r>
            <w:proofErr w:type="spellEnd"/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E60D13" w14:textId="77777777" w:rsidR="00355666" w:rsidRPr="00A77705" w:rsidRDefault="00355666" w:rsidP="00355666">
            <w:pPr>
              <w:tabs>
                <w:tab w:val="left" w:pos="1219"/>
              </w:tabs>
              <w:spacing w:after="0" w:line="240" w:lineRule="auto"/>
              <w:jc w:val="center"/>
              <w:rPr>
                <w:b/>
                <w:bCs/>
                <w:color w:val="00B050"/>
                <w:sz w:val="20"/>
                <w:szCs w:val="20"/>
              </w:rPr>
            </w:pPr>
            <w:proofErr w:type="spellStart"/>
            <w:r w:rsidRPr="00A77705">
              <w:rPr>
                <w:b/>
                <w:bCs/>
                <w:color w:val="00B050"/>
                <w:sz w:val="20"/>
                <w:szCs w:val="20"/>
              </w:rPr>
              <w:t>Ущерб</w:t>
            </w:r>
            <w:proofErr w:type="spellEnd"/>
          </w:p>
        </w:tc>
      </w:tr>
      <w:tr w:rsidR="00A77705" w:rsidRPr="00A77705" w14:paraId="0B36C9AD" w14:textId="77777777" w:rsidTr="00355666">
        <w:trPr>
          <w:trHeight w:val="20"/>
        </w:trPr>
        <w:tc>
          <w:tcPr>
            <w:tcW w:w="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972258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</w:rPr>
            </w:pPr>
            <w:r w:rsidRPr="00A77705">
              <w:rPr>
                <w:color w:val="00B050"/>
                <w:sz w:val="20"/>
                <w:szCs w:val="20"/>
              </w:rPr>
              <w:t>1</w:t>
            </w:r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0D3EF1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  <w:lang w:val="ru-RU"/>
              </w:rPr>
            </w:pPr>
            <w:r w:rsidRPr="00A77705">
              <w:rPr>
                <w:color w:val="00B050"/>
                <w:sz w:val="20"/>
                <w:szCs w:val="20"/>
                <w:lang w:val="ru-RU"/>
              </w:rPr>
              <w:t>28.02.2021 г. (</w:t>
            </w:r>
            <w:proofErr w:type="spellStart"/>
            <w:r w:rsidRPr="00A77705">
              <w:rPr>
                <w:color w:val="00B050"/>
                <w:sz w:val="20"/>
                <w:szCs w:val="20"/>
                <w:lang w:val="ru-RU"/>
              </w:rPr>
              <w:t>Спорышевское</w:t>
            </w:r>
            <w:proofErr w:type="spellEnd"/>
            <w:r w:rsidRPr="00A77705">
              <w:rPr>
                <w:color w:val="00B050"/>
                <w:sz w:val="20"/>
                <w:szCs w:val="20"/>
                <w:lang w:val="ru-RU"/>
              </w:rPr>
              <w:t xml:space="preserve"> нефтяное месторождении в Ямало-Ненецком АО)</w:t>
            </w:r>
          </w:p>
        </w:tc>
        <w:tc>
          <w:tcPr>
            <w:tcW w:w="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348D80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</w:rPr>
            </w:pPr>
            <w:proofErr w:type="spellStart"/>
            <w:r w:rsidRPr="00A77705">
              <w:rPr>
                <w:color w:val="00B050"/>
                <w:sz w:val="20"/>
                <w:szCs w:val="20"/>
              </w:rPr>
              <w:t>Утечка</w:t>
            </w:r>
            <w:proofErr w:type="spellEnd"/>
            <w:r w:rsidRPr="00A77705"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 w:rsidRPr="00A77705">
              <w:rPr>
                <w:color w:val="00B050"/>
                <w:sz w:val="20"/>
                <w:szCs w:val="20"/>
              </w:rPr>
              <w:t>нефти</w:t>
            </w:r>
            <w:proofErr w:type="spellEnd"/>
            <w:r w:rsidRPr="00A77705"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 w:rsidRPr="00A77705">
              <w:rPr>
                <w:color w:val="00B050"/>
                <w:sz w:val="20"/>
                <w:szCs w:val="20"/>
              </w:rPr>
              <w:t>из</w:t>
            </w:r>
            <w:proofErr w:type="spellEnd"/>
            <w:r w:rsidRPr="00A77705"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 w:rsidRPr="00A77705">
              <w:rPr>
                <w:color w:val="00B050"/>
                <w:sz w:val="20"/>
                <w:szCs w:val="20"/>
              </w:rPr>
              <w:t>трубопровода</w:t>
            </w:r>
            <w:proofErr w:type="spellEnd"/>
          </w:p>
        </w:tc>
        <w:tc>
          <w:tcPr>
            <w:tcW w:w="1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253B32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  <w:lang w:val="ru-RU"/>
              </w:rPr>
            </w:pPr>
            <w:r w:rsidRPr="00A77705">
              <w:rPr>
                <w:color w:val="00B050"/>
                <w:sz w:val="20"/>
                <w:szCs w:val="20"/>
                <w:lang w:val="ru-RU"/>
              </w:rPr>
              <w:t xml:space="preserve">Трубопровод прорвало на </w:t>
            </w:r>
            <w:proofErr w:type="spellStart"/>
            <w:r w:rsidRPr="00A77705">
              <w:rPr>
                <w:color w:val="00B050"/>
                <w:sz w:val="20"/>
                <w:szCs w:val="20"/>
                <w:lang w:val="ru-RU"/>
              </w:rPr>
              <w:t>Спорышевском</w:t>
            </w:r>
            <w:proofErr w:type="spellEnd"/>
            <w:r w:rsidRPr="00A77705">
              <w:rPr>
                <w:color w:val="00B050"/>
                <w:sz w:val="20"/>
                <w:szCs w:val="20"/>
                <w:lang w:val="ru-RU"/>
              </w:rPr>
              <w:t xml:space="preserve"> нефтяном месторождении в Ямало-Ненецком АО. </w:t>
            </w: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5CC2E2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  <w:lang w:val="ru-RU"/>
              </w:rPr>
            </w:pPr>
            <w:r w:rsidRPr="00A77705">
              <w:rPr>
                <w:color w:val="00B050"/>
                <w:sz w:val="20"/>
                <w:szCs w:val="20"/>
                <w:lang w:val="ru-RU"/>
              </w:rPr>
              <w:t>Площадь разлива составила 500 кв. м. МЧС не привлекалось, последствия устраняют представители организации.</w:t>
            </w: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AD2A26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</w:rPr>
            </w:pPr>
            <w:r w:rsidRPr="00A77705">
              <w:rPr>
                <w:color w:val="00B050"/>
                <w:sz w:val="20"/>
                <w:szCs w:val="20"/>
              </w:rPr>
              <w:t>-</w:t>
            </w:r>
          </w:p>
        </w:tc>
      </w:tr>
      <w:tr w:rsidR="00A77705" w:rsidRPr="00A77705" w14:paraId="55BBC3FB" w14:textId="77777777" w:rsidTr="00355666">
        <w:trPr>
          <w:trHeight w:val="20"/>
        </w:trPr>
        <w:tc>
          <w:tcPr>
            <w:tcW w:w="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E3AB78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</w:rPr>
            </w:pPr>
            <w:r w:rsidRPr="00A77705">
              <w:rPr>
                <w:color w:val="00B050"/>
                <w:sz w:val="20"/>
                <w:szCs w:val="20"/>
              </w:rPr>
              <w:t>2</w:t>
            </w:r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35E838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</w:rPr>
            </w:pPr>
            <w:r w:rsidRPr="00A77705">
              <w:rPr>
                <w:color w:val="00B050"/>
                <w:sz w:val="20"/>
                <w:szCs w:val="20"/>
                <w:lang w:val="ru-RU"/>
              </w:rPr>
              <w:t>0</w:t>
            </w:r>
            <w:r w:rsidRPr="00A77705">
              <w:rPr>
                <w:color w:val="00B050"/>
                <w:sz w:val="20"/>
                <w:szCs w:val="20"/>
              </w:rPr>
              <w:t>6.03.2021 г. (</w:t>
            </w:r>
            <w:proofErr w:type="spellStart"/>
            <w:r w:rsidRPr="00A77705">
              <w:rPr>
                <w:color w:val="00B050"/>
                <w:sz w:val="20"/>
                <w:szCs w:val="20"/>
              </w:rPr>
              <w:t>близ</w:t>
            </w:r>
            <w:proofErr w:type="spellEnd"/>
            <w:r w:rsidRPr="00A77705">
              <w:rPr>
                <w:color w:val="00B050"/>
                <w:sz w:val="20"/>
                <w:szCs w:val="20"/>
              </w:rPr>
              <w:t xml:space="preserve"> г. </w:t>
            </w:r>
            <w:proofErr w:type="spellStart"/>
            <w:r w:rsidRPr="00A77705">
              <w:rPr>
                <w:color w:val="00B050"/>
                <w:sz w:val="20"/>
                <w:szCs w:val="20"/>
              </w:rPr>
              <w:t>Нижневартовска</w:t>
            </w:r>
            <w:proofErr w:type="spellEnd"/>
            <w:r w:rsidRPr="00A77705">
              <w:rPr>
                <w:color w:val="00B050"/>
                <w:sz w:val="20"/>
                <w:szCs w:val="20"/>
              </w:rPr>
              <w:t>)</w:t>
            </w:r>
          </w:p>
        </w:tc>
        <w:tc>
          <w:tcPr>
            <w:tcW w:w="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1A8D13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  <w:lang w:val="ru-RU"/>
              </w:rPr>
            </w:pPr>
            <w:r w:rsidRPr="00A77705">
              <w:rPr>
                <w:color w:val="00B050"/>
                <w:sz w:val="20"/>
                <w:szCs w:val="20"/>
                <w:lang w:val="ru-RU"/>
              </w:rPr>
              <w:t>Утечка нефти из трубопровода с последующим пожаром</w:t>
            </w:r>
          </w:p>
        </w:tc>
        <w:tc>
          <w:tcPr>
            <w:tcW w:w="1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A2FEEC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  <w:lang w:val="ru-RU"/>
              </w:rPr>
            </w:pPr>
            <w:r w:rsidRPr="00A77705">
              <w:rPr>
                <w:color w:val="00B050"/>
                <w:sz w:val="20"/>
                <w:szCs w:val="20"/>
                <w:lang w:val="ru-RU"/>
              </w:rPr>
              <w:t>Пожар на трубопроводе под Нижневартовском могли спровоцировать охотники. По предварительной версии, возгорание произошло в результате искры от снегохода "Буран", на котором передвигались охотники.</w:t>
            </w: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1A88AA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  <w:lang w:val="ru-RU"/>
              </w:rPr>
            </w:pPr>
            <w:r w:rsidRPr="00A77705">
              <w:rPr>
                <w:color w:val="00B050"/>
                <w:sz w:val="20"/>
                <w:szCs w:val="20"/>
                <w:lang w:val="ru-RU"/>
              </w:rPr>
              <w:t>Площадь разлива составила 350 кв. м.</w:t>
            </w: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F9AF03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</w:rPr>
            </w:pPr>
            <w:r w:rsidRPr="00A77705">
              <w:rPr>
                <w:color w:val="00B050"/>
                <w:sz w:val="20"/>
                <w:szCs w:val="20"/>
              </w:rPr>
              <w:t xml:space="preserve">1 </w:t>
            </w:r>
            <w:proofErr w:type="spellStart"/>
            <w:r w:rsidRPr="00A77705">
              <w:rPr>
                <w:color w:val="00B050"/>
                <w:sz w:val="20"/>
                <w:szCs w:val="20"/>
              </w:rPr>
              <w:t>человек</w:t>
            </w:r>
            <w:proofErr w:type="spellEnd"/>
            <w:r w:rsidRPr="00A77705"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 w:rsidRPr="00A77705">
              <w:rPr>
                <w:color w:val="00B050"/>
                <w:sz w:val="20"/>
                <w:szCs w:val="20"/>
              </w:rPr>
              <w:t>пострадал</w:t>
            </w:r>
            <w:proofErr w:type="spellEnd"/>
            <w:r w:rsidRPr="00A77705">
              <w:rPr>
                <w:color w:val="00B050"/>
                <w:sz w:val="20"/>
                <w:szCs w:val="20"/>
              </w:rPr>
              <w:t>.</w:t>
            </w:r>
          </w:p>
        </w:tc>
      </w:tr>
      <w:tr w:rsidR="00A77705" w:rsidRPr="00A77705" w14:paraId="139D099D" w14:textId="77777777" w:rsidTr="00355666">
        <w:trPr>
          <w:trHeight w:val="20"/>
        </w:trPr>
        <w:tc>
          <w:tcPr>
            <w:tcW w:w="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5A4F60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</w:rPr>
            </w:pPr>
            <w:r w:rsidRPr="00A77705">
              <w:rPr>
                <w:color w:val="00B050"/>
                <w:sz w:val="20"/>
                <w:szCs w:val="20"/>
              </w:rPr>
              <w:t>3</w:t>
            </w:r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A3CB86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  <w:lang w:val="ru-RU"/>
              </w:rPr>
            </w:pPr>
            <w:r w:rsidRPr="00A77705">
              <w:rPr>
                <w:color w:val="00B050"/>
                <w:sz w:val="20"/>
                <w:szCs w:val="20"/>
                <w:lang w:val="ru-RU"/>
              </w:rPr>
              <w:t>18.01.2022 г. (г. Кахраманмараш на юго-востоке Турции)</w:t>
            </w:r>
          </w:p>
        </w:tc>
        <w:tc>
          <w:tcPr>
            <w:tcW w:w="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C3AF9E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  <w:lang w:val="ru-RU"/>
              </w:rPr>
            </w:pPr>
            <w:r w:rsidRPr="00A77705">
              <w:rPr>
                <w:color w:val="00B050"/>
                <w:sz w:val="20"/>
                <w:szCs w:val="20"/>
                <w:lang w:val="ru-RU"/>
              </w:rPr>
              <w:t>Утечка нефти из трубопровода с последующим пожаром</w:t>
            </w:r>
          </w:p>
        </w:tc>
        <w:tc>
          <w:tcPr>
            <w:tcW w:w="1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35155E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  <w:lang w:val="ru-RU"/>
              </w:rPr>
            </w:pPr>
            <w:r w:rsidRPr="00A77705">
              <w:rPr>
                <w:color w:val="00B050"/>
                <w:sz w:val="20"/>
                <w:szCs w:val="20"/>
                <w:lang w:val="ru-RU"/>
              </w:rPr>
              <w:t>Произошел пожар, из-за которого движение по находящейся вблизи междугородней трассе было перекрыто.</w:t>
            </w: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81903D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  <w:lang w:val="ru-RU"/>
              </w:rPr>
            </w:pPr>
            <w:r w:rsidRPr="00A77705">
              <w:rPr>
                <w:color w:val="00B050"/>
                <w:sz w:val="20"/>
                <w:szCs w:val="20"/>
                <w:lang w:val="ru-RU"/>
              </w:rPr>
              <w:t>Площадь разлива составила 950 кв. м.</w:t>
            </w: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874CE0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</w:rPr>
            </w:pPr>
            <w:r w:rsidRPr="00A77705">
              <w:rPr>
                <w:color w:val="00B050"/>
                <w:sz w:val="20"/>
                <w:szCs w:val="20"/>
              </w:rPr>
              <w:t>-</w:t>
            </w:r>
          </w:p>
        </w:tc>
      </w:tr>
      <w:tr w:rsidR="00A77705" w:rsidRPr="00A77705" w14:paraId="37815B75" w14:textId="77777777" w:rsidTr="00355666">
        <w:trPr>
          <w:trHeight w:val="20"/>
        </w:trPr>
        <w:tc>
          <w:tcPr>
            <w:tcW w:w="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869684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</w:rPr>
            </w:pPr>
            <w:r w:rsidRPr="00A77705">
              <w:rPr>
                <w:color w:val="00B050"/>
                <w:sz w:val="20"/>
                <w:szCs w:val="20"/>
              </w:rPr>
              <w:t>4</w:t>
            </w:r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490E8E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  <w:lang w:val="ru-RU"/>
              </w:rPr>
            </w:pPr>
            <w:r w:rsidRPr="00A77705">
              <w:rPr>
                <w:color w:val="00B050"/>
                <w:sz w:val="20"/>
                <w:szCs w:val="20"/>
                <w:lang w:val="ru-RU"/>
              </w:rPr>
              <w:t>19.01.2022 г. (нефтепровод Киркук-Джейхан, Турция)</w:t>
            </w:r>
          </w:p>
        </w:tc>
        <w:tc>
          <w:tcPr>
            <w:tcW w:w="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C05E29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</w:rPr>
            </w:pPr>
            <w:proofErr w:type="spellStart"/>
            <w:r w:rsidRPr="00A77705">
              <w:rPr>
                <w:color w:val="00B050"/>
                <w:sz w:val="20"/>
                <w:szCs w:val="20"/>
              </w:rPr>
              <w:t>Терракт</w:t>
            </w:r>
            <w:proofErr w:type="spellEnd"/>
            <w:r w:rsidRPr="00A77705"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 w:rsidRPr="00A77705">
              <w:rPr>
                <w:color w:val="00B050"/>
                <w:sz w:val="20"/>
                <w:szCs w:val="20"/>
              </w:rPr>
              <w:t>на</w:t>
            </w:r>
            <w:proofErr w:type="spellEnd"/>
            <w:r w:rsidRPr="00A77705"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 w:rsidRPr="00A77705">
              <w:rPr>
                <w:color w:val="00B050"/>
                <w:sz w:val="20"/>
                <w:szCs w:val="20"/>
              </w:rPr>
              <w:t>нефтепроводе</w:t>
            </w:r>
            <w:proofErr w:type="spellEnd"/>
          </w:p>
        </w:tc>
        <w:tc>
          <w:tcPr>
            <w:tcW w:w="1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E93F68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  <w:lang w:val="ru-RU"/>
              </w:rPr>
            </w:pPr>
            <w:r w:rsidRPr="00A77705">
              <w:rPr>
                <w:color w:val="00B050"/>
                <w:sz w:val="20"/>
                <w:szCs w:val="20"/>
                <w:lang w:val="ru-RU"/>
              </w:rPr>
              <w:t xml:space="preserve">Подрыв произошел на крупном нефтепроводе Киркук-Джейхан, соединяющем Ирак и Турцию. Турецкая компания-оператор трубопровода </w:t>
            </w:r>
            <w:r w:rsidRPr="00A77705">
              <w:rPr>
                <w:color w:val="00B050"/>
                <w:sz w:val="20"/>
                <w:szCs w:val="20"/>
              </w:rPr>
              <w:t>Botas</w:t>
            </w:r>
            <w:r w:rsidRPr="00A77705">
              <w:rPr>
                <w:color w:val="00B050"/>
                <w:sz w:val="20"/>
                <w:szCs w:val="20"/>
                <w:lang w:val="ru-RU"/>
              </w:rPr>
              <w:t xml:space="preserve"> объявила, что взрыв произошел на востоке Турции. Из-за этого работу нефтепровода приостановили, на месте происшествия работают пожарные.</w:t>
            </w: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3263EE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  <w:lang w:val="ru-RU"/>
              </w:rPr>
            </w:pPr>
            <w:r w:rsidRPr="00A77705">
              <w:rPr>
                <w:color w:val="00B050"/>
                <w:sz w:val="20"/>
                <w:szCs w:val="20"/>
                <w:lang w:val="ru-RU"/>
              </w:rPr>
              <w:t>В результате происшествия никто не пострадал.</w:t>
            </w: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307190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</w:rPr>
            </w:pPr>
            <w:r w:rsidRPr="00A77705">
              <w:rPr>
                <w:color w:val="00B050"/>
                <w:sz w:val="20"/>
                <w:szCs w:val="20"/>
              </w:rPr>
              <w:t>-</w:t>
            </w:r>
          </w:p>
        </w:tc>
      </w:tr>
      <w:tr w:rsidR="00A77705" w:rsidRPr="00A77705" w14:paraId="26FDFEF7" w14:textId="77777777" w:rsidTr="00355666">
        <w:trPr>
          <w:trHeight w:val="20"/>
        </w:trPr>
        <w:tc>
          <w:tcPr>
            <w:tcW w:w="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9E6F8B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</w:rPr>
            </w:pPr>
            <w:r w:rsidRPr="00A77705">
              <w:rPr>
                <w:color w:val="00B050"/>
                <w:sz w:val="20"/>
                <w:szCs w:val="20"/>
              </w:rPr>
              <w:t>5</w:t>
            </w:r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2A11BE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  <w:lang w:val="ru-RU"/>
              </w:rPr>
            </w:pPr>
            <w:r w:rsidRPr="00A77705">
              <w:rPr>
                <w:color w:val="00B050"/>
                <w:sz w:val="20"/>
                <w:szCs w:val="20"/>
                <w:lang w:val="ru-RU"/>
              </w:rPr>
              <w:t xml:space="preserve">07.11.2022 г. (Нефтепровод «Газпром нефти» на </w:t>
            </w:r>
            <w:proofErr w:type="spellStart"/>
            <w:r w:rsidRPr="00A77705">
              <w:rPr>
                <w:color w:val="00B050"/>
                <w:sz w:val="20"/>
                <w:szCs w:val="20"/>
                <w:lang w:val="ru-RU"/>
              </w:rPr>
              <w:t>Еты</w:t>
            </w:r>
            <w:proofErr w:type="spellEnd"/>
            <w:r w:rsidRPr="00A77705">
              <w:rPr>
                <w:color w:val="00B050"/>
                <w:sz w:val="20"/>
                <w:szCs w:val="20"/>
                <w:lang w:val="ru-RU"/>
              </w:rPr>
              <w:t>-Пуровском месторождении нефти)</w:t>
            </w:r>
          </w:p>
        </w:tc>
        <w:tc>
          <w:tcPr>
            <w:tcW w:w="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F795BD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  <w:lang w:val="ru-RU"/>
              </w:rPr>
            </w:pPr>
            <w:r w:rsidRPr="00A77705">
              <w:rPr>
                <w:color w:val="00B050"/>
                <w:sz w:val="20"/>
                <w:szCs w:val="20"/>
                <w:lang w:val="ru-RU"/>
              </w:rPr>
              <w:t xml:space="preserve">Утечка нефти из трубопровода с последующим </w:t>
            </w:r>
            <w:r w:rsidRPr="00A77705">
              <w:rPr>
                <w:color w:val="00B050"/>
                <w:sz w:val="20"/>
                <w:szCs w:val="20"/>
                <w:lang w:val="ru-RU"/>
              </w:rPr>
              <w:lastRenderedPageBreak/>
              <w:t>пожаром</w:t>
            </w:r>
          </w:p>
        </w:tc>
        <w:tc>
          <w:tcPr>
            <w:tcW w:w="1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386D45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</w:rPr>
            </w:pPr>
            <w:r w:rsidRPr="00A77705">
              <w:rPr>
                <w:color w:val="00B050"/>
                <w:sz w:val="20"/>
                <w:szCs w:val="20"/>
                <w:lang w:val="ru-RU"/>
              </w:rPr>
              <w:lastRenderedPageBreak/>
              <w:t xml:space="preserve">На месторождении произошла разгерметизация трубопровода с последующим возгоранием. </w:t>
            </w:r>
            <w:proofErr w:type="spellStart"/>
            <w:r w:rsidRPr="00A77705">
              <w:rPr>
                <w:color w:val="00B050"/>
                <w:sz w:val="20"/>
                <w:szCs w:val="20"/>
              </w:rPr>
              <w:t>При</w:t>
            </w:r>
            <w:proofErr w:type="spellEnd"/>
            <w:r w:rsidRPr="00A77705"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 w:rsidRPr="00A77705">
              <w:rPr>
                <w:color w:val="00B050"/>
                <w:sz w:val="20"/>
                <w:szCs w:val="20"/>
              </w:rPr>
              <w:t>прорыве</w:t>
            </w:r>
            <w:proofErr w:type="spellEnd"/>
            <w:r w:rsidRPr="00A77705"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 w:rsidRPr="00A77705">
              <w:rPr>
                <w:color w:val="00B050"/>
                <w:sz w:val="20"/>
                <w:szCs w:val="20"/>
              </w:rPr>
              <w:t>нефтепровода</w:t>
            </w:r>
            <w:proofErr w:type="spellEnd"/>
            <w:r w:rsidRPr="00A77705">
              <w:rPr>
                <w:color w:val="00B050"/>
                <w:sz w:val="20"/>
                <w:szCs w:val="20"/>
              </w:rPr>
              <w:t xml:space="preserve">, </w:t>
            </w:r>
            <w:proofErr w:type="spellStart"/>
            <w:r w:rsidRPr="00A77705">
              <w:rPr>
                <w:color w:val="00B050"/>
                <w:sz w:val="20"/>
                <w:szCs w:val="20"/>
              </w:rPr>
              <w:t>оператор</w:t>
            </w:r>
            <w:proofErr w:type="spellEnd"/>
            <w:r w:rsidRPr="00A77705"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 w:rsidRPr="00A77705">
              <w:rPr>
                <w:color w:val="00B050"/>
                <w:sz w:val="20"/>
                <w:szCs w:val="20"/>
              </w:rPr>
              <w:t>остановил</w:t>
            </w:r>
            <w:proofErr w:type="spellEnd"/>
            <w:r w:rsidRPr="00A77705"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 w:rsidRPr="00A77705">
              <w:rPr>
                <w:color w:val="00B050"/>
                <w:sz w:val="20"/>
                <w:szCs w:val="20"/>
              </w:rPr>
              <w:t>часть</w:t>
            </w:r>
            <w:proofErr w:type="spellEnd"/>
            <w:r w:rsidRPr="00A77705"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 w:rsidRPr="00A77705">
              <w:rPr>
                <w:color w:val="00B050"/>
                <w:sz w:val="20"/>
                <w:szCs w:val="20"/>
              </w:rPr>
              <w:t>скважин</w:t>
            </w:r>
            <w:proofErr w:type="spellEnd"/>
            <w:r w:rsidRPr="00A77705">
              <w:rPr>
                <w:color w:val="00B050"/>
                <w:sz w:val="20"/>
                <w:szCs w:val="20"/>
              </w:rPr>
              <w:t>.</w:t>
            </w: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C4C26A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  <w:lang w:val="ru-RU"/>
              </w:rPr>
            </w:pPr>
            <w:r w:rsidRPr="00A77705">
              <w:rPr>
                <w:color w:val="00B050"/>
                <w:sz w:val="20"/>
                <w:szCs w:val="20"/>
                <w:lang w:val="ru-RU"/>
              </w:rPr>
              <w:t>В результате происшествия никто не пострадал.</w:t>
            </w: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6327E2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</w:rPr>
            </w:pPr>
            <w:r w:rsidRPr="00A77705">
              <w:rPr>
                <w:color w:val="00B050"/>
                <w:sz w:val="20"/>
                <w:szCs w:val="20"/>
              </w:rPr>
              <w:t>-</w:t>
            </w:r>
          </w:p>
        </w:tc>
      </w:tr>
      <w:tr w:rsidR="00A77705" w:rsidRPr="00A77705" w14:paraId="1B478B93" w14:textId="77777777" w:rsidTr="00355666">
        <w:trPr>
          <w:trHeight w:val="20"/>
        </w:trPr>
        <w:tc>
          <w:tcPr>
            <w:tcW w:w="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2B18ED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</w:rPr>
            </w:pPr>
            <w:r w:rsidRPr="00A77705">
              <w:rPr>
                <w:color w:val="00B050"/>
                <w:sz w:val="20"/>
                <w:szCs w:val="20"/>
              </w:rPr>
              <w:t>6</w:t>
            </w:r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683C14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</w:rPr>
            </w:pPr>
            <w:r w:rsidRPr="00A77705">
              <w:rPr>
                <w:color w:val="00B050"/>
                <w:sz w:val="20"/>
                <w:szCs w:val="20"/>
                <w:lang w:val="ru-RU"/>
              </w:rPr>
              <w:t>0</w:t>
            </w:r>
            <w:r w:rsidRPr="00A77705">
              <w:rPr>
                <w:color w:val="00B050"/>
                <w:sz w:val="20"/>
                <w:szCs w:val="20"/>
              </w:rPr>
              <w:t>4.03.2023 г. (</w:t>
            </w:r>
            <w:proofErr w:type="spellStart"/>
            <w:r w:rsidRPr="00A77705">
              <w:rPr>
                <w:color w:val="00B050"/>
                <w:sz w:val="20"/>
                <w:szCs w:val="20"/>
              </w:rPr>
              <w:t>Нигерия</w:t>
            </w:r>
            <w:proofErr w:type="spellEnd"/>
            <w:r w:rsidRPr="00A77705">
              <w:rPr>
                <w:color w:val="00B050"/>
                <w:sz w:val="20"/>
                <w:szCs w:val="20"/>
              </w:rPr>
              <w:t>)</w:t>
            </w:r>
          </w:p>
        </w:tc>
        <w:tc>
          <w:tcPr>
            <w:tcW w:w="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D58809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  <w:lang w:val="ru-RU"/>
              </w:rPr>
            </w:pPr>
            <w:r w:rsidRPr="00A77705">
              <w:rPr>
                <w:color w:val="00B050"/>
                <w:sz w:val="20"/>
                <w:szCs w:val="20"/>
                <w:lang w:val="ru-RU"/>
              </w:rPr>
              <w:t>Утечка нефти из трубопровода с последующим пожаром</w:t>
            </w:r>
          </w:p>
        </w:tc>
        <w:tc>
          <w:tcPr>
            <w:tcW w:w="1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D080A9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  <w:lang w:val="ru-RU"/>
              </w:rPr>
            </w:pPr>
            <w:r w:rsidRPr="00A77705">
              <w:rPr>
                <w:color w:val="00B050"/>
                <w:sz w:val="20"/>
                <w:szCs w:val="20"/>
                <w:lang w:val="ru-RU"/>
              </w:rPr>
              <w:t>Сильный пожар на месте ЧП долго не могли потушить. Пожар произошел на месте незаконной врезки в трубу при попытке похитить нефть.</w:t>
            </w: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E4A07F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</w:rPr>
            </w:pPr>
            <w:r w:rsidRPr="00A77705">
              <w:rPr>
                <w:color w:val="00B050"/>
                <w:sz w:val="20"/>
                <w:szCs w:val="20"/>
              </w:rPr>
              <w:t>-</w:t>
            </w: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EDFE74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</w:rPr>
            </w:pPr>
            <w:proofErr w:type="spellStart"/>
            <w:r w:rsidRPr="00A77705">
              <w:rPr>
                <w:color w:val="00B050"/>
                <w:sz w:val="20"/>
                <w:szCs w:val="20"/>
              </w:rPr>
              <w:t>Погибли</w:t>
            </w:r>
            <w:proofErr w:type="spellEnd"/>
            <w:r w:rsidRPr="00A77705">
              <w:rPr>
                <w:color w:val="00B050"/>
                <w:sz w:val="20"/>
                <w:szCs w:val="20"/>
              </w:rPr>
              <w:t xml:space="preserve"> 15 </w:t>
            </w:r>
            <w:proofErr w:type="spellStart"/>
            <w:r w:rsidRPr="00A77705">
              <w:rPr>
                <w:color w:val="00B050"/>
                <w:sz w:val="20"/>
                <w:szCs w:val="20"/>
              </w:rPr>
              <w:t>человек</w:t>
            </w:r>
            <w:proofErr w:type="spellEnd"/>
            <w:r w:rsidRPr="00A77705">
              <w:rPr>
                <w:color w:val="00B050"/>
                <w:sz w:val="20"/>
                <w:szCs w:val="20"/>
              </w:rPr>
              <w:t>.</w:t>
            </w:r>
          </w:p>
        </w:tc>
      </w:tr>
      <w:tr w:rsidR="00A77705" w:rsidRPr="008B0AF5" w14:paraId="6040C227" w14:textId="77777777" w:rsidTr="00355666">
        <w:trPr>
          <w:trHeight w:val="20"/>
        </w:trPr>
        <w:tc>
          <w:tcPr>
            <w:tcW w:w="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C23B4E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</w:rPr>
            </w:pPr>
            <w:r w:rsidRPr="00A77705">
              <w:rPr>
                <w:color w:val="00B050"/>
                <w:sz w:val="20"/>
                <w:szCs w:val="20"/>
              </w:rPr>
              <w:t>7</w:t>
            </w:r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69DBF5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  <w:lang w:val="ru-RU"/>
              </w:rPr>
            </w:pPr>
            <w:r w:rsidRPr="00A77705">
              <w:rPr>
                <w:color w:val="00B050"/>
                <w:sz w:val="20"/>
                <w:szCs w:val="20"/>
                <w:lang w:val="ru-RU"/>
              </w:rPr>
              <w:t>31.01.2024 г. (межпромысловая труба ППСН «Ярега» — ПСП «Ухта», Республика Коми)</w:t>
            </w:r>
          </w:p>
        </w:tc>
        <w:tc>
          <w:tcPr>
            <w:tcW w:w="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27F775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</w:rPr>
            </w:pPr>
            <w:proofErr w:type="spellStart"/>
            <w:r w:rsidRPr="00A77705">
              <w:rPr>
                <w:color w:val="00B050"/>
                <w:sz w:val="20"/>
                <w:szCs w:val="20"/>
              </w:rPr>
              <w:t>Утечка</w:t>
            </w:r>
            <w:proofErr w:type="spellEnd"/>
            <w:r w:rsidRPr="00A77705"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 w:rsidRPr="00A77705">
              <w:rPr>
                <w:color w:val="00B050"/>
                <w:sz w:val="20"/>
                <w:szCs w:val="20"/>
              </w:rPr>
              <w:t>нефти</w:t>
            </w:r>
            <w:proofErr w:type="spellEnd"/>
            <w:r w:rsidRPr="00A77705"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 w:rsidRPr="00A77705">
              <w:rPr>
                <w:color w:val="00B050"/>
                <w:sz w:val="20"/>
                <w:szCs w:val="20"/>
              </w:rPr>
              <w:t>из</w:t>
            </w:r>
            <w:proofErr w:type="spellEnd"/>
            <w:r w:rsidRPr="00A77705"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 w:rsidRPr="00A77705">
              <w:rPr>
                <w:color w:val="00B050"/>
                <w:sz w:val="20"/>
                <w:szCs w:val="20"/>
              </w:rPr>
              <w:t>трубопровода</w:t>
            </w:r>
            <w:proofErr w:type="spellEnd"/>
          </w:p>
        </w:tc>
        <w:tc>
          <w:tcPr>
            <w:tcW w:w="1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4D18D9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  <w:lang w:val="ru-RU"/>
              </w:rPr>
            </w:pPr>
            <w:r w:rsidRPr="00A77705">
              <w:rPr>
                <w:color w:val="00B050"/>
                <w:sz w:val="20"/>
                <w:szCs w:val="20"/>
                <w:lang w:val="ru-RU"/>
              </w:rPr>
              <w:t>Обнаружено и место утечки — межпромысловая труба ППСН «Ярега» — ПСП «Ухта». Перекачку нефти по аварийному трубопроводу остановили. Приняты меры по недопущению попадания нефти в акватории рек.</w:t>
            </w: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BF1266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  <w:lang w:val="ru-RU"/>
              </w:rPr>
            </w:pPr>
            <w:r w:rsidRPr="00A77705">
              <w:rPr>
                <w:color w:val="00B050"/>
                <w:sz w:val="20"/>
                <w:szCs w:val="20"/>
                <w:lang w:val="ru-RU"/>
              </w:rPr>
              <w:t>Загрязнение нефтью на площади почти 600 кв. метров, вылилось 0,4 кубометра нефти</w:t>
            </w: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31BD88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  <w:lang w:val="ru-RU"/>
              </w:rPr>
            </w:pPr>
            <w:r w:rsidRPr="00A77705">
              <w:rPr>
                <w:color w:val="00B050"/>
                <w:sz w:val="20"/>
                <w:szCs w:val="20"/>
                <w:lang w:val="ru-RU"/>
              </w:rPr>
              <w:t>В результате происшествия никто не пострадал.</w:t>
            </w:r>
          </w:p>
        </w:tc>
      </w:tr>
      <w:tr w:rsidR="00A77705" w:rsidRPr="008B0AF5" w14:paraId="1355FF91" w14:textId="77777777" w:rsidTr="00355666">
        <w:trPr>
          <w:trHeight w:val="20"/>
        </w:trPr>
        <w:tc>
          <w:tcPr>
            <w:tcW w:w="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53167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</w:rPr>
            </w:pPr>
            <w:r w:rsidRPr="00A77705">
              <w:rPr>
                <w:color w:val="00B050"/>
                <w:sz w:val="20"/>
                <w:szCs w:val="20"/>
              </w:rPr>
              <w:t>8</w:t>
            </w:r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251116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  <w:lang w:val="ru-RU"/>
              </w:rPr>
            </w:pPr>
            <w:r w:rsidRPr="00A77705">
              <w:rPr>
                <w:color w:val="00B050"/>
                <w:sz w:val="20"/>
                <w:szCs w:val="20"/>
                <w:lang w:val="ru-RU"/>
              </w:rPr>
              <w:t>20.02.2024 г. (ООО "РИТЭК" ТПП "</w:t>
            </w:r>
            <w:proofErr w:type="spellStart"/>
            <w:r w:rsidRPr="00A77705">
              <w:rPr>
                <w:color w:val="00B050"/>
                <w:sz w:val="20"/>
                <w:szCs w:val="20"/>
                <w:lang w:val="ru-RU"/>
              </w:rPr>
              <w:t>Волгограднефтегаз</w:t>
            </w:r>
            <w:proofErr w:type="spellEnd"/>
            <w:r w:rsidRPr="00A77705">
              <w:rPr>
                <w:color w:val="00B050"/>
                <w:sz w:val="20"/>
                <w:szCs w:val="20"/>
                <w:lang w:val="ru-RU"/>
              </w:rPr>
              <w:t>")</w:t>
            </w:r>
          </w:p>
        </w:tc>
        <w:tc>
          <w:tcPr>
            <w:tcW w:w="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0D5C93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</w:rPr>
            </w:pPr>
            <w:proofErr w:type="spellStart"/>
            <w:r w:rsidRPr="00A77705">
              <w:rPr>
                <w:color w:val="00B050"/>
                <w:sz w:val="20"/>
                <w:szCs w:val="20"/>
              </w:rPr>
              <w:t>Утечка</w:t>
            </w:r>
            <w:proofErr w:type="spellEnd"/>
            <w:r w:rsidRPr="00A77705"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 w:rsidRPr="00A77705">
              <w:rPr>
                <w:color w:val="00B050"/>
                <w:sz w:val="20"/>
                <w:szCs w:val="20"/>
              </w:rPr>
              <w:t>нефти</w:t>
            </w:r>
            <w:proofErr w:type="spellEnd"/>
            <w:r w:rsidRPr="00A77705"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 w:rsidRPr="00A77705">
              <w:rPr>
                <w:color w:val="00B050"/>
                <w:sz w:val="20"/>
                <w:szCs w:val="20"/>
              </w:rPr>
              <w:t>из</w:t>
            </w:r>
            <w:proofErr w:type="spellEnd"/>
            <w:r w:rsidRPr="00A77705"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 w:rsidRPr="00A77705">
              <w:rPr>
                <w:color w:val="00B050"/>
                <w:sz w:val="20"/>
                <w:szCs w:val="20"/>
              </w:rPr>
              <w:t>трубопровода</w:t>
            </w:r>
            <w:proofErr w:type="spellEnd"/>
          </w:p>
        </w:tc>
        <w:tc>
          <w:tcPr>
            <w:tcW w:w="1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A5363E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  <w:lang w:val="ru-RU"/>
              </w:rPr>
            </w:pPr>
            <w:r w:rsidRPr="00A77705">
              <w:rPr>
                <w:color w:val="00B050"/>
                <w:sz w:val="20"/>
                <w:szCs w:val="20"/>
                <w:lang w:val="ru-RU"/>
              </w:rPr>
              <w:t>ООО "РИТЭК" ТПП "</w:t>
            </w:r>
            <w:proofErr w:type="spellStart"/>
            <w:r w:rsidRPr="00A77705">
              <w:rPr>
                <w:color w:val="00B050"/>
                <w:sz w:val="20"/>
                <w:szCs w:val="20"/>
                <w:lang w:val="ru-RU"/>
              </w:rPr>
              <w:t>Волгограднефтегаз</w:t>
            </w:r>
            <w:proofErr w:type="spellEnd"/>
            <w:r w:rsidRPr="00A77705">
              <w:rPr>
                <w:color w:val="00B050"/>
                <w:sz w:val="20"/>
                <w:szCs w:val="20"/>
                <w:lang w:val="ru-RU"/>
              </w:rPr>
              <w:t xml:space="preserve">" сообщило разгерметизации действующего нефтепровода ЦДНГ №3 "Котовский", система промысловых трубопроводов </w:t>
            </w:r>
            <w:proofErr w:type="spellStart"/>
            <w:r w:rsidRPr="00A77705">
              <w:rPr>
                <w:color w:val="00B050"/>
                <w:sz w:val="20"/>
                <w:szCs w:val="20"/>
                <w:lang w:val="ru-RU"/>
              </w:rPr>
              <w:t>Антиповско-Балыклейского</w:t>
            </w:r>
            <w:proofErr w:type="spellEnd"/>
            <w:r w:rsidRPr="00A77705">
              <w:rPr>
                <w:color w:val="00B050"/>
                <w:sz w:val="20"/>
                <w:szCs w:val="20"/>
                <w:lang w:val="ru-RU"/>
              </w:rPr>
              <w:t xml:space="preserve"> месторождения Камышинского района Волгоградской области.</w:t>
            </w: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1E9CE7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  <w:lang w:val="ru-RU"/>
              </w:rPr>
            </w:pPr>
            <w:r w:rsidRPr="00A77705">
              <w:rPr>
                <w:color w:val="00B050"/>
                <w:sz w:val="20"/>
                <w:szCs w:val="20"/>
                <w:lang w:val="ru-RU"/>
              </w:rPr>
              <w:t xml:space="preserve">В ходе осмотра было зафиксировано загрязнение почвы нефтепродуктами, площадь составила более 800 </w:t>
            </w:r>
            <w:proofErr w:type="spellStart"/>
            <w:proofErr w:type="gramStart"/>
            <w:r w:rsidRPr="00A77705">
              <w:rPr>
                <w:color w:val="00B050"/>
                <w:sz w:val="20"/>
                <w:szCs w:val="20"/>
                <w:lang w:val="ru-RU"/>
              </w:rPr>
              <w:t>кв.м</w:t>
            </w:r>
            <w:proofErr w:type="spellEnd"/>
            <w:proofErr w:type="gramEnd"/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75FC1E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  <w:lang w:val="ru-RU"/>
              </w:rPr>
            </w:pPr>
            <w:r w:rsidRPr="00A77705">
              <w:rPr>
                <w:color w:val="00B050"/>
                <w:sz w:val="20"/>
                <w:szCs w:val="20"/>
                <w:lang w:val="ru-RU"/>
              </w:rPr>
              <w:t>В результате происшествия никто не пострадал.</w:t>
            </w:r>
          </w:p>
        </w:tc>
      </w:tr>
      <w:tr w:rsidR="00A77705" w:rsidRPr="008B0AF5" w14:paraId="139C7688" w14:textId="77777777" w:rsidTr="00355666">
        <w:trPr>
          <w:trHeight w:val="20"/>
        </w:trPr>
        <w:tc>
          <w:tcPr>
            <w:tcW w:w="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3A0A08" w14:textId="44519373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  <w:lang w:val="ru-RU"/>
              </w:rPr>
            </w:pPr>
            <w:r w:rsidRPr="00A77705">
              <w:rPr>
                <w:color w:val="00B050"/>
                <w:sz w:val="20"/>
                <w:szCs w:val="20"/>
                <w:lang w:val="ru-RU"/>
              </w:rPr>
              <w:t>9</w:t>
            </w:r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9FC31F" w14:textId="548804A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  <w:lang w:val="ru-RU"/>
              </w:rPr>
            </w:pPr>
            <w:r w:rsidRPr="00A77705">
              <w:rPr>
                <w:color w:val="00B050"/>
                <w:sz w:val="20"/>
                <w:szCs w:val="20"/>
                <w:lang w:val="ru-RU"/>
              </w:rPr>
              <w:t>08.02.2025 г.</w:t>
            </w:r>
            <w:r w:rsidR="008E0E4B" w:rsidRPr="00A77705">
              <w:rPr>
                <w:color w:val="00B050"/>
                <w:sz w:val="20"/>
                <w:szCs w:val="20"/>
                <w:lang w:val="ru-RU"/>
              </w:rPr>
              <w:t xml:space="preserve"> Самарская область</w:t>
            </w:r>
          </w:p>
        </w:tc>
        <w:tc>
          <w:tcPr>
            <w:tcW w:w="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0D83E2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  <w:lang w:val="ru-RU"/>
              </w:rPr>
            </w:pPr>
            <w:r w:rsidRPr="00A77705">
              <w:rPr>
                <w:color w:val="00B050"/>
                <w:sz w:val="20"/>
                <w:szCs w:val="20"/>
                <w:lang w:val="ru-RU"/>
              </w:rPr>
              <w:t xml:space="preserve">Разрыв </w:t>
            </w:r>
            <w:proofErr w:type="spellStart"/>
            <w:r w:rsidRPr="00A77705">
              <w:rPr>
                <w:color w:val="00B050"/>
                <w:sz w:val="20"/>
                <w:szCs w:val="20"/>
                <w:lang w:val="ru-RU"/>
              </w:rPr>
              <w:t>внутрипромыслового</w:t>
            </w:r>
            <w:proofErr w:type="spellEnd"/>
            <w:r w:rsidRPr="00A77705">
              <w:rPr>
                <w:color w:val="00B050"/>
                <w:sz w:val="20"/>
                <w:szCs w:val="20"/>
                <w:lang w:val="ru-RU"/>
              </w:rPr>
              <w:t xml:space="preserve"> нефтепровода</w:t>
            </w:r>
            <w:r w:rsidRPr="00A77705">
              <w:rPr>
                <w:color w:val="00B050"/>
                <w:sz w:val="20"/>
                <w:szCs w:val="20"/>
                <w:lang w:val="ru-RU"/>
              </w:rPr>
              <w:br/>
            </w:r>
          </w:p>
        </w:tc>
        <w:tc>
          <w:tcPr>
            <w:tcW w:w="1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89463F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  <w:lang w:val="ru-RU"/>
              </w:rPr>
            </w:pPr>
            <w:r w:rsidRPr="00A77705">
              <w:rPr>
                <w:color w:val="00B050"/>
                <w:sz w:val="20"/>
                <w:szCs w:val="20"/>
                <w:lang w:val="ru-RU"/>
              </w:rPr>
              <w:t xml:space="preserve">8 февраля 2025 г. в ОДС ГУ МЧС России по Самарской области поступило сообщение об обнаружении разлива нефтесодержащей жидкости (эмульсия) из </w:t>
            </w:r>
            <w:proofErr w:type="spellStart"/>
            <w:r w:rsidRPr="00A77705">
              <w:rPr>
                <w:color w:val="00B050"/>
                <w:sz w:val="20"/>
                <w:szCs w:val="20"/>
                <w:lang w:val="ru-RU"/>
              </w:rPr>
              <w:t>внутрипромыслового</w:t>
            </w:r>
            <w:proofErr w:type="spellEnd"/>
            <w:r w:rsidRPr="00A77705">
              <w:rPr>
                <w:color w:val="00B050"/>
                <w:sz w:val="20"/>
                <w:szCs w:val="20"/>
                <w:lang w:val="ru-RU"/>
              </w:rPr>
              <w:t xml:space="preserve"> нефтепровода </w:t>
            </w:r>
            <w:proofErr w:type="spellStart"/>
            <w:r w:rsidRPr="00A77705">
              <w:rPr>
                <w:color w:val="00B050"/>
                <w:sz w:val="20"/>
                <w:szCs w:val="20"/>
                <w:lang w:val="ru-RU"/>
              </w:rPr>
              <w:t>Белозерско-Чубовского</w:t>
            </w:r>
            <w:proofErr w:type="spellEnd"/>
            <w:r w:rsidRPr="00A77705">
              <w:rPr>
                <w:color w:val="00B050"/>
                <w:sz w:val="20"/>
                <w:szCs w:val="20"/>
                <w:lang w:val="ru-RU"/>
              </w:rPr>
              <w:t xml:space="preserve"> месторождения в 1,3 км юго-восточнее </w:t>
            </w:r>
            <w:proofErr w:type="spellStart"/>
            <w:r w:rsidRPr="00A77705">
              <w:rPr>
                <w:color w:val="00B050"/>
                <w:sz w:val="20"/>
                <w:szCs w:val="20"/>
                <w:lang w:val="ru-RU"/>
              </w:rPr>
              <w:t>н.п</w:t>
            </w:r>
            <w:proofErr w:type="spellEnd"/>
            <w:r w:rsidRPr="00A77705">
              <w:rPr>
                <w:color w:val="00B050"/>
                <w:sz w:val="20"/>
                <w:szCs w:val="20"/>
                <w:lang w:val="ru-RU"/>
              </w:rPr>
              <w:t xml:space="preserve">. Красный Яр </w:t>
            </w:r>
            <w:proofErr w:type="spellStart"/>
            <w:r w:rsidRPr="00A77705">
              <w:rPr>
                <w:color w:val="00B050"/>
                <w:sz w:val="20"/>
                <w:szCs w:val="20"/>
                <w:lang w:val="ru-RU"/>
              </w:rPr>
              <w:t>м.р</w:t>
            </w:r>
            <w:proofErr w:type="spellEnd"/>
            <w:r w:rsidRPr="00A77705">
              <w:rPr>
                <w:color w:val="00B050"/>
                <w:sz w:val="20"/>
                <w:szCs w:val="20"/>
                <w:lang w:val="ru-RU"/>
              </w:rPr>
              <w:t>. Красноярский.</w:t>
            </w: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58D43A" w14:textId="77777777" w:rsidR="00355666" w:rsidRPr="00A77705" w:rsidRDefault="00355666" w:rsidP="00355666">
            <w:pPr>
              <w:spacing w:after="0" w:line="240" w:lineRule="auto"/>
              <w:jc w:val="both"/>
              <w:rPr>
                <w:color w:val="00B050"/>
                <w:sz w:val="20"/>
                <w:szCs w:val="20"/>
                <w:lang w:val="ru-RU"/>
              </w:rPr>
            </w:pPr>
            <w:r w:rsidRPr="00A77705">
              <w:rPr>
                <w:color w:val="00B050"/>
                <w:sz w:val="20"/>
                <w:szCs w:val="20"/>
                <w:lang w:val="ru-RU"/>
              </w:rPr>
              <w:t>Площадь загрязнения составляет около 500 м</w:t>
            </w:r>
            <w:r w:rsidRPr="00A77705">
              <w:rPr>
                <w:color w:val="00B050"/>
                <w:sz w:val="20"/>
                <w:szCs w:val="20"/>
                <w:vertAlign w:val="superscript"/>
                <w:lang w:val="ru-RU"/>
              </w:rPr>
              <w:t>2</w:t>
            </w:r>
            <w:r w:rsidRPr="00A77705">
              <w:rPr>
                <w:color w:val="00B050"/>
                <w:sz w:val="20"/>
                <w:szCs w:val="20"/>
                <w:lang w:val="ru-RU"/>
              </w:rPr>
              <w:t>.</w:t>
            </w:r>
            <w:r w:rsidRPr="00A77705">
              <w:rPr>
                <w:color w:val="00B050"/>
                <w:sz w:val="20"/>
                <w:szCs w:val="20"/>
                <w:lang w:val="ru-RU"/>
              </w:rPr>
              <w:br/>
              <w:t>Утечка произошла из-за последствий коррозии трубопровода, постороннего вмешательства не обнаружено</w:t>
            </w: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D279EE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  <w:lang w:val="ru-RU"/>
              </w:rPr>
            </w:pPr>
            <w:r w:rsidRPr="00A77705">
              <w:rPr>
                <w:color w:val="00B050"/>
                <w:sz w:val="20"/>
                <w:szCs w:val="20"/>
                <w:lang w:val="ru-RU"/>
              </w:rPr>
              <w:t>В результате происшествия никто не пострадал.</w:t>
            </w:r>
          </w:p>
        </w:tc>
      </w:tr>
    </w:tbl>
    <w:p w14:paraId="4FDC9A97" w14:textId="77777777" w:rsidR="00355666" w:rsidRDefault="00355666" w:rsidP="00355666">
      <w:pPr>
        <w:rPr>
          <w:lang w:val="ru-RU" w:eastAsia="ru-RU"/>
        </w:rPr>
        <w:sectPr w:rsidR="00355666" w:rsidSect="00355666">
          <w:pgSz w:w="15840" w:h="12240" w:orient="landscape"/>
          <w:pgMar w:top="1560" w:right="1440" w:bottom="1041" w:left="1440" w:header="720" w:footer="720" w:gutter="0"/>
          <w:cols w:space="720"/>
          <w:docGrid w:linePitch="360"/>
        </w:sectPr>
      </w:pPr>
    </w:p>
    <w:p w14:paraId="431BAEA3" w14:textId="77777777" w:rsidR="00B2264F" w:rsidRPr="00675266" w:rsidRDefault="00B2264F" w:rsidP="00B2264F">
      <w:pPr>
        <w:pStyle w:val="1"/>
        <w:numPr>
          <w:ilvl w:val="2"/>
          <w:numId w:val="26"/>
        </w:numPr>
        <w:tabs>
          <w:tab w:val="num" w:pos="360"/>
        </w:tabs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38" w:name="_Toc220879537"/>
      <w:r w:rsidRPr="00675266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Анализ основных причин произошедших аварий на декларируемом объекте</w:t>
      </w:r>
      <w:bookmarkEnd w:id="38"/>
    </w:p>
    <w:p w14:paraId="034B2710" w14:textId="77777777" w:rsidR="00C931AE" w:rsidRDefault="00C931AE" w:rsidP="00C931AE">
      <w:pPr>
        <w:spacing w:after="0" w:line="24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36630431" w14:textId="07347A79" w:rsidR="00C931AE" w:rsidRPr="00C931AE" w:rsidRDefault="00C931AE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C931AE">
        <w:rPr>
          <w:rFonts w:cs="Times New Roman"/>
          <w:sz w:val="24"/>
          <w:szCs w:val="24"/>
          <w:lang w:val="ru-RU"/>
        </w:rPr>
        <w:t>В основу анализа положены как примеры аварий и неполадок, приведённые в подразделе 2.1.2 расчётно-пояснительной записки (РПЗ), так и статистические данные по отказам отдельных видов оборудования и их элементов в промышленности.</w:t>
      </w:r>
    </w:p>
    <w:p w14:paraId="0FA49E13" w14:textId="5C776449" w:rsidR="00C931AE" w:rsidRDefault="00C931AE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500CD0">
        <w:rPr>
          <w:rFonts w:cs="Times New Roman"/>
          <w:sz w:val="24"/>
          <w:szCs w:val="24"/>
          <w:lang w:val="ru-RU"/>
        </w:rPr>
        <w:t xml:space="preserve">Анализ статистических данных по авариям для промышленных объектов РФ по Данным «Информационного </w:t>
      </w:r>
      <w:proofErr w:type="spellStart"/>
      <w:r w:rsidRPr="00500CD0">
        <w:rPr>
          <w:rFonts w:cs="Times New Roman"/>
          <w:sz w:val="24"/>
          <w:szCs w:val="24"/>
          <w:lang w:val="ru-RU"/>
        </w:rPr>
        <w:t>бюллютеня</w:t>
      </w:r>
      <w:proofErr w:type="spellEnd"/>
      <w:r w:rsidRPr="00500CD0">
        <w:rPr>
          <w:rFonts w:cs="Times New Roman"/>
          <w:sz w:val="24"/>
          <w:szCs w:val="24"/>
          <w:lang w:val="ru-RU"/>
        </w:rPr>
        <w:t xml:space="preserve"> Ростехнадзора» показывает, что на объектах, аналогичных декларируемому, аварии происходят, главным образом, по причинам механического разрушения технологического оборудования из-за качества выполнения строительно-монтажных работ, а </w:t>
      </w:r>
      <w:proofErr w:type="gramStart"/>
      <w:r w:rsidRPr="00500CD0">
        <w:rPr>
          <w:rFonts w:cs="Times New Roman"/>
          <w:sz w:val="24"/>
          <w:szCs w:val="24"/>
          <w:lang w:val="ru-RU"/>
        </w:rPr>
        <w:t>так же</w:t>
      </w:r>
      <w:proofErr w:type="gramEnd"/>
      <w:r w:rsidRPr="00500CD0">
        <w:rPr>
          <w:rFonts w:cs="Times New Roman"/>
          <w:sz w:val="24"/>
          <w:szCs w:val="24"/>
          <w:lang w:val="ru-RU"/>
        </w:rPr>
        <w:t xml:space="preserve"> негативного воздействия природных факторов (низкие температуры) и коррозионным воздействием обращающегося опасного вещества. </w:t>
      </w:r>
      <w:r w:rsidRPr="00C931AE">
        <w:rPr>
          <w:rFonts w:cs="Times New Roman"/>
          <w:sz w:val="24"/>
          <w:szCs w:val="24"/>
          <w:lang w:val="ru-RU"/>
        </w:rPr>
        <w:t xml:space="preserve">Так же стоит </w:t>
      </w:r>
      <w:proofErr w:type="gramStart"/>
      <w:r w:rsidRPr="00C931AE">
        <w:rPr>
          <w:rFonts w:cs="Times New Roman"/>
          <w:sz w:val="24"/>
          <w:szCs w:val="24"/>
          <w:lang w:val="ru-RU"/>
        </w:rPr>
        <w:t>отметить</w:t>
      </w:r>
      <w:proofErr w:type="gramEnd"/>
      <w:r w:rsidRPr="00C931AE">
        <w:rPr>
          <w:rFonts w:cs="Times New Roman"/>
          <w:sz w:val="24"/>
          <w:szCs w:val="24"/>
          <w:lang w:val="ru-RU"/>
        </w:rPr>
        <w:t xml:space="preserve"> что в период 2022-2025 </w:t>
      </w:r>
      <w:proofErr w:type="spellStart"/>
      <w:r w:rsidRPr="00C931AE">
        <w:rPr>
          <w:rFonts w:cs="Times New Roman"/>
          <w:sz w:val="24"/>
          <w:szCs w:val="24"/>
          <w:lang w:val="ru-RU"/>
        </w:rPr>
        <w:t>г.г</w:t>
      </w:r>
      <w:proofErr w:type="spellEnd"/>
      <w:r w:rsidRPr="00C931AE">
        <w:rPr>
          <w:rFonts w:cs="Times New Roman"/>
          <w:sz w:val="24"/>
          <w:szCs w:val="24"/>
          <w:lang w:val="ru-RU"/>
        </w:rPr>
        <w:t xml:space="preserve">. особую актуальность приобретают диверсии и </w:t>
      </w:r>
      <w:proofErr w:type="spellStart"/>
      <w:r w:rsidRPr="00C931AE">
        <w:rPr>
          <w:rFonts w:cs="Times New Roman"/>
          <w:sz w:val="24"/>
          <w:szCs w:val="24"/>
          <w:lang w:val="ru-RU"/>
        </w:rPr>
        <w:t>терракты</w:t>
      </w:r>
      <w:proofErr w:type="spellEnd"/>
      <w:r w:rsidRPr="00C931AE">
        <w:rPr>
          <w:rFonts w:cs="Times New Roman"/>
          <w:sz w:val="24"/>
          <w:szCs w:val="24"/>
          <w:lang w:val="ru-RU"/>
        </w:rPr>
        <w:t xml:space="preserve">, в т.ч. с помощью беспилотных летательных </w:t>
      </w:r>
      <w:proofErr w:type="spellStart"/>
      <w:r w:rsidRPr="00C931AE">
        <w:rPr>
          <w:rFonts w:cs="Times New Roman"/>
          <w:sz w:val="24"/>
          <w:szCs w:val="24"/>
          <w:lang w:val="ru-RU"/>
        </w:rPr>
        <w:t>аппартатов</w:t>
      </w:r>
      <w:proofErr w:type="spellEnd"/>
      <w:r w:rsidRPr="00C931AE">
        <w:rPr>
          <w:rFonts w:cs="Times New Roman"/>
          <w:sz w:val="24"/>
          <w:szCs w:val="24"/>
          <w:lang w:val="ru-RU"/>
        </w:rPr>
        <w:t xml:space="preserve">. </w:t>
      </w:r>
      <w:r w:rsidRPr="00500CD0">
        <w:rPr>
          <w:rFonts w:cs="Times New Roman"/>
          <w:sz w:val="24"/>
          <w:szCs w:val="24"/>
          <w:lang w:val="ru-RU"/>
        </w:rPr>
        <w:t>Кроме того, самые опасные аварии с травмированием или гибелью персонала происходят, главным образом, из-за несоблюдения правил техники безопасности работниками и отсутствием должного контроля со стороны руководителей работ всех уровней.</w:t>
      </w:r>
    </w:p>
    <w:p w14:paraId="4A52BCB3" w14:textId="7BE1015D" w:rsid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После периода нестабильности в 2019–2023 годах (от 4 до 10 случаев) в 2024 году</w:t>
      </w:r>
      <w:r>
        <w:rPr>
          <w:rFonts w:cs="Times New Roman"/>
          <w:sz w:val="24"/>
          <w:szCs w:val="24"/>
          <w:lang w:val="ru-RU"/>
        </w:rPr>
        <w:t xml:space="preserve"> </w:t>
      </w:r>
      <w:r w:rsidRPr="0095015A">
        <w:rPr>
          <w:rFonts w:cs="Times New Roman"/>
          <w:sz w:val="24"/>
          <w:szCs w:val="24"/>
          <w:lang w:val="ru-RU"/>
        </w:rPr>
        <w:t>наблюдается тенденция уменьшения несчастных случаев со смертельным исходом —</w:t>
      </w:r>
      <w:r>
        <w:rPr>
          <w:rFonts w:cs="Times New Roman"/>
          <w:sz w:val="24"/>
          <w:szCs w:val="24"/>
          <w:lang w:val="ru-RU"/>
        </w:rPr>
        <w:t xml:space="preserve"> </w:t>
      </w:r>
      <w:r w:rsidRPr="0095015A">
        <w:rPr>
          <w:rFonts w:cs="Times New Roman"/>
          <w:sz w:val="24"/>
          <w:szCs w:val="24"/>
          <w:lang w:val="ru-RU"/>
        </w:rPr>
        <w:t>6 несчастных случаев в 2024 году.</w:t>
      </w:r>
      <w:r>
        <w:rPr>
          <w:rFonts w:cs="Times New Roman"/>
          <w:sz w:val="24"/>
          <w:szCs w:val="24"/>
          <w:lang w:val="ru-RU"/>
        </w:rPr>
        <w:t xml:space="preserve"> </w:t>
      </w:r>
      <w:r w:rsidRPr="0095015A">
        <w:rPr>
          <w:rFonts w:cs="Times New Roman"/>
          <w:sz w:val="24"/>
          <w:szCs w:val="24"/>
          <w:lang w:val="ru-RU"/>
        </w:rPr>
        <w:t>Несмотря на незначительный рост общего количества аварий в 2024 году, количество несчастных случаев сократилось на 50 % — с 12 до 6, при этом общее количество пострадавших уменьшилось с 22 до 18 человек. Смертельный травматизм снижен более чем в 2,5 раза — с 19 до 8 погибших.</w:t>
      </w:r>
    </w:p>
    <w:p w14:paraId="54FC964D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Обобщенные причины аварий и несчастных случаев со смертельным исходом в 2023 году на объектах нефтегазодобывающей промышленности:</w:t>
      </w:r>
    </w:p>
    <w:p w14:paraId="791EEABA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ошибки персонала эксплуатирующих и сервисных организаций, связанные с несоблюдением требований законодательства в области промышленной безопасности;</w:t>
      </w:r>
    </w:p>
    <w:p w14:paraId="321FCAD9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при техническом обслуживании и ремонте основного технологического и вспомогательного оборудования, в том числе при организации и проведении газоопасных и огневых работ;</w:t>
      </w:r>
    </w:p>
    <w:p w14:paraId="08B5A241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физический износ оборудования как основная причина разгерметизации и разрушения технических устройств, применяемых на опасных производственных объектах;</w:t>
      </w:r>
    </w:p>
    <w:p w14:paraId="3B1E4CAA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неосуществление со стороны заказчика производственного контроля за соблюдением требований промышленной безопасности;</w:t>
      </w:r>
    </w:p>
    <w:p w14:paraId="146FE050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lastRenderedPageBreak/>
        <w:t>- допуск к работе персонала, не удовлетворяющего соответствующим квалификационным требованиям;</w:t>
      </w:r>
    </w:p>
    <w:p w14:paraId="22FD2CA3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допуск к работе персонала, не ознакомленного перед началом работ с планами ремонтных работ и реконструкции, Планом мероприятий по локализации и ликвидации последствий аварий (ПМЛА) и возможными осложнениями и авариями; необученность персонала;</w:t>
      </w:r>
    </w:p>
    <w:p w14:paraId="65A63F4E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действиям, предусмотренным ПМЛА;</w:t>
      </w:r>
    </w:p>
    <w:p w14:paraId="35D7883A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несоблюдение расстояний размещения спецтехники и оборудования;</w:t>
      </w:r>
    </w:p>
    <w:p w14:paraId="2891DA56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отсутствие контроля за уровнем жидкости в оборудовании;</w:t>
      </w:r>
    </w:p>
    <w:p w14:paraId="7E71D0BB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 xml:space="preserve">- нарушение схемы установки и обвязки оборудования; </w:t>
      </w:r>
    </w:p>
    <w:p w14:paraId="6F619EAD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-несвоевременная герметизация утечек нефти или невыполнение требований ПМЛА при их обнаружении.</w:t>
      </w:r>
    </w:p>
    <w:p w14:paraId="0F113FB9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 xml:space="preserve">Наиболее часто встречающиеся нарушения на объектах нефтегазодобывающей промышленности: </w:t>
      </w:r>
    </w:p>
    <w:p w14:paraId="23C64CD6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отсутствие документов, подтверждающих право собственности на недвижимость, входящую в состав ОПО предприятий;</w:t>
      </w:r>
    </w:p>
    <w:p w14:paraId="097E832A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отсутствие актов приемки участков буровых работ и буровых установок в эксплуатацию;</w:t>
      </w:r>
    </w:p>
    <w:p w14:paraId="557A986E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необеспечение полноты и достоверности сведений при регистрации (перерегистрации) ОПО в государственном реестре ОПО;</w:t>
      </w:r>
    </w:p>
    <w:p w14:paraId="5B369A50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отсутствие аттестации в области промышленной безопасности руководителей и специалистов, осуществляющих деятельность в области промышленной безопасности;</w:t>
      </w:r>
    </w:p>
    <w:p w14:paraId="58CACD8C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проведение реконструкции ОПО с нарушениями законодательства Российской Федерации о градостроительной деятельности;</w:t>
      </w:r>
    </w:p>
    <w:p w14:paraId="773C4F92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 xml:space="preserve">- отсутствие учета инцидентов, несвоевременная передача оперативных сообщений об авариях; </w:t>
      </w:r>
    </w:p>
    <w:p w14:paraId="5FC57A77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разработка технологических регламентов опасных производственных объектов без учета проектной документации, а также перечня параметров, определяющих опасность процессов и подлежащих дистанционному контролю;</w:t>
      </w:r>
    </w:p>
    <w:p w14:paraId="35F80CC2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нарушения в части организации и осуществления производственного контроля;</w:t>
      </w:r>
    </w:p>
    <w:p w14:paraId="080E4D0A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нарушение требований при организации и проведении газоопасных работ;</w:t>
      </w:r>
    </w:p>
    <w:p w14:paraId="27AE34F4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lastRenderedPageBreak/>
        <w:t>- нарушения требований к разработке планов мероприятий по локализации и ликвидаций последствий аварий на ОПО;</w:t>
      </w:r>
    </w:p>
    <w:p w14:paraId="61323095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несвоевременное проведение экспертизы промышленной безопасности технических устройств, а также их эксплуатация при отклонении регламентированных параметров при ведении технологических процессов;</w:t>
      </w:r>
    </w:p>
    <w:p w14:paraId="5D7EA9F4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отсутствие разработанных изготовителем руководств (инструкций) по эксплуатации и паспортов на технические устройства.</w:t>
      </w:r>
    </w:p>
    <w:p w14:paraId="1F31CFC6" w14:textId="4D2B45BF" w:rsidR="0095015A" w:rsidRPr="0095015A" w:rsidRDefault="004E343D" w:rsidP="004E343D">
      <w:pPr>
        <w:ind w:firstLine="426"/>
        <w:jc w:val="both"/>
        <w:rPr>
          <w:rFonts w:cs="Times New Roman"/>
          <w:sz w:val="24"/>
          <w:szCs w:val="24"/>
          <w:lang w:val="x-none"/>
        </w:rPr>
      </w:pPr>
      <w:r w:rsidRPr="004E343D">
        <w:rPr>
          <w:rFonts w:cs="Times New Roman"/>
          <w:noProof/>
          <w:sz w:val="24"/>
          <w:szCs w:val="24"/>
          <w:lang w:val="x-none"/>
        </w:rPr>
        <w:drawing>
          <wp:inline distT="0" distB="0" distL="0" distR="0" wp14:anchorId="101F93F8" wp14:editId="1A75CED1">
            <wp:extent cx="4389120" cy="3200201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2854" cy="320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2C956" w14:textId="53056343" w:rsidR="0095015A" w:rsidRPr="00843C75" w:rsidRDefault="004E343D" w:rsidP="0095015A">
      <w:pPr>
        <w:shd w:val="clear" w:color="auto" w:fill="FFFFFF"/>
        <w:spacing w:line="360" w:lineRule="auto"/>
        <w:ind w:firstLine="426"/>
        <w:jc w:val="both"/>
      </w:pPr>
      <w:r w:rsidRPr="004E343D">
        <w:rPr>
          <w:noProof/>
        </w:rPr>
        <w:drawing>
          <wp:inline distT="0" distB="0" distL="0" distR="0" wp14:anchorId="10BDD5A3" wp14:editId="3767E850">
            <wp:extent cx="4533900" cy="1578093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9841" cy="158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67C98" w14:textId="20A95FA4" w:rsidR="00B2264F" w:rsidRPr="00500CD0" w:rsidRDefault="0095015A" w:rsidP="004E343D">
      <w:pPr>
        <w:shd w:val="clear" w:color="auto" w:fill="FFFFFF"/>
        <w:spacing w:line="360" w:lineRule="auto"/>
        <w:ind w:firstLine="567"/>
        <w:jc w:val="both"/>
        <w:rPr>
          <w:rFonts w:cs="Times New Roman"/>
          <w:sz w:val="24"/>
          <w:szCs w:val="24"/>
          <w:lang w:val="ru-RU"/>
        </w:rPr>
      </w:pPr>
      <w:r w:rsidRPr="00340D15">
        <w:rPr>
          <w:sz w:val="24"/>
          <w:szCs w:val="24"/>
          <w:lang w:val="ru-RU"/>
        </w:rPr>
        <w:t xml:space="preserve">Рисунок </w:t>
      </w:r>
      <w:r w:rsidRPr="00340D15">
        <w:rPr>
          <w:noProof/>
          <w:sz w:val="24"/>
          <w:szCs w:val="24"/>
        </w:rPr>
        <w:fldChar w:fldCharType="begin"/>
      </w:r>
      <w:r w:rsidRPr="00340D15">
        <w:rPr>
          <w:noProof/>
          <w:sz w:val="24"/>
          <w:szCs w:val="24"/>
          <w:lang w:val="ru-RU"/>
        </w:rPr>
        <w:instrText xml:space="preserve"> </w:instrText>
      </w:r>
      <w:r w:rsidRPr="00340D15">
        <w:rPr>
          <w:noProof/>
          <w:sz w:val="24"/>
          <w:szCs w:val="24"/>
        </w:rPr>
        <w:instrText>SEQ</w:instrText>
      </w:r>
      <w:r w:rsidRPr="00340D15">
        <w:rPr>
          <w:noProof/>
          <w:sz w:val="24"/>
          <w:szCs w:val="24"/>
          <w:lang w:val="ru-RU"/>
        </w:rPr>
        <w:instrText xml:space="preserve"> Рисунок \* </w:instrText>
      </w:r>
      <w:r w:rsidRPr="00340D15">
        <w:rPr>
          <w:noProof/>
          <w:sz w:val="24"/>
          <w:szCs w:val="24"/>
        </w:rPr>
        <w:instrText>ARABIC</w:instrText>
      </w:r>
      <w:r w:rsidRPr="00340D15">
        <w:rPr>
          <w:noProof/>
          <w:sz w:val="24"/>
          <w:szCs w:val="24"/>
          <w:lang w:val="ru-RU"/>
        </w:rPr>
        <w:instrText xml:space="preserve"> </w:instrText>
      </w:r>
      <w:r w:rsidRPr="00340D15">
        <w:rPr>
          <w:noProof/>
          <w:sz w:val="24"/>
          <w:szCs w:val="24"/>
        </w:rPr>
        <w:fldChar w:fldCharType="separate"/>
      </w:r>
      <w:r w:rsidR="004676C8" w:rsidRPr="004676C8">
        <w:rPr>
          <w:noProof/>
          <w:sz w:val="24"/>
          <w:szCs w:val="24"/>
          <w:lang w:val="ru-RU"/>
        </w:rPr>
        <w:t>3</w:t>
      </w:r>
      <w:r w:rsidRPr="00340D15">
        <w:rPr>
          <w:noProof/>
          <w:sz w:val="24"/>
          <w:szCs w:val="24"/>
        </w:rPr>
        <w:fldChar w:fldCharType="end"/>
      </w:r>
      <w:r w:rsidRPr="00340D15">
        <w:rPr>
          <w:sz w:val="24"/>
          <w:szCs w:val="24"/>
          <w:lang w:val="ru-RU"/>
        </w:rPr>
        <w:t xml:space="preserve"> – Сведения об аварийности и травматизме на объектах нефтегазодобывающей промышленности различных классов опасности в 202</w:t>
      </w:r>
      <w:r w:rsidR="004E343D" w:rsidRPr="00340D15">
        <w:rPr>
          <w:sz w:val="24"/>
          <w:szCs w:val="24"/>
          <w:lang w:val="ru-RU"/>
        </w:rPr>
        <w:t>3</w:t>
      </w:r>
      <w:r w:rsidRPr="00340D15">
        <w:rPr>
          <w:sz w:val="24"/>
          <w:szCs w:val="24"/>
          <w:lang w:val="ru-RU"/>
        </w:rPr>
        <w:t>–202</w:t>
      </w:r>
      <w:r w:rsidR="004E343D" w:rsidRPr="00340D15">
        <w:rPr>
          <w:sz w:val="24"/>
          <w:szCs w:val="24"/>
          <w:lang w:val="ru-RU"/>
        </w:rPr>
        <w:t>4</w:t>
      </w:r>
      <w:r w:rsidRPr="00340D15">
        <w:rPr>
          <w:sz w:val="24"/>
          <w:szCs w:val="24"/>
          <w:lang w:val="ru-RU"/>
        </w:rPr>
        <w:t xml:space="preserve"> годах.</w:t>
      </w:r>
    </w:p>
    <w:p w14:paraId="3E889A73" w14:textId="77777777" w:rsidR="00340D15" w:rsidRDefault="00340D15" w:rsidP="004F3C77">
      <w:pPr>
        <w:rPr>
          <w:rFonts w:cs="Times New Roman"/>
          <w:sz w:val="24"/>
          <w:szCs w:val="24"/>
          <w:lang w:val="ru-RU"/>
        </w:rPr>
        <w:sectPr w:rsidR="00340D15" w:rsidSect="00253A18">
          <w:pgSz w:w="12240" w:h="15840"/>
          <w:pgMar w:top="1440" w:right="616" w:bottom="1440" w:left="1560" w:header="720" w:footer="720" w:gutter="0"/>
          <w:cols w:space="720"/>
          <w:docGrid w:linePitch="360"/>
        </w:sectPr>
      </w:pPr>
    </w:p>
    <w:p w14:paraId="1DEC9B74" w14:textId="5791BA36" w:rsidR="00340D15" w:rsidRPr="00340D15" w:rsidRDefault="00340D15" w:rsidP="00817878">
      <w:pPr>
        <w:pStyle w:val="1"/>
        <w:numPr>
          <w:ilvl w:val="1"/>
          <w:numId w:val="26"/>
        </w:numPr>
        <w:spacing w:before="240" w:line="240" w:lineRule="auto"/>
        <w:ind w:left="709" w:firstLine="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 w:rsidRPr="00340D1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 xml:space="preserve"> </w:t>
      </w:r>
      <w:bookmarkStart w:id="39" w:name="_Toc220879538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А</w:t>
      </w:r>
      <w:r w:rsidRPr="00340D1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нализ условий возникновения и развития аварий на декларируемом объекте</w:t>
      </w:r>
      <w:bookmarkEnd w:id="39"/>
    </w:p>
    <w:p w14:paraId="19146225" w14:textId="08F478CE" w:rsidR="00340D15" w:rsidRPr="00340D15" w:rsidRDefault="00340D15" w:rsidP="00340D15">
      <w:pPr>
        <w:pStyle w:val="1"/>
        <w:numPr>
          <w:ilvl w:val="2"/>
          <w:numId w:val="26"/>
        </w:numPr>
        <w:tabs>
          <w:tab w:val="num" w:pos="360"/>
        </w:tabs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40" w:name="_Toc220879539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</w:t>
      </w:r>
      <w:r w:rsidRPr="00340D1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пределение возможных причин возникновения аварии на декларируемом объекте и факторов, способствующих возникновению и развитию аварий на декларируемом объекте</w:t>
      </w:r>
      <w:bookmarkEnd w:id="40"/>
    </w:p>
    <w:p w14:paraId="09188198" w14:textId="77777777" w:rsidR="00340D15" w:rsidRDefault="00340D15" w:rsidP="00340D15">
      <w:pPr>
        <w:pStyle w:val="affc"/>
      </w:pPr>
    </w:p>
    <w:p w14:paraId="3050A379" w14:textId="243E6795" w:rsidR="00340D15" w:rsidRPr="00340D15" w:rsidRDefault="00340D15" w:rsidP="00340D15">
      <w:pPr>
        <w:pStyle w:val="affc"/>
        <w:rPr>
          <w:color w:val="00B050"/>
        </w:rPr>
      </w:pPr>
      <w:r w:rsidRPr="00340D15">
        <w:rPr>
          <w:color w:val="00B050"/>
        </w:rPr>
        <w:t>Основными факторами, способствующими возникновению и развитию аварий на промысловых трубопроводах, являются:</w:t>
      </w:r>
    </w:p>
    <w:p w14:paraId="209C1D12" w14:textId="77777777" w:rsidR="00340D15" w:rsidRPr="00340D15" w:rsidRDefault="00340D15" w:rsidP="00340D15">
      <w:pPr>
        <w:pStyle w:val="affc"/>
        <w:rPr>
          <w:color w:val="00B050"/>
        </w:rPr>
      </w:pPr>
      <w:r w:rsidRPr="00340D15">
        <w:rPr>
          <w:color w:val="00B050"/>
        </w:rPr>
        <w:t>- сбор и транспорт нефти, являющейся взрывопожароопасным веществом;</w:t>
      </w:r>
    </w:p>
    <w:p w14:paraId="2013F34A" w14:textId="77777777" w:rsidR="00340D15" w:rsidRPr="00340D15" w:rsidRDefault="00340D15" w:rsidP="00340D15">
      <w:pPr>
        <w:pStyle w:val="affc"/>
        <w:rPr>
          <w:color w:val="00B050"/>
        </w:rPr>
      </w:pPr>
      <w:r w:rsidRPr="00340D15">
        <w:rPr>
          <w:color w:val="00B050"/>
        </w:rPr>
        <w:t>- осуществление операций по сбору и транспорту нефти под давлением;</w:t>
      </w:r>
    </w:p>
    <w:p w14:paraId="386916C1" w14:textId="77777777" w:rsidR="00340D15" w:rsidRPr="00340D15" w:rsidRDefault="00340D15" w:rsidP="00340D15">
      <w:pPr>
        <w:pStyle w:val="affc"/>
        <w:rPr>
          <w:color w:val="00B050"/>
        </w:rPr>
      </w:pPr>
      <w:r w:rsidRPr="00340D15">
        <w:rPr>
          <w:color w:val="00B050"/>
        </w:rPr>
        <w:t>- протяженность и разветвленность системы трубопроводов, что оказывает влияние на время обнаружения и ликвидацию аварийной ситуации, способствует несанкционированному вмешательству посторонних лиц в работу трубопровода;</w:t>
      </w:r>
    </w:p>
    <w:p w14:paraId="329ABEC9" w14:textId="77777777" w:rsidR="00340D15" w:rsidRPr="00340D15" w:rsidRDefault="00340D15" w:rsidP="00340D15">
      <w:pPr>
        <w:pStyle w:val="affc"/>
        <w:rPr>
          <w:color w:val="00B050"/>
        </w:rPr>
      </w:pPr>
      <w:r w:rsidRPr="00340D15">
        <w:rPr>
          <w:color w:val="00B050"/>
        </w:rPr>
        <w:t>- прокладка трубопроводов подземным способом, вследствие чего трубопроводы и запорная арматура подвержены коррозии под воздействием почвы и блуждающих токов;</w:t>
      </w:r>
    </w:p>
    <w:p w14:paraId="7595E23C" w14:textId="77777777" w:rsidR="00340D15" w:rsidRPr="00340D15" w:rsidRDefault="00340D15" w:rsidP="00340D15">
      <w:pPr>
        <w:pStyle w:val="affc"/>
        <w:rPr>
          <w:color w:val="00B050"/>
        </w:rPr>
      </w:pPr>
      <w:r w:rsidRPr="00340D15">
        <w:rPr>
          <w:color w:val="00B050"/>
        </w:rPr>
        <w:t>- коррозионная активность транспортируемой среды создает дополнительную опасность разгерметизации трубопроводов.</w:t>
      </w:r>
    </w:p>
    <w:p w14:paraId="12150100" w14:textId="77777777" w:rsidR="00340D15" w:rsidRPr="00340D15" w:rsidRDefault="00340D15" w:rsidP="00340D15">
      <w:pPr>
        <w:pStyle w:val="affc"/>
        <w:rPr>
          <w:color w:val="00B050"/>
        </w:rPr>
      </w:pPr>
      <w:r w:rsidRPr="00340D15">
        <w:rPr>
          <w:color w:val="00B050"/>
        </w:rPr>
        <w:t>К основным причинам и факторам, приводящим к нарушению герметичности (разрушению) и отказу оборудования и трубопроводов, относятся:</w:t>
      </w:r>
    </w:p>
    <w:p w14:paraId="4AD41160" w14:textId="77777777" w:rsidR="00340D15" w:rsidRPr="00340D15" w:rsidRDefault="00340D15" w:rsidP="00340D15">
      <w:pPr>
        <w:pStyle w:val="affc"/>
        <w:rPr>
          <w:color w:val="00B050"/>
        </w:rPr>
      </w:pPr>
      <w:r w:rsidRPr="00340D15">
        <w:rPr>
          <w:color w:val="00B050"/>
        </w:rPr>
        <w:t>- опасности, связанные с типовыми процессами;</w:t>
      </w:r>
    </w:p>
    <w:p w14:paraId="44AB6871" w14:textId="77777777" w:rsidR="00340D15" w:rsidRPr="00340D15" w:rsidRDefault="00340D15" w:rsidP="00340D15">
      <w:pPr>
        <w:pStyle w:val="affc"/>
        <w:rPr>
          <w:color w:val="00B050"/>
        </w:rPr>
      </w:pPr>
      <w:r w:rsidRPr="00340D15">
        <w:rPr>
          <w:color w:val="00B050"/>
        </w:rPr>
        <w:t>- нарушение герметичности оборудования и трубопроводов (дефекты изготовления и строительно-монтажных работ, коррозия, механические повреждения, температурная деформация);</w:t>
      </w:r>
    </w:p>
    <w:p w14:paraId="7ED28559" w14:textId="77777777" w:rsidR="00340D15" w:rsidRPr="00340D15" w:rsidRDefault="00340D15" w:rsidP="00340D15">
      <w:pPr>
        <w:pStyle w:val="affc"/>
        <w:rPr>
          <w:color w:val="00B050"/>
        </w:rPr>
      </w:pPr>
      <w:r w:rsidRPr="00340D15">
        <w:rPr>
          <w:color w:val="00B050"/>
        </w:rPr>
        <w:t>- ошибки обслуживающего персонала;</w:t>
      </w:r>
    </w:p>
    <w:p w14:paraId="6D52A06A" w14:textId="77777777" w:rsidR="00340D15" w:rsidRPr="00340D15" w:rsidRDefault="00340D15" w:rsidP="00340D15">
      <w:pPr>
        <w:pStyle w:val="affc"/>
        <w:rPr>
          <w:color w:val="00B050"/>
        </w:rPr>
      </w:pPr>
      <w:r w:rsidRPr="00340D15">
        <w:rPr>
          <w:color w:val="00B050"/>
        </w:rPr>
        <w:t>- внешние воздействия техногенного и природного характера.</w:t>
      </w:r>
    </w:p>
    <w:p w14:paraId="15E0F0BB" w14:textId="77777777" w:rsidR="00340D15" w:rsidRPr="00340D15" w:rsidRDefault="00340D15" w:rsidP="00340D15">
      <w:pPr>
        <w:pStyle w:val="affc"/>
        <w:rPr>
          <w:i/>
          <w:color w:val="00B050"/>
        </w:rPr>
      </w:pPr>
      <w:bookmarkStart w:id="41" w:name="_Toc252559743"/>
      <w:bookmarkStart w:id="42" w:name="_Toc252609838"/>
      <w:bookmarkStart w:id="43" w:name="_Toc252619221"/>
      <w:bookmarkStart w:id="44" w:name="_Toc252640122"/>
      <w:r w:rsidRPr="00340D15">
        <w:rPr>
          <w:i/>
          <w:color w:val="00B050"/>
        </w:rPr>
        <w:t>Опасности, связанные с типовыми процессами</w:t>
      </w:r>
      <w:bookmarkEnd w:id="41"/>
      <w:bookmarkEnd w:id="42"/>
      <w:bookmarkEnd w:id="43"/>
      <w:bookmarkEnd w:id="44"/>
    </w:p>
    <w:p w14:paraId="717FF0E6" w14:textId="77777777" w:rsidR="00340D15" w:rsidRPr="00340D15" w:rsidRDefault="00340D15" w:rsidP="00340D15">
      <w:pPr>
        <w:pStyle w:val="affc"/>
        <w:rPr>
          <w:color w:val="00B050"/>
        </w:rPr>
      </w:pPr>
      <w:r w:rsidRPr="00340D15">
        <w:rPr>
          <w:color w:val="00B050"/>
        </w:rPr>
        <w:t xml:space="preserve">Трубопроводные системы являются источником повышенной опасности из-за большого количества сварных и фланцевых соединений, запорной и регулирующей арматуры, осуществления операций по сбору и транспорту нефти под давлением. Процесс транспортирования нефти по трубопроводам относится к гидродинамическим процессам, характерной особенностью которых является их </w:t>
      </w:r>
      <w:proofErr w:type="spellStart"/>
      <w:r w:rsidRPr="00340D15">
        <w:rPr>
          <w:color w:val="00B050"/>
        </w:rPr>
        <w:t>нестационарность</w:t>
      </w:r>
      <w:proofErr w:type="spellEnd"/>
      <w:r w:rsidRPr="00340D15">
        <w:rPr>
          <w:color w:val="00B050"/>
        </w:rPr>
        <w:t xml:space="preserve">, возможность резких перепадов и пульсаций давления, что может привести к гидравлическим ударам в </w:t>
      </w:r>
      <w:r w:rsidRPr="00340D15">
        <w:rPr>
          <w:color w:val="00B050"/>
        </w:rPr>
        <w:lastRenderedPageBreak/>
        <w:t>трубопроводной системе, вибрации. Изменения давления в трубопроводе, вибрации приводят к появлению и росту трещин, ухудшению механических свойств металла, усталостному разрушению.</w:t>
      </w:r>
    </w:p>
    <w:p w14:paraId="5449A5E2" w14:textId="77777777" w:rsidR="00340D15" w:rsidRPr="00340D15" w:rsidRDefault="00340D15" w:rsidP="00340D15">
      <w:pPr>
        <w:pStyle w:val="affc"/>
        <w:rPr>
          <w:i/>
          <w:color w:val="00B050"/>
        </w:rPr>
      </w:pPr>
      <w:r w:rsidRPr="00340D15">
        <w:rPr>
          <w:i/>
          <w:color w:val="00B050"/>
        </w:rPr>
        <w:t xml:space="preserve">Дефекты изготовления и строительно-монтажных работ, коррозия, </w:t>
      </w:r>
      <w:r w:rsidRPr="00340D15">
        <w:rPr>
          <w:i/>
          <w:color w:val="00B050"/>
        </w:rPr>
        <w:br/>
        <w:t>температурная деформация оборудования и трубопроводов</w:t>
      </w:r>
    </w:p>
    <w:p w14:paraId="286DB288" w14:textId="77777777" w:rsidR="00340D15" w:rsidRPr="00340D15" w:rsidRDefault="00340D15" w:rsidP="00340D15">
      <w:pPr>
        <w:pStyle w:val="affc"/>
        <w:rPr>
          <w:i/>
          <w:color w:val="00B050"/>
        </w:rPr>
      </w:pPr>
      <w:r w:rsidRPr="00340D15">
        <w:rPr>
          <w:i/>
          <w:color w:val="00B050"/>
        </w:rPr>
        <w:t>Дефекты изготовления и строительно-монтажных работ</w:t>
      </w:r>
    </w:p>
    <w:p w14:paraId="1366E6AC" w14:textId="77777777" w:rsidR="00340D15" w:rsidRPr="00340D15" w:rsidRDefault="00340D15" w:rsidP="00340D15">
      <w:pPr>
        <w:pStyle w:val="affc"/>
        <w:rPr>
          <w:color w:val="00B050"/>
        </w:rPr>
      </w:pPr>
      <w:r w:rsidRPr="00340D15">
        <w:rPr>
          <w:color w:val="00B050"/>
        </w:rPr>
        <w:t>Надежность трубопровода в процессе эксплуатации в значительной степени определяется качеством материалов и изделий, строительно-монтажных работ.</w:t>
      </w:r>
    </w:p>
    <w:p w14:paraId="6DAC1119" w14:textId="77777777" w:rsidR="00340D15" w:rsidRPr="00340D15" w:rsidRDefault="00340D15" w:rsidP="00340D15">
      <w:pPr>
        <w:pStyle w:val="affc"/>
        <w:rPr>
          <w:color w:val="00B050"/>
        </w:rPr>
      </w:pPr>
      <w:r w:rsidRPr="00340D15">
        <w:rPr>
          <w:color w:val="00B050"/>
        </w:rPr>
        <w:t>Заводские дефекты труб (дефекты металла, стенки труб) и механические дефекты труб, полученных в ходе транспортировки и погрузочно-разгрузочных работ, могут явиться причиной раскрытия трубопровода при его эксплуатации.</w:t>
      </w:r>
    </w:p>
    <w:p w14:paraId="7D18EA42" w14:textId="77777777" w:rsidR="00340D15" w:rsidRPr="00340D15" w:rsidRDefault="00340D15" w:rsidP="00340D15">
      <w:pPr>
        <w:pStyle w:val="affc"/>
        <w:rPr>
          <w:color w:val="00B050"/>
        </w:rPr>
      </w:pPr>
      <w:r w:rsidRPr="00340D15">
        <w:rPr>
          <w:color w:val="00B050"/>
        </w:rPr>
        <w:t xml:space="preserve">Наиболее опасными дефектами сварных швов являются подрезы, прожоги, трещины и </w:t>
      </w:r>
      <w:proofErr w:type="spellStart"/>
      <w:r w:rsidRPr="00340D15">
        <w:rPr>
          <w:color w:val="00B050"/>
        </w:rPr>
        <w:t>непровары</w:t>
      </w:r>
      <w:proofErr w:type="spellEnd"/>
      <w:r w:rsidRPr="00340D15">
        <w:rPr>
          <w:color w:val="00B050"/>
        </w:rPr>
        <w:t>, которые могут явиться причиной разрушения сварного соединения.</w:t>
      </w:r>
    </w:p>
    <w:p w14:paraId="3FDFE1AF" w14:textId="77777777" w:rsidR="00340D15" w:rsidRPr="00340D15" w:rsidRDefault="00340D15" w:rsidP="00340D15">
      <w:pPr>
        <w:pStyle w:val="affc"/>
        <w:rPr>
          <w:i/>
          <w:color w:val="00B050"/>
        </w:rPr>
      </w:pPr>
      <w:r w:rsidRPr="00340D15">
        <w:rPr>
          <w:i/>
          <w:color w:val="00B050"/>
        </w:rPr>
        <w:t>Коррозия</w:t>
      </w:r>
    </w:p>
    <w:p w14:paraId="0AE1CC39" w14:textId="77777777" w:rsidR="00340D15" w:rsidRPr="00340D15" w:rsidRDefault="00340D15" w:rsidP="00340D15">
      <w:pPr>
        <w:pStyle w:val="affc"/>
        <w:rPr>
          <w:color w:val="00B050"/>
        </w:rPr>
      </w:pPr>
      <w:r w:rsidRPr="00340D15">
        <w:rPr>
          <w:color w:val="00B050"/>
        </w:rPr>
        <w:t>Подземные трубопроводы могут подвергаться коррозии под воздействием почвы и блуждающих токов. Коррозия внутренних стенок трубопровода обусловлена содержанием в нефти механических примесей, воды, серы и ее соединений и др. Электрохимическая коррозия обусловлена взаимодействием металла трубы с агрессивными растворами грунта, вследствие чего в теле трубы могут образоваться местные каверны и сквозные отверстия. Электрическая коррозия возникает под действием на трубопровод блуждающих токов и вызывает электролиз металла.</w:t>
      </w:r>
    </w:p>
    <w:p w14:paraId="13644B6D" w14:textId="77777777" w:rsidR="00340D15" w:rsidRPr="00340D15" w:rsidRDefault="00340D15" w:rsidP="00340D15">
      <w:pPr>
        <w:pStyle w:val="affc"/>
        <w:rPr>
          <w:color w:val="00B050"/>
        </w:rPr>
      </w:pPr>
      <w:r w:rsidRPr="00340D15">
        <w:rPr>
          <w:color w:val="00B050"/>
        </w:rPr>
        <w:t xml:space="preserve">Коррозионный процесс разрушения металла под изоляционным покрытием протекает очень медленно и для подземных трубопроводов не представляет практической опасности. В зоне отслаивания изоляционного покрытия </w:t>
      </w:r>
      <w:proofErr w:type="spellStart"/>
      <w:r w:rsidRPr="00340D15">
        <w:rPr>
          <w:color w:val="00B050"/>
        </w:rPr>
        <w:t>корродирование</w:t>
      </w:r>
      <w:proofErr w:type="spellEnd"/>
      <w:r w:rsidRPr="00340D15">
        <w:rPr>
          <w:color w:val="00B050"/>
        </w:rPr>
        <w:t xml:space="preserve"> металла протекает также слабо; наиболее сильно коррозия развивается в дефекте покрытия.</w:t>
      </w:r>
    </w:p>
    <w:p w14:paraId="09AE483A" w14:textId="77777777" w:rsidR="00340D15" w:rsidRPr="00340D15" w:rsidRDefault="00340D15" w:rsidP="00340D15">
      <w:pPr>
        <w:pStyle w:val="affc"/>
        <w:rPr>
          <w:i/>
          <w:color w:val="00B050"/>
        </w:rPr>
      </w:pPr>
      <w:r w:rsidRPr="00340D15">
        <w:rPr>
          <w:i/>
          <w:color w:val="00B050"/>
        </w:rPr>
        <w:t>Температурная деформация</w:t>
      </w:r>
    </w:p>
    <w:p w14:paraId="7E159250" w14:textId="77777777" w:rsidR="00340D15" w:rsidRPr="00340D15" w:rsidRDefault="00340D15" w:rsidP="00340D15">
      <w:pPr>
        <w:pStyle w:val="affc"/>
        <w:rPr>
          <w:color w:val="00B050"/>
        </w:rPr>
      </w:pPr>
      <w:r w:rsidRPr="00340D15">
        <w:rPr>
          <w:color w:val="00B050"/>
        </w:rPr>
        <w:t xml:space="preserve">Значительный температурный перепад (разность между температурами металла труб при укладке и в процессе эксплуатации) вызывает продольные напряжения в трубопроводе. Продольные усилия меняют условия работы материала трубы, находящегося в сложном напряженном состоянии, вызывают появление новых и рост старых трещин, снижают несущую способность трубопровода, приводят к продольным и поперечным перемещениям трубопровода </w:t>
      </w:r>
      <w:r w:rsidRPr="00340D15">
        <w:rPr>
          <w:color w:val="00B050"/>
        </w:rPr>
        <w:lastRenderedPageBreak/>
        <w:t>относительно проектного положения и могут явиться причиной повреждения тела трубы или ее изоляции.</w:t>
      </w:r>
    </w:p>
    <w:p w14:paraId="1C9AFE93" w14:textId="77777777" w:rsidR="00340D15" w:rsidRPr="00340D15" w:rsidRDefault="00340D15" w:rsidP="00340D15">
      <w:pPr>
        <w:pStyle w:val="affc"/>
        <w:rPr>
          <w:i/>
          <w:color w:val="00B050"/>
        </w:rPr>
      </w:pPr>
      <w:bookmarkStart w:id="45" w:name="_Toc252559746"/>
      <w:bookmarkStart w:id="46" w:name="_Toc252609841"/>
      <w:bookmarkStart w:id="47" w:name="_Toc252619224"/>
      <w:bookmarkStart w:id="48" w:name="_Toc252640125"/>
      <w:r w:rsidRPr="00340D15">
        <w:rPr>
          <w:i/>
          <w:color w:val="00B050"/>
        </w:rPr>
        <w:t>Причины и факторы, связанные с возможными ошибками персонала</w:t>
      </w:r>
      <w:bookmarkEnd w:id="45"/>
      <w:bookmarkEnd w:id="46"/>
      <w:bookmarkEnd w:id="47"/>
      <w:bookmarkEnd w:id="48"/>
    </w:p>
    <w:p w14:paraId="01251C75" w14:textId="77777777" w:rsidR="00340D15" w:rsidRPr="00340D15" w:rsidRDefault="00340D15" w:rsidP="00340D15">
      <w:pPr>
        <w:pStyle w:val="affc"/>
        <w:rPr>
          <w:color w:val="00B050"/>
        </w:rPr>
      </w:pPr>
      <w:r w:rsidRPr="00340D15">
        <w:rPr>
          <w:color w:val="00B050"/>
        </w:rPr>
        <w:t>Несоблюдение норм и правил безопасности при эксплуатации технологического оборудования и трубопроводов и при ведении технологических операций, нарушение технологического регламента (умышленные или неосторожные действия, недостаточный уровень квалификации и возможность ошибок обслуживающего персонала), некачественный ремонт, несоблюдение сроков технического обслуживания и планово-предупредительного ремонта, технического диагностирования и экспертизы промышленной безопасности технических устройств могут привести к нарушению герметичности (разгерметизации) оборудования и трубопроводов.</w:t>
      </w:r>
    </w:p>
    <w:p w14:paraId="07C159D2" w14:textId="77777777" w:rsidR="00340D15" w:rsidRPr="00340D15" w:rsidRDefault="00340D15" w:rsidP="00340D15">
      <w:pPr>
        <w:pStyle w:val="affc"/>
        <w:rPr>
          <w:i/>
          <w:color w:val="00B050"/>
        </w:rPr>
      </w:pPr>
      <w:bookmarkStart w:id="49" w:name="_Toc252559747"/>
      <w:bookmarkStart w:id="50" w:name="_Toc252609842"/>
      <w:bookmarkStart w:id="51" w:name="_Toc252619225"/>
      <w:bookmarkStart w:id="52" w:name="_Toc252640126"/>
      <w:r w:rsidRPr="00340D15">
        <w:rPr>
          <w:i/>
          <w:color w:val="00B050"/>
        </w:rPr>
        <w:t>Причины и факторы, связанные с внешними воздействиями техногенного и природного характера</w:t>
      </w:r>
      <w:bookmarkEnd w:id="49"/>
      <w:bookmarkEnd w:id="50"/>
      <w:bookmarkEnd w:id="51"/>
      <w:bookmarkEnd w:id="52"/>
    </w:p>
    <w:p w14:paraId="1F9F924D" w14:textId="77777777" w:rsidR="00340D15" w:rsidRPr="00340D15" w:rsidRDefault="00340D15" w:rsidP="00340D15">
      <w:pPr>
        <w:pStyle w:val="affc"/>
        <w:rPr>
          <w:color w:val="00B050"/>
        </w:rPr>
      </w:pPr>
      <w:r w:rsidRPr="00340D15">
        <w:rPr>
          <w:color w:val="00B050"/>
        </w:rPr>
        <w:t>К внешним воздействиям на подземные трубопроводы относят возможные нагрузки при производстве различных работ вблизи трубопровода, наезды тяжелого транспорта, оползни, землетрясения, взрывы и др., приводящие к образованию поверхностных вмятин, трещин, трещин во вмятинах, разрывов в сварных швах и по телу трубы.</w:t>
      </w:r>
    </w:p>
    <w:p w14:paraId="47BC5E1D" w14:textId="77777777" w:rsidR="00340D15" w:rsidRPr="00340D15" w:rsidRDefault="00340D15" w:rsidP="00340D15">
      <w:pPr>
        <w:pStyle w:val="affc"/>
        <w:rPr>
          <w:color w:val="00B050"/>
        </w:rPr>
      </w:pPr>
      <w:r w:rsidRPr="00340D15">
        <w:rPr>
          <w:color w:val="00B050"/>
        </w:rPr>
        <w:t>Наиболее распространены повреждения трубопроводов от наездов на них тяжелой техники в результате проведения ремонтных или строительных работ в непосредственной близости от действующего трубопровода. При этом дефектами на теле трубы являются трещины, вмятины или порывы.</w:t>
      </w:r>
    </w:p>
    <w:p w14:paraId="20736155" w14:textId="77777777" w:rsidR="00340D15" w:rsidRPr="00340D15" w:rsidRDefault="00340D15" w:rsidP="00215390">
      <w:pPr>
        <w:pStyle w:val="affc"/>
        <w:rPr>
          <w:color w:val="00B050"/>
        </w:rPr>
      </w:pPr>
      <w:r w:rsidRPr="00340D15">
        <w:rPr>
          <w:color w:val="00B050"/>
        </w:rPr>
        <w:t>Внешние воздействия природного характера также влияют на состояние трубопровода. Изменения при замерзании или оттаивании грунтов могут привести к неравномерной осадке грунта и, как следствие, изгибу трубопровода. Оползни, землетрясения и др. приводят к силовому воздействию на трубопроводы, увеличивая их напряженное состояние, и при определенных условиях вызывают разрушение труб в виде полного или частичного разрыва.</w:t>
      </w:r>
    </w:p>
    <w:p w14:paraId="078620F8" w14:textId="77777777" w:rsidR="00340D15" w:rsidRDefault="00340D15" w:rsidP="004F3C77">
      <w:pPr>
        <w:rPr>
          <w:rFonts w:cs="Times New Roman"/>
          <w:sz w:val="24"/>
          <w:szCs w:val="24"/>
          <w:lang w:val="ru-RU"/>
        </w:rPr>
      </w:pPr>
    </w:p>
    <w:p w14:paraId="6E867AFE" w14:textId="77777777" w:rsidR="00340D15" w:rsidRPr="00340D15" w:rsidRDefault="00340D15" w:rsidP="004F3C77">
      <w:pPr>
        <w:rPr>
          <w:rFonts w:cs="Times New Roman"/>
          <w:sz w:val="24"/>
          <w:szCs w:val="24"/>
          <w:lang w:val="ru-RU"/>
        </w:rPr>
      </w:pPr>
    </w:p>
    <w:p w14:paraId="71E7BF8F" w14:textId="77777777" w:rsidR="00340D15" w:rsidRPr="00340D15" w:rsidRDefault="00340D15" w:rsidP="004F3C77">
      <w:pPr>
        <w:rPr>
          <w:rFonts w:cs="Times New Roman"/>
          <w:sz w:val="24"/>
          <w:szCs w:val="24"/>
          <w:lang w:val="ru-RU"/>
        </w:rPr>
        <w:sectPr w:rsidR="00340D15" w:rsidRPr="00340D15" w:rsidSect="00AD52B5">
          <w:pgSz w:w="12240" w:h="15840"/>
          <w:pgMar w:top="1440" w:right="1041" w:bottom="1440" w:left="1560" w:header="720" w:footer="720" w:gutter="0"/>
          <w:cols w:space="720"/>
          <w:docGrid w:linePitch="360"/>
        </w:sectPr>
      </w:pPr>
    </w:p>
    <w:p w14:paraId="6AF81199" w14:textId="77777777" w:rsidR="00DB3F21" w:rsidRPr="00DB3F21" w:rsidRDefault="00DB3F21" w:rsidP="00DB3F21">
      <w:pPr>
        <w:pStyle w:val="1"/>
        <w:numPr>
          <w:ilvl w:val="2"/>
          <w:numId w:val="26"/>
        </w:numPr>
        <w:tabs>
          <w:tab w:val="num" w:pos="360"/>
        </w:tabs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53" w:name="_Toc220879540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О</w:t>
      </w:r>
      <w:r w:rsidRPr="00DB3F2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пределение сценариев аварий на декларируемом объекте для опасных веществ</w:t>
      </w:r>
      <w:bookmarkEnd w:id="53"/>
    </w:p>
    <w:p w14:paraId="5FA89556" w14:textId="77777777" w:rsidR="000D2202" w:rsidRPr="00492511" w:rsidRDefault="000D2202" w:rsidP="00502738">
      <w:pPr>
        <w:pStyle w:val="affc"/>
      </w:pPr>
    </w:p>
    <w:p w14:paraId="71FE5595" w14:textId="77777777" w:rsidR="00502738" w:rsidRPr="00492511" w:rsidRDefault="00502738" w:rsidP="00502738">
      <w:pPr>
        <w:pStyle w:val="affc"/>
      </w:pPr>
      <w:r w:rsidRPr="00492511">
        <w:t>Концепция анализа риска заключается в построении множества сценариев возникновения и развития возможных аварий на объекте, с последующей оценкой частот реализации и определением масштабов последствий каждого из них. Из этого множества выбираются наиболее вероятные и «наихудшие» варианты, которые представляют наибольший интерес при планировании действий в условиях чрезвычайных ситуаций на опасном объекте и разработке превентивных мер по защите персонала объекта и проживающего рядом населения.</w:t>
      </w:r>
    </w:p>
    <w:p w14:paraId="45263482" w14:textId="77777777" w:rsidR="00502738" w:rsidRPr="00492511" w:rsidRDefault="00502738" w:rsidP="00502738">
      <w:pPr>
        <w:pStyle w:val="affc"/>
      </w:pPr>
      <w:r w:rsidRPr="00492511">
        <w:t>При оценке событий, способных привести к аварийной разгерметизации технологического оборудования, разработчики декларации руководствовались следующими соображениями:</w:t>
      </w:r>
    </w:p>
    <w:p w14:paraId="65B930F9" w14:textId="77777777" w:rsidR="00502738" w:rsidRPr="00492511" w:rsidRDefault="00502738" w:rsidP="00502738">
      <w:pPr>
        <w:pStyle w:val="affc"/>
      </w:pPr>
      <w:r w:rsidRPr="00492511">
        <w:t>- во-первых, реализация такого события должна приводить к аварийной (чрезвычайной) ситуации (разрушению технологического оборудования);</w:t>
      </w:r>
    </w:p>
    <w:p w14:paraId="0C98A0D1" w14:textId="77777777" w:rsidR="00502738" w:rsidRPr="00492511" w:rsidRDefault="00502738" w:rsidP="00502738">
      <w:pPr>
        <w:pStyle w:val="affc"/>
      </w:pPr>
      <w:r w:rsidRPr="00492511">
        <w:t>- во-вторых, это событие должно быть реальным (не противоречить законам природы), возможно, уже имевшим место в практике на аналогичных объектах.</w:t>
      </w:r>
    </w:p>
    <w:p w14:paraId="565E3C07" w14:textId="77777777" w:rsidR="00502738" w:rsidRPr="00492511" w:rsidRDefault="00502738" w:rsidP="00502738">
      <w:pPr>
        <w:pStyle w:val="affc"/>
      </w:pPr>
      <w:r w:rsidRPr="00492511">
        <w:t>Возникновение и развитие аварий на составляющих декларируемого объекта в общем виде можно представить следующим образом:</w:t>
      </w:r>
    </w:p>
    <w:p w14:paraId="7831CB08" w14:textId="77777777" w:rsidR="00502738" w:rsidRPr="00492511" w:rsidRDefault="00502738" w:rsidP="00502738">
      <w:pPr>
        <w:pStyle w:val="affc"/>
      </w:pPr>
      <w:r w:rsidRPr="00492511">
        <w:t>происходит нарушение герметичности системы или неконтролируемый выход нефти и ПГФ (первичное облако);</w:t>
      </w:r>
    </w:p>
    <w:p w14:paraId="2946E0BA" w14:textId="77777777" w:rsidR="00502738" w:rsidRPr="00492511" w:rsidRDefault="00502738" w:rsidP="00502738">
      <w:pPr>
        <w:pStyle w:val="affc"/>
      </w:pPr>
      <w:r w:rsidRPr="00492511">
        <w:t>нефть выходит наружу, растекаясь по подстилающей поверхности;</w:t>
      </w:r>
    </w:p>
    <w:p w14:paraId="1F280BED" w14:textId="77777777" w:rsidR="00502738" w:rsidRPr="00492511" w:rsidRDefault="00502738" w:rsidP="00502738">
      <w:pPr>
        <w:pStyle w:val="affc"/>
      </w:pPr>
      <w:r w:rsidRPr="00492511">
        <w:t>в результате испарения образуется вторичное паровоздушное взрывопожароопасное облако;</w:t>
      </w:r>
    </w:p>
    <w:p w14:paraId="5E5E3A18" w14:textId="77777777" w:rsidR="00502738" w:rsidRPr="00492511" w:rsidRDefault="00502738" w:rsidP="00502738">
      <w:pPr>
        <w:pStyle w:val="affc"/>
      </w:pPr>
      <w:r w:rsidRPr="00492511">
        <w:t>случайный источник (открытый огонь, искрение электрооборудования, разряды статического электричества, разряды атмосферного электричества, искры механического происхождения и др.) приводит к воспламенению (взрыву, либо сгоранию без возникновения давления) паров топливно-воздушной смеси (ТВС) с последующим развитием пожара разлития;</w:t>
      </w:r>
    </w:p>
    <w:p w14:paraId="5FE790FF" w14:textId="77777777" w:rsidR="00502738" w:rsidRPr="00492511" w:rsidRDefault="00502738" w:rsidP="00502738">
      <w:pPr>
        <w:pStyle w:val="affc"/>
      </w:pPr>
      <w:r w:rsidRPr="00492511">
        <w:t>воздействие на людей, здания и сооружения поражающих факторов (избыточное давление, повышенная температура, токсичные продукты горения).</w:t>
      </w:r>
    </w:p>
    <w:p w14:paraId="51B25E27" w14:textId="77777777" w:rsidR="00502738" w:rsidRPr="00492511" w:rsidRDefault="00502738" w:rsidP="00502738">
      <w:pPr>
        <w:pStyle w:val="affc"/>
      </w:pPr>
      <w:r w:rsidRPr="00492511">
        <w:t xml:space="preserve">Интоксикация людей парами нефти и продуктами её горения, со смертельным исходом, является маловероятным, в связи с высокими пределами по летальной концентрации, поэтому </w:t>
      </w:r>
      <w:r w:rsidRPr="00492511">
        <w:lastRenderedPageBreak/>
        <w:t>ввиду незначительного риска этих факторов подобные сценарии в дальнейшем не рассматриваются.</w:t>
      </w:r>
    </w:p>
    <w:p w14:paraId="42D2DE00" w14:textId="77777777" w:rsidR="00502738" w:rsidRPr="00492511" w:rsidRDefault="00502738" w:rsidP="00502738">
      <w:pPr>
        <w:pStyle w:val="affc"/>
      </w:pPr>
      <w:r w:rsidRPr="00492511">
        <w:t xml:space="preserve">На распространение нефти по поверхности земли влияет рельеф местности и </w:t>
      </w:r>
      <w:proofErr w:type="spellStart"/>
      <w:r w:rsidRPr="00492511">
        <w:t>нефтеемкость</w:t>
      </w:r>
      <w:proofErr w:type="spellEnd"/>
      <w:r w:rsidRPr="00492511">
        <w:t xml:space="preserve"> грунта, а </w:t>
      </w:r>
      <w:proofErr w:type="gramStart"/>
      <w:r w:rsidRPr="00492511">
        <w:t>так же</w:t>
      </w:r>
      <w:proofErr w:type="gramEnd"/>
      <w:r w:rsidRPr="00492511">
        <w:t xml:space="preserve"> наличие обвалования. Распространение паров нефти в атмосферном воздухе в основном связано с метеоусловиями и рельефом местности в зоне аварии.</w:t>
      </w:r>
    </w:p>
    <w:p w14:paraId="2E9B8C0E" w14:textId="77777777" w:rsidR="00502738" w:rsidRPr="00492511" w:rsidRDefault="00502738" w:rsidP="00502738">
      <w:pPr>
        <w:pStyle w:val="affc"/>
      </w:pPr>
      <w:r w:rsidRPr="00492511">
        <w:t>Возможность воспламенения паров нефти определяется возможностью (вероятностью) нахождения в опасной зоне источника зажигания. Такими источниками на объекте могут быть: искры при проведении ремонтных работ; неисправность защиты электрооборудования; автотранспорт; разряды молнии и т.п.</w:t>
      </w:r>
    </w:p>
    <w:p w14:paraId="2058B7B3" w14:textId="77777777" w:rsidR="00502738" w:rsidRPr="00492511" w:rsidRDefault="00502738" w:rsidP="00502738">
      <w:pPr>
        <w:pStyle w:val="affc"/>
      </w:pPr>
      <w:r w:rsidRPr="00492511">
        <w:t>Практика показывает, что возникновение и развитие аварий (сценарий аварий), как правило, характеризуется комбинацией случайных событий, возникающих с различной частотой на различных стадиях аварии, которые схематично изображаются в виде «дерева событий». При этом вероятность каждого сценария аварии рассчитывалась путём перемножения частоты головного события на вероятность конечного.</w:t>
      </w:r>
    </w:p>
    <w:p w14:paraId="068C13DD" w14:textId="5125EF87" w:rsidR="00502738" w:rsidRPr="00492511" w:rsidRDefault="00502738" w:rsidP="00502738">
      <w:pPr>
        <w:pStyle w:val="affc"/>
      </w:pPr>
      <w:bookmarkStart w:id="54" w:name="_Hlk161826670"/>
      <w:r w:rsidRPr="00492511">
        <w:t>Дополнительно к выше рассмотренным факторам, характеризующих развитие аварии, следует также добавить факторы, рекомендуемые к рассмотрению Руководством по безопасности "Методика моделирования распространения аварийных выбросов опасных веществ" такие как:</w:t>
      </w:r>
    </w:p>
    <w:p w14:paraId="46E2C3DA" w14:textId="77777777" w:rsidR="00502738" w:rsidRPr="00492511" w:rsidRDefault="00502738" w:rsidP="00502738">
      <w:pPr>
        <w:pStyle w:val="affc"/>
      </w:pPr>
      <w:r w:rsidRPr="00492511">
        <w:t>- рассеивание выброса опасного вещества с учётом скорости ветра и характерного размера шероховатости 5,50·10</w:t>
      </w:r>
      <w:r w:rsidRPr="00492511">
        <w:rPr>
          <w:vertAlign w:val="superscript"/>
        </w:rPr>
        <w:t>-2</w:t>
      </w:r>
      <w:r w:rsidRPr="00492511">
        <w:t xml:space="preserve"> м (равнинная местность: редкие деревья (лето));</w:t>
      </w:r>
    </w:p>
    <w:p w14:paraId="04804F60" w14:textId="1FBA2DFF" w:rsidR="00502738" w:rsidRPr="00492511" w:rsidRDefault="00502738" w:rsidP="00502738">
      <w:pPr>
        <w:pStyle w:val="affc"/>
      </w:pPr>
      <w:r w:rsidRPr="00492511">
        <w:t>- температура окружающего воздуха, при котором происходит испарение опасного вещества (данный параметр влияет на испаряемость опасного вещества);</w:t>
      </w:r>
    </w:p>
    <w:p w14:paraId="4971CCCC" w14:textId="77777777" w:rsidR="00502738" w:rsidRPr="00492511" w:rsidRDefault="00502738" w:rsidP="00502738">
      <w:pPr>
        <w:pStyle w:val="affc"/>
      </w:pPr>
      <w:r w:rsidRPr="00492511">
        <w:t>- класс устойчивости атмосферы F (инверсия, низкий уровень облачности, скорость ветра до 3 метров в секунду, так как при более интенсивном ветре образование устойчивой зоны с концентрацией между НКПР и ВКПР не наблюдается в виду рассеивания облака).</w:t>
      </w:r>
    </w:p>
    <w:bookmarkEnd w:id="54"/>
    <w:p w14:paraId="2DCA8D6B" w14:textId="7971BF02" w:rsidR="00502738" w:rsidRPr="00492511" w:rsidRDefault="00502738" w:rsidP="00502738">
      <w:pPr>
        <w:pStyle w:val="affc"/>
      </w:pPr>
      <w:r w:rsidRPr="00492511">
        <w:t>Таким образом следует определить вероятность возникновения погодных событий при который может возникнуть авария, а именно вероятность возникновения определённой температуры и скорости ветра. Для этого разработчиками РПЗ проанализированы данные по климатическим характеристикам района расположения ОПО за последние 5 лет. Данные по годовому температурному распределению представлены ниже.</w:t>
      </w:r>
    </w:p>
    <w:p w14:paraId="283B7F21" w14:textId="4298F8ED" w:rsidR="00E86D95" w:rsidRPr="00492511" w:rsidRDefault="00E86D95" w:rsidP="00502738">
      <w:pPr>
        <w:pStyle w:val="affc"/>
        <w:ind w:left="567" w:firstLine="0"/>
        <w:rPr>
          <w:noProof/>
        </w:rPr>
      </w:pPr>
      <w:r w:rsidRPr="00492511">
        <w:rPr>
          <w:noProof/>
        </w:rPr>
        <w:lastRenderedPageBreak/>
        <w:drawing>
          <wp:inline distT="0" distB="0" distL="0" distR="0" wp14:anchorId="06C635FA" wp14:editId="06CBDB07">
            <wp:extent cx="5486400" cy="344868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4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8E3AF" w14:textId="451933C1" w:rsidR="00502738" w:rsidRPr="00492511" w:rsidRDefault="00502738" w:rsidP="00502738">
      <w:pPr>
        <w:pStyle w:val="affc"/>
        <w:ind w:left="567" w:firstLine="0"/>
      </w:pPr>
      <w:r w:rsidRPr="00492511">
        <w:t xml:space="preserve">Рисунок </w:t>
      </w:r>
      <w:r w:rsidRPr="00492511">
        <w:fldChar w:fldCharType="begin"/>
      </w:r>
      <w:r w:rsidRPr="00492511">
        <w:instrText xml:space="preserve"> SEQ Рисунок \* ARABIC </w:instrText>
      </w:r>
      <w:r w:rsidRPr="00492511">
        <w:fldChar w:fldCharType="separate"/>
      </w:r>
      <w:r w:rsidR="004676C8">
        <w:rPr>
          <w:noProof/>
        </w:rPr>
        <w:t>4</w:t>
      </w:r>
      <w:r w:rsidRPr="00492511">
        <w:fldChar w:fldCharType="end"/>
      </w:r>
      <w:r w:rsidRPr="00492511">
        <w:t xml:space="preserve"> </w:t>
      </w:r>
      <w:r w:rsidRPr="00492511">
        <w:sym w:font="Symbol" w:char="002D"/>
      </w:r>
      <w:r w:rsidRPr="00492511">
        <w:t xml:space="preserve"> Распределение температуры и скорости ветра </w:t>
      </w:r>
    </w:p>
    <w:p w14:paraId="430424F6" w14:textId="77777777" w:rsidR="00502738" w:rsidRPr="00492511" w:rsidRDefault="00502738" w:rsidP="00502738">
      <w:pPr>
        <w:pStyle w:val="affc"/>
      </w:pPr>
    </w:p>
    <w:p w14:paraId="231D7B19" w14:textId="2A6ED28F" w:rsidR="00502738" w:rsidRPr="00492511" w:rsidRDefault="00502738" w:rsidP="00502738">
      <w:pPr>
        <w:pStyle w:val="affc"/>
      </w:pPr>
      <w:r w:rsidRPr="00492511">
        <w:t>Статистические данные месторасположения для ОПО усреднённых вероятностей возникновения вышеописанных расчётных величин представлены на рисунке ниже.</w:t>
      </w:r>
    </w:p>
    <w:p w14:paraId="3D083903" w14:textId="246FBF95" w:rsidR="00502738" w:rsidRPr="00492511" w:rsidRDefault="00D22092" w:rsidP="003453C2">
      <w:pPr>
        <w:pStyle w:val="affc"/>
      </w:pPr>
      <w:r w:rsidRPr="00492511">
        <w:rPr>
          <w:noProof/>
        </w:rPr>
        <w:drawing>
          <wp:inline distT="0" distB="0" distL="0" distR="0" wp14:anchorId="75188F84" wp14:editId="2CBEB62E">
            <wp:extent cx="5018677" cy="31546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072" cy="3156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FF423" w14:textId="54628932" w:rsidR="00502738" w:rsidRPr="00492511" w:rsidRDefault="00502738" w:rsidP="003453C2">
      <w:pPr>
        <w:pStyle w:val="affc"/>
      </w:pPr>
      <w:r w:rsidRPr="00492511">
        <w:t xml:space="preserve">Рисунок </w:t>
      </w:r>
      <w:r w:rsidRPr="00492511">
        <w:fldChar w:fldCharType="begin"/>
      </w:r>
      <w:r w:rsidRPr="00492511">
        <w:instrText xml:space="preserve"> SEQ Рисунок \* ARABIC </w:instrText>
      </w:r>
      <w:r w:rsidRPr="00492511">
        <w:fldChar w:fldCharType="separate"/>
      </w:r>
      <w:r w:rsidR="004676C8">
        <w:rPr>
          <w:noProof/>
        </w:rPr>
        <w:t>5</w:t>
      </w:r>
      <w:r w:rsidRPr="00492511">
        <w:fldChar w:fldCharType="end"/>
      </w:r>
      <w:r w:rsidRPr="00492511">
        <w:t xml:space="preserve"> </w:t>
      </w:r>
      <w:r w:rsidRPr="00492511">
        <w:sym w:font="Symbol" w:char="002D"/>
      </w:r>
      <w:r w:rsidRPr="00492511">
        <w:t xml:space="preserve"> Распределение вероятности температуры и скорости ветра </w:t>
      </w:r>
    </w:p>
    <w:p w14:paraId="6AC5F0ED" w14:textId="77777777" w:rsidR="00502738" w:rsidRPr="00492511" w:rsidRDefault="00502738" w:rsidP="003453C2">
      <w:pPr>
        <w:pStyle w:val="affc"/>
      </w:pPr>
      <w:r w:rsidRPr="00492511">
        <w:lastRenderedPageBreak/>
        <w:t>Ввиду низкой интенсивности испарения и быстрого подмешивания воздуха во «вторичное облако», центр взрывоопасного облака не значительно смещается за границу пролива, при этом сильно уменьшается масса во взрывоопасных пределах, поэтому в качестве консервативной оценки рассматривалась масса во взрывоопасных пределах 10% от испарившегося вещества.</w:t>
      </w:r>
    </w:p>
    <w:p w14:paraId="7A0B2E8E" w14:textId="77777777" w:rsidR="00D22092" w:rsidRDefault="00D22092" w:rsidP="004F3C77">
      <w:pPr>
        <w:rPr>
          <w:rFonts w:cs="Times New Roman"/>
          <w:sz w:val="24"/>
          <w:szCs w:val="24"/>
          <w:lang w:val="ru-RU"/>
        </w:rPr>
        <w:sectPr w:rsidR="00D22092" w:rsidSect="003453C2">
          <w:pgSz w:w="12240" w:h="15840"/>
          <w:pgMar w:top="1440" w:right="900" w:bottom="1440" w:left="1800" w:header="720" w:footer="720" w:gutter="0"/>
          <w:cols w:space="720"/>
          <w:docGrid w:linePitch="360"/>
        </w:sectPr>
      </w:pPr>
    </w:p>
    <w:p w14:paraId="7184CEF2" w14:textId="3142C032" w:rsidR="00502738" w:rsidRPr="009D632A" w:rsidRDefault="00502738" w:rsidP="00502738">
      <w:pPr>
        <w:ind w:firstLine="680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lastRenderedPageBreak/>
        <w:t>С</w:t>
      </w:r>
      <w:r w:rsidRPr="00502738">
        <w:rPr>
          <w:rFonts w:cs="Times New Roman"/>
          <w:sz w:val="24"/>
          <w:szCs w:val="24"/>
          <w:lang w:val="ru-RU"/>
        </w:rPr>
        <w:t>ценари</w:t>
      </w:r>
      <w:r>
        <w:rPr>
          <w:rFonts w:cs="Times New Roman"/>
          <w:sz w:val="24"/>
          <w:szCs w:val="24"/>
          <w:lang w:val="ru-RU"/>
        </w:rPr>
        <w:t>и</w:t>
      </w:r>
      <w:r w:rsidRPr="00502738">
        <w:rPr>
          <w:rFonts w:cs="Times New Roman"/>
          <w:sz w:val="24"/>
          <w:szCs w:val="24"/>
          <w:lang w:val="ru-RU"/>
        </w:rPr>
        <w:t xml:space="preserve"> аварий на декларируемом объекте для опасных веществ</w:t>
      </w:r>
      <w:r>
        <w:rPr>
          <w:rFonts w:cs="Times New Roman"/>
          <w:sz w:val="24"/>
          <w:szCs w:val="24"/>
          <w:lang w:val="ru-RU"/>
        </w:rPr>
        <w:t>,</w:t>
      </w:r>
      <w:r w:rsidRPr="009D632A">
        <w:rPr>
          <w:rFonts w:cs="Times New Roman"/>
          <w:sz w:val="24"/>
          <w:szCs w:val="24"/>
          <w:lang w:val="ru-RU"/>
        </w:rPr>
        <w:t xml:space="preserve"> представлены в таблице ниже (</w:t>
      </w:r>
      <w:r w:rsidR="00D22092">
        <w:rPr>
          <w:rFonts w:cs="Times New Roman"/>
          <w:sz w:val="24"/>
          <w:szCs w:val="24"/>
          <w:lang w:val="ru-RU"/>
        </w:rPr>
        <w:fldChar w:fldCharType="begin"/>
      </w:r>
      <w:r w:rsidR="00D22092">
        <w:rPr>
          <w:rFonts w:cs="Times New Roman"/>
          <w:sz w:val="24"/>
          <w:szCs w:val="24"/>
          <w:lang w:val="ru-RU"/>
        </w:rPr>
        <w:instrText xml:space="preserve"> REF _Ref220755170 \h </w:instrText>
      </w:r>
      <w:r w:rsidR="00D22092">
        <w:rPr>
          <w:rFonts w:cs="Times New Roman"/>
          <w:sz w:val="24"/>
          <w:szCs w:val="24"/>
          <w:lang w:val="ru-RU"/>
        </w:rPr>
      </w:r>
      <w:r w:rsidR="00D22092">
        <w:rPr>
          <w:rFonts w:cs="Times New Roman"/>
          <w:sz w:val="24"/>
          <w:szCs w:val="24"/>
          <w:lang w:val="ru-RU"/>
        </w:rPr>
        <w:fldChar w:fldCharType="separate"/>
      </w:r>
      <w:r w:rsidR="004676C8" w:rsidRPr="009D632A">
        <w:rPr>
          <w:rFonts w:cs="Times New Roman"/>
          <w:sz w:val="24"/>
          <w:szCs w:val="24"/>
          <w:lang w:val="ru-RU"/>
        </w:rPr>
        <w:t xml:space="preserve">Таблица </w:t>
      </w:r>
      <w:r w:rsidR="004676C8" w:rsidRPr="004676C8">
        <w:rPr>
          <w:rFonts w:cs="Times New Roman"/>
          <w:noProof/>
          <w:sz w:val="24"/>
          <w:szCs w:val="24"/>
          <w:lang w:val="ru-RU"/>
        </w:rPr>
        <w:t>5</w:t>
      </w:r>
      <w:r w:rsidR="00D22092">
        <w:rPr>
          <w:rFonts w:cs="Times New Roman"/>
          <w:sz w:val="24"/>
          <w:szCs w:val="24"/>
          <w:lang w:val="ru-RU"/>
        </w:rPr>
        <w:fldChar w:fldCharType="end"/>
      </w:r>
      <w:r w:rsidRPr="009D632A">
        <w:rPr>
          <w:rFonts w:cs="Times New Roman"/>
          <w:sz w:val="24"/>
          <w:szCs w:val="24"/>
          <w:lang w:val="ru-RU"/>
        </w:rPr>
        <w:fldChar w:fldCharType="begin"/>
      </w:r>
      <w:r w:rsidRPr="009D632A">
        <w:rPr>
          <w:rFonts w:cs="Times New Roman"/>
          <w:sz w:val="24"/>
          <w:szCs w:val="24"/>
          <w:lang w:val="ru-RU"/>
        </w:rPr>
        <w:instrText xml:space="preserve"> REF _Ref220679490 \h </w:instrText>
      </w:r>
      <w:r>
        <w:rPr>
          <w:rFonts w:cs="Times New Roman"/>
          <w:sz w:val="24"/>
          <w:szCs w:val="24"/>
          <w:lang w:val="ru-RU"/>
        </w:rPr>
        <w:instrText xml:space="preserve"> \* MERGEFORMAT </w:instrText>
      </w:r>
      <w:r w:rsidRPr="009D632A">
        <w:rPr>
          <w:rFonts w:cs="Times New Roman"/>
          <w:sz w:val="24"/>
          <w:szCs w:val="24"/>
          <w:lang w:val="ru-RU"/>
        </w:rPr>
      </w:r>
      <w:r w:rsidR="00000000">
        <w:rPr>
          <w:rFonts w:cs="Times New Roman"/>
          <w:sz w:val="24"/>
          <w:szCs w:val="24"/>
          <w:lang w:val="ru-RU"/>
        </w:rPr>
        <w:fldChar w:fldCharType="separate"/>
      </w:r>
      <w:r w:rsidR="004676C8" w:rsidRPr="009D632A">
        <w:rPr>
          <w:rFonts w:cs="Times New Roman"/>
          <w:sz w:val="24"/>
          <w:szCs w:val="24"/>
          <w:lang w:val="ru-RU"/>
        </w:rPr>
        <w:t xml:space="preserve">Таблица </w:t>
      </w:r>
      <w:r w:rsidR="004676C8" w:rsidRPr="004676C8">
        <w:rPr>
          <w:rFonts w:cs="Times New Roman"/>
          <w:noProof/>
          <w:sz w:val="24"/>
          <w:szCs w:val="24"/>
          <w:lang w:val="ru-RU"/>
        </w:rPr>
        <w:t>1</w:t>
      </w:r>
      <w:r w:rsidRPr="009D632A">
        <w:rPr>
          <w:rFonts w:cs="Times New Roman"/>
          <w:sz w:val="24"/>
          <w:szCs w:val="24"/>
          <w:lang w:val="ru-RU"/>
        </w:rPr>
        <w:fldChar w:fldCharType="end"/>
      </w:r>
      <w:r w:rsidR="00D22092">
        <w:rPr>
          <w:rFonts w:cs="Times New Roman"/>
          <w:sz w:val="24"/>
          <w:szCs w:val="24"/>
          <w:lang w:val="ru-RU"/>
        </w:rPr>
        <w:t>)</w:t>
      </w:r>
    </w:p>
    <w:p w14:paraId="0F03FE06" w14:textId="5BCFEA7B" w:rsidR="00502738" w:rsidRPr="009D632A" w:rsidRDefault="00502738" w:rsidP="00502738">
      <w:pPr>
        <w:ind w:firstLine="680"/>
        <w:rPr>
          <w:rFonts w:cs="Times New Roman"/>
          <w:sz w:val="24"/>
          <w:szCs w:val="24"/>
          <w:lang w:val="ru-RU"/>
        </w:rPr>
      </w:pPr>
      <w:bookmarkStart w:id="55" w:name="_Ref220755170"/>
      <w:r w:rsidRPr="009D632A">
        <w:rPr>
          <w:rFonts w:cs="Times New Roman"/>
          <w:sz w:val="24"/>
          <w:szCs w:val="24"/>
          <w:lang w:val="ru-RU"/>
        </w:rPr>
        <w:t xml:space="preserve">Таблица </w:t>
      </w:r>
      <w:r w:rsidRPr="009D632A">
        <w:rPr>
          <w:rFonts w:cs="Times New Roman"/>
          <w:sz w:val="24"/>
          <w:szCs w:val="24"/>
        </w:rPr>
        <w:fldChar w:fldCharType="begin"/>
      </w:r>
      <w:r w:rsidRPr="009D632A">
        <w:rPr>
          <w:rFonts w:cs="Times New Roman"/>
          <w:sz w:val="24"/>
          <w:szCs w:val="24"/>
          <w:lang w:val="ru-RU"/>
        </w:rPr>
        <w:instrText xml:space="preserve"> </w:instrText>
      </w:r>
      <w:r w:rsidRPr="009D632A">
        <w:rPr>
          <w:rFonts w:cs="Times New Roman"/>
          <w:sz w:val="24"/>
          <w:szCs w:val="24"/>
        </w:rPr>
        <w:instrText>SEQ</w:instrText>
      </w:r>
      <w:r w:rsidRPr="009D632A">
        <w:rPr>
          <w:rFonts w:cs="Times New Roman"/>
          <w:sz w:val="24"/>
          <w:szCs w:val="24"/>
          <w:lang w:val="ru-RU"/>
        </w:rPr>
        <w:instrText xml:space="preserve"> Таблица \* </w:instrText>
      </w:r>
      <w:r w:rsidRPr="009D632A">
        <w:rPr>
          <w:rFonts w:cs="Times New Roman"/>
          <w:sz w:val="24"/>
          <w:szCs w:val="24"/>
        </w:rPr>
        <w:instrText>ARABIC</w:instrText>
      </w:r>
      <w:r w:rsidRPr="009D632A">
        <w:rPr>
          <w:rFonts w:cs="Times New Roman"/>
          <w:sz w:val="24"/>
          <w:szCs w:val="24"/>
          <w:lang w:val="ru-RU"/>
        </w:rPr>
        <w:instrText xml:space="preserve"> </w:instrText>
      </w:r>
      <w:r w:rsidRPr="009D632A">
        <w:rPr>
          <w:rFonts w:cs="Times New Roman"/>
          <w:sz w:val="24"/>
          <w:szCs w:val="24"/>
        </w:rPr>
        <w:fldChar w:fldCharType="separate"/>
      </w:r>
      <w:r w:rsidR="004676C8" w:rsidRPr="004676C8">
        <w:rPr>
          <w:rFonts w:cs="Times New Roman"/>
          <w:noProof/>
          <w:sz w:val="24"/>
          <w:szCs w:val="24"/>
          <w:lang w:val="ru-RU"/>
        </w:rPr>
        <w:t>5</w:t>
      </w:r>
      <w:r w:rsidRPr="009D632A">
        <w:rPr>
          <w:rFonts w:cs="Times New Roman"/>
          <w:sz w:val="24"/>
          <w:szCs w:val="24"/>
        </w:rPr>
        <w:fldChar w:fldCharType="end"/>
      </w:r>
      <w:bookmarkEnd w:id="55"/>
      <w:r w:rsidRPr="009D632A">
        <w:rPr>
          <w:rFonts w:cs="Times New Roman"/>
          <w:sz w:val="24"/>
          <w:szCs w:val="24"/>
          <w:lang w:val="ru-RU"/>
        </w:rPr>
        <w:t xml:space="preserve"> – </w:t>
      </w:r>
      <w:r w:rsidR="00D22092">
        <w:rPr>
          <w:rFonts w:cs="Times New Roman"/>
          <w:sz w:val="24"/>
          <w:szCs w:val="24"/>
          <w:lang w:val="ru-RU"/>
        </w:rPr>
        <w:t>С</w:t>
      </w:r>
      <w:r w:rsidR="00D22092" w:rsidRPr="00502738">
        <w:rPr>
          <w:rFonts w:cs="Times New Roman"/>
          <w:sz w:val="24"/>
          <w:szCs w:val="24"/>
          <w:lang w:val="ru-RU"/>
        </w:rPr>
        <w:t>ценари</w:t>
      </w:r>
      <w:r w:rsidR="00D22092">
        <w:rPr>
          <w:rFonts w:cs="Times New Roman"/>
          <w:sz w:val="24"/>
          <w:szCs w:val="24"/>
          <w:lang w:val="ru-RU"/>
        </w:rPr>
        <w:t>и</w:t>
      </w:r>
      <w:r w:rsidR="00D22092" w:rsidRPr="00502738">
        <w:rPr>
          <w:rFonts w:cs="Times New Roman"/>
          <w:sz w:val="24"/>
          <w:szCs w:val="24"/>
          <w:lang w:val="ru-RU"/>
        </w:rPr>
        <w:t xml:space="preserve"> аварий на декларируемом объекте</w:t>
      </w:r>
    </w:p>
    <w:p w14:paraId="1DDC41D6" w14:textId="77777777" w:rsidR="001E77F0" w:rsidRPr="007462F6" w:rsidRDefault="000D2202" w:rsidP="007462F6">
      <w:pPr>
        <w:ind w:firstLine="680"/>
        <w:rPr>
          <w:rFonts w:cs="Times New Roman"/>
          <w:sz w:val="24"/>
          <w:szCs w:val="24"/>
          <w:lang w:val="ru-RU"/>
        </w:rPr>
      </w:pPr>
      <w:r w:rsidRPr="007462F6">
        <w:rPr>
          <w:rFonts w:cs="Times New Roman"/>
          <w:sz w:val="24"/>
          <w:szCs w:val="24"/>
          <w:lang w:val="ru-RU"/>
        </w:rPr>
        <w:t>{{SCENARIOS_SECTION}}</w:t>
      </w:r>
    </w:p>
    <w:p w14:paraId="2F710E43" w14:textId="77777777" w:rsidR="0032301B" w:rsidRPr="00D0695E" w:rsidRDefault="0032301B" w:rsidP="004F3C77">
      <w:pPr>
        <w:rPr>
          <w:rFonts w:cs="Times New Roman"/>
          <w:sz w:val="24"/>
          <w:szCs w:val="24"/>
        </w:rPr>
      </w:pPr>
    </w:p>
    <w:p w14:paraId="010EAB9F" w14:textId="77777777" w:rsidR="0032301B" w:rsidRPr="00D0695E" w:rsidRDefault="0032301B" w:rsidP="004F3C77">
      <w:pPr>
        <w:rPr>
          <w:rFonts w:cs="Times New Roman"/>
          <w:sz w:val="24"/>
          <w:szCs w:val="24"/>
        </w:rPr>
      </w:pPr>
    </w:p>
    <w:p w14:paraId="20C82309" w14:textId="77777777" w:rsidR="0032301B" w:rsidRPr="00D0695E" w:rsidRDefault="0032301B" w:rsidP="004F3C77">
      <w:pPr>
        <w:rPr>
          <w:rFonts w:cs="Times New Roman"/>
          <w:sz w:val="24"/>
          <w:szCs w:val="24"/>
        </w:rPr>
        <w:sectPr w:rsidR="0032301B" w:rsidRPr="00D0695E" w:rsidSect="00522B16">
          <w:pgSz w:w="15840" w:h="12240" w:orient="landscape"/>
          <w:pgMar w:top="1800" w:right="389" w:bottom="1800" w:left="1440" w:header="720" w:footer="720" w:gutter="0"/>
          <w:cols w:space="720"/>
          <w:docGrid w:linePitch="360"/>
        </w:sectPr>
      </w:pPr>
    </w:p>
    <w:p w14:paraId="4D30EE56" w14:textId="77777777" w:rsidR="003453C2" w:rsidRPr="00843C75" w:rsidRDefault="003453C2" w:rsidP="003453C2">
      <w:pPr>
        <w:pStyle w:val="150"/>
        <w:spacing w:after="0" w:line="360" w:lineRule="auto"/>
        <w:ind w:firstLine="0"/>
        <w:rPr>
          <w:color w:val="FF0000"/>
        </w:rPr>
      </w:pPr>
      <w:r w:rsidRPr="00843C75">
        <w:rPr>
          <w:noProof/>
        </w:rPr>
        <w:lastRenderedPageBreak/>
        <w:drawing>
          <wp:inline distT="0" distB="0" distL="0" distR="0" wp14:anchorId="3AE3908B" wp14:editId="472CED67">
            <wp:extent cx="6119495" cy="5345430"/>
            <wp:effectExtent l="0" t="0" r="0" b="7620"/>
            <wp:docPr id="100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534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43AA6" w14:textId="2D9D19B4" w:rsidR="003453C2" w:rsidRPr="0083260A" w:rsidRDefault="003453C2" w:rsidP="003453C2">
      <w:pPr>
        <w:pStyle w:val="affc"/>
        <w:rPr>
          <w:color w:val="00B050"/>
        </w:rPr>
      </w:pPr>
      <w:r w:rsidRPr="0083260A">
        <w:rPr>
          <w:color w:val="00B050"/>
        </w:rPr>
        <w:t xml:space="preserve">Рисунок </w:t>
      </w:r>
      <w:r w:rsidRPr="0083260A">
        <w:rPr>
          <w:color w:val="00B050"/>
        </w:rPr>
        <w:fldChar w:fldCharType="begin"/>
      </w:r>
      <w:r w:rsidRPr="0083260A">
        <w:rPr>
          <w:color w:val="00B050"/>
        </w:rPr>
        <w:instrText xml:space="preserve"> SEQ Рисунок \* ARABIC </w:instrText>
      </w:r>
      <w:r w:rsidRPr="0083260A">
        <w:rPr>
          <w:color w:val="00B050"/>
        </w:rPr>
        <w:fldChar w:fldCharType="separate"/>
      </w:r>
      <w:r w:rsidR="004676C8">
        <w:rPr>
          <w:noProof/>
          <w:color w:val="00B050"/>
        </w:rPr>
        <w:t>6</w:t>
      </w:r>
      <w:r w:rsidRPr="0083260A">
        <w:rPr>
          <w:color w:val="00B050"/>
        </w:rPr>
        <w:fldChar w:fldCharType="end"/>
      </w:r>
      <w:r w:rsidRPr="0083260A">
        <w:rPr>
          <w:color w:val="00B050"/>
        </w:rPr>
        <w:t xml:space="preserve"> - «Дерево событий» для нефтепроводов с ЛВЖ (на открытой площадке)</w:t>
      </w:r>
    </w:p>
    <w:p w14:paraId="13BAD13E" w14:textId="77777777" w:rsidR="003453C2" w:rsidRPr="0083260A" w:rsidRDefault="003453C2" w:rsidP="003453C2">
      <w:pPr>
        <w:pStyle w:val="affc"/>
        <w:rPr>
          <w:color w:val="00B050"/>
        </w:rPr>
      </w:pPr>
      <w:r w:rsidRPr="0083260A">
        <w:rPr>
          <w:color w:val="00B050"/>
        </w:rPr>
        <w:t xml:space="preserve">* - частоты аварийной разгерметизации трубопроводов приняты согласно сведениям </w:t>
      </w:r>
      <w:r w:rsidRPr="0083260A">
        <w:rPr>
          <w:color w:val="00B050"/>
        </w:rPr>
        <w:fldChar w:fldCharType="begin"/>
      </w:r>
      <w:r w:rsidRPr="0083260A">
        <w:rPr>
          <w:color w:val="00B050"/>
        </w:rPr>
        <w:instrText xml:space="preserve"> HYPERLINK "kodeks://link/d?nd=1300509015&amp;point=mark=000000000000000000000000000000000000000000000000007D20K3"\o"’’Руководство по безопасности ’’Методика оценки риска аварий на технологических трубопроводах ...’’</w:instrText>
      </w:r>
    </w:p>
    <w:p w14:paraId="00F9F053" w14:textId="77777777" w:rsidR="003453C2" w:rsidRPr="0083260A" w:rsidRDefault="003453C2" w:rsidP="003453C2">
      <w:pPr>
        <w:pStyle w:val="affc"/>
        <w:rPr>
          <w:color w:val="00B050"/>
        </w:rPr>
      </w:pPr>
      <w:r w:rsidRPr="0083260A">
        <w:rPr>
          <w:color w:val="00B050"/>
        </w:rPr>
        <w:instrText>(утв. приказом Ростехнадзора от 28.11.2022 N 410)</w:instrText>
      </w:r>
    </w:p>
    <w:p w14:paraId="0F85477E" w14:textId="77777777" w:rsidR="003453C2" w:rsidRPr="0083260A" w:rsidRDefault="003453C2" w:rsidP="003453C2">
      <w:pPr>
        <w:pStyle w:val="affc"/>
        <w:rPr>
          <w:color w:val="00B050"/>
        </w:rPr>
      </w:pPr>
      <w:r w:rsidRPr="0083260A">
        <w:rPr>
          <w:color w:val="00B050"/>
        </w:rPr>
        <w:instrText>Руководство по безопасности от ...</w:instrText>
      </w:r>
    </w:p>
    <w:p w14:paraId="07146E1E" w14:textId="531A8336" w:rsidR="003453C2" w:rsidRPr="0083260A" w:rsidRDefault="003453C2" w:rsidP="003453C2">
      <w:pPr>
        <w:pStyle w:val="affc"/>
        <w:rPr>
          <w:color w:val="00B050"/>
        </w:rPr>
      </w:pPr>
      <w:r w:rsidRPr="0083260A">
        <w:rPr>
          <w:color w:val="00B050"/>
        </w:rPr>
        <w:instrText>Статус: Действующий документ (действ. c 28.11.2022)"</w:instrText>
      </w:r>
      <w:r w:rsidR="004676C8" w:rsidRPr="0083260A">
        <w:rPr>
          <w:color w:val="00B050"/>
        </w:rPr>
      </w:r>
      <w:r w:rsidRPr="0083260A">
        <w:rPr>
          <w:color w:val="00B050"/>
        </w:rPr>
        <w:fldChar w:fldCharType="separate"/>
      </w:r>
      <w:r w:rsidRPr="0083260A">
        <w:rPr>
          <w:color w:val="00B050"/>
        </w:rPr>
        <w:t>Руководства по безопасности "Методика оценки риска аварий на технологических трубопроводах, связанных с перемещением взрывопожароопасных жидкостей"</w:t>
      </w:r>
      <w:r w:rsidRPr="0083260A">
        <w:rPr>
          <w:color w:val="00B050"/>
        </w:rPr>
        <w:fldChar w:fldCharType="end"/>
      </w:r>
      <w:r w:rsidRPr="0083260A">
        <w:rPr>
          <w:color w:val="00B050"/>
        </w:rPr>
        <w:t xml:space="preserve">, утвержденному </w:t>
      </w:r>
      <w:r w:rsidRPr="0083260A">
        <w:rPr>
          <w:color w:val="00B050"/>
        </w:rPr>
        <w:fldChar w:fldCharType="begin"/>
      </w:r>
      <w:r w:rsidRPr="0083260A">
        <w:rPr>
          <w:color w:val="00B050"/>
        </w:rPr>
        <w:instrText xml:space="preserve"> HYPERLINK "kodeks://link/d?nd=1300506232&amp;point=mark=0000000000000000000000000000000000000000000000000064S0IJ"\o"’’Об утверждении Руководства по безопасности ’’Методика оценки риска аварий на технологических ...’’</w:instrText>
      </w:r>
    </w:p>
    <w:p w14:paraId="35D11C80" w14:textId="77777777" w:rsidR="003453C2" w:rsidRPr="0083260A" w:rsidRDefault="003453C2" w:rsidP="003453C2">
      <w:pPr>
        <w:pStyle w:val="affc"/>
        <w:rPr>
          <w:color w:val="00B050"/>
        </w:rPr>
      </w:pPr>
      <w:r w:rsidRPr="0083260A">
        <w:rPr>
          <w:color w:val="00B050"/>
        </w:rPr>
        <w:instrText>Приказ Ростехнадзора от 28.11.2022 N 410</w:instrText>
      </w:r>
    </w:p>
    <w:p w14:paraId="323F210C" w14:textId="1D35C01C" w:rsidR="003453C2" w:rsidRPr="0083260A" w:rsidRDefault="003453C2" w:rsidP="003453C2">
      <w:pPr>
        <w:pStyle w:val="affc"/>
        <w:rPr>
          <w:color w:val="00B050"/>
        </w:rPr>
      </w:pPr>
      <w:r w:rsidRPr="0083260A">
        <w:rPr>
          <w:color w:val="00B050"/>
        </w:rPr>
        <w:instrText>Статус: Действующий документ (действ. c 28.11.2022)"</w:instrText>
      </w:r>
      <w:r w:rsidR="004676C8" w:rsidRPr="0083260A">
        <w:rPr>
          <w:color w:val="00B050"/>
        </w:rPr>
      </w:r>
      <w:r w:rsidRPr="0083260A">
        <w:rPr>
          <w:color w:val="00B050"/>
        </w:rPr>
        <w:fldChar w:fldCharType="separate"/>
      </w:r>
      <w:r w:rsidRPr="0083260A">
        <w:rPr>
          <w:color w:val="00B050"/>
        </w:rPr>
        <w:t>приказом Ростехнадзора от 28 ноября 2022 г. N 411</w:t>
      </w:r>
      <w:r w:rsidRPr="0083260A">
        <w:rPr>
          <w:color w:val="00B050"/>
        </w:rPr>
        <w:fldChar w:fldCharType="end"/>
      </w:r>
      <w:r w:rsidRPr="0083260A">
        <w:rPr>
          <w:color w:val="00B050"/>
        </w:rPr>
        <w:t xml:space="preserve"> (см. Приложение N 5 к Руководству по безопасности "Методика анализа риска аварий на опасных производственных объектах нефтегазодобычи", утв. приказом Ростехнадзора от 10 января 2023 г. N 4)</w:t>
      </w:r>
    </w:p>
    <w:p w14:paraId="3E5D3022" w14:textId="7FEA2646" w:rsidR="003E4958" w:rsidRPr="0083260A" w:rsidRDefault="003E4958" w:rsidP="004F3C77">
      <w:pPr>
        <w:rPr>
          <w:rFonts w:cs="Times New Roman"/>
          <w:sz w:val="24"/>
          <w:szCs w:val="24"/>
          <w:lang w:val="ru-RU"/>
        </w:rPr>
      </w:pPr>
      <w:r w:rsidRPr="0083260A">
        <w:rPr>
          <w:rFonts w:cs="Times New Roman"/>
          <w:sz w:val="24"/>
          <w:szCs w:val="24"/>
          <w:lang w:val="ru-RU"/>
        </w:rPr>
        <w:br w:type="page"/>
      </w:r>
    </w:p>
    <w:p w14:paraId="3D427ED4" w14:textId="4BA750FE" w:rsidR="00084D2E" w:rsidRPr="00084D2E" w:rsidRDefault="00084D2E" w:rsidP="00084D2E">
      <w:pPr>
        <w:pStyle w:val="1"/>
        <w:numPr>
          <w:ilvl w:val="2"/>
          <w:numId w:val="26"/>
        </w:numPr>
        <w:tabs>
          <w:tab w:val="num" w:pos="360"/>
        </w:tabs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56" w:name="_Toc220879541"/>
      <w:r w:rsidRPr="00084D2E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Обоснование применяемых физико-математических моделей и методов расчета с оценкой влияния исходных данных на результаты анализа риска аварии</w:t>
      </w:r>
      <w:bookmarkEnd w:id="56"/>
    </w:p>
    <w:p w14:paraId="506BA162" w14:textId="77777777" w:rsidR="00565A47" w:rsidRPr="0083260A" w:rsidRDefault="00565A47" w:rsidP="00565A47">
      <w:pPr>
        <w:spacing w:after="0" w:line="360" w:lineRule="auto"/>
        <w:ind w:firstLine="556"/>
        <w:jc w:val="both"/>
        <w:rPr>
          <w:sz w:val="24"/>
          <w:szCs w:val="24"/>
          <w:lang w:val="ru-RU"/>
        </w:rPr>
      </w:pPr>
      <w:bookmarkStart w:id="57" w:name="_Hlk203207763"/>
    </w:p>
    <w:p w14:paraId="1B98170D" w14:textId="4B352224" w:rsidR="00565A47" w:rsidRPr="0083260A" w:rsidRDefault="00565A47" w:rsidP="00565A47">
      <w:pPr>
        <w:spacing w:after="0" w:line="360" w:lineRule="auto"/>
        <w:ind w:firstLine="556"/>
        <w:jc w:val="both"/>
        <w:rPr>
          <w:sz w:val="24"/>
          <w:szCs w:val="24"/>
          <w:lang w:val="ru-RU"/>
        </w:rPr>
      </w:pPr>
      <w:r w:rsidRPr="0083260A">
        <w:rPr>
          <w:sz w:val="24"/>
          <w:szCs w:val="24"/>
          <w:lang w:val="ru-RU"/>
        </w:rPr>
        <w:t>Оценка опасного воздействия в случае аварии выполнена по методикам:</w:t>
      </w:r>
    </w:p>
    <w:p w14:paraId="34B907DE" w14:textId="77777777" w:rsidR="00565A47" w:rsidRPr="0083260A" w:rsidRDefault="00565A47" w:rsidP="00565A47">
      <w:pPr>
        <w:spacing w:after="0" w:line="360" w:lineRule="auto"/>
        <w:ind w:firstLine="556"/>
        <w:jc w:val="both"/>
        <w:rPr>
          <w:sz w:val="24"/>
          <w:szCs w:val="24"/>
          <w:lang w:val="ru-RU"/>
        </w:rPr>
      </w:pPr>
      <w:r w:rsidRPr="0083260A">
        <w:rPr>
          <w:sz w:val="24"/>
          <w:szCs w:val="24"/>
          <w:lang w:val="ru-RU"/>
        </w:rPr>
        <w:t>1) Оценка теплового воздействия.</w:t>
      </w:r>
    </w:p>
    <w:p w14:paraId="396FA7B1" w14:textId="77777777" w:rsidR="00565A47" w:rsidRPr="0083260A" w:rsidRDefault="00565A47" w:rsidP="00565A47">
      <w:pPr>
        <w:spacing w:after="0" w:line="360" w:lineRule="auto"/>
        <w:ind w:firstLine="556"/>
        <w:jc w:val="both"/>
        <w:rPr>
          <w:sz w:val="24"/>
          <w:szCs w:val="24"/>
          <w:lang w:val="ru-RU"/>
        </w:rPr>
      </w:pPr>
      <w:r w:rsidRPr="0083260A">
        <w:rPr>
          <w:sz w:val="24"/>
          <w:szCs w:val="24"/>
          <w:lang w:val="ru-RU"/>
        </w:rPr>
        <w:t xml:space="preserve">Методика определения расчетных величин пожарного риска на производственных объектах. Утверждена приказом МЧС РФ от 26.06.2024 № 533, зарегистрировано в Минюсте от 17.08.2009 г. № 14541 (Приложение 3. Раздел </w:t>
      </w:r>
      <w:r w:rsidRPr="0083260A">
        <w:rPr>
          <w:sz w:val="24"/>
          <w:szCs w:val="24"/>
        </w:rPr>
        <w:t>VI</w:t>
      </w:r>
      <w:r w:rsidRPr="0083260A">
        <w:rPr>
          <w:sz w:val="24"/>
          <w:szCs w:val="24"/>
          <w:lang w:val="ru-RU"/>
        </w:rPr>
        <w:t>)</w:t>
      </w:r>
    </w:p>
    <w:p w14:paraId="0B80F530" w14:textId="0A790581" w:rsidR="00565A47" w:rsidRPr="0083260A" w:rsidRDefault="00565A47" w:rsidP="00565A47">
      <w:pPr>
        <w:spacing w:after="0" w:line="360" w:lineRule="auto"/>
        <w:ind w:firstLine="556"/>
        <w:jc w:val="both"/>
        <w:rPr>
          <w:sz w:val="24"/>
          <w:szCs w:val="24"/>
          <w:lang w:val="ru-RU"/>
        </w:rPr>
      </w:pPr>
      <w:r w:rsidRPr="0083260A">
        <w:rPr>
          <w:sz w:val="24"/>
          <w:szCs w:val="24"/>
          <w:lang w:val="ru-RU"/>
        </w:rPr>
        <w:t>2) Выброс опасного вещества.</w:t>
      </w:r>
    </w:p>
    <w:p w14:paraId="6D4AFBA4" w14:textId="77777777" w:rsidR="00565A47" w:rsidRPr="0083260A" w:rsidRDefault="00565A47" w:rsidP="00565A47">
      <w:pPr>
        <w:spacing w:after="0" w:line="360" w:lineRule="auto"/>
        <w:ind w:firstLine="556"/>
        <w:jc w:val="both"/>
        <w:rPr>
          <w:sz w:val="24"/>
          <w:szCs w:val="24"/>
          <w:lang w:val="ru-RU"/>
        </w:rPr>
      </w:pPr>
      <w:r w:rsidRPr="0083260A">
        <w:rPr>
          <w:sz w:val="24"/>
          <w:szCs w:val="24"/>
          <w:lang w:val="ru-RU"/>
        </w:rPr>
        <w:t xml:space="preserve">Приказ Федеральной службы по экологическому, технологическому и атомному надзору от 02.11.2022 </w:t>
      </w:r>
      <w:r w:rsidRPr="0083260A">
        <w:rPr>
          <w:sz w:val="24"/>
          <w:szCs w:val="24"/>
        </w:rPr>
        <w:t>N</w:t>
      </w:r>
      <w:r w:rsidRPr="0083260A">
        <w:rPr>
          <w:sz w:val="24"/>
          <w:szCs w:val="24"/>
          <w:lang w:val="ru-RU"/>
        </w:rPr>
        <w:t xml:space="preserve"> 385 "Об утверждении Руководства по безопасности "Методика моделирования распространения аварийных выбросов опасных веществ".</w:t>
      </w:r>
    </w:p>
    <w:p w14:paraId="70A4AE2C" w14:textId="77777777" w:rsidR="00565A47" w:rsidRPr="0083260A" w:rsidRDefault="00565A47" w:rsidP="00565A47">
      <w:pPr>
        <w:spacing w:after="0" w:line="360" w:lineRule="auto"/>
        <w:ind w:firstLine="556"/>
        <w:jc w:val="both"/>
        <w:rPr>
          <w:sz w:val="24"/>
          <w:szCs w:val="24"/>
          <w:lang w:val="ru-RU"/>
        </w:rPr>
      </w:pPr>
      <w:r w:rsidRPr="0083260A">
        <w:rPr>
          <w:sz w:val="24"/>
          <w:szCs w:val="24"/>
          <w:lang w:val="ru-RU"/>
        </w:rPr>
        <w:t>3) Оценка ущерба</w:t>
      </w:r>
    </w:p>
    <w:p w14:paraId="78BAC7E4" w14:textId="3D0EC545" w:rsidR="00565A47" w:rsidRDefault="00565A47" w:rsidP="00565A47">
      <w:pPr>
        <w:spacing w:after="0" w:line="360" w:lineRule="auto"/>
        <w:ind w:firstLine="556"/>
        <w:jc w:val="both"/>
        <w:rPr>
          <w:sz w:val="24"/>
          <w:szCs w:val="24"/>
          <w:lang w:val="ru-RU"/>
        </w:rPr>
      </w:pPr>
      <w:r w:rsidRPr="0083260A">
        <w:rPr>
          <w:sz w:val="24"/>
          <w:szCs w:val="24"/>
          <w:lang w:val="ru-RU"/>
        </w:rPr>
        <w:t>«Оценка экономического ущерба от аварий на опасном производственном объекте. Методические указания к практическим занятиям по курсу «Управление техносферной безопасностью»», УДК 65.012.8:338.45(075.9)</w:t>
      </w:r>
      <w:r w:rsidR="00ED05A7">
        <w:rPr>
          <w:sz w:val="24"/>
          <w:szCs w:val="24"/>
          <w:lang w:val="ru-RU"/>
        </w:rPr>
        <w:t>;</w:t>
      </w:r>
    </w:p>
    <w:p w14:paraId="34DD08F1" w14:textId="37369658" w:rsidR="00ED05A7" w:rsidRPr="0083260A" w:rsidRDefault="00ED05A7" w:rsidP="00565A47">
      <w:pPr>
        <w:spacing w:after="0" w:line="360" w:lineRule="auto"/>
        <w:ind w:firstLine="556"/>
        <w:jc w:val="both"/>
        <w:rPr>
          <w:sz w:val="24"/>
          <w:szCs w:val="24"/>
          <w:lang w:val="ru-RU"/>
        </w:rPr>
      </w:pPr>
      <w:r w:rsidRPr="00ED05A7">
        <w:rPr>
          <w:sz w:val="24"/>
          <w:szCs w:val="24"/>
          <w:lang w:val="ru-RU"/>
        </w:rPr>
        <w:t xml:space="preserve">Сборник методик по прогнозированию возможных аварий, катастроф, стихийных бедствий в PC ЧС. (книга 1-2). Методика оценки последствий аварий на </w:t>
      </w:r>
      <w:proofErr w:type="spellStart"/>
      <w:r w:rsidRPr="00ED05A7">
        <w:rPr>
          <w:sz w:val="24"/>
          <w:szCs w:val="24"/>
          <w:lang w:val="ru-RU"/>
        </w:rPr>
        <w:t>пожаровзрывоопасных</w:t>
      </w:r>
      <w:proofErr w:type="spellEnd"/>
      <w:r w:rsidRPr="00ED05A7">
        <w:rPr>
          <w:sz w:val="24"/>
          <w:szCs w:val="24"/>
          <w:lang w:val="ru-RU"/>
        </w:rPr>
        <w:t xml:space="preserve"> объектах. Министерство по делам ГО и ЧС, и ликвидации последствий стихийных бедствий. 1994г</w:t>
      </w:r>
    </w:p>
    <w:p w14:paraId="3093640D" w14:textId="77777777" w:rsidR="00565A47" w:rsidRPr="0083260A" w:rsidRDefault="00565A47" w:rsidP="00565A47">
      <w:pPr>
        <w:spacing w:after="0" w:line="360" w:lineRule="auto"/>
        <w:ind w:firstLine="556"/>
        <w:jc w:val="both"/>
        <w:rPr>
          <w:sz w:val="24"/>
          <w:szCs w:val="24"/>
          <w:lang w:val="ru-RU"/>
        </w:rPr>
      </w:pPr>
      <w:r w:rsidRPr="0083260A">
        <w:rPr>
          <w:sz w:val="24"/>
          <w:szCs w:val="24"/>
          <w:lang w:val="ru-RU"/>
        </w:rPr>
        <w:t>4) Количество погибших и пострадавших</w:t>
      </w:r>
    </w:p>
    <w:p w14:paraId="217201B2" w14:textId="77777777" w:rsidR="00565A47" w:rsidRPr="0083260A" w:rsidRDefault="00565A47" w:rsidP="00565A47">
      <w:pPr>
        <w:spacing w:after="0" w:line="360" w:lineRule="auto"/>
        <w:ind w:firstLine="556"/>
        <w:jc w:val="both"/>
        <w:rPr>
          <w:sz w:val="24"/>
          <w:szCs w:val="24"/>
          <w:lang w:val="ru-RU"/>
        </w:rPr>
      </w:pPr>
      <w:r w:rsidRPr="0083260A">
        <w:rPr>
          <w:sz w:val="24"/>
          <w:szCs w:val="24"/>
          <w:lang w:val="ru-RU"/>
        </w:rPr>
        <w:t>Методика определения расчетных величин пожарного риска на производственных объектах. Утверждена приказом МЧС РФ от 26.06.2024 № 533, зарегистрировано в Минюсте от 17.08.2009 г. № 14541 (Приложение 4)</w:t>
      </w:r>
    </w:p>
    <w:p w14:paraId="2DB7BB45" w14:textId="77777777" w:rsidR="00565A47" w:rsidRDefault="00565A47" w:rsidP="00565A47">
      <w:pPr>
        <w:spacing w:after="0" w:line="360" w:lineRule="auto"/>
        <w:ind w:firstLine="556"/>
        <w:jc w:val="both"/>
        <w:rPr>
          <w:sz w:val="24"/>
          <w:szCs w:val="24"/>
          <w:lang w:val="ru-RU"/>
        </w:rPr>
      </w:pPr>
      <w:r w:rsidRPr="0083260A">
        <w:rPr>
          <w:sz w:val="24"/>
          <w:szCs w:val="24"/>
          <w:lang w:val="ru-RU"/>
        </w:rPr>
        <w:t xml:space="preserve">Приказ Федеральной службы по экологическому, технологическому и атомному надзору от 3 ноября 2022 г. </w:t>
      </w:r>
      <w:r w:rsidRPr="0083260A">
        <w:rPr>
          <w:sz w:val="24"/>
          <w:szCs w:val="24"/>
        </w:rPr>
        <w:t>N</w:t>
      </w:r>
      <w:r w:rsidRPr="0083260A">
        <w:rPr>
          <w:sz w:val="24"/>
          <w:szCs w:val="24"/>
          <w:lang w:val="ru-RU"/>
        </w:rPr>
        <w:t xml:space="preserve"> 387 "Об утверждении руководства по безопасности "Методические основы по проведению анализа опасностей и оценки риска аварий на опасных производственных объектах" (Приложение 5)</w:t>
      </w:r>
    </w:p>
    <w:p w14:paraId="5F569427" w14:textId="177E8BE4" w:rsidR="00ED05A7" w:rsidRPr="00ED05A7" w:rsidRDefault="00ED05A7" w:rsidP="00565A47">
      <w:pPr>
        <w:spacing w:after="0" w:line="360" w:lineRule="auto"/>
        <w:ind w:firstLine="556"/>
        <w:jc w:val="both"/>
        <w:rPr>
          <w:color w:val="00B050"/>
          <w:sz w:val="24"/>
          <w:szCs w:val="24"/>
          <w:lang w:val="ru-RU"/>
        </w:rPr>
      </w:pPr>
      <w:r w:rsidRPr="00ED05A7">
        <w:rPr>
          <w:color w:val="00B050"/>
          <w:sz w:val="24"/>
          <w:szCs w:val="24"/>
          <w:lang w:val="ru-RU"/>
        </w:rPr>
        <w:t>Руководство по безопасности «Методика анализа риска аварий на опасных производственных объектах нефтегазодобычи», утверждённого приказом Ростехнадзора от 10.01.2023 г. № 4</w:t>
      </w:r>
    </w:p>
    <w:p w14:paraId="7C9802FB" w14:textId="77777777" w:rsidR="00565A47" w:rsidRPr="0083260A" w:rsidRDefault="00565A47" w:rsidP="00565A47">
      <w:pPr>
        <w:spacing w:after="0" w:line="360" w:lineRule="auto"/>
        <w:ind w:firstLine="556"/>
        <w:jc w:val="both"/>
        <w:rPr>
          <w:sz w:val="24"/>
          <w:szCs w:val="24"/>
          <w:lang w:val="ru-RU"/>
        </w:rPr>
      </w:pPr>
      <w:r w:rsidRPr="0083260A">
        <w:rPr>
          <w:sz w:val="24"/>
          <w:szCs w:val="24"/>
          <w:lang w:val="ru-RU"/>
        </w:rPr>
        <w:t>5) Определение основных показателей риска</w:t>
      </w:r>
    </w:p>
    <w:p w14:paraId="6EB74ADF" w14:textId="77777777" w:rsidR="00565A47" w:rsidRDefault="00565A47" w:rsidP="00565A47">
      <w:pPr>
        <w:spacing w:after="0" w:line="360" w:lineRule="auto"/>
        <w:ind w:firstLine="556"/>
        <w:jc w:val="both"/>
        <w:rPr>
          <w:sz w:val="24"/>
          <w:szCs w:val="24"/>
          <w:lang w:val="ru-RU"/>
        </w:rPr>
      </w:pPr>
      <w:r w:rsidRPr="0083260A">
        <w:rPr>
          <w:sz w:val="24"/>
          <w:szCs w:val="24"/>
          <w:lang w:val="ru-RU"/>
        </w:rPr>
        <w:lastRenderedPageBreak/>
        <w:t xml:space="preserve">Приказ Федеральной службы по экологическому, технологическому и атомному надзору от 3 ноября 2022 г. </w:t>
      </w:r>
      <w:r w:rsidRPr="0083260A">
        <w:rPr>
          <w:sz w:val="24"/>
          <w:szCs w:val="24"/>
        </w:rPr>
        <w:t>N</w:t>
      </w:r>
      <w:r w:rsidRPr="0083260A">
        <w:rPr>
          <w:sz w:val="24"/>
          <w:szCs w:val="24"/>
          <w:lang w:val="ru-RU"/>
        </w:rPr>
        <w:t xml:space="preserve"> 387 "Об утверждении руководства по безопасности "Методические основы по проведению анализа опасностей и оценки риска аварий на опасных производственных объектах" </w:t>
      </w:r>
    </w:p>
    <w:p w14:paraId="297AD7B3" w14:textId="77777777" w:rsidR="00ED05A7" w:rsidRPr="00ED05A7" w:rsidRDefault="00ED05A7" w:rsidP="00ED05A7">
      <w:pPr>
        <w:spacing w:after="0" w:line="360" w:lineRule="auto"/>
        <w:ind w:firstLine="556"/>
        <w:jc w:val="both"/>
        <w:rPr>
          <w:color w:val="00B050"/>
          <w:sz w:val="24"/>
          <w:szCs w:val="24"/>
          <w:lang w:val="ru-RU"/>
        </w:rPr>
      </w:pPr>
      <w:r w:rsidRPr="00ED05A7">
        <w:rPr>
          <w:color w:val="00B050"/>
          <w:sz w:val="24"/>
          <w:szCs w:val="24"/>
          <w:lang w:val="ru-RU"/>
        </w:rPr>
        <w:t>Руководство по безопасности «Методика анализа риска аварий на опасных производственных объектах нефтегазодобычи», утверждённого приказом Ростехнадзора от 10.01.2023 г. № 4</w:t>
      </w:r>
    </w:p>
    <w:p w14:paraId="08C0383D" w14:textId="77777777" w:rsidR="00565A47" w:rsidRPr="0083260A" w:rsidRDefault="00565A47" w:rsidP="00565A47">
      <w:pPr>
        <w:spacing w:after="0" w:line="360" w:lineRule="auto"/>
        <w:ind w:firstLine="556"/>
        <w:jc w:val="both"/>
        <w:rPr>
          <w:sz w:val="24"/>
          <w:szCs w:val="24"/>
          <w:lang w:val="ru-RU"/>
        </w:rPr>
      </w:pPr>
      <w:r w:rsidRPr="0083260A">
        <w:rPr>
          <w:sz w:val="24"/>
          <w:szCs w:val="24"/>
          <w:lang w:val="ru-RU"/>
        </w:rPr>
        <w:t xml:space="preserve">6) Оценка количества опасных веществ, участвующих в аварии </w:t>
      </w:r>
    </w:p>
    <w:p w14:paraId="513A2CF0" w14:textId="77777777" w:rsidR="00565A47" w:rsidRPr="0083260A" w:rsidRDefault="00565A47" w:rsidP="00565A47">
      <w:pPr>
        <w:spacing w:after="0" w:line="360" w:lineRule="auto"/>
        <w:ind w:firstLine="556"/>
        <w:jc w:val="both"/>
        <w:rPr>
          <w:sz w:val="24"/>
          <w:szCs w:val="24"/>
          <w:lang w:val="ru-RU"/>
        </w:rPr>
      </w:pPr>
      <w:r w:rsidRPr="0083260A">
        <w:rPr>
          <w:sz w:val="24"/>
          <w:szCs w:val="24"/>
          <w:lang w:val="ru-RU"/>
        </w:rPr>
        <w:t xml:space="preserve">Приказ Федеральной службы по экологическому, технологическому и атомному надзору от 02.11.2022 </w:t>
      </w:r>
      <w:r w:rsidRPr="0083260A">
        <w:rPr>
          <w:sz w:val="24"/>
          <w:szCs w:val="24"/>
        </w:rPr>
        <w:t>N</w:t>
      </w:r>
      <w:r w:rsidRPr="0083260A">
        <w:rPr>
          <w:sz w:val="24"/>
          <w:szCs w:val="24"/>
          <w:lang w:val="ru-RU"/>
        </w:rPr>
        <w:t xml:space="preserve"> 385 "Об утверждении Руководства по безопасности "Методика моделирования распространения аварийных выбросов опасных веществ".</w:t>
      </w:r>
    </w:p>
    <w:p w14:paraId="3FDAD68B" w14:textId="77777777" w:rsidR="00565A47" w:rsidRPr="0083260A" w:rsidRDefault="00565A47" w:rsidP="00565A47">
      <w:pPr>
        <w:spacing w:after="0" w:line="360" w:lineRule="auto"/>
        <w:ind w:firstLine="556"/>
        <w:jc w:val="both"/>
        <w:rPr>
          <w:color w:val="00B050"/>
          <w:sz w:val="24"/>
          <w:szCs w:val="24"/>
          <w:lang w:val="ru-RU"/>
        </w:rPr>
      </w:pPr>
      <w:bookmarkStart w:id="58" w:name="_Hlk209942075"/>
      <w:r w:rsidRPr="0083260A">
        <w:rPr>
          <w:color w:val="00B050"/>
          <w:sz w:val="24"/>
          <w:szCs w:val="24"/>
          <w:lang w:val="ru-RU"/>
        </w:rPr>
        <w:t>7) Взрыв облака паровоздушной смеси.</w:t>
      </w:r>
    </w:p>
    <w:p w14:paraId="496566CA" w14:textId="77777777" w:rsidR="00565A47" w:rsidRPr="0083260A" w:rsidRDefault="00565A47" w:rsidP="00565A47">
      <w:pPr>
        <w:spacing w:after="0" w:line="360" w:lineRule="auto"/>
        <w:ind w:firstLine="556"/>
        <w:jc w:val="both"/>
        <w:rPr>
          <w:color w:val="00B050"/>
          <w:sz w:val="24"/>
          <w:szCs w:val="24"/>
          <w:lang w:val="ru-RU"/>
        </w:rPr>
      </w:pPr>
      <w:r w:rsidRPr="0083260A">
        <w:rPr>
          <w:color w:val="00B050"/>
          <w:sz w:val="24"/>
          <w:szCs w:val="24"/>
          <w:lang w:val="ru-RU"/>
        </w:rPr>
        <w:t xml:space="preserve">Методика определения расчетных величин пожарного риска на производственных объектах. Утверждена приказом МЧС РФ от 26 июня 2024 г. № 533 (Приложение 3. Раздел </w:t>
      </w:r>
      <w:r w:rsidRPr="0083260A">
        <w:rPr>
          <w:color w:val="00B050"/>
          <w:sz w:val="24"/>
          <w:szCs w:val="24"/>
        </w:rPr>
        <w:t>IV</w:t>
      </w:r>
      <w:r w:rsidRPr="0083260A">
        <w:rPr>
          <w:color w:val="00B050"/>
          <w:sz w:val="24"/>
          <w:szCs w:val="24"/>
          <w:lang w:val="ru-RU"/>
        </w:rPr>
        <w:t>)</w:t>
      </w:r>
    </w:p>
    <w:p w14:paraId="52253A7C" w14:textId="77777777" w:rsidR="00565A47" w:rsidRPr="0083260A" w:rsidRDefault="00565A47" w:rsidP="00565A47">
      <w:pPr>
        <w:spacing w:after="0" w:line="360" w:lineRule="auto"/>
        <w:ind w:firstLine="556"/>
        <w:jc w:val="both"/>
        <w:rPr>
          <w:color w:val="00B050"/>
          <w:sz w:val="24"/>
          <w:szCs w:val="24"/>
          <w:lang w:val="ru-RU"/>
        </w:rPr>
      </w:pPr>
      <w:bookmarkStart w:id="59" w:name="_Hlk150765536"/>
      <w:r w:rsidRPr="0083260A">
        <w:rPr>
          <w:color w:val="00B050"/>
          <w:sz w:val="24"/>
          <w:szCs w:val="24"/>
          <w:lang w:val="ru-RU"/>
        </w:rPr>
        <w:t>Руководство по безопасности «Методика оценки последствий аварийных взрывов топливно-воздушных смесей» (утв. приказом Ростехнадзора от 28.11.2022 г. №412)</w:t>
      </w:r>
      <w:bookmarkEnd w:id="58"/>
    </w:p>
    <w:bookmarkEnd w:id="59"/>
    <w:p w14:paraId="79417E7C" w14:textId="77777777" w:rsidR="00565A47" w:rsidRPr="0083260A" w:rsidRDefault="00565A47" w:rsidP="00565A47">
      <w:pPr>
        <w:spacing w:after="0" w:line="360" w:lineRule="auto"/>
        <w:ind w:firstLine="556"/>
        <w:jc w:val="both"/>
        <w:rPr>
          <w:sz w:val="24"/>
          <w:szCs w:val="24"/>
          <w:lang w:val="ru-RU"/>
        </w:rPr>
      </w:pPr>
    </w:p>
    <w:p w14:paraId="609E5A46" w14:textId="009FFD94" w:rsidR="00565A47" w:rsidRPr="0083260A" w:rsidRDefault="00565A47" w:rsidP="00565A47">
      <w:pPr>
        <w:spacing w:after="0" w:line="360" w:lineRule="auto"/>
        <w:ind w:firstLine="556"/>
        <w:jc w:val="both"/>
        <w:rPr>
          <w:sz w:val="24"/>
          <w:szCs w:val="24"/>
          <w:lang w:val="ru-RU"/>
        </w:rPr>
      </w:pPr>
      <w:r w:rsidRPr="0083260A">
        <w:rPr>
          <w:sz w:val="24"/>
          <w:szCs w:val="24"/>
          <w:lang w:val="ru-RU"/>
        </w:rPr>
        <w:t>При расчетах по указанным выше методикам использовали следующие предположения и допущения:</w:t>
      </w:r>
    </w:p>
    <w:p w14:paraId="35FA19C1" w14:textId="11A8B36F" w:rsidR="00565A47" w:rsidRPr="0083260A" w:rsidRDefault="00565A47" w:rsidP="00565A47">
      <w:pPr>
        <w:spacing w:after="0" w:line="360" w:lineRule="auto"/>
        <w:ind w:firstLine="556"/>
        <w:jc w:val="both"/>
        <w:rPr>
          <w:sz w:val="24"/>
          <w:szCs w:val="24"/>
          <w:lang w:val="ru-RU"/>
        </w:rPr>
      </w:pPr>
      <w:r w:rsidRPr="0083260A">
        <w:rPr>
          <w:sz w:val="24"/>
          <w:szCs w:val="24"/>
          <w:lang w:val="ru-RU"/>
        </w:rPr>
        <w:t xml:space="preserve">1. </w:t>
      </w:r>
      <w:r w:rsidR="00E56341" w:rsidRPr="0083260A">
        <w:rPr>
          <w:sz w:val="24"/>
          <w:szCs w:val="24"/>
          <w:lang w:val="ru-RU"/>
        </w:rPr>
        <w:t>Рассмотрены случаи полного разрушения и частичной разгерметизации</w:t>
      </w:r>
      <w:r w:rsidRPr="0083260A">
        <w:rPr>
          <w:sz w:val="24"/>
          <w:szCs w:val="24"/>
          <w:lang w:val="ru-RU"/>
        </w:rPr>
        <w:t>.</w:t>
      </w:r>
    </w:p>
    <w:p w14:paraId="56BAD149" w14:textId="301A7C9D" w:rsidR="00565A47" w:rsidRPr="0083260A" w:rsidRDefault="00565A47" w:rsidP="00565A47">
      <w:pPr>
        <w:spacing w:after="0" w:line="360" w:lineRule="auto"/>
        <w:ind w:firstLine="556"/>
        <w:jc w:val="both"/>
        <w:rPr>
          <w:sz w:val="24"/>
          <w:szCs w:val="24"/>
          <w:lang w:val="ru-RU"/>
        </w:rPr>
      </w:pPr>
      <w:r w:rsidRPr="0083260A">
        <w:rPr>
          <w:sz w:val="24"/>
          <w:szCs w:val="24"/>
          <w:lang w:val="ru-RU"/>
        </w:rPr>
        <w:t xml:space="preserve">2. </w:t>
      </w:r>
      <w:r w:rsidR="00E56341" w:rsidRPr="0083260A">
        <w:rPr>
          <w:sz w:val="24"/>
          <w:szCs w:val="24"/>
          <w:lang w:val="ru-RU"/>
        </w:rPr>
        <w:t>В авариях с разрушением оборудования в аварии участвует вся масса вещества, находящегося в оборудовании, а также масса вещества, которая поступает из-за время отсечения;</w:t>
      </w:r>
    </w:p>
    <w:p w14:paraId="2F5F3433" w14:textId="3B280C95" w:rsidR="00E56341" w:rsidRPr="0083260A" w:rsidRDefault="00E56341" w:rsidP="00565A47">
      <w:pPr>
        <w:spacing w:after="0" w:line="360" w:lineRule="auto"/>
        <w:ind w:firstLine="556"/>
        <w:jc w:val="both"/>
        <w:rPr>
          <w:sz w:val="24"/>
          <w:szCs w:val="24"/>
          <w:lang w:val="ru-RU"/>
        </w:rPr>
      </w:pPr>
      <w:r w:rsidRPr="0083260A">
        <w:rPr>
          <w:sz w:val="24"/>
          <w:szCs w:val="24"/>
          <w:lang w:val="ru-RU"/>
        </w:rPr>
        <w:t>3. При определении массы испарившегося вещества брали максимальное количество, соответствующее средней максимальной температуре наиболее жаркого месяца;</w:t>
      </w:r>
    </w:p>
    <w:p w14:paraId="7031781E" w14:textId="63E90791" w:rsidR="00E56341" w:rsidRPr="0083260A" w:rsidRDefault="00E56341" w:rsidP="00E56341">
      <w:pPr>
        <w:spacing w:after="0" w:line="360" w:lineRule="auto"/>
        <w:ind w:firstLine="556"/>
        <w:jc w:val="both"/>
        <w:rPr>
          <w:sz w:val="24"/>
          <w:szCs w:val="24"/>
          <w:lang w:val="ru-RU"/>
        </w:rPr>
      </w:pPr>
      <w:r w:rsidRPr="0083260A">
        <w:rPr>
          <w:sz w:val="24"/>
          <w:szCs w:val="24"/>
          <w:lang w:val="ru-RU"/>
        </w:rPr>
        <w:t xml:space="preserve">4. Время отключения оборудования принято не более 300 с, время истечения из оборудования равно времени реагирования аварийно-спасательных формирований, но не более 3600 с (время испарения принимается по времени оповещения пожарной части, прибытия и развёртывания пожарного караула. Данное допущение принято согласно п.13 "Методики определения расчетных величин пожарного риска на производственных </w:t>
      </w:r>
      <w:r w:rsidRPr="0083260A">
        <w:rPr>
          <w:sz w:val="24"/>
          <w:szCs w:val="24"/>
          <w:lang w:val="ru-RU"/>
        </w:rPr>
        <w:lastRenderedPageBreak/>
        <w:t>объектах" (утв. приказом МЧС России от 26 июня 2024 г. N 533), т.к. основе анализа пожарной опасности объекта оперативное прибытие пожарной части входит в комплекс дополнительных мероприятий, повышающих безопасность опасного производственного объекта);</w:t>
      </w:r>
    </w:p>
    <w:p w14:paraId="15D3A250" w14:textId="12E74D39" w:rsidR="00E56341" w:rsidRPr="0083260A" w:rsidRDefault="00E56341" w:rsidP="00E56341">
      <w:pPr>
        <w:spacing w:after="0" w:line="360" w:lineRule="auto"/>
        <w:ind w:firstLine="556"/>
        <w:jc w:val="both"/>
        <w:rPr>
          <w:sz w:val="24"/>
          <w:szCs w:val="24"/>
          <w:lang w:val="ru-RU"/>
        </w:rPr>
      </w:pPr>
      <w:r w:rsidRPr="0083260A">
        <w:rPr>
          <w:sz w:val="24"/>
          <w:szCs w:val="24"/>
          <w:lang w:val="ru-RU"/>
        </w:rPr>
        <w:t>5. Время испарения опасного вещества из пролива не 3600 с, либо время полного испарения аварийного пролива;</w:t>
      </w:r>
    </w:p>
    <w:p w14:paraId="2928C417" w14:textId="0F71AEFF" w:rsidR="00E56341" w:rsidRPr="0083260A" w:rsidRDefault="00E56341" w:rsidP="00E56341">
      <w:pPr>
        <w:spacing w:after="0" w:line="360" w:lineRule="auto"/>
        <w:ind w:firstLine="556"/>
        <w:jc w:val="both"/>
        <w:rPr>
          <w:sz w:val="24"/>
          <w:szCs w:val="24"/>
          <w:lang w:val="ru-RU"/>
        </w:rPr>
      </w:pPr>
      <w:r w:rsidRPr="0083260A">
        <w:rPr>
          <w:sz w:val="24"/>
          <w:szCs w:val="24"/>
          <w:lang w:val="ru-RU"/>
        </w:rPr>
        <w:t>6. Температура вещества принята максимально равной температуре вещества в оборудовании, температура окружающей среды равна максимальной температуре наиболее жаркого месяца;</w:t>
      </w:r>
    </w:p>
    <w:p w14:paraId="6D6AEE87" w14:textId="0E13A2AA" w:rsidR="00E56341" w:rsidRPr="0083260A" w:rsidRDefault="00E56341" w:rsidP="00E56341">
      <w:pPr>
        <w:spacing w:after="0" w:line="360" w:lineRule="auto"/>
        <w:ind w:firstLine="556"/>
        <w:jc w:val="both"/>
        <w:rPr>
          <w:sz w:val="24"/>
          <w:szCs w:val="24"/>
          <w:lang w:val="ru-RU"/>
        </w:rPr>
      </w:pPr>
      <w:r w:rsidRPr="0083260A">
        <w:rPr>
          <w:sz w:val="24"/>
          <w:szCs w:val="24"/>
          <w:lang w:val="ru-RU"/>
        </w:rPr>
        <w:t>7. Количество опасного вещества участвующего в создании поражающего фактора определяется количеством вещества участвующего в аварии и количеством опасного вещества, испарившегося из аварийного пролива;</w:t>
      </w:r>
    </w:p>
    <w:p w14:paraId="5053EB55" w14:textId="6F4CC01D" w:rsidR="00E56341" w:rsidRPr="0083260A" w:rsidRDefault="00E56341" w:rsidP="00E56341">
      <w:pPr>
        <w:spacing w:after="0" w:line="360" w:lineRule="auto"/>
        <w:ind w:firstLine="556"/>
        <w:jc w:val="both"/>
        <w:rPr>
          <w:sz w:val="24"/>
          <w:szCs w:val="24"/>
          <w:lang w:val="ru-RU"/>
        </w:rPr>
      </w:pPr>
      <w:r w:rsidRPr="0083260A">
        <w:rPr>
          <w:sz w:val="24"/>
          <w:szCs w:val="24"/>
          <w:lang w:val="ru-RU"/>
        </w:rPr>
        <w:t>8. Оценка воздействия поражающих факторов принималась по «пробит»-функции</w:t>
      </w:r>
    </w:p>
    <w:p w14:paraId="398DD11B" w14:textId="0A52D586" w:rsidR="00AD3CC4" w:rsidRPr="0083260A" w:rsidRDefault="00AD3CC4" w:rsidP="00E56341">
      <w:pPr>
        <w:spacing w:after="0" w:line="360" w:lineRule="auto"/>
        <w:ind w:firstLine="556"/>
        <w:jc w:val="both"/>
        <w:rPr>
          <w:sz w:val="24"/>
          <w:szCs w:val="24"/>
          <w:lang w:val="ru-RU"/>
        </w:rPr>
      </w:pPr>
      <w:r w:rsidRPr="0083260A">
        <w:rPr>
          <w:sz w:val="24"/>
          <w:szCs w:val="24"/>
          <w:lang w:val="ru-RU"/>
        </w:rPr>
        <w:t>9. При аварии всегда присутствует случайный источник воспламенения (искры от механических ударов и трения, открытый огонь, разряды статического электричества, электрооборудование, нагретые поверхности и т.п.) достаточный для процесса горения;</w:t>
      </w:r>
    </w:p>
    <w:p w14:paraId="7ED94D83" w14:textId="2BD347DA" w:rsidR="00AD3CC4" w:rsidRPr="0083260A" w:rsidRDefault="00AD3CC4" w:rsidP="00E56341">
      <w:pPr>
        <w:spacing w:after="0" w:line="360" w:lineRule="auto"/>
        <w:ind w:firstLine="556"/>
        <w:jc w:val="both"/>
        <w:rPr>
          <w:sz w:val="24"/>
          <w:szCs w:val="24"/>
          <w:lang w:val="ru-RU"/>
        </w:rPr>
      </w:pPr>
      <w:r w:rsidRPr="0083260A">
        <w:rPr>
          <w:sz w:val="24"/>
          <w:szCs w:val="24"/>
          <w:lang w:val="ru-RU"/>
        </w:rPr>
        <w:t>10. Скорость перемещения персонала принята не более 5 м/с для определения времени экспозиции поражающих факторов;</w:t>
      </w:r>
    </w:p>
    <w:p w14:paraId="16C91BCB" w14:textId="1CED3F8A" w:rsidR="00AD3CC4" w:rsidRPr="0083260A" w:rsidRDefault="00AD3CC4" w:rsidP="00E56341">
      <w:pPr>
        <w:spacing w:after="0" w:line="360" w:lineRule="auto"/>
        <w:ind w:firstLine="556"/>
        <w:jc w:val="both"/>
        <w:rPr>
          <w:sz w:val="24"/>
          <w:szCs w:val="24"/>
          <w:lang w:val="ru-RU"/>
        </w:rPr>
      </w:pPr>
      <w:r w:rsidRPr="0083260A">
        <w:rPr>
          <w:sz w:val="24"/>
          <w:szCs w:val="24"/>
          <w:lang w:val="ru-RU"/>
        </w:rPr>
        <w:t>11. Приняты наихудшие метеоусловия (инверсия, скорость ветра 1 м/с);</w:t>
      </w:r>
    </w:p>
    <w:p w14:paraId="4BE96A05" w14:textId="63FE703C" w:rsidR="00AD3CC4" w:rsidRPr="0083260A" w:rsidRDefault="00AD3CC4" w:rsidP="00E56341">
      <w:pPr>
        <w:spacing w:after="0" w:line="360" w:lineRule="auto"/>
        <w:ind w:firstLine="556"/>
        <w:jc w:val="both"/>
        <w:rPr>
          <w:sz w:val="24"/>
          <w:szCs w:val="24"/>
          <w:lang w:val="ru-RU"/>
        </w:rPr>
      </w:pPr>
      <w:r w:rsidRPr="0083260A">
        <w:rPr>
          <w:sz w:val="24"/>
          <w:szCs w:val="24"/>
          <w:lang w:val="ru-RU"/>
        </w:rPr>
        <w:t xml:space="preserve">12. Коэффициент растекания </w:t>
      </w:r>
      <w:r w:rsidR="0083260A">
        <w:rPr>
          <w:sz w:val="24"/>
          <w:szCs w:val="24"/>
          <w:lang w:val="ru-RU"/>
        </w:rPr>
        <w:t xml:space="preserve">согласно </w:t>
      </w:r>
      <w:r w:rsidR="0083260A" w:rsidRPr="0083260A">
        <w:rPr>
          <w:sz w:val="24"/>
          <w:szCs w:val="24"/>
          <w:lang w:val="ru-RU"/>
        </w:rPr>
        <w:t>Методик</w:t>
      </w:r>
      <w:r w:rsidR="0083260A">
        <w:rPr>
          <w:sz w:val="24"/>
          <w:szCs w:val="24"/>
          <w:lang w:val="ru-RU"/>
        </w:rPr>
        <w:t>е</w:t>
      </w:r>
      <w:r w:rsidR="0083260A" w:rsidRPr="0083260A">
        <w:rPr>
          <w:sz w:val="24"/>
          <w:szCs w:val="24"/>
          <w:lang w:val="ru-RU"/>
        </w:rPr>
        <w:t xml:space="preserve"> определения расчетных величин пожарного риска на производственных объектах. Утверждена приказом МЧС РФ от 26.06.2024 № 533, зарегистрировано в Минюсте от 17.08.2009 г. № 14541</w:t>
      </w:r>
      <w:r w:rsidRPr="0083260A">
        <w:rPr>
          <w:sz w:val="24"/>
          <w:szCs w:val="24"/>
          <w:lang w:val="ru-RU"/>
        </w:rPr>
        <w:t>;</w:t>
      </w:r>
    </w:p>
    <w:p w14:paraId="4AD44D2D" w14:textId="748C69AE" w:rsidR="00AD3CC4" w:rsidRPr="0083260A" w:rsidRDefault="00AD3CC4" w:rsidP="00E56341">
      <w:pPr>
        <w:spacing w:after="0" w:line="360" w:lineRule="auto"/>
        <w:ind w:firstLine="556"/>
        <w:jc w:val="both"/>
        <w:rPr>
          <w:sz w:val="24"/>
          <w:szCs w:val="24"/>
          <w:lang w:val="ru-RU"/>
        </w:rPr>
      </w:pPr>
      <w:r w:rsidRPr="0083260A">
        <w:rPr>
          <w:sz w:val="24"/>
          <w:szCs w:val="24"/>
          <w:lang w:val="ru-RU"/>
        </w:rPr>
        <w:t>13. Паровоздушная смесь в не загроможденном технологическим оборудованием пространстве и его зажигании относительно слабым источником (искрой) сгорание этой смеси происходит с небольшими видимыми скоростями пламени. В этом случае реализуется пожар-вспышка, при котором зона поражения высокотемпературными продуктами сгорания паровоздушной смеси практически совпадает с максимальным размером облака продуктов сгорания (поражаются в основном объекты, попадающие в это облако) (п.Б.2 ГОСТ Р 12.3.047-2012).</w:t>
      </w:r>
    </w:p>
    <w:p w14:paraId="4968C158" w14:textId="43801C94" w:rsidR="00084D2E" w:rsidRPr="00084D2E" w:rsidRDefault="00084D2E" w:rsidP="00084D2E">
      <w:pPr>
        <w:pStyle w:val="1"/>
        <w:numPr>
          <w:ilvl w:val="2"/>
          <w:numId w:val="26"/>
        </w:numPr>
        <w:tabs>
          <w:tab w:val="num" w:pos="360"/>
        </w:tabs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0" w:name="_Toc220879542"/>
      <w:bookmarkEnd w:id="57"/>
      <w:r w:rsidRPr="00084D2E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Оценка количества опасных веществ, участвующих в аварии и в создании поражающих факторов</w:t>
      </w:r>
      <w:bookmarkEnd w:id="60"/>
    </w:p>
    <w:p w14:paraId="1FF4F607" w14:textId="77777777" w:rsidR="0083260A" w:rsidRDefault="0083260A" w:rsidP="0083260A">
      <w:pPr>
        <w:spacing w:after="0" w:line="360" w:lineRule="auto"/>
        <w:ind w:firstLine="556"/>
        <w:jc w:val="both"/>
        <w:rPr>
          <w:sz w:val="24"/>
          <w:szCs w:val="24"/>
          <w:lang w:val="ru-RU"/>
        </w:rPr>
      </w:pPr>
    </w:p>
    <w:p w14:paraId="52CE2FF3" w14:textId="483F6B06" w:rsidR="00084D2E" w:rsidRPr="0083260A" w:rsidRDefault="0083260A" w:rsidP="0083260A">
      <w:pPr>
        <w:spacing w:after="0" w:line="360" w:lineRule="auto"/>
        <w:ind w:firstLine="556"/>
        <w:jc w:val="both"/>
        <w:rPr>
          <w:sz w:val="24"/>
          <w:szCs w:val="24"/>
          <w:lang w:val="ru-RU"/>
        </w:rPr>
      </w:pPr>
      <w:r w:rsidRPr="0083260A">
        <w:rPr>
          <w:sz w:val="24"/>
          <w:szCs w:val="24"/>
          <w:lang w:val="ru-RU"/>
        </w:rPr>
        <w:t xml:space="preserve">Определение количества опасных веществ, участвующих в аварии, проводилось для основного технологического оборудования на основании методик, изложенных в </w:t>
      </w:r>
      <w:r w:rsidR="00DC1333">
        <w:rPr>
          <w:sz w:val="24"/>
          <w:szCs w:val="24"/>
          <w:lang w:val="ru-RU"/>
        </w:rPr>
        <w:t>п.2.2.3</w:t>
      </w:r>
      <w:r w:rsidRPr="0083260A">
        <w:rPr>
          <w:sz w:val="24"/>
          <w:szCs w:val="24"/>
          <w:lang w:val="ru-RU"/>
        </w:rPr>
        <w:t>. Итоговая оценка разработки этого раздела анализа безопасности представлена двумя показателями – количеством опасного вещества, участвующего в аварии, и количеством опасного вещества, создающим поражающие факторы.</w:t>
      </w:r>
    </w:p>
    <w:p w14:paraId="0C3EAB22" w14:textId="3577E213" w:rsidR="00DC1333" w:rsidRDefault="0068286D" w:rsidP="0068286D">
      <w:pPr>
        <w:ind w:firstLine="680"/>
        <w:jc w:val="both"/>
        <w:rPr>
          <w:rFonts w:cs="Times New Roman"/>
          <w:sz w:val="24"/>
          <w:szCs w:val="24"/>
          <w:lang w:val="ru-RU"/>
        </w:rPr>
      </w:pPr>
      <w:r w:rsidRPr="00084D2E">
        <w:rPr>
          <w:rFonts w:cs="Times New Roman"/>
          <w:sz w:val="24"/>
          <w:szCs w:val="24"/>
          <w:lang w:val="ru-RU" w:eastAsia="ru-RU"/>
        </w:rPr>
        <w:t>Оценка количества опасных веществ, участвующих в аварии и в создании поражающих факторов</w:t>
      </w:r>
      <w:r w:rsidR="0083260A">
        <w:rPr>
          <w:rFonts w:cs="Times New Roman"/>
          <w:sz w:val="24"/>
          <w:szCs w:val="24"/>
          <w:lang w:val="ru-RU"/>
        </w:rPr>
        <w:t>,</w:t>
      </w:r>
      <w:r w:rsidR="0083260A" w:rsidRPr="009D632A">
        <w:rPr>
          <w:rFonts w:cs="Times New Roman"/>
          <w:sz w:val="24"/>
          <w:szCs w:val="24"/>
          <w:lang w:val="ru-RU"/>
        </w:rPr>
        <w:t xml:space="preserve"> представлен</w:t>
      </w:r>
      <w:r>
        <w:rPr>
          <w:rFonts w:cs="Times New Roman"/>
          <w:sz w:val="24"/>
          <w:szCs w:val="24"/>
          <w:lang w:val="ru-RU"/>
        </w:rPr>
        <w:t>а</w:t>
      </w:r>
      <w:r w:rsidR="0083260A" w:rsidRPr="009D632A">
        <w:rPr>
          <w:rFonts w:cs="Times New Roman"/>
          <w:sz w:val="24"/>
          <w:szCs w:val="24"/>
          <w:lang w:val="ru-RU"/>
        </w:rPr>
        <w:t xml:space="preserve"> в таблице ниже</w:t>
      </w:r>
      <w:bookmarkStart w:id="61" w:name="_Ref220853502"/>
      <w:r w:rsidR="00DC1333">
        <w:rPr>
          <w:rFonts w:cs="Times New Roman"/>
          <w:sz w:val="24"/>
          <w:szCs w:val="24"/>
          <w:lang w:val="ru-RU"/>
        </w:rPr>
        <w:t xml:space="preserve"> (</w:t>
      </w:r>
      <w:r w:rsidR="00DC1333">
        <w:rPr>
          <w:rFonts w:cs="Times New Roman"/>
          <w:sz w:val="24"/>
          <w:szCs w:val="24"/>
          <w:lang w:val="ru-RU"/>
        </w:rPr>
        <w:fldChar w:fldCharType="begin"/>
      </w:r>
      <w:r w:rsidR="00DC1333">
        <w:rPr>
          <w:rFonts w:cs="Times New Roman"/>
          <w:sz w:val="24"/>
          <w:szCs w:val="24"/>
          <w:lang w:val="ru-RU"/>
        </w:rPr>
        <w:instrText xml:space="preserve"> REF _Ref220853537 \h </w:instrText>
      </w:r>
      <w:r w:rsidR="00DC1333">
        <w:rPr>
          <w:rFonts w:cs="Times New Roman"/>
          <w:sz w:val="24"/>
          <w:szCs w:val="24"/>
          <w:lang w:val="ru-RU"/>
        </w:rPr>
      </w:r>
      <w:r w:rsidR="00DC1333">
        <w:rPr>
          <w:rFonts w:cs="Times New Roman"/>
          <w:sz w:val="24"/>
          <w:szCs w:val="24"/>
          <w:lang w:val="ru-RU"/>
        </w:rPr>
        <w:fldChar w:fldCharType="separate"/>
      </w:r>
      <w:r w:rsidR="004676C8" w:rsidRPr="009D632A">
        <w:rPr>
          <w:rFonts w:cs="Times New Roman"/>
          <w:sz w:val="24"/>
          <w:szCs w:val="24"/>
          <w:lang w:val="ru-RU"/>
        </w:rPr>
        <w:t xml:space="preserve">Таблица </w:t>
      </w:r>
      <w:r w:rsidR="004676C8" w:rsidRPr="004676C8">
        <w:rPr>
          <w:rFonts w:cs="Times New Roman"/>
          <w:noProof/>
          <w:sz w:val="24"/>
          <w:szCs w:val="24"/>
          <w:lang w:val="ru-RU"/>
        </w:rPr>
        <w:t>6</w:t>
      </w:r>
      <w:r w:rsidR="00DC1333">
        <w:rPr>
          <w:rFonts w:cs="Times New Roman"/>
          <w:sz w:val="24"/>
          <w:szCs w:val="24"/>
          <w:lang w:val="ru-RU"/>
        </w:rPr>
        <w:fldChar w:fldCharType="end"/>
      </w:r>
      <w:r w:rsidR="00DC1333">
        <w:rPr>
          <w:rFonts w:cs="Times New Roman"/>
          <w:sz w:val="24"/>
          <w:szCs w:val="24"/>
          <w:lang w:val="ru-RU"/>
        </w:rPr>
        <w:t>)</w:t>
      </w:r>
    </w:p>
    <w:p w14:paraId="5F2AA150" w14:textId="610263D3" w:rsidR="0083260A" w:rsidRPr="009D632A" w:rsidRDefault="0083260A" w:rsidP="0083260A">
      <w:pPr>
        <w:ind w:firstLine="680"/>
        <w:rPr>
          <w:rFonts w:cs="Times New Roman"/>
          <w:sz w:val="24"/>
          <w:szCs w:val="24"/>
          <w:lang w:val="ru-RU"/>
        </w:rPr>
      </w:pPr>
      <w:bookmarkStart w:id="62" w:name="_Ref220853537"/>
      <w:r w:rsidRPr="009D632A">
        <w:rPr>
          <w:rFonts w:cs="Times New Roman"/>
          <w:sz w:val="24"/>
          <w:szCs w:val="24"/>
          <w:lang w:val="ru-RU"/>
        </w:rPr>
        <w:t xml:space="preserve">Таблица </w:t>
      </w:r>
      <w:r w:rsidRPr="009D632A">
        <w:rPr>
          <w:rFonts w:cs="Times New Roman"/>
          <w:sz w:val="24"/>
          <w:szCs w:val="24"/>
        </w:rPr>
        <w:fldChar w:fldCharType="begin"/>
      </w:r>
      <w:r w:rsidRPr="009D632A">
        <w:rPr>
          <w:rFonts w:cs="Times New Roman"/>
          <w:sz w:val="24"/>
          <w:szCs w:val="24"/>
          <w:lang w:val="ru-RU"/>
        </w:rPr>
        <w:instrText xml:space="preserve"> </w:instrText>
      </w:r>
      <w:r w:rsidRPr="009D632A">
        <w:rPr>
          <w:rFonts w:cs="Times New Roman"/>
          <w:sz w:val="24"/>
          <w:szCs w:val="24"/>
        </w:rPr>
        <w:instrText>SEQ</w:instrText>
      </w:r>
      <w:r w:rsidRPr="009D632A">
        <w:rPr>
          <w:rFonts w:cs="Times New Roman"/>
          <w:sz w:val="24"/>
          <w:szCs w:val="24"/>
          <w:lang w:val="ru-RU"/>
        </w:rPr>
        <w:instrText xml:space="preserve"> Таблица \* </w:instrText>
      </w:r>
      <w:r w:rsidRPr="009D632A">
        <w:rPr>
          <w:rFonts w:cs="Times New Roman"/>
          <w:sz w:val="24"/>
          <w:szCs w:val="24"/>
        </w:rPr>
        <w:instrText>ARABIC</w:instrText>
      </w:r>
      <w:r w:rsidRPr="009D632A">
        <w:rPr>
          <w:rFonts w:cs="Times New Roman"/>
          <w:sz w:val="24"/>
          <w:szCs w:val="24"/>
          <w:lang w:val="ru-RU"/>
        </w:rPr>
        <w:instrText xml:space="preserve"> </w:instrText>
      </w:r>
      <w:r w:rsidRPr="009D632A">
        <w:rPr>
          <w:rFonts w:cs="Times New Roman"/>
          <w:sz w:val="24"/>
          <w:szCs w:val="24"/>
        </w:rPr>
        <w:fldChar w:fldCharType="separate"/>
      </w:r>
      <w:r w:rsidR="004676C8" w:rsidRPr="004676C8">
        <w:rPr>
          <w:rFonts w:cs="Times New Roman"/>
          <w:noProof/>
          <w:sz w:val="24"/>
          <w:szCs w:val="24"/>
          <w:lang w:val="ru-RU"/>
        </w:rPr>
        <w:t>6</w:t>
      </w:r>
      <w:r w:rsidRPr="009D632A">
        <w:rPr>
          <w:rFonts w:cs="Times New Roman"/>
          <w:sz w:val="24"/>
          <w:szCs w:val="24"/>
        </w:rPr>
        <w:fldChar w:fldCharType="end"/>
      </w:r>
      <w:bookmarkEnd w:id="61"/>
      <w:bookmarkEnd w:id="62"/>
      <w:r w:rsidRPr="009D632A">
        <w:rPr>
          <w:rFonts w:cs="Times New Roman"/>
          <w:sz w:val="24"/>
          <w:szCs w:val="24"/>
          <w:lang w:val="ru-RU"/>
        </w:rPr>
        <w:t xml:space="preserve"> – </w:t>
      </w:r>
      <w:r w:rsidR="0068286D" w:rsidRPr="00084D2E">
        <w:rPr>
          <w:rFonts w:cs="Times New Roman"/>
          <w:sz w:val="24"/>
          <w:szCs w:val="24"/>
          <w:lang w:val="ru-RU" w:eastAsia="ru-RU"/>
        </w:rPr>
        <w:t>Оценка количества опасных веществ, участвующих в аварии и в создании поражающих факторов</w:t>
      </w:r>
    </w:p>
    <w:p w14:paraId="017B516F" w14:textId="611010D5" w:rsidR="0083260A" w:rsidRPr="007462F6" w:rsidRDefault="00DC1333" w:rsidP="0083260A">
      <w:pPr>
        <w:ind w:firstLine="680"/>
        <w:rPr>
          <w:rFonts w:cs="Times New Roman"/>
          <w:sz w:val="24"/>
          <w:szCs w:val="24"/>
          <w:lang w:val="ru-RU"/>
        </w:rPr>
      </w:pPr>
      <w:r w:rsidRPr="001E77F0">
        <w:rPr>
          <w:rFonts w:cs="Times New Roman"/>
          <w:sz w:val="24"/>
          <w:szCs w:val="24"/>
        </w:rPr>
        <w:t>{{OV_AMOUNT_SECTION}}</w:t>
      </w:r>
    </w:p>
    <w:p w14:paraId="36856B42" w14:textId="77777777" w:rsidR="0068286D" w:rsidRDefault="0068286D" w:rsidP="00084D2E">
      <w:pPr>
        <w:rPr>
          <w:rFonts w:cs="Times New Roman"/>
          <w:sz w:val="24"/>
          <w:szCs w:val="24"/>
          <w:lang w:val="ru-RU"/>
        </w:rPr>
        <w:sectPr w:rsidR="0068286D" w:rsidSect="003453C2">
          <w:pgSz w:w="12240" w:h="15840"/>
          <w:pgMar w:top="1440" w:right="758" w:bottom="1440" w:left="1800" w:header="720" w:footer="720" w:gutter="0"/>
          <w:cols w:space="720"/>
          <w:docGrid w:linePitch="360"/>
        </w:sectPr>
      </w:pPr>
    </w:p>
    <w:p w14:paraId="4B125518" w14:textId="3A44355D" w:rsidR="00084D2E" w:rsidRPr="00084D2E" w:rsidRDefault="00084D2E" w:rsidP="00084D2E">
      <w:pPr>
        <w:pStyle w:val="1"/>
        <w:numPr>
          <w:ilvl w:val="2"/>
          <w:numId w:val="26"/>
        </w:numPr>
        <w:tabs>
          <w:tab w:val="num" w:pos="360"/>
        </w:tabs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3" w:name="_Toc220879543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Р</w:t>
      </w:r>
      <w:r w:rsidRPr="00084D2E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асчет вероятных зон действия поражающих факторов</w:t>
      </w:r>
      <w:bookmarkEnd w:id="63"/>
    </w:p>
    <w:p w14:paraId="4640506A" w14:textId="77777777" w:rsidR="00BD2504" w:rsidRDefault="00BD2504" w:rsidP="0068286D">
      <w:pPr>
        <w:ind w:firstLine="680"/>
        <w:rPr>
          <w:rFonts w:cs="Times New Roman"/>
          <w:sz w:val="24"/>
          <w:szCs w:val="24"/>
          <w:lang w:val="ru-RU" w:eastAsia="ru-RU"/>
        </w:rPr>
      </w:pPr>
    </w:p>
    <w:p w14:paraId="23C0E4E6" w14:textId="079E2575" w:rsidR="0068286D" w:rsidRPr="0068286D" w:rsidRDefault="00BD2504" w:rsidP="0068286D">
      <w:pPr>
        <w:ind w:firstLine="680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 w:eastAsia="ru-RU"/>
        </w:rPr>
        <w:t>Р</w:t>
      </w:r>
      <w:r w:rsidRPr="00084D2E">
        <w:rPr>
          <w:rFonts w:cs="Times New Roman"/>
          <w:sz w:val="24"/>
          <w:szCs w:val="24"/>
          <w:lang w:val="ru-RU" w:eastAsia="ru-RU"/>
        </w:rPr>
        <w:t>асчет</w:t>
      </w:r>
      <w:r>
        <w:rPr>
          <w:rFonts w:cs="Times New Roman"/>
          <w:sz w:val="24"/>
          <w:szCs w:val="24"/>
          <w:lang w:val="ru-RU" w:eastAsia="ru-RU"/>
        </w:rPr>
        <w:t>ы</w:t>
      </w:r>
      <w:r w:rsidRPr="00084D2E">
        <w:rPr>
          <w:rFonts w:cs="Times New Roman"/>
          <w:sz w:val="24"/>
          <w:szCs w:val="24"/>
          <w:lang w:val="ru-RU" w:eastAsia="ru-RU"/>
        </w:rPr>
        <w:t xml:space="preserve"> вероятных зон действия поражающих факторов</w:t>
      </w:r>
      <w:r w:rsidR="0068286D" w:rsidRPr="0068286D">
        <w:rPr>
          <w:rFonts w:cs="Times New Roman"/>
          <w:sz w:val="24"/>
          <w:szCs w:val="24"/>
          <w:lang w:val="ru-RU"/>
        </w:rPr>
        <w:t xml:space="preserve">, представлены в таблице ниже </w:t>
      </w:r>
      <w:r w:rsidR="0068286D">
        <w:rPr>
          <w:rFonts w:cs="Times New Roman"/>
          <w:sz w:val="24"/>
          <w:szCs w:val="24"/>
          <w:lang w:val="ru-RU"/>
        </w:rPr>
        <w:t>(</w:t>
      </w:r>
      <w:r w:rsidR="0068286D">
        <w:rPr>
          <w:rFonts w:cs="Times New Roman"/>
          <w:sz w:val="24"/>
          <w:szCs w:val="24"/>
          <w:lang w:val="ru-RU"/>
        </w:rPr>
        <w:fldChar w:fldCharType="begin"/>
      </w:r>
      <w:r w:rsidR="0068286D">
        <w:rPr>
          <w:rFonts w:cs="Times New Roman"/>
          <w:sz w:val="24"/>
          <w:szCs w:val="24"/>
          <w:lang w:val="ru-RU"/>
        </w:rPr>
        <w:instrText xml:space="preserve"> REF _Ref220854008 \h </w:instrText>
      </w:r>
      <w:r w:rsidR="0068286D">
        <w:rPr>
          <w:rFonts w:cs="Times New Roman"/>
          <w:sz w:val="24"/>
          <w:szCs w:val="24"/>
          <w:lang w:val="ru-RU"/>
        </w:rPr>
      </w:r>
      <w:r w:rsidR="0068286D">
        <w:rPr>
          <w:rFonts w:cs="Times New Roman"/>
          <w:sz w:val="24"/>
          <w:szCs w:val="24"/>
          <w:lang w:val="ru-RU"/>
        </w:rPr>
        <w:fldChar w:fldCharType="separate"/>
      </w:r>
      <w:r w:rsidR="004676C8" w:rsidRPr="0068286D">
        <w:rPr>
          <w:rFonts w:cs="Times New Roman"/>
          <w:sz w:val="24"/>
          <w:szCs w:val="24"/>
          <w:lang w:val="ru-RU"/>
        </w:rPr>
        <w:t xml:space="preserve">Таблица </w:t>
      </w:r>
      <w:r w:rsidR="004676C8">
        <w:rPr>
          <w:rFonts w:cs="Times New Roman"/>
          <w:noProof/>
          <w:sz w:val="24"/>
          <w:szCs w:val="24"/>
          <w:lang w:val="ru-RU"/>
        </w:rPr>
        <w:t>7</w:t>
      </w:r>
      <w:r w:rsidR="0068286D">
        <w:rPr>
          <w:rFonts w:cs="Times New Roman"/>
          <w:sz w:val="24"/>
          <w:szCs w:val="24"/>
          <w:lang w:val="ru-RU"/>
        </w:rPr>
        <w:fldChar w:fldCharType="end"/>
      </w:r>
      <w:r w:rsidR="0068286D">
        <w:rPr>
          <w:rFonts w:cs="Times New Roman"/>
          <w:sz w:val="24"/>
          <w:szCs w:val="24"/>
          <w:lang w:val="ru-RU"/>
        </w:rPr>
        <w:t>).</w:t>
      </w:r>
    </w:p>
    <w:p w14:paraId="3A1A1AFB" w14:textId="48D1DB53" w:rsidR="0068286D" w:rsidRPr="0068286D" w:rsidRDefault="0068286D" w:rsidP="0068286D">
      <w:pPr>
        <w:ind w:firstLine="680"/>
        <w:rPr>
          <w:rFonts w:cs="Times New Roman"/>
          <w:sz w:val="24"/>
          <w:szCs w:val="24"/>
          <w:lang w:val="ru-RU"/>
        </w:rPr>
      </w:pPr>
      <w:bookmarkStart w:id="64" w:name="_Ref220854008"/>
      <w:r w:rsidRPr="0068286D">
        <w:rPr>
          <w:rFonts w:cs="Times New Roman"/>
          <w:sz w:val="24"/>
          <w:szCs w:val="24"/>
          <w:lang w:val="ru-RU"/>
        </w:rPr>
        <w:t xml:space="preserve">Таблица </w:t>
      </w:r>
      <w:r w:rsidRPr="0068286D">
        <w:rPr>
          <w:rFonts w:cs="Times New Roman"/>
          <w:sz w:val="24"/>
          <w:szCs w:val="24"/>
          <w:lang w:val="ru-RU"/>
        </w:rPr>
        <w:fldChar w:fldCharType="begin"/>
      </w:r>
      <w:r w:rsidRPr="0068286D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68286D">
        <w:rPr>
          <w:rFonts w:cs="Times New Roman"/>
          <w:sz w:val="24"/>
          <w:szCs w:val="24"/>
          <w:lang w:val="ru-RU"/>
        </w:rPr>
        <w:fldChar w:fldCharType="separate"/>
      </w:r>
      <w:r w:rsidR="004676C8">
        <w:rPr>
          <w:rFonts w:cs="Times New Roman"/>
          <w:noProof/>
          <w:sz w:val="24"/>
          <w:szCs w:val="24"/>
          <w:lang w:val="ru-RU"/>
        </w:rPr>
        <w:t>7</w:t>
      </w:r>
      <w:r w:rsidRPr="0068286D">
        <w:rPr>
          <w:rFonts w:cs="Times New Roman"/>
          <w:sz w:val="24"/>
          <w:szCs w:val="24"/>
          <w:lang w:val="ru-RU"/>
        </w:rPr>
        <w:fldChar w:fldCharType="end"/>
      </w:r>
      <w:bookmarkEnd w:id="64"/>
      <w:r w:rsidRPr="0068286D">
        <w:rPr>
          <w:rFonts w:cs="Times New Roman"/>
          <w:sz w:val="24"/>
          <w:szCs w:val="24"/>
          <w:lang w:val="ru-RU"/>
        </w:rPr>
        <w:t xml:space="preserve"> – </w:t>
      </w:r>
      <w:r w:rsidR="00BD2504">
        <w:rPr>
          <w:rFonts w:cs="Times New Roman"/>
          <w:sz w:val="24"/>
          <w:szCs w:val="24"/>
          <w:lang w:val="ru-RU" w:eastAsia="ru-RU"/>
        </w:rPr>
        <w:t>Р</w:t>
      </w:r>
      <w:r w:rsidR="00BD2504" w:rsidRPr="00084D2E">
        <w:rPr>
          <w:rFonts w:cs="Times New Roman"/>
          <w:sz w:val="24"/>
          <w:szCs w:val="24"/>
          <w:lang w:val="ru-RU" w:eastAsia="ru-RU"/>
        </w:rPr>
        <w:t>асчет вероятных зон действия поражающих факторов</w:t>
      </w:r>
    </w:p>
    <w:p w14:paraId="1689D758" w14:textId="19C2C21A" w:rsidR="0068286D" w:rsidRPr="0068286D" w:rsidRDefault="0068286D" w:rsidP="0068286D">
      <w:pPr>
        <w:ind w:firstLine="680"/>
        <w:rPr>
          <w:rFonts w:cs="Times New Roman"/>
          <w:sz w:val="24"/>
          <w:szCs w:val="24"/>
          <w:lang w:val="ru-RU"/>
        </w:rPr>
      </w:pPr>
      <w:r w:rsidRPr="009712B3">
        <w:rPr>
          <w:rFonts w:cs="Times New Roman"/>
          <w:sz w:val="24"/>
          <w:szCs w:val="24"/>
        </w:rPr>
        <w:t>{{IMPACT_ZONES_SECTION}}</w:t>
      </w:r>
    </w:p>
    <w:p w14:paraId="50870018" w14:textId="77777777" w:rsidR="00BD2504" w:rsidRDefault="00BD2504" w:rsidP="00084D2E">
      <w:pPr>
        <w:rPr>
          <w:rFonts w:cs="Times New Roman"/>
          <w:sz w:val="24"/>
          <w:szCs w:val="24"/>
          <w:lang w:val="ru-RU"/>
        </w:rPr>
        <w:sectPr w:rsidR="00BD2504" w:rsidSect="00EE1789">
          <w:pgSz w:w="23811" w:h="16838" w:orient="landscape" w:code="8"/>
          <w:pgMar w:top="1800" w:right="705" w:bottom="758" w:left="1440" w:header="720" w:footer="720" w:gutter="0"/>
          <w:cols w:space="720"/>
          <w:docGrid w:linePitch="360"/>
        </w:sectPr>
      </w:pPr>
    </w:p>
    <w:p w14:paraId="4580EE61" w14:textId="1E857071" w:rsidR="00084D2E" w:rsidRPr="00084D2E" w:rsidRDefault="00084D2E" w:rsidP="00084D2E">
      <w:pPr>
        <w:pStyle w:val="1"/>
        <w:numPr>
          <w:ilvl w:val="2"/>
          <w:numId w:val="26"/>
        </w:numPr>
        <w:tabs>
          <w:tab w:val="num" w:pos="360"/>
        </w:tabs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5" w:name="_Hlk220855908"/>
      <w:bookmarkStart w:id="66" w:name="_Toc220879544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О</w:t>
      </w:r>
      <w:r w:rsidRPr="00084D2E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цен</w:t>
      </w: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ка</w:t>
      </w:r>
      <w:r w:rsidRPr="00084D2E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возможного числа потерпевших, в том числе погибших, среди работников декларируемого объекта</w:t>
      </w:r>
      <w:bookmarkEnd w:id="65"/>
      <w:r w:rsidRPr="00084D2E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и иных физических лиц, которым может быть причинен вред здоровью или жизни в результате аварии на декларируемом объекте</w:t>
      </w:r>
      <w:bookmarkEnd w:id="66"/>
    </w:p>
    <w:p w14:paraId="751C17BC" w14:textId="77777777" w:rsidR="00CB1944" w:rsidRDefault="00CB1944" w:rsidP="002A13E0">
      <w:pPr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23C2A83A" w14:textId="5D50911B" w:rsidR="00CB1944" w:rsidRPr="00CB1944" w:rsidRDefault="00CB1944" w:rsidP="002A13E0">
      <w:pPr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CB1944">
        <w:rPr>
          <w:rFonts w:cs="Times New Roman"/>
          <w:sz w:val="24"/>
          <w:szCs w:val="24"/>
          <w:lang w:val="ru-RU" w:eastAsia="ru-RU"/>
        </w:rPr>
        <w:t>Оценка возможного числа потерпевших, в том числе погибших, среди работников декларируемого объекта, представлен</w:t>
      </w:r>
      <w:r>
        <w:rPr>
          <w:rFonts w:cs="Times New Roman"/>
          <w:sz w:val="24"/>
          <w:szCs w:val="24"/>
          <w:lang w:val="ru-RU" w:eastAsia="ru-RU"/>
        </w:rPr>
        <w:t>а</w:t>
      </w:r>
      <w:r w:rsidRPr="00CB1944">
        <w:rPr>
          <w:rFonts w:cs="Times New Roman"/>
          <w:sz w:val="24"/>
          <w:szCs w:val="24"/>
          <w:lang w:val="ru-RU" w:eastAsia="ru-RU"/>
        </w:rPr>
        <w:t xml:space="preserve"> в таблице ниже </w:t>
      </w:r>
      <w:r w:rsidR="002A13E0">
        <w:rPr>
          <w:rFonts w:cs="Times New Roman"/>
          <w:sz w:val="24"/>
          <w:szCs w:val="24"/>
          <w:lang w:val="ru-RU" w:eastAsia="ru-RU"/>
        </w:rPr>
        <w:t>(</w:t>
      </w:r>
      <w:r w:rsidR="002A13E0">
        <w:rPr>
          <w:rFonts w:cs="Times New Roman"/>
          <w:sz w:val="24"/>
          <w:szCs w:val="24"/>
          <w:lang w:val="ru-RU" w:eastAsia="ru-RU"/>
        </w:rPr>
        <w:fldChar w:fldCharType="begin"/>
      </w:r>
      <w:r w:rsidR="002A13E0">
        <w:rPr>
          <w:rFonts w:cs="Times New Roman"/>
          <w:sz w:val="24"/>
          <w:szCs w:val="24"/>
          <w:lang w:val="ru-RU" w:eastAsia="ru-RU"/>
        </w:rPr>
        <w:instrText xml:space="preserve"> REF _Ref220855943 \h  \* MERGEFORMAT </w:instrText>
      </w:r>
      <w:r w:rsidR="002A13E0">
        <w:rPr>
          <w:rFonts w:cs="Times New Roman"/>
          <w:sz w:val="24"/>
          <w:szCs w:val="24"/>
          <w:lang w:val="ru-RU" w:eastAsia="ru-RU"/>
        </w:rPr>
      </w:r>
      <w:r w:rsidR="002A13E0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 w:rsidRPr="00CB1944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4676C8">
        <w:rPr>
          <w:rFonts w:cs="Times New Roman"/>
          <w:noProof/>
          <w:sz w:val="24"/>
          <w:szCs w:val="24"/>
          <w:lang w:val="ru-RU" w:eastAsia="ru-RU"/>
        </w:rPr>
        <w:t>8</w:t>
      </w:r>
      <w:r w:rsidR="002A13E0">
        <w:rPr>
          <w:rFonts w:cs="Times New Roman"/>
          <w:sz w:val="24"/>
          <w:szCs w:val="24"/>
          <w:lang w:val="ru-RU" w:eastAsia="ru-RU"/>
        </w:rPr>
        <w:fldChar w:fldCharType="end"/>
      </w:r>
      <w:r w:rsidR="002A13E0">
        <w:rPr>
          <w:rFonts w:cs="Times New Roman"/>
          <w:sz w:val="24"/>
          <w:szCs w:val="24"/>
          <w:lang w:val="ru-RU" w:eastAsia="ru-RU"/>
        </w:rPr>
        <w:t>)</w:t>
      </w:r>
    </w:p>
    <w:p w14:paraId="7DBC6EA4" w14:textId="136D7ABD" w:rsidR="00CB1944" w:rsidRPr="00CB1944" w:rsidRDefault="00CB1944" w:rsidP="002A13E0">
      <w:pPr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67" w:name="_Ref220855943"/>
      <w:r w:rsidRPr="00CB1944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CB1944">
        <w:rPr>
          <w:rFonts w:cs="Times New Roman"/>
          <w:sz w:val="24"/>
          <w:szCs w:val="24"/>
          <w:lang w:val="ru-RU" w:eastAsia="ru-RU"/>
        </w:rPr>
        <w:fldChar w:fldCharType="begin"/>
      </w:r>
      <w:r w:rsidRPr="00CB1944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CB1944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>
        <w:rPr>
          <w:rFonts w:cs="Times New Roman"/>
          <w:noProof/>
          <w:sz w:val="24"/>
          <w:szCs w:val="24"/>
          <w:lang w:val="ru-RU" w:eastAsia="ru-RU"/>
        </w:rPr>
        <w:t>8</w:t>
      </w:r>
      <w:r w:rsidRPr="00CB1944">
        <w:rPr>
          <w:rFonts w:cs="Times New Roman"/>
          <w:sz w:val="24"/>
          <w:szCs w:val="24"/>
          <w:lang w:val="ru-RU" w:eastAsia="ru-RU"/>
        </w:rPr>
        <w:fldChar w:fldCharType="end"/>
      </w:r>
      <w:bookmarkEnd w:id="67"/>
      <w:r w:rsidRPr="00CB1944">
        <w:rPr>
          <w:rFonts w:cs="Times New Roman"/>
          <w:sz w:val="24"/>
          <w:szCs w:val="24"/>
          <w:lang w:val="ru-RU" w:eastAsia="ru-RU"/>
        </w:rPr>
        <w:t xml:space="preserve"> –</w:t>
      </w:r>
      <w:r>
        <w:rPr>
          <w:rFonts w:cs="Times New Roman"/>
          <w:sz w:val="24"/>
          <w:szCs w:val="24"/>
          <w:lang w:val="ru-RU" w:eastAsia="ru-RU"/>
        </w:rPr>
        <w:t xml:space="preserve"> </w:t>
      </w:r>
      <w:r w:rsidRPr="00CB1944">
        <w:rPr>
          <w:rFonts w:cs="Times New Roman"/>
          <w:sz w:val="24"/>
          <w:szCs w:val="24"/>
          <w:lang w:val="ru-RU" w:eastAsia="ru-RU"/>
        </w:rPr>
        <w:t>Оценка возможного числа потерпевших, в том числе погибших, среди работников декларируемого объекта</w:t>
      </w:r>
    </w:p>
    <w:p w14:paraId="56C306F9" w14:textId="12EF669C" w:rsidR="00CB1944" w:rsidRDefault="00CB1944" w:rsidP="002A13E0">
      <w:pPr>
        <w:ind w:firstLine="680"/>
        <w:jc w:val="both"/>
        <w:rPr>
          <w:rFonts w:cs="Times New Roman"/>
          <w:sz w:val="24"/>
          <w:szCs w:val="24"/>
          <w:lang w:val="ru-RU"/>
        </w:rPr>
      </w:pPr>
      <w:r w:rsidRPr="0046151A">
        <w:rPr>
          <w:rFonts w:cs="Times New Roman"/>
          <w:sz w:val="24"/>
          <w:szCs w:val="24"/>
          <w:lang w:val="ru-RU"/>
        </w:rPr>
        <w:t>{{</w:t>
      </w:r>
      <w:r w:rsidRPr="009712B3">
        <w:rPr>
          <w:rFonts w:cs="Times New Roman"/>
          <w:sz w:val="24"/>
          <w:szCs w:val="24"/>
        </w:rPr>
        <w:t>CASUALTIES</w:t>
      </w:r>
      <w:r w:rsidRPr="0046151A">
        <w:rPr>
          <w:rFonts w:cs="Times New Roman"/>
          <w:sz w:val="24"/>
          <w:szCs w:val="24"/>
          <w:lang w:val="ru-RU"/>
        </w:rPr>
        <w:t>_</w:t>
      </w:r>
      <w:r w:rsidRPr="009712B3">
        <w:rPr>
          <w:rFonts w:cs="Times New Roman"/>
          <w:sz w:val="24"/>
          <w:szCs w:val="24"/>
        </w:rPr>
        <w:t>SECTION</w:t>
      </w:r>
      <w:r w:rsidRPr="0046151A">
        <w:rPr>
          <w:rFonts w:cs="Times New Roman"/>
          <w:sz w:val="24"/>
          <w:szCs w:val="24"/>
          <w:lang w:val="ru-RU"/>
        </w:rPr>
        <w:t>}}</w:t>
      </w:r>
    </w:p>
    <w:p w14:paraId="7AB833D2" w14:textId="77777777" w:rsidR="002A13E0" w:rsidRDefault="002A13E0" w:rsidP="002A13E0">
      <w:pPr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5A992C8C" w14:textId="705C5B4A" w:rsidR="002A13E0" w:rsidRDefault="002A13E0" w:rsidP="002A13E0">
      <w:pPr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П</w:t>
      </w:r>
      <w:r w:rsidRPr="00084D2E">
        <w:rPr>
          <w:rFonts w:cs="Times New Roman"/>
          <w:sz w:val="24"/>
          <w:szCs w:val="24"/>
          <w:lang w:val="ru-RU" w:eastAsia="ru-RU"/>
        </w:rPr>
        <w:t>отерпевши</w:t>
      </w:r>
      <w:r>
        <w:rPr>
          <w:rFonts w:cs="Times New Roman"/>
          <w:sz w:val="24"/>
          <w:szCs w:val="24"/>
          <w:lang w:val="ru-RU" w:eastAsia="ru-RU"/>
        </w:rPr>
        <w:t>е</w:t>
      </w:r>
      <w:r w:rsidRPr="00084D2E">
        <w:rPr>
          <w:rFonts w:cs="Times New Roman"/>
          <w:sz w:val="24"/>
          <w:szCs w:val="24"/>
          <w:lang w:val="ru-RU" w:eastAsia="ru-RU"/>
        </w:rPr>
        <w:t>, в том числе погибши</w:t>
      </w:r>
      <w:r>
        <w:rPr>
          <w:rFonts w:cs="Times New Roman"/>
          <w:sz w:val="24"/>
          <w:szCs w:val="24"/>
          <w:lang w:val="ru-RU" w:eastAsia="ru-RU"/>
        </w:rPr>
        <w:t>е</w:t>
      </w:r>
      <w:r w:rsidRPr="00084D2E">
        <w:rPr>
          <w:rFonts w:cs="Times New Roman"/>
          <w:sz w:val="24"/>
          <w:szCs w:val="24"/>
          <w:lang w:val="ru-RU" w:eastAsia="ru-RU"/>
        </w:rPr>
        <w:t>, среди работников иных физических лиц</w:t>
      </w:r>
      <w:r>
        <w:rPr>
          <w:rFonts w:cs="Times New Roman"/>
          <w:sz w:val="24"/>
          <w:szCs w:val="24"/>
          <w:lang w:val="ru-RU" w:eastAsia="ru-RU"/>
        </w:rPr>
        <w:t xml:space="preserve"> не прогнозируются.</w:t>
      </w:r>
    </w:p>
    <w:p w14:paraId="53B902A2" w14:textId="77777777" w:rsidR="002A13E0" w:rsidRDefault="002A13E0" w:rsidP="002A13E0">
      <w:pPr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0B0D1B81" w14:textId="77777777" w:rsidR="00535BFB" w:rsidRDefault="00535BFB" w:rsidP="00CB1944">
      <w:pPr>
        <w:ind w:firstLine="680"/>
        <w:rPr>
          <w:rFonts w:cs="Times New Roman"/>
          <w:sz w:val="24"/>
          <w:szCs w:val="24"/>
          <w:lang w:val="ru-RU"/>
        </w:rPr>
        <w:sectPr w:rsidR="00535BFB" w:rsidSect="003453C2">
          <w:pgSz w:w="12240" w:h="15840"/>
          <w:pgMar w:top="1440" w:right="758" w:bottom="1440" w:left="1800" w:header="720" w:footer="720" w:gutter="0"/>
          <w:cols w:space="720"/>
          <w:docGrid w:linePitch="360"/>
        </w:sectPr>
      </w:pPr>
    </w:p>
    <w:p w14:paraId="1F842778" w14:textId="54746F18" w:rsidR="00084D2E" w:rsidRDefault="00084D2E" w:rsidP="00084D2E">
      <w:pPr>
        <w:pStyle w:val="1"/>
        <w:numPr>
          <w:ilvl w:val="2"/>
          <w:numId w:val="26"/>
        </w:numPr>
        <w:tabs>
          <w:tab w:val="num" w:pos="360"/>
        </w:tabs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8" w:name="_Toc220879545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О</w:t>
      </w:r>
      <w:r w:rsidRPr="00084D2E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ценка возможного ущерба имуществу юридическим и физическим лицам и вреда окружающей среде</w:t>
      </w:r>
      <w:bookmarkEnd w:id="68"/>
    </w:p>
    <w:p w14:paraId="0F51FD77" w14:textId="77777777" w:rsidR="001A484F" w:rsidRDefault="001A484F" w:rsidP="001A484F">
      <w:pPr>
        <w:spacing w:after="0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64F4ED46" w14:textId="42B17AC5" w:rsidR="0046151A" w:rsidRPr="0046151A" w:rsidRDefault="00535BFB" w:rsidP="0046151A">
      <w:pPr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>ценка возможного ущерба имуществу юридическим и физическим лицам и вреда окружающей среде</w:t>
      </w:r>
      <w:r>
        <w:rPr>
          <w:rFonts w:cs="Times New Roman"/>
          <w:sz w:val="24"/>
          <w:szCs w:val="24"/>
          <w:lang w:val="ru-RU" w:eastAsia="ru-RU"/>
        </w:rPr>
        <w:t xml:space="preserve"> (экологический ущерб)</w:t>
      </w:r>
      <w:r w:rsidR="0046151A" w:rsidRPr="0046151A">
        <w:rPr>
          <w:rFonts w:cs="Times New Roman"/>
          <w:sz w:val="24"/>
          <w:szCs w:val="24"/>
          <w:lang w:val="ru-RU" w:eastAsia="ru-RU"/>
        </w:rPr>
        <w:t>, представлена в таблице ниже</w:t>
      </w:r>
      <w:r w:rsidR="0046151A">
        <w:rPr>
          <w:rFonts w:cs="Times New Roman"/>
          <w:sz w:val="24"/>
          <w:szCs w:val="24"/>
          <w:lang w:val="ru-RU" w:eastAsia="ru-RU"/>
        </w:rPr>
        <w:t xml:space="preserve"> (</w:t>
      </w:r>
      <w:r w:rsidR="0046151A">
        <w:rPr>
          <w:rFonts w:cs="Times New Roman"/>
          <w:sz w:val="24"/>
          <w:szCs w:val="24"/>
          <w:lang w:val="ru-RU" w:eastAsia="ru-RU"/>
        </w:rPr>
        <w:fldChar w:fldCharType="begin"/>
      </w:r>
      <w:r w:rsidR="0046151A">
        <w:rPr>
          <w:rFonts w:cs="Times New Roman"/>
          <w:sz w:val="24"/>
          <w:szCs w:val="24"/>
          <w:lang w:val="ru-RU" w:eastAsia="ru-RU"/>
        </w:rPr>
        <w:instrText xml:space="preserve"> REF _Ref220858609 \h </w:instrText>
      </w:r>
      <w:r w:rsidR="0046151A">
        <w:rPr>
          <w:rFonts w:cs="Times New Roman"/>
          <w:sz w:val="24"/>
          <w:szCs w:val="24"/>
          <w:lang w:val="ru-RU" w:eastAsia="ru-RU"/>
        </w:rPr>
      </w:r>
      <w:r w:rsid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4676C8">
        <w:rPr>
          <w:rFonts w:cs="Times New Roman"/>
          <w:noProof/>
          <w:sz w:val="24"/>
          <w:szCs w:val="24"/>
          <w:lang w:val="ru-RU" w:eastAsia="ru-RU"/>
        </w:rPr>
        <w:t>9</w:t>
      </w:r>
      <w:r w:rsidR="0046151A">
        <w:rPr>
          <w:rFonts w:cs="Times New Roman"/>
          <w:sz w:val="24"/>
          <w:szCs w:val="24"/>
          <w:lang w:val="ru-RU" w:eastAsia="ru-RU"/>
        </w:rPr>
        <w:fldChar w:fldCharType="end"/>
      </w:r>
      <w:r w:rsidR="0046151A">
        <w:rPr>
          <w:rFonts w:cs="Times New Roman"/>
          <w:sz w:val="24"/>
          <w:szCs w:val="24"/>
          <w:lang w:val="ru-RU" w:eastAsia="ru-RU"/>
        </w:rPr>
        <w:t>).</w:t>
      </w:r>
    </w:p>
    <w:p w14:paraId="233F89AC" w14:textId="380D849A" w:rsidR="0046151A" w:rsidRPr="0046151A" w:rsidRDefault="0046151A" w:rsidP="0046151A">
      <w:pPr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69" w:name="_Ref220858609"/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>
        <w:rPr>
          <w:rFonts w:cs="Times New Roman"/>
          <w:noProof/>
          <w:sz w:val="24"/>
          <w:szCs w:val="24"/>
          <w:lang w:val="ru-RU" w:eastAsia="ru-RU"/>
        </w:rPr>
        <w:t>9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bookmarkEnd w:id="69"/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 w:rsidR="00535BFB">
        <w:rPr>
          <w:rFonts w:cs="Times New Roman"/>
          <w:sz w:val="24"/>
          <w:szCs w:val="24"/>
          <w:lang w:val="ru-RU" w:eastAsia="ru-RU"/>
        </w:rPr>
        <w:t>О</w:t>
      </w:r>
      <w:r w:rsidR="00535BFB" w:rsidRPr="00084D2E">
        <w:rPr>
          <w:rFonts w:cs="Times New Roman"/>
          <w:sz w:val="24"/>
          <w:szCs w:val="24"/>
          <w:lang w:val="ru-RU" w:eastAsia="ru-RU"/>
        </w:rPr>
        <w:t>ценка возможного ущерба имуществу юридическим и физическим лицам и вреда окружающей среде</w:t>
      </w:r>
    </w:p>
    <w:p w14:paraId="57914CE5" w14:textId="3EA86B5A" w:rsidR="0046151A" w:rsidRPr="0046151A" w:rsidRDefault="0046151A" w:rsidP="0046151A">
      <w:pPr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/>
        </w:rPr>
        <w:t>{{</w:t>
      </w:r>
      <w:r w:rsidRPr="00644D04">
        <w:rPr>
          <w:rFonts w:cs="Times New Roman"/>
          <w:sz w:val="24"/>
          <w:szCs w:val="24"/>
        </w:rPr>
        <w:t>DAMAGE</w:t>
      </w:r>
      <w:r w:rsidRPr="00606974">
        <w:rPr>
          <w:rFonts w:cs="Times New Roman"/>
          <w:sz w:val="24"/>
          <w:szCs w:val="24"/>
          <w:lang w:val="ru-RU"/>
        </w:rPr>
        <w:t>_</w:t>
      </w:r>
      <w:r w:rsidRPr="00644D04">
        <w:rPr>
          <w:rFonts w:cs="Times New Roman"/>
          <w:sz w:val="24"/>
          <w:szCs w:val="24"/>
        </w:rPr>
        <w:t>SECTION</w:t>
      </w:r>
      <w:r w:rsidRPr="00606974">
        <w:rPr>
          <w:rFonts w:cs="Times New Roman"/>
          <w:sz w:val="24"/>
          <w:szCs w:val="24"/>
          <w:lang w:val="ru-RU"/>
        </w:rPr>
        <w:t>}}</w:t>
      </w:r>
    </w:p>
    <w:p w14:paraId="2ED60E72" w14:textId="77777777" w:rsidR="0046151A" w:rsidRPr="0046151A" w:rsidRDefault="0046151A" w:rsidP="0046151A">
      <w:pPr>
        <w:rPr>
          <w:lang w:val="ru-RU" w:eastAsia="ru-RU"/>
        </w:rPr>
      </w:pPr>
    </w:p>
    <w:p w14:paraId="2B3FE495" w14:textId="77777777" w:rsidR="003453C2" w:rsidRDefault="003453C2" w:rsidP="004F3C77">
      <w:pPr>
        <w:rPr>
          <w:rFonts w:cs="Times New Roman"/>
          <w:sz w:val="24"/>
          <w:szCs w:val="24"/>
          <w:lang w:val="ru-RU"/>
        </w:rPr>
      </w:pPr>
    </w:p>
    <w:p w14:paraId="3FA3858D" w14:textId="019A9E4F" w:rsidR="008F1D02" w:rsidRPr="00ED05A7" w:rsidRDefault="008F1D02" w:rsidP="004F3C77">
      <w:pPr>
        <w:rPr>
          <w:rFonts w:cs="Times New Roman"/>
          <w:sz w:val="24"/>
          <w:szCs w:val="24"/>
          <w:lang w:val="ru-RU"/>
        </w:rPr>
        <w:sectPr w:rsidR="008F1D02" w:rsidRPr="00ED05A7" w:rsidSect="00535BFB">
          <w:pgSz w:w="15840" w:h="12240" w:orient="landscape"/>
          <w:pgMar w:top="1800" w:right="1440" w:bottom="758" w:left="1440" w:header="720" w:footer="720" w:gutter="0"/>
          <w:cols w:space="720"/>
          <w:docGrid w:linePitch="360"/>
        </w:sectPr>
      </w:pPr>
    </w:p>
    <w:p w14:paraId="17C16D86" w14:textId="60BFAC16" w:rsidR="00606974" w:rsidRPr="00606974" w:rsidRDefault="00606974" w:rsidP="00606974">
      <w:pPr>
        <w:pStyle w:val="1"/>
        <w:numPr>
          <w:ilvl w:val="1"/>
          <w:numId w:val="26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70" w:name="_Toc163736173"/>
      <w:bookmarkStart w:id="71" w:name="_Toc220879546"/>
      <w:r w:rsidRPr="00606974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Оценка риска аварий, включающая данные о вероятности аварий, показателях риска причинения вреда работникам декларируемого объекта и физическим лицам, ущерба имуществу юридическим и физическим лицам и вреда окружающей среде (по составляющим объекта)</w:t>
      </w:r>
      <w:bookmarkEnd w:id="70"/>
      <w:bookmarkEnd w:id="71"/>
    </w:p>
    <w:p w14:paraId="3B73DD3C" w14:textId="77777777" w:rsidR="00D0695E" w:rsidRDefault="00D0695E" w:rsidP="00606974">
      <w:pPr>
        <w:spacing w:after="0"/>
        <w:rPr>
          <w:rFonts w:cs="Times New Roman"/>
          <w:sz w:val="24"/>
          <w:szCs w:val="24"/>
          <w:lang w:val="ru-RU"/>
        </w:rPr>
      </w:pPr>
    </w:p>
    <w:p w14:paraId="632708ED" w14:textId="77777777" w:rsidR="00606974" w:rsidRPr="00606974" w:rsidRDefault="00606974" w:rsidP="00606974">
      <w:pPr>
        <w:spacing w:after="0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Раздел разработан на основании Руководства по безопасности "Методические основы по проведению анализа опасностей и оценки риска аварий на опасных производственных объектах" (утв. приказом Ростехнадзора N 387 от 3 ноября 2022 г.). </w:t>
      </w:r>
    </w:p>
    <w:p w14:paraId="6B8E5B5D" w14:textId="77777777" w:rsidR="00606974" w:rsidRPr="00606974" w:rsidRDefault="00606974" w:rsidP="00606974">
      <w:pPr>
        <w:spacing w:after="0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Для оценки риска аварий использовались следующие показатели риска: </w:t>
      </w:r>
    </w:p>
    <w:p w14:paraId="4F53F4DF" w14:textId="77777777" w:rsidR="00606974" w:rsidRPr="00606974" w:rsidRDefault="00606974" w:rsidP="00606974">
      <w:pPr>
        <w:spacing w:after="0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- индивидуальный риск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5C6988DB" wp14:editId="57B42A1A">
            <wp:extent cx="333375" cy="238125"/>
            <wp:effectExtent l="0" t="0" r="9525" b="9525"/>
            <wp:docPr id="110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- ожидаемая частота (частота) поражения отдельного человека в результате воздействия исследуемых поражающих факторов аварии; </w:t>
      </w:r>
    </w:p>
    <w:p w14:paraId="62E5F30A" w14:textId="77777777" w:rsidR="00606974" w:rsidRPr="00606974" w:rsidRDefault="00606974" w:rsidP="00606974">
      <w:pPr>
        <w:spacing w:after="0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- потенциальный риск (или потенциальный территориальный риск)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35BFFA8B" wp14:editId="20FB6AD5">
            <wp:extent cx="314325" cy="228600"/>
            <wp:effectExtent l="0" t="0" r="9525" b="0"/>
            <wp:docPr id="111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- частота реализации поражающих факторов аварии в рассматриваемой точке на площадке ОПО и прилегающей территории; </w:t>
      </w:r>
    </w:p>
    <w:p w14:paraId="2AA9B348" w14:textId="77777777" w:rsidR="00606974" w:rsidRPr="00606974" w:rsidRDefault="00606974" w:rsidP="00606974">
      <w:pPr>
        <w:spacing w:after="0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- коллективный риск (или ожидаемые людские потери)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683E3A07" wp14:editId="364517C7">
            <wp:extent cx="361950" cy="228600"/>
            <wp:effectExtent l="0" t="0" r="0" b="0"/>
            <wp:docPr id="111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- ожидаемое количество пораженных в результате возможных аварий за определенный период времени; </w:t>
      </w:r>
    </w:p>
    <w:p w14:paraId="4B4F932B" w14:textId="77777777" w:rsidR="00606974" w:rsidRPr="00606974" w:rsidRDefault="00606974" w:rsidP="00606974">
      <w:pPr>
        <w:spacing w:after="0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- социальный риск (или риск поражения группы людей)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13AE0317" wp14:editId="15B93C03">
            <wp:extent cx="333375" cy="219075"/>
            <wp:effectExtent l="0" t="0" r="9525" b="9525"/>
            <wp:docPr id="111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- зависимость частоты возникновения сценариев аварий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7E3FEA78" wp14:editId="75130450">
            <wp:extent cx="171450" cy="171450"/>
            <wp:effectExtent l="0" t="0" r="0" b="0"/>
            <wp:docPr id="111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, в которых пострадало на определенном уровне не менее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759961AD" wp14:editId="18452A5A">
            <wp:extent cx="171450" cy="171450"/>
            <wp:effectExtent l="0" t="0" r="0" b="0"/>
            <wp:docPr id="111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человек, от этого числа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307685F4" wp14:editId="4DFDB183">
            <wp:extent cx="171450" cy="171450"/>
            <wp:effectExtent l="0" t="0" r="0" b="0"/>
            <wp:docPr id="111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(представляется в виде соответствующей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188FE08F" wp14:editId="62A68BFD">
            <wp:extent cx="381000" cy="171450"/>
            <wp:effectExtent l="0" t="0" r="0" b="0"/>
            <wp:docPr id="111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-кривой); </w:t>
      </w:r>
    </w:p>
    <w:p w14:paraId="46CDB36F" w14:textId="77777777" w:rsidR="00606974" w:rsidRPr="00606974" w:rsidRDefault="00606974" w:rsidP="00606974">
      <w:pPr>
        <w:spacing w:after="0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- частота реализации аварии с гибелью не менее одного человека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2A555209" wp14:editId="2638F70B">
            <wp:extent cx="171450" cy="219075"/>
            <wp:effectExtent l="0" t="0" r="0" b="9525"/>
            <wp:docPr id="1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>.</w:t>
      </w:r>
    </w:p>
    <w:p w14:paraId="61C1CECA" w14:textId="77777777" w:rsidR="00606974" w:rsidRDefault="00606974" w:rsidP="00606974">
      <w:pPr>
        <w:spacing w:after="0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4A88D1B8" w14:textId="77777777" w:rsidR="00606974" w:rsidRPr="00606974" w:rsidRDefault="00606974" w:rsidP="00606974">
      <w:pPr>
        <w:spacing w:after="0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>{{FATAL_ACCIDENT_FREQUENCY}}</w:t>
      </w:r>
    </w:p>
    <w:p w14:paraId="43DF7C10" w14:textId="77777777" w:rsidR="00606974" w:rsidRDefault="00606974" w:rsidP="00606974">
      <w:pPr>
        <w:spacing w:after="0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2299E6E0" w14:textId="0066744C" w:rsidR="00606974" w:rsidRPr="0046151A" w:rsidRDefault="00606974" w:rsidP="00606974">
      <w:pPr>
        <w:spacing w:after="0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 w:rsidR="00CD42A7">
        <w:rPr>
          <w:rFonts w:cs="Times New Roman"/>
          <w:sz w:val="24"/>
          <w:szCs w:val="24"/>
          <w:lang w:val="ru-RU" w:eastAsia="ru-RU"/>
        </w:rPr>
        <w:t>коллективного риска</w:t>
      </w:r>
      <w:r w:rsidRPr="0046151A">
        <w:rPr>
          <w:rFonts w:cs="Times New Roman"/>
          <w:sz w:val="24"/>
          <w:szCs w:val="24"/>
          <w:lang w:val="ru-RU" w:eastAsia="ru-RU"/>
        </w:rPr>
        <w:t>, представлена в таблице ниже</w:t>
      </w:r>
      <w:r w:rsidR="00CD42A7">
        <w:rPr>
          <w:rFonts w:cs="Times New Roman"/>
          <w:sz w:val="24"/>
          <w:szCs w:val="24"/>
          <w:lang w:val="ru-RU" w:eastAsia="ru-RU"/>
        </w:rPr>
        <w:t xml:space="preserve"> (</w:t>
      </w:r>
      <w:r w:rsidR="00CD42A7">
        <w:rPr>
          <w:rFonts w:cs="Times New Roman"/>
          <w:sz w:val="24"/>
          <w:szCs w:val="24"/>
          <w:lang w:val="ru-RU" w:eastAsia="ru-RU"/>
        </w:rPr>
        <w:fldChar w:fldCharType="begin"/>
      </w:r>
      <w:r w:rsidR="00CD42A7">
        <w:rPr>
          <w:rFonts w:cs="Times New Roman"/>
          <w:sz w:val="24"/>
          <w:szCs w:val="24"/>
          <w:lang w:val="ru-RU" w:eastAsia="ru-RU"/>
        </w:rPr>
        <w:instrText xml:space="preserve"> REF _Ref220859524 \h </w:instrText>
      </w:r>
      <w:r w:rsidR="00CD42A7">
        <w:rPr>
          <w:rFonts w:cs="Times New Roman"/>
          <w:sz w:val="24"/>
          <w:szCs w:val="24"/>
          <w:lang w:val="ru-RU" w:eastAsia="ru-RU"/>
        </w:rPr>
      </w:r>
      <w:r w:rsidR="00CD42A7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4676C8">
        <w:rPr>
          <w:rFonts w:cs="Times New Roman"/>
          <w:noProof/>
          <w:sz w:val="24"/>
          <w:szCs w:val="24"/>
          <w:lang w:val="ru-RU" w:eastAsia="ru-RU"/>
        </w:rPr>
        <w:t>10</w:t>
      </w:r>
      <w:r w:rsidR="00CD42A7">
        <w:rPr>
          <w:rFonts w:cs="Times New Roman"/>
          <w:sz w:val="24"/>
          <w:szCs w:val="24"/>
          <w:lang w:val="ru-RU" w:eastAsia="ru-RU"/>
        </w:rPr>
        <w:fldChar w:fldCharType="end"/>
      </w:r>
      <w:r w:rsidR="00CD42A7">
        <w:rPr>
          <w:rFonts w:cs="Times New Roman"/>
          <w:sz w:val="24"/>
          <w:szCs w:val="24"/>
          <w:lang w:val="ru-RU" w:eastAsia="ru-RU"/>
        </w:rPr>
        <w:t>)</w:t>
      </w:r>
      <w:r>
        <w:rPr>
          <w:rFonts w:cs="Times New Roman"/>
          <w:sz w:val="24"/>
          <w:szCs w:val="24"/>
          <w:lang w:val="ru-RU" w:eastAsia="ru-RU"/>
        </w:rPr>
        <w:t>.</w:t>
      </w:r>
    </w:p>
    <w:p w14:paraId="053AEB95" w14:textId="018AA68A" w:rsidR="00606974" w:rsidRPr="0046151A" w:rsidRDefault="00606974" w:rsidP="00606974">
      <w:pPr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72" w:name="_Ref220859524"/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>
        <w:rPr>
          <w:rFonts w:cs="Times New Roman"/>
          <w:noProof/>
          <w:sz w:val="24"/>
          <w:szCs w:val="24"/>
          <w:lang w:val="ru-RU" w:eastAsia="ru-RU"/>
        </w:rPr>
        <w:t>10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bookmarkEnd w:id="72"/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 w:rsidR="00CD42A7">
        <w:rPr>
          <w:rFonts w:cs="Times New Roman"/>
          <w:sz w:val="24"/>
          <w:szCs w:val="24"/>
          <w:lang w:val="ru-RU" w:eastAsia="ru-RU"/>
        </w:rPr>
        <w:t>коллективного риска</w:t>
      </w:r>
    </w:p>
    <w:p w14:paraId="406C5C31" w14:textId="7D8AE95D" w:rsidR="00606974" w:rsidRPr="0046151A" w:rsidRDefault="00CD42A7" w:rsidP="00606974">
      <w:pPr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CD42A7">
        <w:rPr>
          <w:rFonts w:cs="Times New Roman"/>
          <w:sz w:val="24"/>
          <w:szCs w:val="24"/>
          <w:lang w:val="ru-RU"/>
        </w:rPr>
        <w:t>{{</w:t>
      </w:r>
      <w:r w:rsidRPr="00644D04">
        <w:rPr>
          <w:rFonts w:cs="Times New Roman"/>
          <w:sz w:val="24"/>
          <w:szCs w:val="24"/>
        </w:rPr>
        <w:t>COLLECTIVE</w:t>
      </w:r>
      <w:r w:rsidRPr="00CD42A7">
        <w:rPr>
          <w:rFonts w:cs="Times New Roman"/>
          <w:sz w:val="24"/>
          <w:szCs w:val="24"/>
          <w:lang w:val="ru-RU"/>
        </w:rPr>
        <w:t>_</w:t>
      </w:r>
      <w:r w:rsidRPr="00644D04">
        <w:rPr>
          <w:rFonts w:cs="Times New Roman"/>
          <w:sz w:val="24"/>
          <w:szCs w:val="24"/>
        </w:rPr>
        <w:t>RISK</w:t>
      </w:r>
      <w:r w:rsidRPr="00CD42A7">
        <w:rPr>
          <w:rFonts w:cs="Times New Roman"/>
          <w:sz w:val="24"/>
          <w:szCs w:val="24"/>
          <w:lang w:val="ru-RU"/>
        </w:rPr>
        <w:t>_</w:t>
      </w:r>
      <w:r w:rsidRPr="00644D04">
        <w:rPr>
          <w:rFonts w:cs="Times New Roman"/>
          <w:sz w:val="24"/>
          <w:szCs w:val="24"/>
        </w:rPr>
        <w:t>SECTION</w:t>
      </w:r>
      <w:r w:rsidRPr="00CD42A7">
        <w:rPr>
          <w:rFonts w:cs="Times New Roman"/>
          <w:sz w:val="24"/>
          <w:szCs w:val="24"/>
          <w:lang w:val="ru-RU"/>
        </w:rPr>
        <w:t>}}</w:t>
      </w:r>
    </w:p>
    <w:p w14:paraId="57318A77" w14:textId="77777777" w:rsidR="00606974" w:rsidRPr="00606974" w:rsidRDefault="00606974" w:rsidP="004F3C77">
      <w:pPr>
        <w:rPr>
          <w:rFonts w:cs="Times New Roman"/>
          <w:sz w:val="24"/>
          <w:szCs w:val="24"/>
          <w:lang w:val="ru-RU"/>
        </w:rPr>
      </w:pPr>
    </w:p>
    <w:p w14:paraId="4BA3B4C5" w14:textId="1655BD39" w:rsidR="00CD42A7" w:rsidRPr="0046151A" w:rsidRDefault="00CD42A7" w:rsidP="00CD42A7">
      <w:pPr>
        <w:spacing w:after="0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>
        <w:rPr>
          <w:rFonts w:cs="Times New Roman"/>
          <w:sz w:val="24"/>
          <w:szCs w:val="24"/>
          <w:lang w:val="ru-RU" w:eastAsia="ru-RU"/>
        </w:rPr>
        <w:t>индивидуального риска</w:t>
      </w:r>
      <w:r w:rsidRPr="0046151A">
        <w:rPr>
          <w:rFonts w:cs="Times New Roman"/>
          <w:sz w:val="24"/>
          <w:szCs w:val="24"/>
          <w:lang w:val="ru-RU" w:eastAsia="ru-RU"/>
        </w:rPr>
        <w:t>, представлена в таблице ниже</w:t>
      </w:r>
      <w:r w:rsidR="008C754D">
        <w:rPr>
          <w:rFonts w:cs="Times New Roman"/>
          <w:sz w:val="24"/>
          <w:szCs w:val="24"/>
          <w:lang w:val="ru-RU" w:eastAsia="ru-RU"/>
        </w:rPr>
        <w:t xml:space="preserve"> </w:t>
      </w:r>
      <w:r w:rsidR="00691D5F">
        <w:rPr>
          <w:rFonts w:cs="Times New Roman"/>
          <w:sz w:val="24"/>
          <w:szCs w:val="24"/>
          <w:lang w:val="ru-RU" w:eastAsia="ru-RU"/>
        </w:rPr>
        <w:t>(</w:t>
      </w:r>
      <w:r w:rsidR="00691D5F">
        <w:rPr>
          <w:rFonts w:cs="Times New Roman"/>
          <w:sz w:val="24"/>
          <w:szCs w:val="24"/>
          <w:lang w:val="ru-RU" w:eastAsia="ru-RU"/>
        </w:rPr>
        <w:fldChar w:fldCharType="begin"/>
      </w:r>
      <w:r w:rsidR="00691D5F">
        <w:rPr>
          <w:rFonts w:cs="Times New Roman"/>
          <w:sz w:val="24"/>
          <w:szCs w:val="24"/>
          <w:lang w:val="ru-RU" w:eastAsia="ru-RU"/>
        </w:rPr>
        <w:instrText xml:space="preserve"> REF _Ref220859629 \h </w:instrText>
      </w:r>
      <w:r w:rsidR="00691D5F">
        <w:rPr>
          <w:rFonts w:cs="Times New Roman"/>
          <w:sz w:val="24"/>
          <w:szCs w:val="24"/>
          <w:lang w:val="ru-RU" w:eastAsia="ru-RU"/>
        </w:rPr>
      </w:r>
      <w:r w:rsidR="00691D5F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4676C8">
        <w:rPr>
          <w:rFonts w:cs="Times New Roman"/>
          <w:noProof/>
          <w:sz w:val="24"/>
          <w:szCs w:val="24"/>
          <w:lang w:val="ru-RU" w:eastAsia="ru-RU"/>
        </w:rPr>
        <w:t>11</w:t>
      </w:r>
      <w:r w:rsidR="00691D5F">
        <w:rPr>
          <w:rFonts w:cs="Times New Roman"/>
          <w:sz w:val="24"/>
          <w:szCs w:val="24"/>
          <w:lang w:val="ru-RU" w:eastAsia="ru-RU"/>
        </w:rPr>
        <w:fldChar w:fldCharType="end"/>
      </w:r>
      <w:r w:rsidR="00691D5F">
        <w:rPr>
          <w:rFonts w:cs="Times New Roman"/>
          <w:sz w:val="24"/>
          <w:szCs w:val="24"/>
          <w:lang w:val="ru-RU" w:eastAsia="ru-RU"/>
        </w:rPr>
        <w:t>)</w:t>
      </w:r>
      <w:r>
        <w:rPr>
          <w:rFonts w:cs="Times New Roman"/>
          <w:sz w:val="24"/>
          <w:szCs w:val="24"/>
          <w:lang w:val="ru-RU" w:eastAsia="ru-RU"/>
        </w:rPr>
        <w:t>.</w:t>
      </w:r>
    </w:p>
    <w:p w14:paraId="625ABD69" w14:textId="719EC781" w:rsidR="00CD42A7" w:rsidRPr="0046151A" w:rsidRDefault="00CD42A7" w:rsidP="00CD42A7">
      <w:pPr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73" w:name="_Ref220859629"/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>
        <w:rPr>
          <w:rFonts w:cs="Times New Roman"/>
          <w:noProof/>
          <w:sz w:val="24"/>
          <w:szCs w:val="24"/>
          <w:lang w:val="ru-RU" w:eastAsia="ru-RU"/>
        </w:rPr>
        <w:t>11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bookmarkEnd w:id="73"/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>
        <w:rPr>
          <w:rFonts w:cs="Times New Roman"/>
          <w:sz w:val="24"/>
          <w:szCs w:val="24"/>
          <w:lang w:val="ru-RU" w:eastAsia="ru-RU"/>
        </w:rPr>
        <w:t>индивидуального риска</w:t>
      </w:r>
    </w:p>
    <w:p w14:paraId="3811BCA9" w14:textId="77777777" w:rsidR="00CD42A7" w:rsidRPr="00CD42A7" w:rsidRDefault="00CD42A7" w:rsidP="00CD42A7">
      <w:pPr>
        <w:ind w:firstLine="680"/>
        <w:jc w:val="both"/>
        <w:rPr>
          <w:rFonts w:cs="Times New Roman"/>
          <w:sz w:val="24"/>
          <w:szCs w:val="24"/>
          <w:lang w:val="ru-RU"/>
        </w:rPr>
      </w:pPr>
      <w:r w:rsidRPr="00CD42A7">
        <w:rPr>
          <w:rFonts w:cs="Times New Roman"/>
          <w:sz w:val="24"/>
          <w:szCs w:val="24"/>
          <w:lang w:val="ru-RU"/>
        </w:rPr>
        <w:t>{{INDIVIDUAL_RISK_SECTION}}</w:t>
      </w:r>
    </w:p>
    <w:p w14:paraId="6697BD07" w14:textId="77777777" w:rsidR="009712B3" w:rsidRPr="00606974" w:rsidRDefault="009712B3" w:rsidP="00CD42A7">
      <w:pPr>
        <w:jc w:val="center"/>
        <w:rPr>
          <w:rFonts w:cs="Times New Roman"/>
          <w:sz w:val="24"/>
          <w:szCs w:val="24"/>
          <w:lang w:val="ru-RU"/>
        </w:rPr>
      </w:pPr>
    </w:p>
    <w:p w14:paraId="01BD531E" w14:textId="68B9D980" w:rsidR="009E7D90" w:rsidRPr="0046151A" w:rsidRDefault="009E7D90" w:rsidP="009E7D90">
      <w:pPr>
        <w:spacing w:after="0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 w:rsidR="006E275D" w:rsidRPr="00606974">
        <w:rPr>
          <w:rFonts w:cs="Times New Roman"/>
          <w:sz w:val="24"/>
          <w:szCs w:val="24"/>
          <w:lang w:val="ru-RU" w:eastAsia="ru-RU"/>
        </w:rPr>
        <w:t>ущерба имуществу юридическим и физическим лицам и вреда окружающей среде</w:t>
      </w:r>
      <w:r w:rsidRPr="0046151A">
        <w:rPr>
          <w:rFonts w:cs="Times New Roman"/>
          <w:sz w:val="24"/>
          <w:szCs w:val="24"/>
          <w:lang w:val="ru-RU" w:eastAsia="ru-RU"/>
        </w:rPr>
        <w:t>, представлена в таблице ниже</w:t>
      </w:r>
      <w:r>
        <w:rPr>
          <w:rFonts w:cs="Times New Roman"/>
          <w:sz w:val="24"/>
          <w:szCs w:val="24"/>
          <w:lang w:val="ru-RU" w:eastAsia="ru-RU"/>
        </w:rPr>
        <w:t xml:space="preserve">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_Ref220859629 \h </w:instrText>
      </w:r>
      <w:r w:rsidR="00A13D05">
        <w:rPr>
          <w:rFonts w:cs="Times New Roman"/>
          <w:sz w:val="24"/>
          <w:szCs w:val="24"/>
          <w:lang w:val="ru-RU" w:eastAsia="ru-RU"/>
        </w:rPr>
        <w:instrText xml:space="preserve"> \* MERGEFORMAT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4676C8">
        <w:rPr>
          <w:rFonts w:cs="Times New Roman"/>
          <w:sz w:val="24"/>
          <w:szCs w:val="24"/>
          <w:lang w:val="ru-RU" w:eastAsia="ru-RU"/>
        </w:rPr>
        <w:t>11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).</w:t>
      </w:r>
    </w:p>
    <w:p w14:paraId="572A60F1" w14:textId="3FF02E06" w:rsidR="009E7D90" w:rsidRPr="0046151A" w:rsidRDefault="009E7D90" w:rsidP="00A13D05">
      <w:pPr>
        <w:spacing w:after="0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>
        <w:rPr>
          <w:rFonts w:cs="Times New Roman"/>
          <w:noProof/>
          <w:sz w:val="24"/>
          <w:szCs w:val="24"/>
          <w:lang w:val="ru-RU" w:eastAsia="ru-RU"/>
        </w:rPr>
        <w:t>12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 w:rsidR="006E275D" w:rsidRPr="00606974">
        <w:rPr>
          <w:rFonts w:cs="Times New Roman"/>
          <w:sz w:val="24"/>
          <w:szCs w:val="24"/>
          <w:lang w:val="ru-RU" w:eastAsia="ru-RU"/>
        </w:rPr>
        <w:t>ущерба имуществу юридическим и физическим лицам и вреда окружающей среде</w:t>
      </w:r>
    </w:p>
    <w:p w14:paraId="0FD5DC7E" w14:textId="0BC2DAC7" w:rsidR="009E7D90" w:rsidRPr="008B0AF5" w:rsidRDefault="009E7D90" w:rsidP="00A13D05">
      <w:pPr>
        <w:spacing w:after="0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8B0AF5">
        <w:rPr>
          <w:rFonts w:cs="Times New Roman"/>
          <w:sz w:val="24"/>
          <w:szCs w:val="24"/>
          <w:lang w:eastAsia="ru-RU"/>
        </w:rPr>
        <w:lastRenderedPageBreak/>
        <w:t>{{MAX_DAMAGE_BY_COMPONENT_SECTION}}</w:t>
      </w:r>
    </w:p>
    <w:p w14:paraId="69D398FF" w14:textId="77777777" w:rsidR="00617A98" w:rsidRPr="008B0AF5" w:rsidRDefault="00617A98" w:rsidP="00A13D05">
      <w:pPr>
        <w:spacing w:after="0"/>
        <w:ind w:firstLine="680"/>
        <w:jc w:val="both"/>
        <w:rPr>
          <w:rFonts w:cs="Times New Roman"/>
          <w:sz w:val="24"/>
          <w:szCs w:val="24"/>
          <w:lang w:eastAsia="ru-RU"/>
        </w:rPr>
      </w:pPr>
    </w:p>
    <w:p w14:paraId="39D18E31" w14:textId="77777777" w:rsidR="00A13D05" w:rsidRPr="008B0AF5" w:rsidRDefault="00A13D05" w:rsidP="00A13D05">
      <w:pPr>
        <w:spacing w:after="0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8B0AF5">
        <w:rPr>
          <w:rFonts w:cs="Times New Roman"/>
          <w:sz w:val="24"/>
          <w:szCs w:val="24"/>
          <w:lang w:eastAsia="ru-RU"/>
        </w:rPr>
        <w:t>{{FN_CHART}}</w:t>
      </w:r>
    </w:p>
    <w:p w14:paraId="43849A29" w14:textId="7BCA166A" w:rsidR="00A13D05" w:rsidRPr="008B0AF5" w:rsidRDefault="00A13D05" w:rsidP="00A13D05">
      <w:pPr>
        <w:spacing w:after="0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8B0AF5">
        <w:rPr>
          <w:rFonts w:cs="Times New Roman"/>
          <w:sz w:val="24"/>
          <w:szCs w:val="24"/>
          <w:lang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8B0AF5">
        <w:rPr>
          <w:rFonts w:cs="Times New Roman"/>
          <w:sz w:val="24"/>
          <w:szCs w:val="24"/>
          <w:lang w:eastAsia="ru-RU"/>
        </w:rPr>
        <w:instrText xml:space="preserve"> SEQ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8B0AF5">
        <w:rPr>
          <w:rFonts w:cs="Times New Roman"/>
          <w:sz w:val="24"/>
          <w:szCs w:val="24"/>
          <w:lang w:eastAsia="ru-RU"/>
        </w:rPr>
        <w:instrText xml:space="preserve"> \* ARABIC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>
        <w:rPr>
          <w:rFonts w:cs="Times New Roman"/>
          <w:noProof/>
          <w:sz w:val="24"/>
          <w:szCs w:val="24"/>
          <w:lang w:eastAsia="ru-RU"/>
        </w:rPr>
        <w:t>7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r w:rsidRPr="008B0AF5">
        <w:rPr>
          <w:rFonts w:cs="Times New Roman"/>
          <w:sz w:val="24"/>
          <w:szCs w:val="24"/>
          <w:lang w:eastAsia="ru-RU"/>
        </w:rPr>
        <w:t xml:space="preserve"> – F/N-</w:t>
      </w:r>
      <w:r w:rsidRPr="00A13D05">
        <w:rPr>
          <w:rFonts w:cs="Times New Roman"/>
          <w:sz w:val="24"/>
          <w:szCs w:val="24"/>
          <w:lang w:val="ru-RU" w:eastAsia="ru-RU"/>
        </w:rPr>
        <w:t>диаграмма</w:t>
      </w:r>
    </w:p>
    <w:p w14:paraId="7DBDF4A5" w14:textId="77777777" w:rsidR="00A13D05" w:rsidRPr="008B0AF5" w:rsidRDefault="00A13D05" w:rsidP="00A13D05">
      <w:pPr>
        <w:spacing w:after="0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8B0AF5">
        <w:rPr>
          <w:rFonts w:cs="Times New Roman"/>
          <w:sz w:val="24"/>
          <w:szCs w:val="24"/>
          <w:lang w:eastAsia="ru-RU"/>
        </w:rPr>
        <w:t>{{FG_CHART}}</w:t>
      </w:r>
    </w:p>
    <w:p w14:paraId="53098461" w14:textId="10FDECD8" w:rsidR="00A13D05" w:rsidRPr="008B0AF5" w:rsidRDefault="00A13D05" w:rsidP="00A13D05">
      <w:pPr>
        <w:spacing w:after="0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8B0AF5">
        <w:rPr>
          <w:rFonts w:cs="Times New Roman"/>
          <w:sz w:val="24"/>
          <w:szCs w:val="24"/>
          <w:lang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8B0AF5">
        <w:rPr>
          <w:rFonts w:cs="Times New Roman"/>
          <w:sz w:val="24"/>
          <w:szCs w:val="24"/>
          <w:lang w:eastAsia="ru-RU"/>
        </w:rPr>
        <w:instrText xml:space="preserve"> SEQ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8B0AF5">
        <w:rPr>
          <w:rFonts w:cs="Times New Roman"/>
          <w:sz w:val="24"/>
          <w:szCs w:val="24"/>
          <w:lang w:eastAsia="ru-RU"/>
        </w:rPr>
        <w:instrText xml:space="preserve"> \* ARABIC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>
        <w:rPr>
          <w:rFonts w:cs="Times New Roman"/>
          <w:noProof/>
          <w:sz w:val="24"/>
          <w:szCs w:val="24"/>
          <w:lang w:eastAsia="ru-RU"/>
        </w:rPr>
        <w:t>8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r w:rsidRPr="008B0AF5">
        <w:rPr>
          <w:rFonts w:cs="Times New Roman"/>
          <w:sz w:val="24"/>
          <w:szCs w:val="24"/>
          <w:lang w:eastAsia="ru-RU"/>
        </w:rPr>
        <w:t xml:space="preserve"> – F/G-</w:t>
      </w:r>
      <w:r w:rsidRPr="00A13D05">
        <w:rPr>
          <w:rFonts w:cs="Times New Roman"/>
          <w:sz w:val="24"/>
          <w:szCs w:val="24"/>
          <w:lang w:val="ru-RU" w:eastAsia="ru-RU"/>
        </w:rPr>
        <w:t>диаграмма</w:t>
      </w:r>
    </w:p>
    <w:p w14:paraId="0BD32E2C" w14:textId="77777777" w:rsidR="00D80862" w:rsidRPr="008B0AF5" w:rsidRDefault="00D80862" w:rsidP="00A13D05">
      <w:pPr>
        <w:spacing w:after="0"/>
        <w:ind w:firstLine="680"/>
        <w:jc w:val="both"/>
        <w:rPr>
          <w:rFonts w:cs="Times New Roman"/>
          <w:sz w:val="24"/>
          <w:szCs w:val="24"/>
          <w:lang w:eastAsia="ru-RU"/>
        </w:rPr>
      </w:pPr>
    </w:p>
    <w:p w14:paraId="17871901" w14:textId="77777777" w:rsidR="00C1681F" w:rsidRPr="008B0AF5" w:rsidRDefault="00C1681F" w:rsidP="00D80862">
      <w:pPr>
        <w:rPr>
          <w:rFonts w:cs="Times New Roman"/>
          <w:sz w:val="24"/>
          <w:szCs w:val="24"/>
        </w:rPr>
      </w:pPr>
    </w:p>
    <w:p w14:paraId="2BC3A1F0" w14:textId="4E925357" w:rsidR="00C1681F" w:rsidRPr="00983F4F" w:rsidRDefault="00C1681F" w:rsidP="00C1681F">
      <w:pPr>
        <w:rPr>
          <w:rFonts w:cs="Times New Roman"/>
          <w:sz w:val="24"/>
          <w:szCs w:val="24"/>
          <w:lang w:val="ru-RU"/>
        </w:rPr>
      </w:pPr>
      <w:r w:rsidRPr="00983F4F">
        <w:rPr>
          <w:rFonts w:cs="Times New Roman"/>
          <w:sz w:val="24"/>
          <w:szCs w:val="24"/>
          <w:lang w:val="ru-RU"/>
        </w:rPr>
        <w:t>{{</w:t>
      </w:r>
      <w:r w:rsidRPr="0001259B">
        <w:rPr>
          <w:rFonts w:cs="Times New Roman"/>
          <w:sz w:val="24"/>
          <w:szCs w:val="24"/>
        </w:rPr>
        <w:t>PARETO</w:t>
      </w:r>
      <w:r w:rsidRPr="00983F4F">
        <w:rPr>
          <w:rFonts w:cs="Times New Roman"/>
          <w:sz w:val="24"/>
          <w:szCs w:val="24"/>
          <w:lang w:val="ru-RU"/>
        </w:rPr>
        <w:t>_</w:t>
      </w:r>
      <w:r w:rsidRPr="0001259B">
        <w:rPr>
          <w:rFonts w:cs="Times New Roman"/>
          <w:sz w:val="24"/>
          <w:szCs w:val="24"/>
        </w:rPr>
        <w:t>FATALITIES</w:t>
      </w:r>
      <w:r w:rsidRPr="00983F4F">
        <w:rPr>
          <w:rFonts w:cs="Times New Roman"/>
          <w:sz w:val="24"/>
          <w:szCs w:val="24"/>
          <w:lang w:val="ru-RU"/>
        </w:rPr>
        <w:t>_</w:t>
      </w:r>
      <w:r w:rsidRPr="0001259B">
        <w:rPr>
          <w:rFonts w:cs="Times New Roman"/>
          <w:sz w:val="24"/>
          <w:szCs w:val="24"/>
        </w:rPr>
        <w:t>CHART</w:t>
      </w:r>
      <w:r w:rsidRPr="00983F4F">
        <w:rPr>
          <w:rFonts w:cs="Times New Roman"/>
          <w:sz w:val="24"/>
          <w:szCs w:val="24"/>
          <w:lang w:val="ru-RU"/>
        </w:rPr>
        <w:t xml:space="preserve">}} </w:t>
      </w:r>
    </w:p>
    <w:p w14:paraId="67C8BA07" w14:textId="10AB2521" w:rsidR="00336999" w:rsidRDefault="00336999" w:rsidP="00C1681F">
      <w:pPr>
        <w:rPr>
          <w:rFonts w:cs="Times New Roman"/>
          <w:sz w:val="24"/>
          <w:szCs w:val="24"/>
          <w:lang w:val="ru-RU" w:eastAsia="ru-RU"/>
        </w:rPr>
      </w:pP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336999">
        <w:rPr>
          <w:rFonts w:cs="Times New Roman"/>
          <w:sz w:val="24"/>
          <w:szCs w:val="24"/>
          <w:lang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336999">
        <w:rPr>
          <w:rFonts w:cs="Times New Roman"/>
          <w:sz w:val="24"/>
          <w:szCs w:val="24"/>
          <w:lang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 w:rsidRPr="004676C8">
        <w:rPr>
          <w:rFonts w:cs="Times New Roman"/>
          <w:noProof/>
          <w:sz w:val="24"/>
          <w:szCs w:val="24"/>
          <w:lang w:val="ru-RU" w:eastAsia="ru-RU"/>
        </w:rPr>
        <w:t>9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Диаграмма вклада сценариев по коллективному риску гибели</w:t>
      </w:r>
    </w:p>
    <w:p w14:paraId="2C90920E" w14:textId="77777777" w:rsidR="00DE30C0" w:rsidRPr="00336999" w:rsidRDefault="00DE30C0" w:rsidP="00C1681F">
      <w:pPr>
        <w:rPr>
          <w:rFonts w:cs="Times New Roman"/>
          <w:sz w:val="24"/>
          <w:szCs w:val="24"/>
          <w:lang w:val="ru-RU"/>
        </w:rPr>
      </w:pPr>
    </w:p>
    <w:p w14:paraId="0B2840B1" w14:textId="46D40360" w:rsidR="00C1681F" w:rsidRPr="00336999" w:rsidRDefault="00C1681F" w:rsidP="00C1681F">
      <w:pPr>
        <w:rPr>
          <w:rFonts w:cs="Times New Roman"/>
          <w:sz w:val="24"/>
          <w:szCs w:val="24"/>
          <w:lang w:val="ru-RU"/>
        </w:rPr>
      </w:pPr>
      <w:r w:rsidRPr="00336999">
        <w:rPr>
          <w:rFonts w:cs="Times New Roman"/>
          <w:sz w:val="24"/>
          <w:szCs w:val="24"/>
          <w:lang w:val="ru-RU"/>
        </w:rPr>
        <w:t>{{</w:t>
      </w:r>
      <w:r w:rsidRPr="00320CB7">
        <w:rPr>
          <w:rFonts w:cs="Times New Roman"/>
          <w:sz w:val="24"/>
          <w:szCs w:val="24"/>
        </w:rPr>
        <w:t>PARETO</w:t>
      </w:r>
      <w:r w:rsidRPr="00336999">
        <w:rPr>
          <w:rFonts w:cs="Times New Roman"/>
          <w:sz w:val="24"/>
          <w:szCs w:val="24"/>
          <w:lang w:val="ru-RU"/>
        </w:rPr>
        <w:t>_</w:t>
      </w:r>
      <w:r w:rsidRPr="00320CB7">
        <w:rPr>
          <w:rFonts w:cs="Times New Roman"/>
          <w:sz w:val="24"/>
          <w:szCs w:val="24"/>
        </w:rPr>
        <w:t>INJURED</w:t>
      </w:r>
      <w:r w:rsidRPr="00336999">
        <w:rPr>
          <w:rFonts w:cs="Times New Roman"/>
          <w:sz w:val="24"/>
          <w:szCs w:val="24"/>
          <w:lang w:val="ru-RU"/>
        </w:rPr>
        <w:t>_</w:t>
      </w:r>
      <w:r w:rsidRPr="00320CB7">
        <w:rPr>
          <w:rFonts w:cs="Times New Roman"/>
          <w:sz w:val="24"/>
          <w:szCs w:val="24"/>
        </w:rPr>
        <w:t>CHART</w:t>
      </w:r>
      <w:r w:rsidRPr="00336999">
        <w:rPr>
          <w:rFonts w:cs="Times New Roman"/>
          <w:sz w:val="24"/>
          <w:szCs w:val="24"/>
          <w:lang w:val="ru-RU"/>
        </w:rPr>
        <w:t>}}</w:t>
      </w:r>
    </w:p>
    <w:p w14:paraId="366ED48A" w14:textId="34E74C68" w:rsidR="00336999" w:rsidRDefault="00336999" w:rsidP="00C1681F">
      <w:pPr>
        <w:rPr>
          <w:rFonts w:cs="Times New Roman"/>
          <w:sz w:val="24"/>
          <w:szCs w:val="24"/>
          <w:lang w:val="ru-RU" w:eastAsia="ru-RU"/>
        </w:rPr>
      </w:pP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336999">
        <w:rPr>
          <w:rFonts w:cs="Times New Roman"/>
          <w:sz w:val="24"/>
          <w:szCs w:val="24"/>
          <w:lang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336999">
        <w:rPr>
          <w:rFonts w:cs="Times New Roman"/>
          <w:sz w:val="24"/>
          <w:szCs w:val="24"/>
          <w:lang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 w:rsidRPr="004676C8">
        <w:rPr>
          <w:rFonts w:cs="Times New Roman"/>
          <w:noProof/>
          <w:sz w:val="24"/>
          <w:szCs w:val="24"/>
          <w:lang w:val="ru-RU" w:eastAsia="ru-RU"/>
        </w:rPr>
        <w:t>10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Диаграмма вклада сценариев по коллективному риску ранения</w:t>
      </w:r>
    </w:p>
    <w:p w14:paraId="4D7271CE" w14:textId="77777777" w:rsidR="00DE30C0" w:rsidRPr="00336999" w:rsidRDefault="00DE30C0" w:rsidP="00C1681F">
      <w:pPr>
        <w:rPr>
          <w:rFonts w:cs="Times New Roman"/>
          <w:sz w:val="24"/>
          <w:szCs w:val="24"/>
          <w:lang w:val="ru-RU"/>
        </w:rPr>
      </w:pPr>
    </w:p>
    <w:p w14:paraId="1B2B2229" w14:textId="4B792FF6" w:rsidR="0001259B" w:rsidRPr="00336999" w:rsidRDefault="0001259B" w:rsidP="00D80862">
      <w:pPr>
        <w:rPr>
          <w:rFonts w:cs="Times New Roman"/>
          <w:sz w:val="24"/>
          <w:szCs w:val="24"/>
          <w:lang w:val="ru-RU"/>
        </w:rPr>
      </w:pPr>
      <w:r w:rsidRPr="00336999">
        <w:rPr>
          <w:rFonts w:cs="Times New Roman"/>
          <w:sz w:val="24"/>
          <w:szCs w:val="24"/>
          <w:lang w:val="ru-RU"/>
        </w:rPr>
        <w:t>{{</w:t>
      </w:r>
      <w:r w:rsidRPr="0001259B">
        <w:rPr>
          <w:rFonts w:cs="Times New Roman"/>
          <w:sz w:val="24"/>
          <w:szCs w:val="24"/>
        </w:rPr>
        <w:t>PARETO</w:t>
      </w:r>
      <w:r w:rsidRPr="00336999">
        <w:rPr>
          <w:rFonts w:cs="Times New Roman"/>
          <w:sz w:val="24"/>
          <w:szCs w:val="24"/>
          <w:lang w:val="ru-RU"/>
        </w:rPr>
        <w:t>_</w:t>
      </w:r>
      <w:r w:rsidRPr="0001259B">
        <w:rPr>
          <w:rFonts w:cs="Times New Roman"/>
          <w:sz w:val="24"/>
          <w:szCs w:val="24"/>
        </w:rPr>
        <w:t>DAMAGE</w:t>
      </w:r>
      <w:r w:rsidRPr="00336999">
        <w:rPr>
          <w:rFonts w:cs="Times New Roman"/>
          <w:sz w:val="24"/>
          <w:szCs w:val="24"/>
          <w:lang w:val="ru-RU"/>
        </w:rPr>
        <w:t>_</w:t>
      </w:r>
      <w:r w:rsidRPr="0001259B">
        <w:rPr>
          <w:rFonts w:cs="Times New Roman"/>
          <w:sz w:val="24"/>
          <w:szCs w:val="24"/>
        </w:rPr>
        <w:t>CHART</w:t>
      </w:r>
      <w:r w:rsidRPr="00336999">
        <w:rPr>
          <w:rFonts w:cs="Times New Roman"/>
          <w:sz w:val="24"/>
          <w:szCs w:val="24"/>
          <w:lang w:val="ru-RU"/>
        </w:rPr>
        <w:t>}}</w:t>
      </w:r>
    </w:p>
    <w:p w14:paraId="7DB4115C" w14:textId="0BB26317" w:rsidR="00336999" w:rsidRDefault="00336999" w:rsidP="00336999">
      <w:pPr>
        <w:rPr>
          <w:rFonts w:cs="Times New Roman"/>
          <w:sz w:val="24"/>
          <w:szCs w:val="24"/>
          <w:lang w:val="ru-RU" w:eastAsia="ru-RU"/>
        </w:rPr>
      </w:pP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336999">
        <w:rPr>
          <w:rFonts w:cs="Times New Roman"/>
          <w:sz w:val="24"/>
          <w:szCs w:val="24"/>
          <w:lang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336999">
        <w:rPr>
          <w:rFonts w:cs="Times New Roman"/>
          <w:sz w:val="24"/>
          <w:szCs w:val="24"/>
          <w:lang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 w:rsidRPr="004676C8">
        <w:rPr>
          <w:rFonts w:cs="Times New Roman"/>
          <w:noProof/>
          <w:sz w:val="24"/>
          <w:szCs w:val="24"/>
          <w:lang w:val="ru-RU" w:eastAsia="ru-RU"/>
        </w:rPr>
        <w:t>11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Диаграмма вклада сценариев по суммарному ущербу</w:t>
      </w:r>
    </w:p>
    <w:p w14:paraId="14667B17" w14:textId="77777777" w:rsidR="00DE30C0" w:rsidRPr="00336999" w:rsidRDefault="00DE30C0" w:rsidP="00336999">
      <w:pPr>
        <w:rPr>
          <w:rFonts w:cs="Times New Roman"/>
          <w:sz w:val="24"/>
          <w:szCs w:val="24"/>
          <w:lang w:val="ru-RU"/>
        </w:rPr>
      </w:pPr>
    </w:p>
    <w:p w14:paraId="51C4DDD7" w14:textId="50EE61C6" w:rsidR="00876C43" w:rsidRPr="00336999" w:rsidRDefault="00876C43" w:rsidP="00D80862">
      <w:pPr>
        <w:rPr>
          <w:rFonts w:cs="Times New Roman"/>
          <w:sz w:val="24"/>
          <w:szCs w:val="24"/>
          <w:lang w:val="ru-RU"/>
        </w:rPr>
      </w:pPr>
      <w:r w:rsidRPr="00336999">
        <w:rPr>
          <w:rFonts w:cs="Times New Roman"/>
          <w:sz w:val="24"/>
          <w:szCs w:val="24"/>
          <w:lang w:val="ru-RU"/>
        </w:rPr>
        <w:t>{{</w:t>
      </w:r>
      <w:r w:rsidRPr="00A8083B">
        <w:rPr>
          <w:rFonts w:cs="Times New Roman"/>
          <w:sz w:val="24"/>
          <w:szCs w:val="24"/>
        </w:rPr>
        <w:t>PARETO</w:t>
      </w:r>
      <w:r w:rsidRPr="00336999">
        <w:rPr>
          <w:rFonts w:cs="Times New Roman"/>
          <w:sz w:val="24"/>
          <w:szCs w:val="24"/>
          <w:lang w:val="ru-RU"/>
        </w:rPr>
        <w:t>_</w:t>
      </w:r>
      <w:r w:rsidRPr="00A8083B">
        <w:rPr>
          <w:rFonts w:cs="Times New Roman"/>
          <w:sz w:val="24"/>
          <w:szCs w:val="24"/>
        </w:rPr>
        <w:t>ENV</w:t>
      </w:r>
      <w:r w:rsidRPr="00336999">
        <w:rPr>
          <w:rFonts w:cs="Times New Roman"/>
          <w:sz w:val="24"/>
          <w:szCs w:val="24"/>
          <w:lang w:val="ru-RU"/>
        </w:rPr>
        <w:t>_</w:t>
      </w:r>
      <w:r w:rsidRPr="00A8083B">
        <w:rPr>
          <w:rFonts w:cs="Times New Roman"/>
          <w:sz w:val="24"/>
          <w:szCs w:val="24"/>
        </w:rPr>
        <w:t>DAMAGE</w:t>
      </w:r>
      <w:r w:rsidRPr="00336999">
        <w:rPr>
          <w:rFonts w:cs="Times New Roman"/>
          <w:sz w:val="24"/>
          <w:szCs w:val="24"/>
          <w:lang w:val="ru-RU"/>
        </w:rPr>
        <w:t>_</w:t>
      </w:r>
      <w:r w:rsidRPr="00A8083B">
        <w:rPr>
          <w:rFonts w:cs="Times New Roman"/>
          <w:sz w:val="24"/>
          <w:szCs w:val="24"/>
        </w:rPr>
        <w:t>CHART</w:t>
      </w:r>
      <w:r w:rsidRPr="00336999">
        <w:rPr>
          <w:rFonts w:cs="Times New Roman"/>
          <w:sz w:val="24"/>
          <w:szCs w:val="24"/>
          <w:lang w:val="ru-RU"/>
        </w:rPr>
        <w:t>}}</w:t>
      </w:r>
    </w:p>
    <w:p w14:paraId="63BA27DB" w14:textId="13459EC0" w:rsidR="00336999" w:rsidRDefault="00336999" w:rsidP="00336999">
      <w:pPr>
        <w:rPr>
          <w:rFonts w:cs="Times New Roman"/>
          <w:sz w:val="24"/>
          <w:szCs w:val="24"/>
          <w:lang w:val="ru-RU" w:eastAsia="ru-RU"/>
        </w:rPr>
      </w:pP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336999">
        <w:rPr>
          <w:rFonts w:cs="Times New Roman"/>
          <w:sz w:val="24"/>
          <w:szCs w:val="24"/>
          <w:lang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336999">
        <w:rPr>
          <w:rFonts w:cs="Times New Roman"/>
          <w:sz w:val="24"/>
          <w:szCs w:val="24"/>
          <w:lang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 w:rsidRPr="004676C8">
        <w:rPr>
          <w:rFonts w:cs="Times New Roman"/>
          <w:noProof/>
          <w:sz w:val="24"/>
          <w:szCs w:val="24"/>
          <w:lang w:val="ru-RU" w:eastAsia="ru-RU"/>
        </w:rPr>
        <w:t>12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Диаграмма вклада сценариев по экологическому ущербу</w:t>
      </w:r>
    </w:p>
    <w:p w14:paraId="47E4C004" w14:textId="77777777" w:rsidR="00DE30C0" w:rsidRPr="00336999" w:rsidRDefault="00DE30C0" w:rsidP="00336999">
      <w:pPr>
        <w:rPr>
          <w:rFonts w:cs="Times New Roman"/>
          <w:sz w:val="24"/>
          <w:szCs w:val="24"/>
          <w:lang w:val="ru-RU"/>
        </w:rPr>
      </w:pPr>
    </w:p>
    <w:p w14:paraId="042364F6" w14:textId="042399FE" w:rsidR="00320CB7" w:rsidRPr="00983F4F" w:rsidRDefault="00320CB7" w:rsidP="00D80862">
      <w:pPr>
        <w:rPr>
          <w:rFonts w:cs="Times New Roman"/>
          <w:sz w:val="24"/>
          <w:szCs w:val="24"/>
          <w:lang w:val="ru-RU"/>
        </w:rPr>
      </w:pPr>
      <w:r w:rsidRPr="00983F4F">
        <w:rPr>
          <w:rFonts w:cs="Times New Roman"/>
          <w:sz w:val="24"/>
          <w:szCs w:val="24"/>
          <w:lang w:val="ru-RU"/>
        </w:rPr>
        <w:t>{{</w:t>
      </w:r>
      <w:r w:rsidRPr="00A62790">
        <w:rPr>
          <w:rFonts w:cs="Times New Roman"/>
          <w:sz w:val="24"/>
          <w:szCs w:val="24"/>
        </w:rPr>
        <w:t>DAMAGE</w:t>
      </w:r>
      <w:r w:rsidRPr="00983F4F">
        <w:rPr>
          <w:rFonts w:cs="Times New Roman"/>
          <w:sz w:val="24"/>
          <w:szCs w:val="24"/>
          <w:lang w:val="ru-RU"/>
        </w:rPr>
        <w:t>_</w:t>
      </w:r>
      <w:r w:rsidRPr="00A62790">
        <w:rPr>
          <w:rFonts w:cs="Times New Roman"/>
          <w:sz w:val="24"/>
          <w:szCs w:val="24"/>
        </w:rPr>
        <w:t>BY</w:t>
      </w:r>
      <w:r w:rsidRPr="00983F4F">
        <w:rPr>
          <w:rFonts w:cs="Times New Roman"/>
          <w:sz w:val="24"/>
          <w:szCs w:val="24"/>
          <w:lang w:val="ru-RU"/>
        </w:rPr>
        <w:t>_</w:t>
      </w:r>
      <w:r w:rsidRPr="00A62790">
        <w:rPr>
          <w:rFonts w:cs="Times New Roman"/>
          <w:sz w:val="24"/>
          <w:szCs w:val="24"/>
        </w:rPr>
        <w:t>COMPONENT</w:t>
      </w:r>
      <w:r w:rsidRPr="00983F4F">
        <w:rPr>
          <w:rFonts w:cs="Times New Roman"/>
          <w:sz w:val="24"/>
          <w:szCs w:val="24"/>
          <w:lang w:val="ru-RU"/>
        </w:rPr>
        <w:t>_</w:t>
      </w:r>
      <w:r w:rsidRPr="00A62790">
        <w:rPr>
          <w:rFonts w:cs="Times New Roman"/>
          <w:sz w:val="24"/>
          <w:szCs w:val="24"/>
        </w:rPr>
        <w:t>CHART</w:t>
      </w:r>
      <w:r w:rsidRPr="00983F4F">
        <w:rPr>
          <w:rFonts w:cs="Times New Roman"/>
          <w:sz w:val="24"/>
          <w:szCs w:val="24"/>
          <w:lang w:val="ru-RU"/>
        </w:rPr>
        <w:t>}}</w:t>
      </w:r>
    </w:p>
    <w:p w14:paraId="43D2383F" w14:textId="08293952" w:rsidR="00336999" w:rsidRDefault="00336999" w:rsidP="00336999">
      <w:pPr>
        <w:rPr>
          <w:rFonts w:cs="Times New Roman"/>
          <w:sz w:val="24"/>
          <w:szCs w:val="24"/>
          <w:lang w:val="ru-RU" w:eastAsia="ru-RU"/>
        </w:rPr>
      </w:pP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336999">
        <w:rPr>
          <w:rFonts w:cs="Times New Roman"/>
          <w:sz w:val="24"/>
          <w:szCs w:val="24"/>
          <w:lang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336999">
        <w:rPr>
          <w:rFonts w:cs="Times New Roman"/>
          <w:sz w:val="24"/>
          <w:szCs w:val="24"/>
          <w:lang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 w:rsidRPr="004676C8">
        <w:rPr>
          <w:rFonts w:cs="Times New Roman"/>
          <w:noProof/>
          <w:sz w:val="24"/>
          <w:szCs w:val="24"/>
          <w:lang w:val="ru-RU" w:eastAsia="ru-RU"/>
        </w:rPr>
        <w:t>13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Диаграмма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sz w:val="24"/>
          <w:szCs w:val="24"/>
          <w:lang w:val="ru-RU" w:eastAsia="ru-RU"/>
        </w:rPr>
        <w:t>распределения ущерба по составляющим</w:t>
      </w:r>
    </w:p>
    <w:p w14:paraId="03254D63" w14:textId="77777777" w:rsidR="00DE30C0" w:rsidRPr="00336999" w:rsidRDefault="00DE30C0" w:rsidP="00336999">
      <w:pPr>
        <w:rPr>
          <w:rFonts w:cs="Times New Roman"/>
          <w:sz w:val="24"/>
          <w:szCs w:val="24"/>
          <w:lang w:val="ru-RU"/>
        </w:rPr>
      </w:pPr>
    </w:p>
    <w:p w14:paraId="795B408D" w14:textId="683C7D9D" w:rsidR="00A8083B" w:rsidRPr="00983F4F" w:rsidRDefault="00A8083B" w:rsidP="00D80862">
      <w:pPr>
        <w:rPr>
          <w:rFonts w:cs="Times New Roman"/>
          <w:sz w:val="24"/>
          <w:szCs w:val="24"/>
          <w:lang w:val="ru-RU"/>
        </w:rPr>
      </w:pPr>
      <w:r w:rsidRPr="00983F4F">
        <w:rPr>
          <w:rFonts w:cs="Times New Roman"/>
          <w:sz w:val="24"/>
          <w:szCs w:val="24"/>
          <w:lang w:val="ru-RU"/>
        </w:rPr>
        <w:t>{{</w:t>
      </w:r>
      <w:r w:rsidRPr="00A62790">
        <w:rPr>
          <w:rFonts w:cs="Times New Roman"/>
          <w:sz w:val="24"/>
          <w:szCs w:val="24"/>
        </w:rPr>
        <w:t>RISK</w:t>
      </w:r>
      <w:r w:rsidRPr="00983F4F">
        <w:rPr>
          <w:rFonts w:cs="Times New Roman"/>
          <w:sz w:val="24"/>
          <w:szCs w:val="24"/>
          <w:lang w:val="ru-RU"/>
        </w:rPr>
        <w:t>_</w:t>
      </w:r>
      <w:r w:rsidRPr="00A62790">
        <w:rPr>
          <w:rFonts w:cs="Times New Roman"/>
          <w:sz w:val="24"/>
          <w:szCs w:val="24"/>
        </w:rPr>
        <w:t>MATRIX</w:t>
      </w:r>
      <w:r w:rsidRPr="00983F4F">
        <w:rPr>
          <w:rFonts w:cs="Times New Roman"/>
          <w:sz w:val="24"/>
          <w:szCs w:val="24"/>
          <w:lang w:val="ru-RU"/>
        </w:rPr>
        <w:t>_</w:t>
      </w:r>
      <w:r w:rsidRPr="00A62790">
        <w:rPr>
          <w:rFonts w:cs="Times New Roman"/>
          <w:sz w:val="24"/>
          <w:szCs w:val="24"/>
        </w:rPr>
        <w:t>CHART</w:t>
      </w:r>
      <w:r w:rsidRPr="00983F4F">
        <w:rPr>
          <w:rFonts w:cs="Times New Roman"/>
          <w:sz w:val="24"/>
          <w:szCs w:val="24"/>
          <w:lang w:val="ru-RU"/>
        </w:rPr>
        <w:t>}}</w:t>
      </w:r>
    </w:p>
    <w:p w14:paraId="0086DD27" w14:textId="70085A35" w:rsidR="00336999" w:rsidRDefault="00336999" w:rsidP="00336999">
      <w:pPr>
        <w:rPr>
          <w:rFonts w:cs="Times New Roman"/>
          <w:sz w:val="24"/>
          <w:szCs w:val="24"/>
          <w:lang w:val="ru-RU" w:eastAsia="ru-RU"/>
        </w:rPr>
      </w:pP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336999">
        <w:rPr>
          <w:rFonts w:cs="Times New Roman"/>
          <w:sz w:val="24"/>
          <w:szCs w:val="24"/>
          <w:lang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336999">
        <w:rPr>
          <w:rFonts w:cs="Times New Roman"/>
          <w:sz w:val="24"/>
          <w:szCs w:val="24"/>
          <w:lang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 w:rsidRPr="004676C8">
        <w:rPr>
          <w:rFonts w:cs="Times New Roman"/>
          <w:noProof/>
          <w:sz w:val="24"/>
          <w:szCs w:val="24"/>
          <w:lang w:val="ru-RU" w:eastAsia="ru-RU"/>
        </w:rPr>
        <w:t>14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Риск-матрица «частота-количество погибших»</w:t>
      </w:r>
    </w:p>
    <w:p w14:paraId="7F018172" w14:textId="77777777" w:rsidR="00DE30C0" w:rsidRPr="00336999" w:rsidRDefault="00DE30C0" w:rsidP="00336999">
      <w:pPr>
        <w:rPr>
          <w:rFonts w:cs="Times New Roman"/>
          <w:sz w:val="24"/>
          <w:szCs w:val="24"/>
          <w:lang w:val="ru-RU"/>
        </w:rPr>
      </w:pPr>
    </w:p>
    <w:p w14:paraId="46455E56" w14:textId="21326036" w:rsidR="006624BB" w:rsidRPr="00983F4F" w:rsidRDefault="006624BB" w:rsidP="00D80862">
      <w:pPr>
        <w:rPr>
          <w:rFonts w:cs="Times New Roman"/>
          <w:sz w:val="24"/>
          <w:szCs w:val="24"/>
          <w:lang w:val="ru-RU"/>
        </w:rPr>
      </w:pPr>
      <w:r w:rsidRPr="00983F4F">
        <w:rPr>
          <w:rFonts w:cs="Times New Roman"/>
          <w:sz w:val="24"/>
          <w:szCs w:val="24"/>
          <w:lang w:val="ru-RU"/>
        </w:rPr>
        <w:t>{{</w:t>
      </w:r>
      <w:r w:rsidRPr="00A62790">
        <w:rPr>
          <w:rFonts w:cs="Times New Roman"/>
          <w:sz w:val="24"/>
          <w:szCs w:val="24"/>
        </w:rPr>
        <w:t>RISK</w:t>
      </w:r>
      <w:r w:rsidRPr="00983F4F">
        <w:rPr>
          <w:rFonts w:cs="Times New Roman"/>
          <w:sz w:val="24"/>
          <w:szCs w:val="24"/>
          <w:lang w:val="ru-RU"/>
        </w:rPr>
        <w:t>_</w:t>
      </w:r>
      <w:r w:rsidRPr="00A62790">
        <w:rPr>
          <w:rFonts w:cs="Times New Roman"/>
          <w:sz w:val="24"/>
          <w:szCs w:val="24"/>
        </w:rPr>
        <w:t>MATRIX</w:t>
      </w:r>
      <w:r w:rsidRPr="00983F4F">
        <w:rPr>
          <w:rFonts w:cs="Times New Roman"/>
          <w:sz w:val="24"/>
          <w:szCs w:val="24"/>
          <w:lang w:val="ru-RU"/>
        </w:rPr>
        <w:t>_</w:t>
      </w:r>
      <w:r w:rsidRPr="00A62790">
        <w:rPr>
          <w:rFonts w:cs="Times New Roman"/>
          <w:sz w:val="24"/>
          <w:szCs w:val="24"/>
        </w:rPr>
        <w:t>DAMAGE</w:t>
      </w:r>
      <w:r w:rsidRPr="00983F4F">
        <w:rPr>
          <w:rFonts w:cs="Times New Roman"/>
          <w:sz w:val="24"/>
          <w:szCs w:val="24"/>
          <w:lang w:val="ru-RU"/>
        </w:rPr>
        <w:t>_</w:t>
      </w:r>
      <w:r w:rsidRPr="00A62790">
        <w:rPr>
          <w:rFonts w:cs="Times New Roman"/>
          <w:sz w:val="24"/>
          <w:szCs w:val="24"/>
        </w:rPr>
        <w:t>CHART</w:t>
      </w:r>
      <w:r w:rsidRPr="00983F4F">
        <w:rPr>
          <w:rFonts w:cs="Times New Roman"/>
          <w:sz w:val="24"/>
          <w:szCs w:val="24"/>
          <w:lang w:val="ru-RU"/>
        </w:rPr>
        <w:t>}}</w:t>
      </w:r>
    </w:p>
    <w:p w14:paraId="0A11FAB1" w14:textId="7D17BB7E" w:rsidR="00336999" w:rsidRPr="00336999" w:rsidRDefault="00336999" w:rsidP="00336999">
      <w:pPr>
        <w:rPr>
          <w:rFonts w:cs="Times New Roman"/>
          <w:sz w:val="24"/>
          <w:szCs w:val="24"/>
          <w:lang w:val="ru-RU"/>
        </w:rPr>
      </w:pP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336999">
        <w:rPr>
          <w:rFonts w:cs="Times New Roman"/>
          <w:sz w:val="24"/>
          <w:szCs w:val="24"/>
          <w:lang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336999">
        <w:rPr>
          <w:rFonts w:cs="Times New Roman"/>
          <w:sz w:val="24"/>
          <w:szCs w:val="24"/>
          <w:lang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 w:rsidRPr="004676C8">
        <w:rPr>
          <w:rFonts w:cs="Times New Roman"/>
          <w:noProof/>
          <w:sz w:val="24"/>
          <w:szCs w:val="24"/>
          <w:lang w:val="ru-RU" w:eastAsia="ru-RU"/>
        </w:rPr>
        <w:t>15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Риск-матрица «частота-ущерб»</w:t>
      </w:r>
    </w:p>
    <w:p w14:paraId="417442D0" w14:textId="77777777" w:rsidR="00A62790" w:rsidRDefault="00A62790" w:rsidP="00D80862">
      <w:pPr>
        <w:rPr>
          <w:rFonts w:cs="Times New Roman"/>
          <w:sz w:val="24"/>
          <w:szCs w:val="24"/>
          <w:lang w:val="ru-RU"/>
        </w:rPr>
      </w:pPr>
    </w:p>
    <w:p w14:paraId="01FDA77B" w14:textId="1DF63177" w:rsidR="00983F4F" w:rsidRPr="00983F4F" w:rsidRDefault="00983F4F" w:rsidP="00983F4F">
      <w:pPr>
        <w:pStyle w:val="1"/>
        <w:spacing w:before="240" w:line="240" w:lineRule="auto"/>
        <w:ind w:firstLine="680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74" w:name="_Toc220879547"/>
      <w:r w:rsidRPr="00983F4F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Раздел 3 «Выводы и предложения»</w:t>
      </w:r>
      <w:bookmarkEnd w:id="74"/>
    </w:p>
    <w:p w14:paraId="00BF1CA3" w14:textId="43852740" w:rsidR="00983F4F" w:rsidRDefault="00983F4F" w:rsidP="00983F4F">
      <w:pPr>
        <w:pStyle w:val="1"/>
        <w:numPr>
          <w:ilvl w:val="1"/>
          <w:numId w:val="3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75" w:name="_Toc220879548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</w:t>
      </w:r>
      <w:r w:rsidRPr="00983F4F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еречень составляющих декларируемого объекта с указанием показателей риска для работников и иных юридических и физических лиц</w:t>
      </w:r>
      <w:bookmarkEnd w:id="75"/>
    </w:p>
    <w:p w14:paraId="06FC4DC0" w14:textId="77777777" w:rsidR="00983F4F" w:rsidRDefault="00983F4F" w:rsidP="00983F4F">
      <w:pPr>
        <w:spacing w:after="0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DD30512" w14:textId="0D3D7542" w:rsidR="00983F4F" w:rsidRPr="00983F4F" w:rsidRDefault="00983F4F" w:rsidP="00983F4F">
      <w:pPr>
        <w:spacing w:after="0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983F4F">
        <w:rPr>
          <w:rFonts w:cs="Times New Roman"/>
          <w:sz w:val="24"/>
          <w:szCs w:val="24"/>
          <w:lang w:val="ru-RU" w:eastAsia="ru-RU"/>
        </w:rPr>
        <w:t>Отнесение декларируемого объекта к категории опасных выполнено в процессе его идентификации в соответствии с положениями Федерального закона «О промышленной безопасности опасных производственных объектов».</w:t>
      </w:r>
    </w:p>
    <w:p w14:paraId="03765B49" w14:textId="2D94B323" w:rsidR="00983F4F" w:rsidRPr="00983F4F" w:rsidRDefault="00983F4F" w:rsidP="00983F4F">
      <w:pPr>
        <w:spacing w:after="0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983F4F">
        <w:rPr>
          <w:rFonts w:cs="Times New Roman"/>
          <w:sz w:val="24"/>
          <w:szCs w:val="24"/>
          <w:lang w:val="ru-RU" w:eastAsia="ru-RU"/>
        </w:rPr>
        <w:t xml:space="preserve">В соответствии с «Порядком оформления декларации промышленной безопасности опасных производственных объектов и перечне включаемых в нее сведений», утвержденным приказом Федеральной службы по экологическому, технологическому и атомному надзору от 16.10.2020 г. № 414 с целью сравнения и полноты оценки опасности, к рассмотрению приняты </w:t>
      </w:r>
      <w:r w:rsidR="00B131A8" w:rsidRPr="00983F4F">
        <w:rPr>
          <w:rFonts w:cs="Times New Roman"/>
          <w:sz w:val="24"/>
          <w:szCs w:val="24"/>
          <w:lang w:val="ru-RU" w:eastAsia="ru-RU"/>
        </w:rPr>
        <w:t>сценарии,</w:t>
      </w:r>
      <w:r w:rsidRPr="00983F4F">
        <w:rPr>
          <w:rFonts w:cs="Times New Roman"/>
          <w:sz w:val="24"/>
          <w:szCs w:val="24"/>
          <w:lang w:val="ru-RU" w:eastAsia="ru-RU"/>
        </w:rPr>
        <w:t xml:space="preserve"> среди всего разнообразия которых выбраны наиболее опасные и наиболее вероятные сценарии аварии, представленные в таблице ниже</w:t>
      </w:r>
      <w:r w:rsidR="00B131A8">
        <w:rPr>
          <w:rFonts w:cs="Times New Roman"/>
          <w:sz w:val="24"/>
          <w:szCs w:val="24"/>
          <w:lang w:val="ru-RU" w:eastAsia="ru-RU"/>
        </w:rPr>
        <w:t xml:space="preserve"> (</w:t>
      </w:r>
      <w:r w:rsidR="006E275D">
        <w:rPr>
          <w:rFonts w:cs="Times New Roman"/>
          <w:sz w:val="24"/>
          <w:szCs w:val="24"/>
          <w:lang w:val="ru-RU" w:eastAsia="ru-RU"/>
        </w:rPr>
        <w:fldChar w:fldCharType="begin"/>
      </w:r>
      <w:r w:rsidR="006E275D">
        <w:rPr>
          <w:rFonts w:cs="Times New Roman"/>
          <w:sz w:val="24"/>
          <w:szCs w:val="24"/>
          <w:lang w:val="ru-RU" w:eastAsia="ru-RU"/>
        </w:rPr>
        <w:instrText xml:space="preserve"> REF _Ref220879761 \h </w:instrText>
      </w:r>
      <w:r w:rsidR="006E275D">
        <w:rPr>
          <w:rFonts w:cs="Times New Roman"/>
          <w:sz w:val="24"/>
          <w:szCs w:val="24"/>
          <w:lang w:val="ru-RU" w:eastAsia="ru-RU"/>
        </w:rPr>
      </w:r>
      <w:r w:rsidR="006E275D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4676C8">
        <w:rPr>
          <w:rFonts w:cs="Times New Roman"/>
          <w:noProof/>
          <w:sz w:val="24"/>
          <w:szCs w:val="24"/>
          <w:lang w:val="ru-RU" w:eastAsia="ru-RU"/>
        </w:rPr>
        <w:t>13</w:t>
      </w:r>
      <w:r w:rsidR="006E275D">
        <w:rPr>
          <w:rFonts w:cs="Times New Roman"/>
          <w:sz w:val="24"/>
          <w:szCs w:val="24"/>
          <w:lang w:val="ru-RU" w:eastAsia="ru-RU"/>
        </w:rPr>
        <w:fldChar w:fldCharType="end"/>
      </w:r>
      <w:r w:rsidR="00B131A8">
        <w:rPr>
          <w:rFonts w:cs="Times New Roman"/>
          <w:sz w:val="24"/>
          <w:szCs w:val="24"/>
          <w:lang w:val="ru-RU" w:eastAsia="ru-RU"/>
        </w:rPr>
        <w:t>)</w:t>
      </w:r>
      <w:r w:rsidRPr="00983F4F">
        <w:rPr>
          <w:rFonts w:cs="Times New Roman"/>
          <w:sz w:val="24"/>
          <w:szCs w:val="24"/>
          <w:lang w:val="ru-RU" w:eastAsia="ru-RU"/>
        </w:rPr>
        <w:t>.</w:t>
      </w:r>
    </w:p>
    <w:p w14:paraId="3B198A14" w14:textId="77777777" w:rsidR="00983F4F" w:rsidRPr="006E275D" w:rsidRDefault="00983F4F" w:rsidP="006E275D">
      <w:pPr>
        <w:spacing w:after="0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C19526D" w14:textId="33DBA2C8" w:rsidR="00B131A8" w:rsidRPr="00B131A8" w:rsidRDefault="00B131A8" w:rsidP="00B131A8">
      <w:pPr>
        <w:spacing w:after="0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76" w:name="_Ref220879761"/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>
        <w:rPr>
          <w:rFonts w:cs="Times New Roman"/>
          <w:noProof/>
          <w:sz w:val="24"/>
          <w:szCs w:val="24"/>
          <w:lang w:val="ru-RU" w:eastAsia="ru-RU"/>
        </w:rPr>
        <w:t>13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bookmarkEnd w:id="76"/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 w:rsidRPr="006E275D">
        <w:rPr>
          <w:rFonts w:cs="Times New Roman"/>
          <w:sz w:val="24"/>
          <w:szCs w:val="24"/>
          <w:lang w:val="ru-RU" w:eastAsia="ru-RU"/>
        </w:rPr>
        <w:t>Результаты выбора наиболее опасных и наиболее вероятных сценариев аварий</w:t>
      </w:r>
    </w:p>
    <w:p w14:paraId="589FE51A" w14:textId="77777777" w:rsidR="006E275D" w:rsidRPr="008B0AF5" w:rsidRDefault="006E275D" w:rsidP="006E275D">
      <w:pPr>
        <w:spacing w:after="0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8B0AF5">
        <w:rPr>
          <w:rFonts w:cs="Times New Roman"/>
          <w:sz w:val="24"/>
          <w:szCs w:val="24"/>
          <w:lang w:eastAsia="ru-RU"/>
        </w:rPr>
        <w:t>{{TOP_SCENARIOS_BY_COMPONENT_SECTION}}</w:t>
      </w:r>
    </w:p>
    <w:p w14:paraId="1C170B19" w14:textId="77777777" w:rsidR="00B131A8" w:rsidRPr="008B0AF5" w:rsidRDefault="00B131A8" w:rsidP="006E275D">
      <w:pPr>
        <w:spacing w:after="0"/>
        <w:ind w:firstLine="680"/>
        <w:jc w:val="both"/>
        <w:rPr>
          <w:rFonts w:cs="Times New Roman"/>
          <w:sz w:val="24"/>
          <w:szCs w:val="24"/>
          <w:lang w:eastAsia="ru-RU"/>
        </w:rPr>
      </w:pPr>
    </w:p>
    <w:p w14:paraId="6700A3EE" w14:textId="302150E1" w:rsidR="00B131A8" w:rsidRPr="006E275D" w:rsidRDefault="006E275D" w:rsidP="006E275D">
      <w:pPr>
        <w:spacing w:after="0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E275D">
        <w:rPr>
          <w:rFonts w:cs="Times New Roman"/>
          <w:sz w:val="24"/>
          <w:szCs w:val="24"/>
          <w:lang w:val="ru-RU" w:eastAsia="ru-RU"/>
        </w:rPr>
        <w:t>Результаты проведенного анализа риска для декларируемого объекта, представлены в таблице ниже</w:t>
      </w:r>
      <w:r w:rsidR="00B131A8" w:rsidRPr="006E275D">
        <w:rPr>
          <w:rFonts w:cs="Times New Roman"/>
          <w:sz w:val="24"/>
          <w:szCs w:val="24"/>
          <w:lang w:val="ru-RU" w:eastAsia="ru-RU"/>
        </w:rPr>
        <w:t>.</w:t>
      </w:r>
    </w:p>
    <w:p w14:paraId="38A1B964" w14:textId="3D490414" w:rsidR="006E275D" w:rsidRPr="006E275D" w:rsidRDefault="006E275D" w:rsidP="006E275D">
      <w:pPr>
        <w:spacing w:after="0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77" w:name="_Ref220879768"/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>
        <w:rPr>
          <w:rFonts w:cs="Times New Roman"/>
          <w:noProof/>
          <w:sz w:val="24"/>
          <w:szCs w:val="24"/>
          <w:lang w:val="ru-RU" w:eastAsia="ru-RU"/>
        </w:rPr>
        <w:t>14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bookmarkEnd w:id="77"/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 w:rsidRPr="006E275D">
        <w:rPr>
          <w:rFonts w:cs="Times New Roman"/>
          <w:sz w:val="24"/>
          <w:szCs w:val="24"/>
          <w:lang w:val="ru-RU" w:eastAsia="ru-RU"/>
        </w:rPr>
        <w:t>Результаты проведенного анализа риска</w:t>
      </w:r>
      <w:r>
        <w:rPr>
          <w:rFonts w:cs="Times New Roman"/>
          <w:sz w:val="24"/>
          <w:szCs w:val="24"/>
          <w:lang w:val="ru-RU" w:eastAsia="ru-RU"/>
        </w:rPr>
        <w:t xml:space="preserve">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_Ref220879768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4676C8">
        <w:rPr>
          <w:rFonts w:cs="Times New Roman"/>
          <w:noProof/>
          <w:sz w:val="24"/>
          <w:szCs w:val="24"/>
          <w:lang w:val="ru-RU" w:eastAsia="ru-RU"/>
        </w:rPr>
        <w:t>14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</w:t>
      </w:r>
      <w:r w:rsidRPr="006E275D">
        <w:rPr>
          <w:rFonts w:cs="Times New Roman"/>
          <w:sz w:val="24"/>
          <w:szCs w:val="24"/>
          <w:lang w:val="ru-RU" w:eastAsia="ru-RU"/>
        </w:rPr>
        <w:t xml:space="preserve"> </w:t>
      </w:r>
    </w:p>
    <w:p w14:paraId="2F51FEA8" w14:textId="77777777" w:rsidR="006E275D" w:rsidRPr="006E275D" w:rsidRDefault="006E275D" w:rsidP="006E275D">
      <w:pPr>
        <w:spacing w:after="0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6E275D">
        <w:rPr>
          <w:rFonts w:cs="Times New Roman"/>
          <w:sz w:val="24"/>
          <w:szCs w:val="24"/>
          <w:lang w:eastAsia="ru-RU"/>
        </w:rPr>
        <w:t>{{FATALITY_RISK_BY_COMPONENT_SECTION}}</w:t>
      </w:r>
    </w:p>
    <w:p w14:paraId="268C14A4" w14:textId="77777777" w:rsidR="00B131A8" w:rsidRPr="006E275D" w:rsidRDefault="00B131A8" w:rsidP="006E275D">
      <w:pPr>
        <w:spacing w:after="0"/>
        <w:ind w:firstLine="680"/>
        <w:jc w:val="both"/>
        <w:rPr>
          <w:rFonts w:cs="Times New Roman"/>
          <w:sz w:val="24"/>
          <w:szCs w:val="24"/>
          <w:lang w:eastAsia="ru-RU"/>
        </w:rPr>
      </w:pPr>
    </w:p>
    <w:p w14:paraId="4E475367" w14:textId="2157694A" w:rsidR="006E275D" w:rsidRPr="006E275D" w:rsidRDefault="006E275D" w:rsidP="006E275D">
      <w:pPr>
        <w:spacing w:after="0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E275D">
        <w:rPr>
          <w:rFonts w:cs="Times New Roman"/>
          <w:sz w:val="24"/>
          <w:szCs w:val="24"/>
          <w:lang w:val="ru-RU" w:eastAsia="ru-RU"/>
        </w:rPr>
        <w:t>Показатели риска для иных юридических и физических лиц отсутствуют.</w:t>
      </w:r>
    </w:p>
    <w:p w14:paraId="56F8A985" w14:textId="520295FD" w:rsidR="00983F4F" w:rsidRDefault="00983F4F" w:rsidP="00983F4F">
      <w:pPr>
        <w:pStyle w:val="1"/>
        <w:numPr>
          <w:ilvl w:val="1"/>
          <w:numId w:val="3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78" w:name="_Toc220879549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983F4F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равнительный анализ рассчитанных показателей аварии на декларируемом объекте со среднестатистическими показателями риска аварий, риска гибели людей по неестественным причинам (пожары, дорожно-транспортные происшествия), риска чрезвычайных ситуаций техногенного характера и (или) критериями приемлемого (допустимого) риска</w:t>
      </w:r>
      <w:bookmarkEnd w:id="78"/>
    </w:p>
    <w:p w14:paraId="46882C5B" w14:textId="77777777" w:rsidR="00CB1E00" w:rsidRDefault="00CB1E00" w:rsidP="00CB1E00">
      <w:pPr>
        <w:rPr>
          <w:lang w:val="ru-RU" w:eastAsia="ru-RU"/>
        </w:rPr>
      </w:pPr>
    </w:p>
    <w:p w14:paraId="61C51ECE" w14:textId="0CC0D5E7" w:rsidR="00CB1E00" w:rsidRPr="00CB1E00" w:rsidRDefault="00CB1E00" w:rsidP="00CB1E00">
      <w:pPr>
        <w:spacing w:after="0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CB1E00">
        <w:rPr>
          <w:rFonts w:cs="Times New Roman"/>
          <w:sz w:val="24"/>
          <w:szCs w:val="24"/>
          <w:lang w:val="ru-RU" w:eastAsia="ru-RU"/>
        </w:rPr>
        <w:t xml:space="preserve">Рассчитанные показатели риска аварий на декларируемом объекте сравнивались </w:t>
      </w:r>
      <w:r w:rsidR="00BF3831" w:rsidRPr="00CB1E00">
        <w:rPr>
          <w:rFonts w:cs="Times New Roman"/>
          <w:sz w:val="24"/>
          <w:szCs w:val="24"/>
          <w:lang w:val="ru-RU" w:eastAsia="ru-RU"/>
        </w:rPr>
        <w:t>с данными,</w:t>
      </w:r>
      <w:r w:rsidRPr="00CB1E00">
        <w:rPr>
          <w:rFonts w:cs="Times New Roman"/>
          <w:sz w:val="24"/>
          <w:szCs w:val="24"/>
          <w:lang w:val="ru-RU" w:eastAsia="ru-RU"/>
        </w:rPr>
        <w:t xml:space="preserve"> приведенными в Руководстве по безопасности "Методика установления допустимого риска аварии при обосновании безопасности опасных производственных объектов нефтегазового комплекса" (утв. приказом Ростехнадзора от 12.09.2023 N 331).</w:t>
      </w:r>
    </w:p>
    <w:p w14:paraId="623BACFC" w14:textId="77777777" w:rsidR="00CB1E00" w:rsidRPr="00CB1E00" w:rsidRDefault="00CB1E00" w:rsidP="00CB1E00">
      <w:pPr>
        <w:spacing w:after="0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79" w:name="_Ref291338860"/>
      <w:bookmarkStart w:id="80" w:name="_Ref291338854"/>
    </w:p>
    <w:p w14:paraId="26682BD2" w14:textId="07073F4A" w:rsidR="00CB1E00" w:rsidRDefault="00CB1E00" w:rsidP="00CB1E00">
      <w:pPr>
        <w:spacing w:after="0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CB1E00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CB1E00">
        <w:rPr>
          <w:rFonts w:cs="Times New Roman"/>
          <w:sz w:val="24"/>
          <w:szCs w:val="24"/>
          <w:lang w:val="ru-RU" w:eastAsia="ru-RU"/>
        </w:rPr>
        <w:fldChar w:fldCharType="begin"/>
      </w:r>
      <w:r w:rsidRPr="00CB1E00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CB1E00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>
        <w:rPr>
          <w:rFonts w:cs="Times New Roman"/>
          <w:noProof/>
          <w:sz w:val="24"/>
          <w:szCs w:val="24"/>
          <w:lang w:val="ru-RU" w:eastAsia="ru-RU"/>
        </w:rPr>
        <w:t>15</w:t>
      </w:r>
      <w:r w:rsidRPr="00CB1E00">
        <w:rPr>
          <w:rFonts w:cs="Times New Roman"/>
          <w:sz w:val="24"/>
          <w:szCs w:val="24"/>
          <w:lang w:val="ru-RU" w:eastAsia="ru-RU"/>
        </w:rPr>
        <w:fldChar w:fldCharType="end"/>
      </w:r>
      <w:bookmarkEnd w:id="79"/>
      <w:r w:rsidRPr="00CB1E00">
        <w:rPr>
          <w:rFonts w:cs="Times New Roman"/>
          <w:sz w:val="24"/>
          <w:szCs w:val="24"/>
          <w:lang w:val="ru-RU" w:eastAsia="ru-RU"/>
        </w:rPr>
        <w:t xml:space="preserve"> – </w:t>
      </w:r>
      <w:bookmarkEnd w:id="80"/>
      <w:r w:rsidRPr="00CB1E00">
        <w:rPr>
          <w:rFonts w:cs="Times New Roman"/>
          <w:sz w:val="24"/>
          <w:szCs w:val="24"/>
          <w:lang w:val="ru-RU" w:eastAsia="ru-RU"/>
        </w:rPr>
        <w:t xml:space="preserve">Оценки фонового риска </w:t>
      </w:r>
      <w:r w:rsidR="00654CA2" w:rsidRPr="00654CA2">
        <w:rPr>
          <w:rFonts w:cs="Times New Roman"/>
          <w:sz w:val="24"/>
          <w:szCs w:val="24"/>
          <w:lang w:val="ru-RU" w:eastAsia="ru-RU"/>
        </w:rPr>
        <w:t>гибели от различных причин</w:t>
      </w:r>
      <w:r w:rsidR="00654CA2" w:rsidRPr="00CB1E00">
        <w:rPr>
          <w:rFonts w:cs="Times New Roman"/>
          <w:sz w:val="24"/>
          <w:szCs w:val="24"/>
          <w:lang w:val="ru-RU" w:eastAsia="ru-RU"/>
        </w:rPr>
        <w:t xml:space="preserve"> </w:t>
      </w:r>
      <w:r w:rsidRPr="00CB1E00">
        <w:rPr>
          <w:rFonts w:cs="Times New Roman"/>
          <w:sz w:val="24"/>
          <w:szCs w:val="24"/>
          <w:lang w:val="ru-RU" w:eastAsia="ru-RU"/>
        </w:rPr>
        <w:t>в сравнении с показателями риска для декларируемого объекта</w:t>
      </w:r>
    </w:p>
    <w:p w14:paraId="6B467970" w14:textId="77777777" w:rsidR="00654CA2" w:rsidRPr="008B0AF5" w:rsidRDefault="00654CA2" w:rsidP="00654CA2">
      <w:pPr>
        <w:rPr>
          <w:rFonts w:cs="Times New Roman"/>
          <w:sz w:val="24"/>
          <w:szCs w:val="24"/>
          <w:lang w:val="ru-RU"/>
        </w:rPr>
      </w:pPr>
      <w:r w:rsidRPr="008B0AF5">
        <w:rPr>
          <w:rFonts w:cs="Times New Roman"/>
          <w:sz w:val="24"/>
          <w:szCs w:val="24"/>
          <w:lang w:val="ru-RU"/>
        </w:rPr>
        <w:lastRenderedPageBreak/>
        <w:t>{{</w:t>
      </w:r>
      <w:r w:rsidRPr="002F0CBA">
        <w:rPr>
          <w:rFonts w:cs="Times New Roman"/>
          <w:sz w:val="24"/>
          <w:szCs w:val="24"/>
        </w:rPr>
        <w:t>COMPARATIVE</w:t>
      </w:r>
      <w:r w:rsidRPr="008B0AF5">
        <w:rPr>
          <w:rFonts w:cs="Times New Roman"/>
          <w:sz w:val="24"/>
          <w:szCs w:val="24"/>
          <w:lang w:val="ru-RU"/>
        </w:rPr>
        <w:t>_</w:t>
      </w:r>
      <w:r w:rsidRPr="002F0CBA">
        <w:rPr>
          <w:rFonts w:cs="Times New Roman"/>
          <w:sz w:val="24"/>
          <w:szCs w:val="24"/>
        </w:rPr>
        <w:t>FATALITY</w:t>
      </w:r>
      <w:r w:rsidRPr="008B0AF5">
        <w:rPr>
          <w:rFonts w:cs="Times New Roman"/>
          <w:sz w:val="24"/>
          <w:szCs w:val="24"/>
          <w:lang w:val="ru-RU"/>
        </w:rPr>
        <w:t>_</w:t>
      </w:r>
      <w:r w:rsidRPr="002F0CBA">
        <w:rPr>
          <w:rFonts w:cs="Times New Roman"/>
          <w:sz w:val="24"/>
          <w:szCs w:val="24"/>
        </w:rPr>
        <w:t>RISK</w:t>
      </w:r>
      <w:r w:rsidRPr="008B0AF5">
        <w:rPr>
          <w:rFonts w:cs="Times New Roman"/>
          <w:sz w:val="24"/>
          <w:szCs w:val="24"/>
          <w:lang w:val="ru-RU"/>
        </w:rPr>
        <w:t>_</w:t>
      </w:r>
      <w:r w:rsidRPr="002F0CBA">
        <w:rPr>
          <w:rFonts w:cs="Times New Roman"/>
          <w:sz w:val="24"/>
          <w:szCs w:val="24"/>
        </w:rPr>
        <w:t>TABLE</w:t>
      </w:r>
      <w:r w:rsidRPr="008B0AF5">
        <w:rPr>
          <w:rFonts w:cs="Times New Roman"/>
          <w:sz w:val="24"/>
          <w:szCs w:val="24"/>
          <w:lang w:val="ru-RU"/>
        </w:rPr>
        <w:t>}}</w:t>
      </w:r>
    </w:p>
    <w:p w14:paraId="6323B0E7" w14:textId="77777777" w:rsidR="00654CA2" w:rsidRDefault="00654CA2" w:rsidP="00CB1E00">
      <w:pPr>
        <w:spacing w:after="0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7D301052" w14:textId="0AD85EFF" w:rsidR="00654CA2" w:rsidRDefault="00654CA2" w:rsidP="00654CA2">
      <w:pPr>
        <w:spacing w:after="0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CB1E00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CB1E00">
        <w:rPr>
          <w:rFonts w:cs="Times New Roman"/>
          <w:sz w:val="24"/>
          <w:szCs w:val="24"/>
          <w:lang w:val="ru-RU" w:eastAsia="ru-RU"/>
        </w:rPr>
        <w:fldChar w:fldCharType="begin"/>
      </w:r>
      <w:r w:rsidRPr="00CB1E00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CB1E00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>
        <w:rPr>
          <w:rFonts w:cs="Times New Roman"/>
          <w:noProof/>
          <w:sz w:val="24"/>
          <w:szCs w:val="24"/>
          <w:lang w:val="ru-RU" w:eastAsia="ru-RU"/>
        </w:rPr>
        <w:t>16</w:t>
      </w:r>
      <w:r w:rsidRPr="00CB1E00">
        <w:rPr>
          <w:rFonts w:cs="Times New Roman"/>
          <w:sz w:val="24"/>
          <w:szCs w:val="24"/>
          <w:lang w:val="ru-RU" w:eastAsia="ru-RU"/>
        </w:rPr>
        <w:fldChar w:fldCharType="end"/>
      </w:r>
      <w:r w:rsidRPr="00CB1E00">
        <w:rPr>
          <w:rFonts w:cs="Times New Roman"/>
          <w:sz w:val="24"/>
          <w:szCs w:val="24"/>
          <w:lang w:val="ru-RU" w:eastAsia="ru-RU"/>
        </w:rPr>
        <w:t xml:space="preserve"> – Оценки </w:t>
      </w:r>
      <w:r w:rsidR="00BF3831" w:rsidRPr="00BF3831">
        <w:rPr>
          <w:rFonts w:cs="Times New Roman"/>
          <w:sz w:val="24"/>
          <w:szCs w:val="24"/>
          <w:lang w:val="ru-RU" w:eastAsia="ru-RU"/>
        </w:rPr>
        <w:t xml:space="preserve">фоновых показателей риска </w:t>
      </w:r>
      <w:r w:rsidR="00BF3831">
        <w:rPr>
          <w:rFonts w:cs="Times New Roman"/>
          <w:sz w:val="24"/>
          <w:szCs w:val="24"/>
          <w:lang w:val="ru-RU" w:eastAsia="ru-RU"/>
        </w:rPr>
        <w:t>отрасли</w:t>
      </w:r>
      <w:r w:rsidRPr="00CB1E00">
        <w:rPr>
          <w:rFonts w:cs="Times New Roman"/>
          <w:sz w:val="24"/>
          <w:szCs w:val="24"/>
          <w:lang w:val="ru-RU" w:eastAsia="ru-RU"/>
        </w:rPr>
        <w:t xml:space="preserve"> в сравнении с показателями риска для декларируемого объекта</w:t>
      </w:r>
    </w:p>
    <w:p w14:paraId="41C4AD53" w14:textId="77777777" w:rsidR="00BF3831" w:rsidRPr="004105C9" w:rsidRDefault="00BF3831" w:rsidP="00BF3831">
      <w:pPr>
        <w:rPr>
          <w:rFonts w:cs="Times New Roman"/>
          <w:sz w:val="24"/>
          <w:szCs w:val="24"/>
        </w:rPr>
      </w:pPr>
      <w:r w:rsidRPr="002F0CBA">
        <w:rPr>
          <w:rFonts w:cs="Times New Roman"/>
          <w:sz w:val="24"/>
          <w:szCs w:val="24"/>
        </w:rPr>
        <w:t>{{NGK_BACKGROUND_RISK_COMPARISON}}</w:t>
      </w:r>
    </w:p>
    <w:p w14:paraId="7D55DEDB" w14:textId="77777777" w:rsidR="00CB1E00" w:rsidRPr="00CB1E00" w:rsidRDefault="00CB1E00" w:rsidP="00CB1E00">
      <w:pPr>
        <w:rPr>
          <w:lang w:val="ru-RU" w:eastAsia="ru-RU"/>
        </w:rPr>
      </w:pPr>
    </w:p>
    <w:p w14:paraId="0817A31D" w14:textId="2C705B7B" w:rsidR="00983F4F" w:rsidRDefault="00983F4F" w:rsidP="00983F4F">
      <w:pPr>
        <w:pStyle w:val="1"/>
        <w:numPr>
          <w:ilvl w:val="1"/>
          <w:numId w:val="3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81" w:name="_Toc220879550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</w:t>
      </w:r>
      <w:r w:rsidRPr="00983F4F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редложения по внедрению мер, направленных на уменьшение риска аварий</w:t>
      </w:r>
      <w:bookmarkEnd w:id="81"/>
    </w:p>
    <w:p w14:paraId="25EBDFB6" w14:textId="77777777" w:rsidR="00487886" w:rsidRDefault="00487886" w:rsidP="00487886">
      <w:pPr>
        <w:spacing w:after="0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A319186" w14:textId="640EC6C2" w:rsidR="00487886" w:rsidRPr="00487886" w:rsidRDefault="00487886" w:rsidP="00487886">
      <w:pPr>
        <w:spacing w:after="0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87886">
        <w:rPr>
          <w:rFonts w:cs="Times New Roman"/>
          <w:sz w:val="24"/>
          <w:szCs w:val="24"/>
          <w:lang w:val="ru-RU" w:eastAsia="ru-RU"/>
        </w:rPr>
        <w:t xml:space="preserve">В результате анализа установлено, что для декларируемого объекта наиболее значимыми факторами, влияющими на показатели риска, являются: </w:t>
      </w:r>
    </w:p>
    <w:p w14:paraId="2AA86D70" w14:textId="77777777" w:rsidR="00487886" w:rsidRPr="00487886" w:rsidRDefault="00487886" w:rsidP="00487886">
      <w:pPr>
        <w:spacing w:after="0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87886">
        <w:rPr>
          <w:rFonts w:cs="Times New Roman"/>
          <w:sz w:val="24"/>
          <w:szCs w:val="24"/>
          <w:lang w:val="ru-RU" w:eastAsia="ru-RU"/>
        </w:rPr>
        <w:t xml:space="preserve">- природный фактор, обусловленный коррозионной активностью грунта; </w:t>
      </w:r>
    </w:p>
    <w:p w14:paraId="1A7B3E87" w14:textId="77777777" w:rsidR="00487886" w:rsidRPr="00487886" w:rsidRDefault="00487886" w:rsidP="00487886">
      <w:pPr>
        <w:spacing w:after="0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87886">
        <w:rPr>
          <w:rFonts w:cs="Times New Roman"/>
          <w:sz w:val="24"/>
          <w:szCs w:val="24"/>
          <w:lang w:val="ru-RU" w:eastAsia="ru-RU"/>
        </w:rPr>
        <w:t>- конструктивно-технологический фактор, связанный с физическим износом технологического оборудования;</w:t>
      </w:r>
    </w:p>
    <w:p w14:paraId="051A768C" w14:textId="77777777" w:rsidR="00487886" w:rsidRPr="00487886" w:rsidRDefault="00487886" w:rsidP="00487886">
      <w:pPr>
        <w:spacing w:after="0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87886">
        <w:rPr>
          <w:rFonts w:cs="Times New Roman"/>
          <w:sz w:val="24"/>
          <w:szCs w:val="24"/>
          <w:lang w:val="ru-RU" w:eastAsia="ru-RU"/>
        </w:rPr>
        <w:t>- человеческий фактор, приводящий к разрушению технологического оборудования в результате ошибочных действий персонала.</w:t>
      </w:r>
    </w:p>
    <w:p w14:paraId="6342807F" w14:textId="77777777" w:rsidR="00487886" w:rsidRPr="00487886" w:rsidRDefault="00487886" w:rsidP="00487886">
      <w:pPr>
        <w:spacing w:after="0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87886">
        <w:rPr>
          <w:rFonts w:cs="Times New Roman"/>
          <w:sz w:val="24"/>
          <w:szCs w:val="24"/>
          <w:lang w:val="ru-RU" w:eastAsia="ru-RU"/>
        </w:rPr>
        <w:t>Для повышения уровня промышленной безопасности в целом по декларируемому объекту рекомендуется:</w:t>
      </w:r>
    </w:p>
    <w:p w14:paraId="0948655A" w14:textId="77777777" w:rsidR="00487886" w:rsidRPr="00487886" w:rsidRDefault="00487886" w:rsidP="00487886">
      <w:pPr>
        <w:spacing w:after="0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87886">
        <w:rPr>
          <w:rFonts w:cs="Times New Roman"/>
          <w:sz w:val="24"/>
          <w:szCs w:val="24"/>
          <w:lang w:val="ru-RU" w:eastAsia="ru-RU"/>
        </w:rPr>
        <w:t>­</w:t>
      </w:r>
      <w:r w:rsidRPr="00487886">
        <w:rPr>
          <w:rFonts w:cs="Times New Roman"/>
          <w:sz w:val="24"/>
          <w:szCs w:val="24"/>
          <w:lang w:val="ru-RU" w:eastAsia="ru-RU"/>
        </w:rPr>
        <w:tab/>
      </w:r>
      <w:bookmarkStart w:id="82" w:name="_Hlk197185513"/>
      <w:r w:rsidRPr="00487886">
        <w:rPr>
          <w:rFonts w:cs="Times New Roman"/>
          <w:sz w:val="24"/>
          <w:szCs w:val="24"/>
          <w:lang w:val="ru-RU" w:eastAsia="ru-RU"/>
        </w:rPr>
        <w:t>своевременная корректировка плана по локализации и ликвидации разливов нефти и плана мероприятий по локализации и ликвидации последствий аварий на ОПО при проведении реконструкции объекта и/или технического перевооружения;</w:t>
      </w:r>
      <w:bookmarkEnd w:id="82"/>
    </w:p>
    <w:p w14:paraId="3964DFAC" w14:textId="77777777" w:rsidR="00487886" w:rsidRPr="00487886" w:rsidRDefault="00487886" w:rsidP="00487886">
      <w:pPr>
        <w:spacing w:after="0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87886">
        <w:rPr>
          <w:rFonts w:cs="Times New Roman"/>
          <w:sz w:val="24"/>
          <w:szCs w:val="24"/>
          <w:lang w:val="ru-RU" w:eastAsia="ru-RU"/>
        </w:rPr>
        <w:t>­</w:t>
      </w:r>
      <w:r w:rsidRPr="00487886">
        <w:rPr>
          <w:rFonts w:cs="Times New Roman"/>
          <w:sz w:val="24"/>
          <w:szCs w:val="24"/>
          <w:lang w:val="ru-RU" w:eastAsia="ru-RU"/>
        </w:rPr>
        <w:tab/>
        <w:t>организовывать проведение в установленные сроки технических освидетельствований;</w:t>
      </w:r>
    </w:p>
    <w:p w14:paraId="6DE5A93E" w14:textId="77777777" w:rsidR="00487886" w:rsidRPr="00487886" w:rsidRDefault="00487886" w:rsidP="00487886">
      <w:pPr>
        <w:spacing w:after="0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87886">
        <w:rPr>
          <w:rFonts w:cs="Times New Roman"/>
          <w:sz w:val="24"/>
          <w:szCs w:val="24"/>
          <w:lang w:val="ru-RU" w:eastAsia="ru-RU"/>
        </w:rPr>
        <w:t>­</w:t>
      </w:r>
      <w:r w:rsidRPr="00487886">
        <w:rPr>
          <w:rFonts w:cs="Times New Roman"/>
          <w:sz w:val="24"/>
          <w:szCs w:val="24"/>
          <w:lang w:val="ru-RU" w:eastAsia="ru-RU"/>
        </w:rPr>
        <w:tab/>
        <w:t>проводить плановые систематические мероприятия по повышению профессиональной и противоаварийной подготовки работников, осуществляющих эксплуатацию объекта.</w:t>
      </w:r>
    </w:p>
    <w:p w14:paraId="4E63BD9B" w14:textId="77777777" w:rsidR="00A3193C" w:rsidRDefault="00A3193C" w:rsidP="00487886">
      <w:pPr>
        <w:rPr>
          <w:lang w:val="ru-RU" w:eastAsia="ru-RU"/>
        </w:rPr>
        <w:sectPr w:rsidR="00A3193C" w:rsidSect="00487886">
          <w:pgSz w:w="12240" w:h="15840"/>
          <w:pgMar w:top="1440" w:right="900" w:bottom="1440" w:left="1800" w:header="720" w:footer="720" w:gutter="0"/>
          <w:cols w:space="720"/>
          <w:docGrid w:linePitch="360"/>
        </w:sectPr>
      </w:pPr>
    </w:p>
    <w:p w14:paraId="06800370" w14:textId="5F0A7F3C" w:rsidR="00983F4F" w:rsidRDefault="00983F4F" w:rsidP="00983F4F">
      <w:pPr>
        <w:pStyle w:val="1"/>
        <w:spacing w:before="240" w:line="240" w:lineRule="auto"/>
        <w:ind w:left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83" w:name="_Toc220879551"/>
      <w:r w:rsidRPr="00983F4F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Список используемых источников</w:t>
      </w:r>
      <w:bookmarkEnd w:id="83"/>
    </w:p>
    <w:p w14:paraId="7AEAFE8F" w14:textId="05ED85AC" w:rsidR="00983F4F" w:rsidRDefault="00983F4F" w:rsidP="00983F4F">
      <w:pPr>
        <w:rPr>
          <w:i/>
          <w:iCs/>
          <w:lang w:val="ru-RU" w:eastAsia="ru-RU"/>
        </w:rPr>
      </w:pPr>
      <w:r w:rsidRPr="00983F4F">
        <w:rPr>
          <w:i/>
          <w:iCs/>
          <w:lang w:val="ru-RU" w:eastAsia="ru-RU"/>
        </w:rPr>
        <w:t>Перечень нормативных правовых актов, регулирующих требования промышленной безопасности на декларируемом объекте</w:t>
      </w:r>
    </w:p>
    <w:p w14:paraId="284F48D7" w14:textId="5A5ADD9E" w:rsidR="008B0AF5" w:rsidRPr="008B0AF5" w:rsidRDefault="008B0AF5" w:rsidP="008B0AF5">
      <w:pPr>
        <w:pStyle w:val="ae"/>
        <w:numPr>
          <w:ilvl w:val="0"/>
          <w:numId w:val="39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8B0AF5">
        <w:rPr>
          <w:rFonts w:cs="Times New Roman"/>
          <w:sz w:val="24"/>
          <w:szCs w:val="24"/>
          <w:lang w:val="ru-RU"/>
        </w:rPr>
        <w:t>Федеральный закон от 21.07.1997 № 116-ФЗ «О промышленной безопасности опасных производственных объектов».</w:t>
      </w:r>
    </w:p>
    <w:p w14:paraId="04AA22DF" w14:textId="77777777" w:rsidR="008B0AF5" w:rsidRPr="008B0AF5" w:rsidRDefault="008B0AF5" w:rsidP="008B0AF5">
      <w:pPr>
        <w:pStyle w:val="ae"/>
        <w:numPr>
          <w:ilvl w:val="0"/>
          <w:numId w:val="39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8B0AF5">
        <w:rPr>
          <w:rFonts w:cs="Times New Roman"/>
          <w:sz w:val="24"/>
          <w:szCs w:val="24"/>
          <w:lang w:val="ru-RU"/>
        </w:rPr>
        <w:t>Федеральный закон от 21.12.1994 № 68-ФЗ «О защите населения и территорий от чрезвычайных ситуаций природного и техногенного характера».</w:t>
      </w:r>
    </w:p>
    <w:p w14:paraId="0E08726C" w14:textId="77777777" w:rsidR="008B0AF5" w:rsidRPr="008B0AF5" w:rsidRDefault="008B0AF5" w:rsidP="008B0AF5">
      <w:pPr>
        <w:pStyle w:val="ae"/>
        <w:numPr>
          <w:ilvl w:val="0"/>
          <w:numId w:val="39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8B0AF5">
        <w:rPr>
          <w:rFonts w:cs="Times New Roman"/>
          <w:sz w:val="24"/>
          <w:szCs w:val="24"/>
          <w:lang w:val="ru-RU"/>
        </w:rPr>
        <w:t>Федеральный закон от 22.07.2008 № 123-ФЗ «Технический регламент о требованиях пожарной безопасности».</w:t>
      </w:r>
    </w:p>
    <w:p w14:paraId="751A4F8E" w14:textId="77777777" w:rsidR="008B0AF5" w:rsidRPr="008B0AF5" w:rsidRDefault="008B0AF5" w:rsidP="008B0AF5">
      <w:pPr>
        <w:pStyle w:val="ae"/>
        <w:numPr>
          <w:ilvl w:val="0"/>
          <w:numId w:val="39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8B0AF5">
        <w:rPr>
          <w:rFonts w:cs="Times New Roman"/>
          <w:sz w:val="24"/>
          <w:szCs w:val="24"/>
          <w:lang w:val="ru-RU"/>
        </w:rPr>
        <w:t>Федеральный закон от 30.12.2009 № 384-ФЗ «Технический регламент о безопасности зданий и сооружений».</w:t>
      </w:r>
    </w:p>
    <w:p w14:paraId="437E3AF1" w14:textId="0D6AEEE1" w:rsidR="008B0AF5" w:rsidRPr="008B0AF5" w:rsidRDefault="008B0AF5" w:rsidP="008B0AF5">
      <w:pPr>
        <w:pStyle w:val="ae"/>
        <w:numPr>
          <w:ilvl w:val="0"/>
          <w:numId w:val="39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8B0AF5">
        <w:rPr>
          <w:rFonts w:cs="Times New Roman"/>
          <w:sz w:val="24"/>
          <w:szCs w:val="24"/>
          <w:lang w:val="ru-RU"/>
        </w:rPr>
        <w:t>Федеральные нормы и правила в области промышленной безопасности «Правила промышленной безопасности при использовании оборудования, работающего под избыточным давлением» (утв. приказом Ростехнадзора от 15.12.2020 № 536).</w:t>
      </w:r>
    </w:p>
    <w:p w14:paraId="10A40D0D" w14:textId="45F0D73E" w:rsidR="008B0AF5" w:rsidRPr="008B0AF5" w:rsidRDefault="008B0AF5" w:rsidP="008B0AF5">
      <w:pPr>
        <w:pStyle w:val="ae"/>
        <w:numPr>
          <w:ilvl w:val="0"/>
          <w:numId w:val="39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8B0AF5">
        <w:rPr>
          <w:rFonts w:cs="Times New Roman"/>
          <w:sz w:val="24"/>
          <w:szCs w:val="24"/>
          <w:lang w:val="ru-RU"/>
        </w:rPr>
        <w:t>Приказ Ростехнадзора от 15.12.2020 № 533 «Об утверждении федеральных норм и правил в области промышленной безопасности "Общие правила взрывобезопасности для взрывопожароопасных химических, нефтехимических и нефтеперерабатывающих производств"».</w:t>
      </w:r>
    </w:p>
    <w:p w14:paraId="00955337" w14:textId="58AB7D40" w:rsidR="008B0AF5" w:rsidRPr="008B0AF5" w:rsidRDefault="008B0AF5" w:rsidP="008B0AF5">
      <w:pPr>
        <w:pStyle w:val="ae"/>
        <w:numPr>
          <w:ilvl w:val="0"/>
          <w:numId w:val="39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8B0AF5">
        <w:rPr>
          <w:rFonts w:cs="Times New Roman"/>
          <w:sz w:val="24"/>
          <w:szCs w:val="24"/>
          <w:lang w:val="ru-RU"/>
        </w:rPr>
        <w:t>Приказ Ростехнадзора от 15.12.2020 № 534 «Об утверждении федеральных норм и правил в области промышленной безопасности "Правила безопасности в нефтяной и газовой промышленности"».</w:t>
      </w:r>
    </w:p>
    <w:p w14:paraId="450EB7DB" w14:textId="7BA60DE3" w:rsidR="008B0AF5" w:rsidRPr="008B0AF5" w:rsidRDefault="008B0AF5" w:rsidP="008B0AF5">
      <w:pPr>
        <w:pStyle w:val="ae"/>
        <w:numPr>
          <w:ilvl w:val="0"/>
          <w:numId w:val="39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8B0AF5">
        <w:rPr>
          <w:rFonts w:cs="Times New Roman"/>
          <w:sz w:val="24"/>
          <w:szCs w:val="24"/>
          <w:lang w:val="ru-RU"/>
        </w:rPr>
        <w:t>Постановление Правительства РФ от 31.12.2020 № 2451 «Об утверждении Правил организации мероприятий по предупреждению и ликвидации разливов нефти и нефтепродуктов на территории Российской Федерации, за исключением внутренних морских вод Российской Федерации и территориального моря Российской Федерации, а также о признании утратившими силу некоторых актов Правительства Российской Федерации».</w:t>
      </w:r>
    </w:p>
    <w:p w14:paraId="503A904D" w14:textId="2193FAF1" w:rsidR="008B0AF5" w:rsidRPr="008B0AF5" w:rsidRDefault="008B0AF5" w:rsidP="008B0AF5">
      <w:pPr>
        <w:pStyle w:val="ae"/>
        <w:numPr>
          <w:ilvl w:val="0"/>
          <w:numId w:val="39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8B0AF5">
        <w:rPr>
          <w:rFonts w:cs="Times New Roman"/>
          <w:sz w:val="24"/>
          <w:szCs w:val="24"/>
          <w:lang w:val="ru-RU"/>
        </w:rPr>
        <w:t>Руководство по безопасности «Методика анализа риска аварий на опасных производственных объектах нефтегазодобычи» (утв. приказом Ростехнадзора от 10.01.2023 № 4).</w:t>
      </w:r>
    </w:p>
    <w:p w14:paraId="71BEC7E4" w14:textId="77777777" w:rsidR="008B0AF5" w:rsidRPr="008B0AF5" w:rsidRDefault="008B0AF5" w:rsidP="008B0AF5">
      <w:pPr>
        <w:pStyle w:val="ae"/>
        <w:numPr>
          <w:ilvl w:val="0"/>
          <w:numId w:val="39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8B0AF5">
        <w:rPr>
          <w:rFonts w:cs="Times New Roman"/>
          <w:sz w:val="24"/>
          <w:szCs w:val="24"/>
          <w:lang w:val="ru-RU"/>
        </w:rPr>
        <w:t>Руководство по безопасности «Методика оценки последствий аварийных взрывов топливно-воздушных смесей» (утв. приказом Ростехнадзора от 28.11.2022 № 412).</w:t>
      </w:r>
    </w:p>
    <w:p w14:paraId="3F076193" w14:textId="77777777" w:rsidR="008B0AF5" w:rsidRPr="008B0AF5" w:rsidRDefault="008B0AF5" w:rsidP="008B0AF5">
      <w:pPr>
        <w:pStyle w:val="ae"/>
        <w:numPr>
          <w:ilvl w:val="0"/>
          <w:numId w:val="39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8B0AF5">
        <w:rPr>
          <w:rFonts w:cs="Times New Roman"/>
          <w:sz w:val="24"/>
          <w:szCs w:val="24"/>
          <w:lang w:val="ru-RU"/>
        </w:rPr>
        <w:t>Руководство по безопасности «Методические основы по проведению анализа опасностей и оценки риска аварий на опасных производственных объектах» (утв. приказом Ростехнадзора от 03.11.2022 № 387).</w:t>
      </w:r>
    </w:p>
    <w:p w14:paraId="19372609" w14:textId="77777777" w:rsidR="008B0AF5" w:rsidRPr="008B0AF5" w:rsidRDefault="008B0AF5" w:rsidP="008B0AF5">
      <w:pPr>
        <w:pStyle w:val="ae"/>
        <w:numPr>
          <w:ilvl w:val="0"/>
          <w:numId w:val="39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8B0AF5">
        <w:rPr>
          <w:rFonts w:cs="Times New Roman"/>
          <w:sz w:val="24"/>
          <w:szCs w:val="24"/>
          <w:lang w:val="ru-RU"/>
        </w:rPr>
        <w:t>Руководство по безопасности «Методика моделирования распространения аварийных выбросов опасных веществ» (утв. приказом Ростехнадзора от 02.11.2022 № 385).</w:t>
      </w:r>
    </w:p>
    <w:p w14:paraId="12F1D391" w14:textId="73BAF4BE" w:rsidR="00983F4F" w:rsidRPr="008B0AF5" w:rsidRDefault="008B0AF5" w:rsidP="008B0AF5">
      <w:pPr>
        <w:pStyle w:val="ae"/>
        <w:numPr>
          <w:ilvl w:val="0"/>
          <w:numId w:val="39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8B0AF5">
        <w:rPr>
          <w:rFonts w:cs="Times New Roman"/>
          <w:sz w:val="24"/>
          <w:szCs w:val="24"/>
          <w:lang w:val="ru-RU"/>
        </w:rPr>
        <w:t>Руководство по безопасности «Методика установления допустимого риска аварии при обосновании безопасности опасных производственных объектов нефтегазового комплекса» (утв. приказом Ростехнадзора от 12.09.2023 № 331).</w:t>
      </w:r>
    </w:p>
    <w:p w14:paraId="634984CA" w14:textId="6C0C6E52" w:rsidR="00983F4F" w:rsidRDefault="00983F4F" w:rsidP="00983F4F">
      <w:pPr>
        <w:rPr>
          <w:i/>
          <w:iCs/>
          <w:lang w:val="ru-RU" w:eastAsia="ru-RU"/>
        </w:rPr>
      </w:pPr>
      <w:r w:rsidRPr="00983F4F">
        <w:rPr>
          <w:i/>
          <w:iCs/>
          <w:lang w:val="ru-RU" w:eastAsia="ru-RU"/>
        </w:rPr>
        <w:lastRenderedPageBreak/>
        <w:t>Перечень документации организации, используемой при разработке расчетно-пояснительной записки</w:t>
      </w:r>
    </w:p>
    <w:p w14:paraId="60E3E744" w14:textId="77777777" w:rsidR="008B0AF5" w:rsidRPr="00CD0F9B" w:rsidRDefault="008B0AF5" w:rsidP="008B0AF5">
      <w:pPr>
        <w:pStyle w:val="ae"/>
        <w:numPr>
          <w:ilvl w:val="0"/>
          <w:numId w:val="38"/>
        </w:numPr>
        <w:ind w:left="0" w:firstLine="0"/>
        <w:jc w:val="both"/>
        <w:rPr>
          <w:rFonts w:cs="Times New Roman"/>
          <w:color w:val="00B050"/>
          <w:sz w:val="24"/>
          <w:szCs w:val="24"/>
          <w:lang w:val="ru-RU"/>
        </w:rPr>
      </w:pPr>
      <w:r w:rsidRPr="00CD0F9B">
        <w:rPr>
          <w:rFonts w:cs="Times New Roman"/>
          <w:color w:val="00B050"/>
          <w:sz w:val="24"/>
          <w:szCs w:val="24"/>
          <w:lang w:val="ru-RU"/>
        </w:rPr>
        <w:t>Технологический регламент</w:t>
      </w:r>
    </w:p>
    <w:p w14:paraId="222BFF20" w14:textId="77777777" w:rsidR="008B0AF5" w:rsidRPr="00CD0F9B" w:rsidRDefault="008B0AF5" w:rsidP="008B0AF5">
      <w:pPr>
        <w:pStyle w:val="ae"/>
        <w:numPr>
          <w:ilvl w:val="0"/>
          <w:numId w:val="38"/>
        </w:numPr>
        <w:ind w:left="0" w:firstLine="0"/>
        <w:jc w:val="both"/>
        <w:rPr>
          <w:rFonts w:cs="Times New Roman"/>
          <w:color w:val="00B050"/>
          <w:sz w:val="24"/>
          <w:szCs w:val="24"/>
          <w:lang w:val="ru-RU"/>
        </w:rPr>
      </w:pPr>
      <w:r w:rsidRPr="00CD0F9B">
        <w:rPr>
          <w:rFonts w:cs="Times New Roman"/>
          <w:color w:val="00B050"/>
          <w:sz w:val="24"/>
          <w:szCs w:val="24"/>
          <w:lang w:val="ru-RU"/>
        </w:rPr>
        <w:t>План мероприятий по локализации и ликвидации последствий аварий на ОПО</w:t>
      </w:r>
    </w:p>
    <w:p w14:paraId="0CE73A9B" w14:textId="77777777" w:rsidR="008B0AF5" w:rsidRPr="00CD0F9B" w:rsidRDefault="008B0AF5" w:rsidP="008B0AF5">
      <w:pPr>
        <w:pStyle w:val="ae"/>
        <w:numPr>
          <w:ilvl w:val="0"/>
          <w:numId w:val="38"/>
        </w:numPr>
        <w:ind w:left="0" w:firstLine="0"/>
        <w:jc w:val="both"/>
        <w:rPr>
          <w:rFonts w:cs="Times New Roman"/>
          <w:color w:val="00B050"/>
          <w:sz w:val="24"/>
          <w:szCs w:val="24"/>
          <w:lang w:val="ru-RU"/>
        </w:rPr>
      </w:pPr>
      <w:r w:rsidRPr="00CD0F9B">
        <w:rPr>
          <w:rFonts w:cs="Times New Roman"/>
          <w:color w:val="00B050"/>
          <w:sz w:val="24"/>
          <w:szCs w:val="24"/>
          <w:lang w:val="ru-RU"/>
        </w:rPr>
        <w:t>Проектная документация</w:t>
      </w:r>
    </w:p>
    <w:p w14:paraId="03BC10FA" w14:textId="77777777" w:rsidR="008B0AF5" w:rsidRPr="00983F4F" w:rsidRDefault="008B0AF5" w:rsidP="00983F4F">
      <w:pPr>
        <w:rPr>
          <w:i/>
          <w:iCs/>
          <w:lang w:val="ru-RU" w:eastAsia="ru-RU"/>
        </w:rPr>
      </w:pPr>
    </w:p>
    <w:p w14:paraId="604A6189" w14:textId="47A6F6D0" w:rsidR="00983F4F" w:rsidRPr="006E275D" w:rsidRDefault="00983F4F" w:rsidP="00983F4F">
      <w:pPr>
        <w:rPr>
          <w:i/>
          <w:iCs/>
          <w:lang w:eastAsia="ru-RU"/>
        </w:rPr>
      </w:pPr>
      <w:r w:rsidRPr="00983F4F">
        <w:rPr>
          <w:i/>
          <w:iCs/>
          <w:lang w:val="ru-RU" w:eastAsia="ru-RU"/>
        </w:rPr>
        <w:t>П</w:t>
      </w:r>
      <w:proofErr w:type="spellStart"/>
      <w:r w:rsidRPr="00983F4F">
        <w:rPr>
          <w:i/>
          <w:iCs/>
          <w:lang w:eastAsia="ru-RU"/>
        </w:rPr>
        <w:t>еречень</w:t>
      </w:r>
      <w:proofErr w:type="spellEnd"/>
      <w:r w:rsidRPr="00983F4F">
        <w:rPr>
          <w:i/>
          <w:iCs/>
          <w:lang w:eastAsia="ru-RU"/>
        </w:rPr>
        <w:t xml:space="preserve"> </w:t>
      </w:r>
      <w:proofErr w:type="spellStart"/>
      <w:r w:rsidRPr="00983F4F">
        <w:rPr>
          <w:i/>
          <w:iCs/>
          <w:lang w:eastAsia="ru-RU"/>
        </w:rPr>
        <w:t>используемой</w:t>
      </w:r>
      <w:proofErr w:type="spellEnd"/>
      <w:r w:rsidRPr="00983F4F">
        <w:rPr>
          <w:i/>
          <w:iCs/>
          <w:lang w:eastAsia="ru-RU"/>
        </w:rPr>
        <w:t xml:space="preserve"> </w:t>
      </w:r>
      <w:proofErr w:type="spellStart"/>
      <w:r w:rsidRPr="00983F4F">
        <w:rPr>
          <w:i/>
          <w:iCs/>
          <w:lang w:eastAsia="ru-RU"/>
        </w:rPr>
        <w:t>литературы</w:t>
      </w:r>
      <w:proofErr w:type="spellEnd"/>
    </w:p>
    <w:p w14:paraId="4BC6CD49" w14:textId="77777777" w:rsidR="008B0AF5" w:rsidRPr="00F6502B" w:rsidRDefault="008B0AF5" w:rsidP="008B0AF5">
      <w:pPr>
        <w:pStyle w:val="ae"/>
        <w:numPr>
          <w:ilvl w:val="0"/>
          <w:numId w:val="40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F6502B">
        <w:rPr>
          <w:rFonts w:cs="Times New Roman"/>
          <w:sz w:val="24"/>
          <w:szCs w:val="24"/>
          <w:lang w:val="ru-RU"/>
        </w:rPr>
        <w:t>Маршалл В. Основные опасности химических производств / Пер. с англ. — М.: Химия, 1989. — 672 с.</w:t>
      </w:r>
    </w:p>
    <w:p w14:paraId="24BE568B" w14:textId="77777777" w:rsidR="008B0AF5" w:rsidRPr="00F6502B" w:rsidRDefault="008B0AF5" w:rsidP="008B0AF5">
      <w:pPr>
        <w:pStyle w:val="ae"/>
        <w:numPr>
          <w:ilvl w:val="0"/>
          <w:numId w:val="40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F6502B">
        <w:rPr>
          <w:rFonts w:cs="Times New Roman"/>
          <w:sz w:val="24"/>
          <w:szCs w:val="24"/>
          <w:lang w:val="ru-RU"/>
        </w:rPr>
        <w:t>Бесчастнов М.В. Промышленные взрывы. Оценка и предупреждение. — М.: Химия, 1991. — 432 с.</w:t>
      </w:r>
    </w:p>
    <w:p w14:paraId="350AD0FD" w14:textId="77777777" w:rsidR="008B0AF5" w:rsidRPr="00F6502B" w:rsidRDefault="008B0AF5" w:rsidP="008B0AF5">
      <w:pPr>
        <w:pStyle w:val="ae"/>
        <w:numPr>
          <w:ilvl w:val="0"/>
          <w:numId w:val="40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F6502B">
        <w:rPr>
          <w:rFonts w:cs="Times New Roman"/>
          <w:sz w:val="24"/>
          <w:szCs w:val="24"/>
          <w:lang w:val="ru-RU"/>
        </w:rPr>
        <w:t>Предупреждение крупных аварий. Практическое руководство / Вклад МБТ в международную программу по безопасности в химической промышленности (при участии ЮНЕП, МБТ и ВОЗ) / Пер. с англ. под ред. Э.В. Петросяна. — М.: Межд. орг. труда, 1992. — 256 с.</w:t>
      </w:r>
    </w:p>
    <w:p w14:paraId="7B00401D" w14:textId="77777777" w:rsidR="008B0AF5" w:rsidRPr="008B0AF5" w:rsidRDefault="008B0AF5" w:rsidP="008B0AF5">
      <w:pPr>
        <w:pStyle w:val="ae"/>
        <w:numPr>
          <w:ilvl w:val="0"/>
          <w:numId w:val="40"/>
        </w:numPr>
        <w:ind w:left="0" w:firstLine="0"/>
        <w:jc w:val="both"/>
        <w:rPr>
          <w:rFonts w:cs="Times New Roman"/>
          <w:sz w:val="24"/>
          <w:szCs w:val="24"/>
        </w:rPr>
      </w:pPr>
      <w:r w:rsidRPr="008B0AF5">
        <w:rPr>
          <w:rFonts w:cs="Times New Roman"/>
          <w:sz w:val="24"/>
          <w:szCs w:val="24"/>
        </w:rPr>
        <w:t xml:space="preserve">Lees F.P. Loss Prevention in the Process Industries: Hazard Identification, Assessment and Control. — 3rd ed. — Butterworth-Heinemann, 2005. — Vol. 1–3. </w:t>
      </w:r>
    </w:p>
    <w:p w14:paraId="53A8A04E" w14:textId="77777777" w:rsidR="008B0AF5" w:rsidRPr="00F6502B" w:rsidRDefault="008B0AF5" w:rsidP="008B0AF5">
      <w:pPr>
        <w:pStyle w:val="ae"/>
        <w:numPr>
          <w:ilvl w:val="0"/>
          <w:numId w:val="40"/>
        </w:numPr>
        <w:ind w:left="0" w:firstLine="0"/>
        <w:jc w:val="both"/>
        <w:rPr>
          <w:rFonts w:cs="Times New Roman"/>
          <w:sz w:val="24"/>
          <w:szCs w:val="24"/>
        </w:rPr>
      </w:pPr>
      <w:r w:rsidRPr="00F6502B">
        <w:rPr>
          <w:rFonts w:cs="Times New Roman"/>
          <w:sz w:val="24"/>
          <w:szCs w:val="24"/>
        </w:rPr>
        <w:t xml:space="preserve">Guidelines for Chemical Process Quantitative Risk Analysis / Center for Chemical Process Safety (CCPS), AIChE. — 2nd ed. — New York: Wiley-AIChE, 2000. — 768 p. </w:t>
      </w:r>
    </w:p>
    <w:p w14:paraId="071AAF46" w14:textId="77777777" w:rsidR="008B0AF5" w:rsidRPr="00F6502B" w:rsidRDefault="008B0AF5" w:rsidP="008B0AF5">
      <w:pPr>
        <w:pStyle w:val="ae"/>
        <w:numPr>
          <w:ilvl w:val="0"/>
          <w:numId w:val="40"/>
        </w:numPr>
        <w:ind w:left="0" w:firstLine="0"/>
        <w:jc w:val="both"/>
        <w:rPr>
          <w:rFonts w:cs="Times New Roman"/>
          <w:sz w:val="24"/>
          <w:szCs w:val="24"/>
        </w:rPr>
      </w:pPr>
      <w:r w:rsidRPr="00F6502B">
        <w:rPr>
          <w:rFonts w:cs="Times New Roman"/>
          <w:sz w:val="24"/>
          <w:szCs w:val="24"/>
        </w:rPr>
        <w:t>Guidelines for Hazard Evaluation Procedures / Center for Chemical Process Safety (CCPS). — 3rd ed. — New York: Wiley-AIChE, 2008. — 556 p. (</w:t>
      </w:r>
      <w:r w:rsidRPr="00F6502B">
        <w:rPr>
          <w:rFonts w:cs="Times New Roman"/>
          <w:sz w:val="24"/>
          <w:szCs w:val="24"/>
          <w:lang w:val="ru-RU"/>
        </w:rPr>
        <w:t>Основное</w:t>
      </w:r>
      <w:r w:rsidRPr="00F6502B">
        <w:rPr>
          <w:rFonts w:cs="Times New Roman"/>
          <w:sz w:val="24"/>
          <w:szCs w:val="24"/>
        </w:rPr>
        <w:t xml:space="preserve"> </w:t>
      </w:r>
      <w:r w:rsidRPr="00F6502B">
        <w:rPr>
          <w:rFonts w:cs="Times New Roman"/>
          <w:sz w:val="24"/>
          <w:szCs w:val="24"/>
          <w:lang w:val="ru-RU"/>
        </w:rPr>
        <w:t>руководство</w:t>
      </w:r>
      <w:r w:rsidRPr="00F6502B">
        <w:rPr>
          <w:rFonts w:cs="Times New Roman"/>
          <w:sz w:val="24"/>
          <w:szCs w:val="24"/>
        </w:rPr>
        <w:t xml:space="preserve"> </w:t>
      </w:r>
      <w:r w:rsidRPr="00F6502B">
        <w:rPr>
          <w:rFonts w:cs="Times New Roman"/>
          <w:sz w:val="24"/>
          <w:szCs w:val="24"/>
          <w:lang w:val="ru-RU"/>
        </w:rPr>
        <w:t>по</w:t>
      </w:r>
      <w:r w:rsidRPr="00F6502B">
        <w:rPr>
          <w:rFonts w:cs="Times New Roman"/>
          <w:sz w:val="24"/>
          <w:szCs w:val="24"/>
        </w:rPr>
        <w:t xml:space="preserve"> </w:t>
      </w:r>
      <w:r w:rsidRPr="00F6502B">
        <w:rPr>
          <w:rFonts w:cs="Times New Roman"/>
          <w:sz w:val="24"/>
          <w:szCs w:val="24"/>
          <w:lang w:val="ru-RU"/>
        </w:rPr>
        <w:t>методам</w:t>
      </w:r>
      <w:r w:rsidRPr="00F6502B">
        <w:rPr>
          <w:rFonts w:cs="Times New Roman"/>
          <w:sz w:val="24"/>
          <w:szCs w:val="24"/>
        </w:rPr>
        <w:t xml:space="preserve"> HAZOP, What-If, FMEA </w:t>
      </w:r>
      <w:r w:rsidRPr="00F6502B">
        <w:rPr>
          <w:rFonts w:cs="Times New Roman"/>
          <w:sz w:val="24"/>
          <w:szCs w:val="24"/>
          <w:lang w:val="ru-RU"/>
        </w:rPr>
        <w:t>и</w:t>
      </w:r>
      <w:r w:rsidRPr="00F6502B">
        <w:rPr>
          <w:rFonts w:cs="Times New Roman"/>
          <w:sz w:val="24"/>
          <w:szCs w:val="24"/>
        </w:rPr>
        <w:t xml:space="preserve"> </w:t>
      </w:r>
      <w:proofErr w:type="spellStart"/>
      <w:r w:rsidRPr="00F6502B">
        <w:rPr>
          <w:rFonts w:cs="Times New Roman"/>
          <w:sz w:val="24"/>
          <w:szCs w:val="24"/>
          <w:lang w:val="ru-RU"/>
        </w:rPr>
        <w:t>др</w:t>
      </w:r>
      <w:proofErr w:type="spellEnd"/>
      <w:r w:rsidRPr="00F6502B">
        <w:rPr>
          <w:rFonts w:cs="Times New Roman"/>
          <w:sz w:val="24"/>
          <w:szCs w:val="24"/>
        </w:rPr>
        <w:t>.)</w:t>
      </w:r>
    </w:p>
    <w:p w14:paraId="25C2C93A" w14:textId="77777777" w:rsidR="008B0AF5" w:rsidRPr="008B0AF5" w:rsidRDefault="008B0AF5" w:rsidP="008B0AF5">
      <w:pPr>
        <w:pStyle w:val="ae"/>
        <w:numPr>
          <w:ilvl w:val="0"/>
          <w:numId w:val="40"/>
        </w:numPr>
        <w:ind w:left="0" w:firstLine="0"/>
        <w:jc w:val="both"/>
        <w:rPr>
          <w:rFonts w:cs="Times New Roman"/>
          <w:sz w:val="24"/>
          <w:szCs w:val="24"/>
        </w:rPr>
      </w:pPr>
      <w:proofErr w:type="spellStart"/>
      <w:r w:rsidRPr="008B0AF5">
        <w:rPr>
          <w:rFonts w:cs="Times New Roman"/>
          <w:sz w:val="24"/>
          <w:szCs w:val="24"/>
        </w:rPr>
        <w:t>Kletz</w:t>
      </w:r>
      <w:proofErr w:type="spellEnd"/>
      <w:r w:rsidRPr="008B0AF5">
        <w:rPr>
          <w:rFonts w:cs="Times New Roman"/>
          <w:sz w:val="24"/>
          <w:szCs w:val="24"/>
        </w:rPr>
        <w:t xml:space="preserve"> T. </w:t>
      </w:r>
      <w:proofErr w:type="spellStart"/>
      <w:r w:rsidRPr="008B0AF5">
        <w:rPr>
          <w:rFonts w:cs="Times New Roman"/>
          <w:sz w:val="24"/>
          <w:szCs w:val="24"/>
        </w:rPr>
        <w:t>Hazop</w:t>
      </w:r>
      <w:proofErr w:type="spellEnd"/>
      <w:r w:rsidRPr="008B0AF5">
        <w:rPr>
          <w:rFonts w:cs="Times New Roman"/>
          <w:sz w:val="24"/>
          <w:szCs w:val="24"/>
        </w:rPr>
        <w:t xml:space="preserve"> and Hazan: Identifying and Assessing Process Industry Hazards. — 4th ed. — Institution of Chemical Engineers, 2001. — 240 p.</w:t>
      </w:r>
    </w:p>
    <w:p w14:paraId="3CAE83C5" w14:textId="77777777" w:rsidR="008B0AF5" w:rsidRPr="00F6502B" w:rsidRDefault="008B0AF5" w:rsidP="008B0AF5">
      <w:pPr>
        <w:pStyle w:val="ae"/>
        <w:numPr>
          <w:ilvl w:val="0"/>
          <w:numId w:val="40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F6502B">
        <w:rPr>
          <w:rFonts w:cs="Times New Roman"/>
          <w:sz w:val="24"/>
          <w:szCs w:val="24"/>
          <w:lang w:val="ru-RU"/>
        </w:rPr>
        <w:t xml:space="preserve">Галеев А.Д., </w:t>
      </w:r>
      <w:proofErr w:type="spellStart"/>
      <w:r w:rsidRPr="00F6502B">
        <w:rPr>
          <w:rFonts w:cs="Times New Roman"/>
          <w:sz w:val="24"/>
          <w:szCs w:val="24"/>
          <w:lang w:val="ru-RU"/>
        </w:rPr>
        <w:t>Поникаров</w:t>
      </w:r>
      <w:proofErr w:type="spellEnd"/>
      <w:r w:rsidRPr="00F6502B">
        <w:rPr>
          <w:rFonts w:cs="Times New Roman"/>
          <w:sz w:val="24"/>
          <w:szCs w:val="24"/>
          <w:lang w:val="ru-RU"/>
        </w:rPr>
        <w:t xml:space="preserve"> С.И. Анализ риска аварий на опасных производственных объектах: Учебное пособие. — М.: Изд-во МГТУ им. Н.Э. Баумана, 2017. —</w:t>
      </w:r>
      <w:r>
        <w:rPr>
          <w:rFonts w:cs="Times New Roman"/>
          <w:sz w:val="24"/>
          <w:szCs w:val="24"/>
          <w:lang w:val="ru-RU"/>
        </w:rPr>
        <w:t xml:space="preserve"> </w:t>
      </w:r>
      <w:r w:rsidRPr="00F6502B">
        <w:rPr>
          <w:rFonts w:cs="Times New Roman"/>
          <w:sz w:val="24"/>
          <w:szCs w:val="24"/>
          <w:lang w:val="ru-RU"/>
        </w:rPr>
        <w:t>200 с.</w:t>
      </w:r>
    </w:p>
    <w:p w14:paraId="0E020445" w14:textId="77777777" w:rsidR="008B0AF5" w:rsidRPr="00F6502B" w:rsidRDefault="008B0AF5" w:rsidP="008B0AF5">
      <w:pPr>
        <w:pStyle w:val="ae"/>
        <w:numPr>
          <w:ilvl w:val="0"/>
          <w:numId w:val="40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F6502B">
        <w:rPr>
          <w:rFonts w:cs="Times New Roman"/>
          <w:sz w:val="24"/>
          <w:szCs w:val="24"/>
          <w:lang w:val="ru-RU"/>
        </w:rPr>
        <w:t>Соловьева Н.В. Оценка и управление рисками предприятий химической промышленности: Монография. — М.: Дашков и К°, 2021. — 188 с. — ISBN 978-5-394-04376-5.</w:t>
      </w:r>
    </w:p>
    <w:p w14:paraId="7E6A8D86" w14:textId="77777777" w:rsidR="008B0AF5" w:rsidRPr="00F6502B" w:rsidRDefault="008B0AF5" w:rsidP="008B0AF5">
      <w:pPr>
        <w:pStyle w:val="ae"/>
        <w:numPr>
          <w:ilvl w:val="0"/>
          <w:numId w:val="40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proofErr w:type="spellStart"/>
      <w:r w:rsidRPr="00F6502B">
        <w:rPr>
          <w:rFonts w:cs="Times New Roman"/>
          <w:sz w:val="24"/>
          <w:szCs w:val="24"/>
          <w:lang w:val="ru-RU"/>
        </w:rPr>
        <w:t>Черноплёков</w:t>
      </w:r>
      <w:proofErr w:type="spellEnd"/>
      <w:r w:rsidRPr="00F6502B">
        <w:rPr>
          <w:rFonts w:cs="Times New Roman"/>
          <w:sz w:val="24"/>
          <w:szCs w:val="24"/>
          <w:lang w:val="ru-RU"/>
        </w:rPr>
        <w:t xml:space="preserve"> А.Н. Безопасность и риски химических производств // Проблемы анализа риска. — 2024. — Т. 21. — № 5. — С. 10–35. </w:t>
      </w:r>
    </w:p>
    <w:p w14:paraId="58C4524D" w14:textId="77777777" w:rsidR="008B0AF5" w:rsidRDefault="008B0AF5" w:rsidP="008B0AF5">
      <w:pPr>
        <w:pStyle w:val="ae"/>
        <w:numPr>
          <w:ilvl w:val="0"/>
          <w:numId w:val="40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F6502B">
        <w:rPr>
          <w:rFonts w:cs="Times New Roman"/>
          <w:sz w:val="24"/>
          <w:szCs w:val="24"/>
          <w:lang w:val="ru-RU"/>
        </w:rPr>
        <w:t xml:space="preserve">Пермяков В.Н., Сивков Ю.В., Мартынович В.Л., Хайруллина Л.Б. Анализ риска аварий на опасных производственных объектах: Учебное пособие. — Тюмень: Изд-во </w:t>
      </w:r>
      <w:proofErr w:type="spellStart"/>
      <w:r w:rsidRPr="00F6502B">
        <w:rPr>
          <w:rFonts w:cs="Times New Roman"/>
          <w:sz w:val="24"/>
          <w:szCs w:val="24"/>
          <w:lang w:val="ru-RU"/>
        </w:rPr>
        <w:t>ТюмГУ</w:t>
      </w:r>
      <w:proofErr w:type="spellEnd"/>
      <w:r w:rsidRPr="00F6502B">
        <w:rPr>
          <w:rFonts w:cs="Times New Roman"/>
          <w:sz w:val="24"/>
          <w:szCs w:val="24"/>
          <w:lang w:val="ru-RU"/>
        </w:rPr>
        <w:t>, 2022</w:t>
      </w:r>
      <w:r>
        <w:rPr>
          <w:rFonts w:cs="Times New Roman"/>
          <w:sz w:val="24"/>
          <w:szCs w:val="24"/>
          <w:lang w:val="ru-RU"/>
        </w:rPr>
        <w:t xml:space="preserve"> г</w:t>
      </w:r>
      <w:r w:rsidRPr="00F6502B">
        <w:rPr>
          <w:rFonts w:cs="Times New Roman"/>
          <w:sz w:val="24"/>
          <w:szCs w:val="24"/>
          <w:lang w:val="ru-RU"/>
        </w:rPr>
        <w:t>.</w:t>
      </w:r>
    </w:p>
    <w:p w14:paraId="7E96414A" w14:textId="77777777" w:rsidR="008B0AF5" w:rsidRPr="00CD0F9B" w:rsidRDefault="008B0AF5" w:rsidP="008B0AF5">
      <w:pPr>
        <w:pStyle w:val="ae"/>
        <w:numPr>
          <w:ilvl w:val="0"/>
          <w:numId w:val="40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Журнал «Безопасность труда в промышленности» (</w:t>
      </w:r>
      <w:r w:rsidRPr="00CD0F9B">
        <w:rPr>
          <w:rFonts w:cs="Times New Roman"/>
          <w:sz w:val="24"/>
          <w:szCs w:val="24"/>
          <w:lang w:val="ru-RU"/>
        </w:rPr>
        <w:t>Оценка риска эскалации аварий при идентификации и регистрации опасных производственных объектов (в соответствии с изменениями в Федеральном законе) // Безопасность труда в промышленности. — 2024. — № 9. — С)</w:t>
      </w:r>
    </w:p>
    <w:p w14:paraId="6553B49C" w14:textId="77777777" w:rsidR="008B0AF5" w:rsidRPr="00CD0F9B" w:rsidRDefault="008B0AF5" w:rsidP="008B0AF5">
      <w:pPr>
        <w:pStyle w:val="ae"/>
        <w:numPr>
          <w:ilvl w:val="0"/>
          <w:numId w:val="40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lastRenderedPageBreak/>
        <w:t>Журнал</w:t>
      </w:r>
      <w:r w:rsidRPr="008B0AF5">
        <w:rPr>
          <w:rFonts w:cs="Times New Roman"/>
          <w:sz w:val="24"/>
          <w:szCs w:val="24"/>
        </w:rPr>
        <w:t xml:space="preserve"> «</w:t>
      </w:r>
      <w:r>
        <w:rPr>
          <w:rFonts w:cs="Times New Roman"/>
          <w:sz w:val="24"/>
          <w:szCs w:val="24"/>
          <w:lang w:val="ru-RU"/>
        </w:rPr>
        <w:t>Безопасность</w:t>
      </w:r>
      <w:r w:rsidRPr="008B0AF5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ru-RU"/>
        </w:rPr>
        <w:t>труда</w:t>
      </w:r>
      <w:r w:rsidRPr="008B0AF5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ru-RU"/>
        </w:rPr>
        <w:t>в</w:t>
      </w:r>
      <w:r w:rsidRPr="008B0AF5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ru-RU"/>
        </w:rPr>
        <w:t>промышленности</w:t>
      </w:r>
      <w:r w:rsidRPr="008B0AF5">
        <w:rPr>
          <w:rFonts w:cs="Times New Roman"/>
          <w:sz w:val="24"/>
          <w:szCs w:val="24"/>
        </w:rPr>
        <w:t xml:space="preserve">» (Considering Human Factor Impact on Professional Risks when Using the Fault Tree Method (Fomin A.I., </w:t>
      </w:r>
      <w:proofErr w:type="spellStart"/>
      <w:r w:rsidRPr="008B0AF5">
        <w:rPr>
          <w:rFonts w:cs="Times New Roman"/>
          <w:sz w:val="24"/>
          <w:szCs w:val="24"/>
        </w:rPr>
        <w:t>Trubitsyn</w:t>
      </w:r>
      <w:proofErr w:type="spellEnd"/>
      <w:r w:rsidRPr="008B0AF5">
        <w:rPr>
          <w:rFonts w:cs="Times New Roman"/>
          <w:sz w:val="24"/>
          <w:szCs w:val="24"/>
        </w:rPr>
        <w:t xml:space="preserve"> A.A. </w:t>
      </w:r>
      <w:r w:rsidRPr="00CD0F9B">
        <w:rPr>
          <w:rFonts w:cs="Times New Roman"/>
          <w:sz w:val="24"/>
          <w:szCs w:val="24"/>
          <w:lang w:val="ru-RU"/>
        </w:rPr>
        <w:t>и</w:t>
      </w:r>
      <w:r w:rsidRPr="008B0AF5">
        <w:rPr>
          <w:rFonts w:cs="Times New Roman"/>
          <w:sz w:val="24"/>
          <w:szCs w:val="24"/>
        </w:rPr>
        <w:t xml:space="preserve"> </w:t>
      </w:r>
      <w:proofErr w:type="spellStart"/>
      <w:r w:rsidRPr="00CD0F9B">
        <w:rPr>
          <w:rFonts w:cs="Times New Roman"/>
          <w:sz w:val="24"/>
          <w:szCs w:val="24"/>
          <w:lang w:val="ru-RU"/>
        </w:rPr>
        <w:t>др</w:t>
      </w:r>
      <w:proofErr w:type="spellEnd"/>
      <w:r w:rsidRPr="008B0AF5">
        <w:rPr>
          <w:rFonts w:cs="Times New Roman"/>
          <w:sz w:val="24"/>
          <w:szCs w:val="24"/>
        </w:rPr>
        <w:t xml:space="preserve">.) — 2025. — № 3. — </w:t>
      </w:r>
      <w:r w:rsidRPr="00CD0F9B">
        <w:rPr>
          <w:rFonts w:cs="Times New Roman"/>
          <w:sz w:val="24"/>
          <w:szCs w:val="24"/>
          <w:lang w:val="ru-RU"/>
        </w:rPr>
        <w:t>С</w:t>
      </w:r>
      <w:r w:rsidRPr="008B0AF5">
        <w:rPr>
          <w:rFonts w:cs="Times New Roman"/>
          <w:sz w:val="24"/>
          <w:szCs w:val="24"/>
        </w:rPr>
        <w:t xml:space="preserve">. 90–96. </w:t>
      </w:r>
      <w:r w:rsidRPr="00CD0F9B">
        <w:rPr>
          <w:rFonts w:cs="Times New Roman"/>
          <w:sz w:val="24"/>
          <w:szCs w:val="24"/>
          <w:lang w:val="ru-RU"/>
        </w:rPr>
        <w:t>DOI: 10.24000/0409-2961-2025-3-90-96).</w:t>
      </w:r>
    </w:p>
    <w:p w14:paraId="0D20D913" w14:textId="77777777" w:rsidR="00B131A8" w:rsidRPr="006E275D" w:rsidRDefault="00B131A8" w:rsidP="00D80862">
      <w:pPr>
        <w:rPr>
          <w:rFonts w:cs="Times New Roman"/>
          <w:sz w:val="24"/>
          <w:szCs w:val="24"/>
        </w:rPr>
      </w:pPr>
    </w:p>
    <w:p w14:paraId="46B7E3FA" w14:textId="77777777" w:rsidR="00156721" w:rsidRPr="00462C3A" w:rsidRDefault="00156721" w:rsidP="00D80862">
      <w:pPr>
        <w:rPr>
          <w:rFonts w:cs="Times New Roman"/>
          <w:sz w:val="24"/>
          <w:szCs w:val="24"/>
        </w:rPr>
      </w:pPr>
    </w:p>
    <w:p w14:paraId="74F06461" w14:textId="77777777" w:rsidR="00B66EBE" w:rsidRPr="004105C9" w:rsidRDefault="00B66EBE" w:rsidP="00D80862">
      <w:pPr>
        <w:rPr>
          <w:rFonts w:cs="Times New Roman"/>
          <w:sz w:val="24"/>
          <w:szCs w:val="24"/>
        </w:rPr>
      </w:pPr>
    </w:p>
    <w:p w14:paraId="6F801B62" w14:textId="5373A545" w:rsidR="00B66EBE" w:rsidRPr="0011544C" w:rsidRDefault="00B66EBE" w:rsidP="00D80862">
      <w:pPr>
        <w:rPr>
          <w:rFonts w:cs="Times New Roman"/>
          <w:sz w:val="24"/>
          <w:szCs w:val="24"/>
        </w:rPr>
      </w:pPr>
      <w:r w:rsidRPr="0011544C">
        <w:rPr>
          <w:rFonts w:cs="Times New Roman"/>
          <w:sz w:val="24"/>
          <w:szCs w:val="24"/>
        </w:rPr>
        <w:t>{{SUBSTANCES_BY_COMPONENT_TABLE}}</w:t>
      </w:r>
    </w:p>
    <w:p w14:paraId="55DE0EB6" w14:textId="77777777" w:rsidR="004105C9" w:rsidRPr="0011544C" w:rsidRDefault="004105C9" w:rsidP="00D80862">
      <w:pPr>
        <w:rPr>
          <w:rFonts w:cs="Times New Roman"/>
          <w:sz w:val="24"/>
          <w:szCs w:val="24"/>
        </w:rPr>
      </w:pPr>
    </w:p>
    <w:p w14:paraId="3CABB70E" w14:textId="34147759" w:rsidR="004105C9" w:rsidRPr="00227C98" w:rsidRDefault="004105C9" w:rsidP="00D80862">
      <w:pPr>
        <w:rPr>
          <w:rFonts w:cs="Times New Roman"/>
          <w:sz w:val="24"/>
          <w:szCs w:val="24"/>
        </w:rPr>
      </w:pPr>
      <w:r w:rsidRPr="004105C9">
        <w:rPr>
          <w:rFonts w:cs="Times New Roman"/>
          <w:sz w:val="24"/>
          <w:szCs w:val="24"/>
        </w:rPr>
        <w:t>{{TOP_SCENARIOS_DESC_BY_COMPONENT}}</w:t>
      </w:r>
    </w:p>
    <w:p w14:paraId="6F38CA34" w14:textId="77777777" w:rsidR="0011544C" w:rsidRPr="00227C98" w:rsidRDefault="0011544C" w:rsidP="00D80862">
      <w:pPr>
        <w:rPr>
          <w:rFonts w:cs="Times New Roman"/>
          <w:sz w:val="24"/>
          <w:szCs w:val="24"/>
        </w:rPr>
      </w:pPr>
    </w:p>
    <w:p w14:paraId="7AF50C04" w14:textId="5BEC8154" w:rsidR="0011544C" w:rsidRDefault="0011544C" w:rsidP="00D80862">
      <w:pPr>
        <w:rPr>
          <w:rFonts w:cs="Times New Roman"/>
          <w:sz w:val="24"/>
          <w:szCs w:val="24"/>
        </w:rPr>
      </w:pPr>
      <w:r w:rsidRPr="0011544C">
        <w:rPr>
          <w:rFonts w:cs="Times New Roman"/>
          <w:sz w:val="24"/>
          <w:szCs w:val="24"/>
        </w:rPr>
        <w:t>{{TOP_SCENARIOS_PF_BY_COMPONENT}}</w:t>
      </w:r>
    </w:p>
    <w:p w14:paraId="74ED0CD7" w14:textId="77777777" w:rsidR="00227C98" w:rsidRDefault="00227C98" w:rsidP="00D80862">
      <w:pPr>
        <w:rPr>
          <w:rFonts w:cs="Times New Roman"/>
          <w:sz w:val="24"/>
          <w:szCs w:val="24"/>
        </w:rPr>
      </w:pPr>
    </w:p>
    <w:p w14:paraId="752C684E" w14:textId="77777777" w:rsidR="00227C98" w:rsidRDefault="00227C98" w:rsidP="00D80862">
      <w:pPr>
        <w:rPr>
          <w:rFonts w:cs="Times New Roman"/>
          <w:sz w:val="24"/>
          <w:szCs w:val="24"/>
        </w:rPr>
      </w:pPr>
    </w:p>
    <w:p w14:paraId="7C5549AB" w14:textId="35CB5C08" w:rsidR="00227C98" w:rsidRPr="00DB406C" w:rsidRDefault="00227C98" w:rsidP="00D80862">
      <w:pPr>
        <w:rPr>
          <w:rFonts w:cs="Times New Roman"/>
          <w:sz w:val="24"/>
          <w:szCs w:val="24"/>
        </w:rPr>
      </w:pPr>
      <w:r w:rsidRPr="00227C98">
        <w:rPr>
          <w:rFonts w:cs="Times New Roman"/>
          <w:sz w:val="24"/>
          <w:szCs w:val="24"/>
        </w:rPr>
        <w:t>{{TOP_SCENARIOS_FATALITIES_INJURED}}</w:t>
      </w:r>
    </w:p>
    <w:p w14:paraId="65B9EED5" w14:textId="77777777" w:rsidR="00B5411C" w:rsidRPr="00DB406C" w:rsidRDefault="00B5411C" w:rsidP="00D80862">
      <w:pPr>
        <w:rPr>
          <w:rFonts w:cs="Times New Roman"/>
          <w:sz w:val="24"/>
          <w:szCs w:val="24"/>
        </w:rPr>
      </w:pPr>
    </w:p>
    <w:p w14:paraId="56E69264" w14:textId="0C9D548E" w:rsidR="00B5411C" w:rsidRPr="00247322" w:rsidRDefault="00B5411C" w:rsidP="00D80862">
      <w:pPr>
        <w:rPr>
          <w:rFonts w:cs="Times New Roman"/>
          <w:sz w:val="24"/>
          <w:szCs w:val="24"/>
        </w:rPr>
      </w:pPr>
      <w:r w:rsidRPr="00DB406C">
        <w:rPr>
          <w:rFonts w:cs="Times New Roman"/>
          <w:sz w:val="24"/>
          <w:szCs w:val="24"/>
        </w:rPr>
        <w:t>{{TOP_SCENARIOS_DAMAGE}}</w:t>
      </w:r>
    </w:p>
    <w:p w14:paraId="16A2E699" w14:textId="77777777" w:rsidR="00DB406C" w:rsidRPr="00247322" w:rsidRDefault="00DB406C" w:rsidP="00D80862">
      <w:pPr>
        <w:rPr>
          <w:rFonts w:cs="Times New Roman"/>
          <w:sz w:val="24"/>
          <w:szCs w:val="24"/>
        </w:rPr>
      </w:pPr>
    </w:p>
    <w:p w14:paraId="64D4A188" w14:textId="2E8E39F4" w:rsidR="00DB406C" w:rsidRPr="00B7729D" w:rsidRDefault="00DB406C" w:rsidP="00D80862">
      <w:pPr>
        <w:rPr>
          <w:rFonts w:cs="Times New Roman"/>
          <w:sz w:val="24"/>
          <w:szCs w:val="24"/>
        </w:rPr>
      </w:pPr>
      <w:r w:rsidRPr="00B7729D">
        <w:rPr>
          <w:rFonts w:cs="Times New Roman"/>
          <w:sz w:val="24"/>
          <w:szCs w:val="24"/>
        </w:rPr>
        <w:t>{{TOP_SCENARIOS_FINAL_CONCLUSION}}</w:t>
      </w:r>
    </w:p>
    <w:p w14:paraId="2E7C2E76" w14:textId="77777777" w:rsidR="00247322" w:rsidRPr="00B7729D" w:rsidRDefault="00247322" w:rsidP="00D80862">
      <w:pPr>
        <w:rPr>
          <w:rFonts w:cs="Times New Roman"/>
          <w:sz w:val="24"/>
          <w:szCs w:val="24"/>
        </w:rPr>
      </w:pPr>
    </w:p>
    <w:p w14:paraId="5921C742" w14:textId="77777777" w:rsidR="00247322" w:rsidRPr="00B7729D" w:rsidRDefault="00247322" w:rsidP="00D80862">
      <w:pPr>
        <w:rPr>
          <w:rFonts w:cs="Times New Roman"/>
          <w:sz w:val="24"/>
          <w:szCs w:val="24"/>
        </w:rPr>
        <w:sectPr w:rsidR="00247322" w:rsidRPr="00B7729D" w:rsidSect="00487886">
          <w:pgSz w:w="12240" w:h="15840"/>
          <w:pgMar w:top="1440" w:right="900" w:bottom="1440" w:left="1800" w:header="720" w:footer="720" w:gutter="0"/>
          <w:cols w:space="720"/>
          <w:docGrid w:linePitch="360"/>
        </w:sectPr>
      </w:pPr>
    </w:p>
    <w:p w14:paraId="2836939E" w14:textId="7514A650" w:rsidR="00247322" w:rsidRPr="00B7729D" w:rsidRDefault="00247322" w:rsidP="00247322">
      <w:pPr>
        <w:rPr>
          <w:rFonts w:cs="Times New Roman"/>
          <w:b/>
          <w:bCs/>
          <w:sz w:val="24"/>
          <w:szCs w:val="24"/>
        </w:rPr>
      </w:pPr>
      <w:r w:rsidRPr="00B7729D">
        <w:rPr>
          <w:rFonts w:cs="Times New Roman"/>
          <w:b/>
          <w:bCs/>
          <w:sz w:val="24"/>
          <w:szCs w:val="24"/>
        </w:rPr>
        <w:lastRenderedPageBreak/>
        <w:t xml:space="preserve">1. </w:t>
      </w:r>
      <w:r w:rsidRPr="00247322">
        <w:rPr>
          <w:rFonts w:cs="Times New Roman"/>
          <w:b/>
          <w:bCs/>
          <w:sz w:val="24"/>
          <w:szCs w:val="24"/>
          <w:lang w:val="ru-RU"/>
        </w:rPr>
        <w:t>Маркеры</w:t>
      </w:r>
      <w:r w:rsidRPr="00B7729D">
        <w:rPr>
          <w:rFonts w:cs="Times New Roman"/>
          <w:b/>
          <w:bCs/>
          <w:sz w:val="24"/>
          <w:szCs w:val="24"/>
        </w:rPr>
        <w:t xml:space="preserve"> </w:t>
      </w:r>
      <w:r w:rsidRPr="00247322">
        <w:rPr>
          <w:rFonts w:cs="Times New Roman"/>
          <w:b/>
          <w:bCs/>
          <w:sz w:val="24"/>
          <w:szCs w:val="24"/>
          <w:lang w:val="ru-RU"/>
        </w:rPr>
        <w:t>организации</w:t>
      </w:r>
    </w:p>
    <w:p w14:paraId="48274001" w14:textId="77777777" w:rsidR="00247322" w:rsidRPr="00B7729D" w:rsidRDefault="00247322" w:rsidP="00247322">
      <w:pPr>
        <w:rPr>
          <w:rFonts w:cs="Times New Roman"/>
          <w:sz w:val="24"/>
          <w:szCs w:val="24"/>
        </w:rPr>
      </w:pPr>
    </w:p>
    <w:p w14:paraId="7426A91F" w14:textId="77777777" w:rsidR="00AD18BA" w:rsidRPr="00AD18BA" w:rsidRDefault="00AD18BA" w:rsidP="00AD18BA">
      <w:pPr>
        <w:rPr>
          <w:rFonts w:cs="Times New Roman"/>
          <w:b/>
          <w:bCs/>
          <w:sz w:val="24"/>
          <w:szCs w:val="24"/>
          <w:lang w:val="ru-RU"/>
        </w:rPr>
      </w:pPr>
      <w:r w:rsidRPr="00AD18BA">
        <w:rPr>
          <w:rFonts w:cs="Times New Roman"/>
          <w:b/>
          <w:bCs/>
          <w:sz w:val="24"/>
          <w:szCs w:val="24"/>
          <w:lang w:val="ru-RU"/>
        </w:rPr>
        <w:t>Организация (</w:t>
      </w:r>
      <w:proofErr w:type="spellStart"/>
      <w:proofErr w:type="gramStart"/>
      <w:r w:rsidRPr="00AD18BA">
        <w:rPr>
          <w:rFonts w:cs="Times New Roman"/>
          <w:b/>
          <w:bCs/>
          <w:sz w:val="24"/>
          <w:szCs w:val="24"/>
          <w:lang w:val="ru-RU"/>
        </w:rPr>
        <w:t>organization</w:t>
      </w:r>
      <w:proofErr w:type="spellEnd"/>
      <w:r w:rsidRPr="00AD18BA">
        <w:rPr>
          <w:rFonts w:cs="Times New Roman"/>
          <w:b/>
          <w:bCs/>
          <w:sz w:val="24"/>
          <w:szCs w:val="24"/>
          <w:lang w:val="ru-RU"/>
        </w:rPr>
        <w:t>.*</w:t>
      </w:r>
      <w:proofErr w:type="gramEnd"/>
      <w:r w:rsidRPr="00AD18BA">
        <w:rPr>
          <w:rFonts w:cs="Times New Roman"/>
          <w:b/>
          <w:bCs/>
          <w:sz w:val="24"/>
          <w:szCs w:val="24"/>
          <w:lang w:val="ru-RU"/>
        </w:rPr>
        <w:t>)</w:t>
      </w:r>
    </w:p>
    <w:p w14:paraId="0A32F975" w14:textId="77777777" w:rsidR="00AD18BA" w:rsidRPr="00AD18BA" w:rsidRDefault="00AD18BA" w:rsidP="00AD18BA">
      <w:pPr>
        <w:numPr>
          <w:ilvl w:val="0"/>
          <w:numId w:val="10"/>
        </w:numPr>
        <w:rPr>
          <w:rFonts w:cs="Times New Roman"/>
          <w:sz w:val="24"/>
          <w:szCs w:val="24"/>
          <w:lang w:val="ru-RU"/>
        </w:rPr>
      </w:pPr>
      <w:proofErr w:type="gramStart"/>
      <w:r w:rsidRPr="00AD18BA">
        <w:rPr>
          <w:rFonts w:cs="Times New Roman"/>
          <w:sz w:val="24"/>
          <w:szCs w:val="24"/>
          <w:lang w:val="ru-RU"/>
        </w:rPr>
        <w:t>{{ FULL</w:t>
      </w:r>
      <w:proofErr w:type="gramEnd"/>
      <w:r w:rsidRPr="00AD18BA">
        <w:rPr>
          <w:rFonts w:cs="Times New Roman"/>
          <w:sz w:val="24"/>
          <w:szCs w:val="24"/>
          <w:lang w:val="ru-RU"/>
        </w:rPr>
        <w:t xml:space="preserve">_NAME }} → </w:t>
      </w:r>
      <w:proofErr w:type="spellStart"/>
      <w:r w:rsidRPr="00AD18BA">
        <w:rPr>
          <w:rFonts w:cs="Times New Roman"/>
          <w:sz w:val="24"/>
          <w:szCs w:val="24"/>
          <w:lang w:val="ru-RU"/>
        </w:rPr>
        <w:t>organization.full_name</w:t>
      </w:r>
      <w:proofErr w:type="spellEnd"/>
    </w:p>
    <w:p w14:paraId="6098C642" w14:textId="77777777" w:rsidR="00AD18BA" w:rsidRPr="00AD18BA" w:rsidRDefault="00AD18BA" w:rsidP="00AD18BA">
      <w:pPr>
        <w:numPr>
          <w:ilvl w:val="0"/>
          <w:numId w:val="10"/>
        </w:numPr>
        <w:rPr>
          <w:rFonts w:cs="Times New Roman"/>
          <w:sz w:val="24"/>
          <w:szCs w:val="24"/>
          <w:lang w:val="ru-RU"/>
        </w:rPr>
      </w:pPr>
      <w:proofErr w:type="gramStart"/>
      <w:r w:rsidRPr="00AD18BA">
        <w:rPr>
          <w:rFonts w:cs="Times New Roman"/>
          <w:sz w:val="24"/>
          <w:szCs w:val="24"/>
          <w:lang w:val="ru-RU"/>
        </w:rPr>
        <w:t>{{ SHORT</w:t>
      </w:r>
      <w:proofErr w:type="gramEnd"/>
      <w:r w:rsidRPr="00AD18BA">
        <w:rPr>
          <w:rFonts w:cs="Times New Roman"/>
          <w:sz w:val="24"/>
          <w:szCs w:val="24"/>
          <w:lang w:val="ru-RU"/>
        </w:rPr>
        <w:t xml:space="preserve">_NAME }} → </w:t>
      </w:r>
      <w:proofErr w:type="spellStart"/>
      <w:r w:rsidRPr="00AD18BA">
        <w:rPr>
          <w:rFonts w:cs="Times New Roman"/>
          <w:sz w:val="24"/>
          <w:szCs w:val="24"/>
          <w:lang w:val="ru-RU"/>
        </w:rPr>
        <w:t>organization.short_name</w:t>
      </w:r>
      <w:proofErr w:type="spellEnd"/>
    </w:p>
    <w:p w14:paraId="5FFABA20" w14:textId="77777777" w:rsidR="00AD18BA" w:rsidRPr="00AD18BA" w:rsidRDefault="00AD18BA" w:rsidP="00AD18BA">
      <w:pPr>
        <w:rPr>
          <w:rFonts w:cs="Times New Roman"/>
          <w:sz w:val="24"/>
          <w:szCs w:val="24"/>
          <w:lang w:val="ru-RU"/>
        </w:rPr>
      </w:pPr>
      <w:r w:rsidRPr="00AD18BA">
        <w:rPr>
          <w:rFonts w:cs="Times New Roman"/>
          <w:b/>
          <w:bCs/>
          <w:sz w:val="24"/>
          <w:szCs w:val="24"/>
          <w:lang w:val="ru-RU"/>
        </w:rPr>
        <w:t>Идентификаторы (</w:t>
      </w:r>
      <w:proofErr w:type="spellStart"/>
      <w:proofErr w:type="gramStart"/>
      <w:r w:rsidRPr="00AD18BA">
        <w:rPr>
          <w:rFonts w:cs="Times New Roman"/>
          <w:b/>
          <w:bCs/>
          <w:sz w:val="24"/>
          <w:szCs w:val="24"/>
          <w:lang w:val="ru-RU"/>
        </w:rPr>
        <w:t>organization.ids</w:t>
      </w:r>
      <w:proofErr w:type="spellEnd"/>
      <w:r w:rsidRPr="00AD18BA">
        <w:rPr>
          <w:rFonts w:cs="Times New Roman"/>
          <w:b/>
          <w:bCs/>
          <w:sz w:val="24"/>
          <w:szCs w:val="24"/>
          <w:lang w:val="ru-RU"/>
        </w:rPr>
        <w:t>.*</w:t>
      </w:r>
      <w:proofErr w:type="gramEnd"/>
      <w:r w:rsidRPr="00AD18BA">
        <w:rPr>
          <w:rFonts w:cs="Times New Roman"/>
          <w:b/>
          <w:bCs/>
          <w:sz w:val="24"/>
          <w:szCs w:val="24"/>
          <w:lang w:val="ru-RU"/>
        </w:rPr>
        <w:t>)</w:t>
      </w:r>
    </w:p>
    <w:p w14:paraId="30C349E6" w14:textId="77777777" w:rsidR="00AD18BA" w:rsidRPr="00AD18BA" w:rsidRDefault="00AD18BA" w:rsidP="00AD18BA">
      <w:pPr>
        <w:numPr>
          <w:ilvl w:val="0"/>
          <w:numId w:val="11"/>
        </w:numPr>
        <w:rPr>
          <w:rFonts w:cs="Times New Roman"/>
          <w:sz w:val="24"/>
          <w:szCs w:val="24"/>
          <w:lang w:val="ru-RU"/>
        </w:rPr>
      </w:pPr>
      <w:proofErr w:type="gramStart"/>
      <w:r w:rsidRPr="00AD18BA">
        <w:rPr>
          <w:rFonts w:cs="Times New Roman"/>
          <w:sz w:val="24"/>
          <w:szCs w:val="24"/>
          <w:lang w:val="ru-RU"/>
        </w:rPr>
        <w:t>{{ OGRN</w:t>
      </w:r>
      <w:proofErr w:type="gramEnd"/>
      <w:r w:rsidRPr="00AD18BA">
        <w:rPr>
          <w:rFonts w:cs="Times New Roman"/>
          <w:sz w:val="24"/>
          <w:szCs w:val="24"/>
          <w:lang w:val="ru-RU"/>
        </w:rPr>
        <w:t xml:space="preserve"> }} → </w:t>
      </w:r>
      <w:proofErr w:type="spellStart"/>
      <w:r w:rsidRPr="00AD18BA">
        <w:rPr>
          <w:rFonts w:cs="Times New Roman"/>
          <w:sz w:val="24"/>
          <w:szCs w:val="24"/>
          <w:lang w:val="ru-RU"/>
        </w:rPr>
        <w:t>organization.ids.ogrn</w:t>
      </w:r>
      <w:proofErr w:type="spellEnd"/>
    </w:p>
    <w:p w14:paraId="4EF6C216" w14:textId="77777777" w:rsidR="00AD18BA" w:rsidRPr="00AD18BA" w:rsidRDefault="00AD18BA" w:rsidP="00AD18BA">
      <w:pPr>
        <w:numPr>
          <w:ilvl w:val="0"/>
          <w:numId w:val="11"/>
        </w:numPr>
        <w:rPr>
          <w:rFonts w:cs="Times New Roman"/>
          <w:sz w:val="24"/>
          <w:szCs w:val="24"/>
          <w:lang w:val="ru-RU"/>
        </w:rPr>
      </w:pPr>
      <w:proofErr w:type="gramStart"/>
      <w:r w:rsidRPr="00AD18BA">
        <w:rPr>
          <w:rFonts w:cs="Times New Roman"/>
          <w:sz w:val="24"/>
          <w:szCs w:val="24"/>
          <w:lang w:val="ru-RU"/>
        </w:rPr>
        <w:t>{{ INN</w:t>
      </w:r>
      <w:proofErr w:type="gramEnd"/>
      <w:r w:rsidRPr="00AD18BA">
        <w:rPr>
          <w:rFonts w:cs="Times New Roman"/>
          <w:sz w:val="24"/>
          <w:szCs w:val="24"/>
          <w:lang w:val="ru-RU"/>
        </w:rPr>
        <w:t xml:space="preserve"> }} → </w:t>
      </w:r>
      <w:proofErr w:type="spellStart"/>
      <w:r w:rsidRPr="00AD18BA">
        <w:rPr>
          <w:rFonts w:cs="Times New Roman"/>
          <w:sz w:val="24"/>
          <w:szCs w:val="24"/>
          <w:lang w:val="ru-RU"/>
        </w:rPr>
        <w:t>organization.ids.inn</w:t>
      </w:r>
      <w:proofErr w:type="spellEnd"/>
    </w:p>
    <w:p w14:paraId="6B80B569" w14:textId="77777777" w:rsidR="00AD18BA" w:rsidRPr="00AD18BA" w:rsidRDefault="00AD18BA" w:rsidP="00AD18BA">
      <w:pPr>
        <w:numPr>
          <w:ilvl w:val="0"/>
          <w:numId w:val="11"/>
        </w:numPr>
        <w:rPr>
          <w:rFonts w:cs="Times New Roman"/>
          <w:sz w:val="24"/>
          <w:szCs w:val="24"/>
          <w:lang w:val="ru-RU"/>
        </w:rPr>
      </w:pPr>
      <w:proofErr w:type="gramStart"/>
      <w:r w:rsidRPr="00AD18BA">
        <w:rPr>
          <w:rFonts w:cs="Times New Roman"/>
          <w:sz w:val="24"/>
          <w:szCs w:val="24"/>
          <w:lang w:val="ru-RU"/>
        </w:rPr>
        <w:t>{{ KPP</w:t>
      </w:r>
      <w:proofErr w:type="gramEnd"/>
      <w:r w:rsidRPr="00AD18BA">
        <w:rPr>
          <w:rFonts w:cs="Times New Roman"/>
          <w:sz w:val="24"/>
          <w:szCs w:val="24"/>
          <w:lang w:val="ru-RU"/>
        </w:rPr>
        <w:t xml:space="preserve"> }} → </w:t>
      </w:r>
      <w:proofErr w:type="spellStart"/>
      <w:r w:rsidRPr="00AD18BA">
        <w:rPr>
          <w:rFonts w:cs="Times New Roman"/>
          <w:sz w:val="24"/>
          <w:szCs w:val="24"/>
          <w:lang w:val="ru-RU"/>
        </w:rPr>
        <w:t>organization.ids.kpp</w:t>
      </w:r>
      <w:proofErr w:type="spellEnd"/>
    </w:p>
    <w:p w14:paraId="43BC5ACE" w14:textId="77777777" w:rsidR="00AD18BA" w:rsidRPr="00AD18BA" w:rsidRDefault="00AD18BA" w:rsidP="00AD18BA">
      <w:pPr>
        <w:rPr>
          <w:rFonts w:cs="Times New Roman"/>
          <w:sz w:val="24"/>
          <w:szCs w:val="24"/>
          <w:lang w:val="ru-RU"/>
        </w:rPr>
      </w:pPr>
      <w:r w:rsidRPr="00AD18BA">
        <w:rPr>
          <w:rFonts w:cs="Times New Roman"/>
          <w:b/>
          <w:bCs/>
          <w:sz w:val="24"/>
          <w:szCs w:val="24"/>
          <w:lang w:val="ru-RU"/>
        </w:rPr>
        <w:t>Адрес</w:t>
      </w:r>
    </w:p>
    <w:p w14:paraId="2BF46CC6" w14:textId="77777777" w:rsidR="00AD18BA" w:rsidRPr="00AD18BA" w:rsidRDefault="00AD18BA" w:rsidP="00AD18BA">
      <w:pPr>
        <w:numPr>
          <w:ilvl w:val="0"/>
          <w:numId w:val="12"/>
        </w:numPr>
        <w:rPr>
          <w:rFonts w:cs="Times New Roman"/>
          <w:sz w:val="24"/>
          <w:szCs w:val="24"/>
          <w:lang w:val="ru-RU"/>
        </w:rPr>
      </w:pPr>
      <w:proofErr w:type="gramStart"/>
      <w:r w:rsidRPr="00AD18BA">
        <w:rPr>
          <w:rFonts w:cs="Times New Roman"/>
          <w:sz w:val="24"/>
          <w:szCs w:val="24"/>
          <w:lang w:val="ru-RU"/>
        </w:rPr>
        <w:t>{{ ORG</w:t>
      </w:r>
      <w:proofErr w:type="gramEnd"/>
      <w:r w:rsidRPr="00AD18BA">
        <w:rPr>
          <w:rFonts w:cs="Times New Roman"/>
          <w:sz w:val="24"/>
          <w:szCs w:val="24"/>
          <w:lang w:val="ru-RU"/>
        </w:rPr>
        <w:t xml:space="preserve">_ADDRESS }} → </w:t>
      </w:r>
      <w:proofErr w:type="spellStart"/>
      <w:r w:rsidRPr="00AD18BA">
        <w:rPr>
          <w:rFonts w:cs="Times New Roman"/>
          <w:sz w:val="24"/>
          <w:szCs w:val="24"/>
          <w:lang w:val="ru-RU"/>
        </w:rPr>
        <w:t>organization.address</w:t>
      </w:r>
      <w:proofErr w:type="spellEnd"/>
    </w:p>
    <w:p w14:paraId="5AFDBCE6" w14:textId="77777777" w:rsidR="00AD18BA" w:rsidRPr="00AD18BA" w:rsidRDefault="00AD18BA" w:rsidP="00AD18BA">
      <w:pPr>
        <w:rPr>
          <w:rFonts w:cs="Times New Roman"/>
          <w:sz w:val="24"/>
          <w:szCs w:val="24"/>
          <w:lang w:val="ru-RU"/>
        </w:rPr>
      </w:pPr>
      <w:r w:rsidRPr="00AD18BA">
        <w:rPr>
          <w:rFonts w:cs="Times New Roman"/>
          <w:b/>
          <w:bCs/>
          <w:sz w:val="24"/>
          <w:szCs w:val="24"/>
          <w:lang w:val="ru-RU"/>
        </w:rPr>
        <w:t>Контакты (</w:t>
      </w:r>
      <w:proofErr w:type="spellStart"/>
      <w:proofErr w:type="gramStart"/>
      <w:r w:rsidRPr="00AD18BA">
        <w:rPr>
          <w:rFonts w:cs="Times New Roman"/>
          <w:b/>
          <w:bCs/>
          <w:sz w:val="24"/>
          <w:szCs w:val="24"/>
          <w:lang w:val="ru-RU"/>
        </w:rPr>
        <w:t>organization.contacts</w:t>
      </w:r>
      <w:proofErr w:type="spellEnd"/>
      <w:proofErr w:type="gramEnd"/>
      <w:r w:rsidRPr="00AD18BA">
        <w:rPr>
          <w:rFonts w:cs="Times New Roman"/>
          <w:b/>
          <w:bCs/>
          <w:sz w:val="24"/>
          <w:szCs w:val="24"/>
          <w:lang w:val="ru-RU"/>
        </w:rPr>
        <w:t>.*)</w:t>
      </w:r>
    </w:p>
    <w:p w14:paraId="53449CA5" w14:textId="77777777" w:rsidR="00AD18BA" w:rsidRPr="00AD18BA" w:rsidRDefault="00AD18BA" w:rsidP="00AD18BA">
      <w:pPr>
        <w:numPr>
          <w:ilvl w:val="0"/>
          <w:numId w:val="13"/>
        </w:numPr>
        <w:rPr>
          <w:rFonts w:cs="Times New Roman"/>
          <w:sz w:val="24"/>
          <w:szCs w:val="24"/>
          <w:lang w:val="ru-RU"/>
        </w:rPr>
      </w:pPr>
      <w:proofErr w:type="gramStart"/>
      <w:r w:rsidRPr="00AD18BA">
        <w:rPr>
          <w:rFonts w:cs="Times New Roman"/>
          <w:sz w:val="24"/>
          <w:szCs w:val="24"/>
          <w:lang w:val="ru-RU"/>
        </w:rPr>
        <w:t>{{ ORG</w:t>
      </w:r>
      <w:proofErr w:type="gramEnd"/>
      <w:r w:rsidRPr="00AD18BA">
        <w:rPr>
          <w:rFonts w:cs="Times New Roman"/>
          <w:sz w:val="24"/>
          <w:szCs w:val="24"/>
          <w:lang w:val="ru-RU"/>
        </w:rPr>
        <w:t xml:space="preserve">_EMAIL }} → </w:t>
      </w:r>
      <w:proofErr w:type="spellStart"/>
      <w:r w:rsidRPr="00AD18BA">
        <w:rPr>
          <w:rFonts w:cs="Times New Roman"/>
          <w:sz w:val="24"/>
          <w:szCs w:val="24"/>
          <w:lang w:val="ru-RU"/>
        </w:rPr>
        <w:t>organization.contacts.email</w:t>
      </w:r>
      <w:proofErr w:type="spellEnd"/>
    </w:p>
    <w:p w14:paraId="0A3A3EA9" w14:textId="77777777" w:rsidR="00AD18BA" w:rsidRPr="00AD18BA" w:rsidRDefault="00AD18BA" w:rsidP="00AD18BA">
      <w:pPr>
        <w:numPr>
          <w:ilvl w:val="0"/>
          <w:numId w:val="13"/>
        </w:numPr>
        <w:rPr>
          <w:rFonts w:cs="Times New Roman"/>
          <w:sz w:val="24"/>
          <w:szCs w:val="24"/>
          <w:lang w:val="ru-RU"/>
        </w:rPr>
      </w:pPr>
      <w:proofErr w:type="gramStart"/>
      <w:r w:rsidRPr="00AD18BA">
        <w:rPr>
          <w:rFonts w:cs="Times New Roman"/>
          <w:sz w:val="24"/>
          <w:szCs w:val="24"/>
          <w:lang w:val="ru-RU"/>
        </w:rPr>
        <w:t>{{ ORG</w:t>
      </w:r>
      <w:proofErr w:type="gramEnd"/>
      <w:r w:rsidRPr="00AD18BA">
        <w:rPr>
          <w:rFonts w:cs="Times New Roman"/>
          <w:sz w:val="24"/>
          <w:szCs w:val="24"/>
          <w:lang w:val="ru-RU"/>
        </w:rPr>
        <w:t xml:space="preserve">_PHONE }} → </w:t>
      </w:r>
      <w:proofErr w:type="spellStart"/>
      <w:r w:rsidRPr="00AD18BA">
        <w:rPr>
          <w:rFonts w:cs="Times New Roman"/>
          <w:sz w:val="24"/>
          <w:szCs w:val="24"/>
          <w:lang w:val="ru-RU"/>
        </w:rPr>
        <w:t>organization.contacts.phone</w:t>
      </w:r>
      <w:proofErr w:type="spellEnd"/>
    </w:p>
    <w:p w14:paraId="77828F44" w14:textId="77777777" w:rsidR="00AD18BA" w:rsidRPr="00AD18BA" w:rsidRDefault="00AD18BA" w:rsidP="00AD18BA">
      <w:pPr>
        <w:numPr>
          <w:ilvl w:val="0"/>
          <w:numId w:val="13"/>
        </w:numPr>
        <w:rPr>
          <w:rFonts w:cs="Times New Roman"/>
          <w:sz w:val="24"/>
          <w:szCs w:val="24"/>
          <w:lang w:val="ru-RU"/>
        </w:rPr>
      </w:pPr>
      <w:proofErr w:type="gramStart"/>
      <w:r w:rsidRPr="00AD18BA">
        <w:rPr>
          <w:rFonts w:cs="Times New Roman"/>
          <w:sz w:val="24"/>
          <w:szCs w:val="24"/>
          <w:lang w:val="ru-RU"/>
        </w:rPr>
        <w:t>{{ ORG</w:t>
      </w:r>
      <w:proofErr w:type="gramEnd"/>
      <w:r w:rsidRPr="00AD18BA">
        <w:rPr>
          <w:rFonts w:cs="Times New Roman"/>
          <w:sz w:val="24"/>
          <w:szCs w:val="24"/>
          <w:lang w:val="ru-RU"/>
        </w:rPr>
        <w:t xml:space="preserve">_FAX }} → </w:t>
      </w:r>
      <w:proofErr w:type="spellStart"/>
      <w:r w:rsidRPr="00AD18BA">
        <w:rPr>
          <w:rFonts w:cs="Times New Roman"/>
          <w:sz w:val="24"/>
          <w:szCs w:val="24"/>
          <w:lang w:val="ru-RU"/>
        </w:rPr>
        <w:t>organization.contacts.fax</w:t>
      </w:r>
      <w:proofErr w:type="spellEnd"/>
    </w:p>
    <w:p w14:paraId="66BF148B" w14:textId="77777777" w:rsidR="00AD18BA" w:rsidRPr="00AD18BA" w:rsidRDefault="00AD18BA" w:rsidP="00AD18BA">
      <w:pPr>
        <w:rPr>
          <w:rFonts w:cs="Times New Roman"/>
          <w:sz w:val="24"/>
          <w:szCs w:val="24"/>
          <w:lang w:val="ru-RU"/>
        </w:rPr>
      </w:pPr>
      <w:r w:rsidRPr="00AD18BA">
        <w:rPr>
          <w:rFonts w:cs="Times New Roman"/>
          <w:b/>
          <w:bCs/>
          <w:sz w:val="24"/>
          <w:szCs w:val="24"/>
          <w:lang w:val="ru-RU"/>
        </w:rPr>
        <w:t>Руководитель (</w:t>
      </w:r>
      <w:proofErr w:type="spellStart"/>
      <w:proofErr w:type="gramStart"/>
      <w:r w:rsidRPr="00AD18BA">
        <w:rPr>
          <w:rFonts w:cs="Times New Roman"/>
          <w:b/>
          <w:bCs/>
          <w:sz w:val="24"/>
          <w:szCs w:val="24"/>
          <w:lang w:val="ru-RU"/>
        </w:rPr>
        <w:t>organization.head</w:t>
      </w:r>
      <w:proofErr w:type="spellEnd"/>
      <w:proofErr w:type="gramEnd"/>
      <w:r w:rsidRPr="00AD18BA">
        <w:rPr>
          <w:rFonts w:cs="Times New Roman"/>
          <w:b/>
          <w:bCs/>
          <w:sz w:val="24"/>
          <w:szCs w:val="24"/>
          <w:lang w:val="ru-RU"/>
        </w:rPr>
        <w:t>.*)</w:t>
      </w:r>
    </w:p>
    <w:p w14:paraId="4B84079D" w14:textId="77777777" w:rsidR="00AD18BA" w:rsidRPr="00AD18BA" w:rsidRDefault="00AD18BA" w:rsidP="00AD18BA">
      <w:pPr>
        <w:numPr>
          <w:ilvl w:val="0"/>
          <w:numId w:val="14"/>
        </w:numPr>
        <w:rPr>
          <w:rFonts w:cs="Times New Roman"/>
          <w:sz w:val="24"/>
          <w:szCs w:val="24"/>
          <w:lang w:val="ru-RU"/>
        </w:rPr>
      </w:pPr>
      <w:proofErr w:type="gramStart"/>
      <w:r w:rsidRPr="00AD18BA">
        <w:rPr>
          <w:rFonts w:cs="Times New Roman"/>
          <w:sz w:val="24"/>
          <w:szCs w:val="24"/>
          <w:lang w:val="ru-RU"/>
        </w:rPr>
        <w:t>{{ HEAD</w:t>
      </w:r>
      <w:proofErr w:type="gramEnd"/>
      <w:r w:rsidRPr="00AD18BA">
        <w:rPr>
          <w:rFonts w:cs="Times New Roman"/>
          <w:sz w:val="24"/>
          <w:szCs w:val="24"/>
          <w:lang w:val="ru-RU"/>
        </w:rPr>
        <w:t xml:space="preserve">_POSITION }} → </w:t>
      </w:r>
      <w:proofErr w:type="spellStart"/>
      <w:r w:rsidRPr="00AD18BA">
        <w:rPr>
          <w:rFonts w:cs="Times New Roman"/>
          <w:sz w:val="24"/>
          <w:szCs w:val="24"/>
          <w:lang w:val="ru-RU"/>
        </w:rPr>
        <w:t>organization.head.position</w:t>
      </w:r>
      <w:proofErr w:type="spellEnd"/>
    </w:p>
    <w:p w14:paraId="2324FA30" w14:textId="77777777" w:rsidR="00AD18BA" w:rsidRPr="00AD18BA" w:rsidRDefault="00AD18BA" w:rsidP="00AD18BA">
      <w:pPr>
        <w:numPr>
          <w:ilvl w:val="0"/>
          <w:numId w:val="14"/>
        </w:numPr>
        <w:rPr>
          <w:rFonts w:cs="Times New Roman"/>
          <w:sz w:val="24"/>
          <w:szCs w:val="24"/>
        </w:rPr>
      </w:pPr>
      <w:proofErr w:type="gramStart"/>
      <w:r w:rsidRPr="00AD18BA">
        <w:rPr>
          <w:rFonts w:cs="Times New Roman"/>
          <w:sz w:val="24"/>
          <w:szCs w:val="24"/>
        </w:rPr>
        <w:t>{{ HEAD</w:t>
      </w:r>
      <w:proofErr w:type="gramEnd"/>
      <w:r w:rsidRPr="00AD18BA">
        <w:rPr>
          <w:rFonts w:cs="Times New Roman"/>
          <w:sz w:val="24"/>
          <w:szCs w:val="24"/>
        </w:rPr>
        <w:t xml:space="preserve">_FULL_NAME }} → </w:t>
      </w:r>
      <w:proofErr w:type="spellStart"/>
      <w:r w:rsidRPr="00AD18BA">
        <w:rPr>
          <w:rFonts w:cs="Times New Roman"/>
          <w:sz w:val="24"/>
          <w:szCs w:val="24"/>
        </w:rPr>
        <w:t>organization.head.full_name</w:t>
      </w:r>
      <w:proofErr w:type="spellEnd"/>
    </w:p>
    <w:p w14:paraId="5C9EC958" w14:textId="77777777" w:rsidR="00AD18BA" w:rsidRPr="00AD18BA" w:rsidRDefault="00AD18BA" w:rsidP="00AD18BA">
      <w:pPr>
        <w:numPr>
          <w:ilvl w:val="0"/>
          <w:numId w:val="14"/>
        </w:numPr>
        <w:rPr>
          <w:rFonts w:cs="Times New Roman"/>
          <w:sz w:val="24"/>
          <w:szCs w:val="24"/>
        </w:rPr>
      </w:pPr>
      <w:proofErr w:type="gramStart"/>
      <w:r w:rsidRPr="00AD18BA">
        <w:rPr>
          <w:rFonts w:cs="Times New Roman"/>
          <w:sz w:val="24"/>
          <w:szCs w:val="24"/>
        </w:rPr>
        <w:t>{{ HEAD</w:t>
      </w:r>
      <w:proofErr w:type="gramEnd"/>
      <w:r w:rsidRPr="00AD18BA">
        <w:rPr>
          <w:rFonts w:cs="Times New Roman"/>
          <w:sz w:val="24"/>
          <w:szCs w:val="24"/>
        </w:rPr>
        <w:t xml:space="preserve">_SHORT_NAME }} → </w:t>
      </w:r>
      <w:proofErr w:type="spellStart"/>
      <w:r w:rsidRPr="00AD18BA">
        <w:rPr>
          <w:rFonts w:cs="Times New Roman"/>
          <w:sz w:val="24"/>
          <w:szCs w:val="24"/>
        </w:rPr>
        <w:t>organization.head.short_name</w:t>
      </w:r>
      <w:proofErr w:type="spellEnd"/>
    </w:p>
    <w:p w14:paraId="529F20DD" w14:textId="77777777" w:rsidR="00AD18BA" w:rsidRPr="00AD18BA" w:rsidRDefault="00AD18BA" w:rsidP="00AD18BA">
      <w:pPr>
        <w:rPr>
          <w:rFonts w:cs="Times New Roman"/>
          <w:b/>
          <w:bCs/>
          <w:sz w:val="24"/>
          <w:szCs w:val="24"/>
          <w:lang w:val="ru-RU"/>
        </w:rPr>
      </w:pPr>
      <w:r w:rsidRPr="00AD18BA">
        <w:rPr>
          <w:rFonts w:cs="Times New Roman"/>
          <w:b/>
          <w:bCs/>
          <w:sz w:val="24"/>
          <w:szCs w:val="24"/>
          <w:lang w:val="ru-RU"/>
        </w:rPr>
        <w:t>Разрешительные документы (</w:t>
      </w:r>
      <w:proofErr w:type="spellStart"/>
      <w:proofErr w:type="gramStart"/>
      <w:r w:rsidRPr="00AD18BA">
        <w:rPr>
          <w:rFonts w:cs="Times New Roman"/>
          <w:b/>
          <w:bCs/>
          <w:sz w:val="24"/>
          <w:szCs w:val="24"/>
          <w:lang w:val="ru-RU"/>
        </w:rPr>
        <w:t>permits</w:t>
      </w:r>
      <w:proofErr w:type="spellEnd"/>
      <w:r w:rsidRPr="00AD18BA">
        <w:rPr>
          <w:rFonts w:cs="Times New Roman"/>
          <w:b/>
          <w:bCs/>
          <w:sz w:val="24"/>
          <w:szCs w:val="24"/>
          <w:lang w:val="ru-RU"/>
        </w:rPr>
        <w:t>.*</w:t>
      </w:r>
      <w:proofErr w:type="gramEnd"/>
      <w:r w:rsidRPr="00AD18BA">
        <w:rPr>
          <w:rFonts w:cs="Times New Roman"/>
          <w:b/>
          <w:bCs/>
          <w:sz w:val="24"/>
          <w:szCs w:val="24"/>
          <w:lang w:val="ru-RU"/>
        </w:rPr>
        <w:t>)</w:t>
      </w:r>
    </w:p>
    <w:p w14:paraId="3DBCADB4" w14:textId="77777777" w:rsidR="00AD18BA" w:rsidRPr="00AD18BA" w:rsidRDefault="00AD18BA" w:rsidP="00AD18BA">
      <w:pPr>
        <w:numPr>
          <w:ilvl w:val="0"/>
          <w:numId w:val="15"/>
        </w:numPr>
        <w:rPr>
          <w:rFonts w:cs="Times New Roman"/>
          <w:sz w:val="24"/>
          <w:szCs w:val="24"/>
          <w:lang w:val="ru-RU"/>
        </w:rPr>
      </w:pPr>
      <w:proofErr w:type="gramStart"/>
      <w:r w:rsidRPr="00AD18BA">
        <w:rPr>
          <w:rFonts w:cs="Times New Roman"/>
          <w:sz w:val="24"/>
          <w:szCs w:val="24"/>
          <w:lang w:val="ru-RU"/>
        </w:rPr>
        <w:t>{{ LICENSE</w:t>
      </w:r>
      <w:proofErr w:type="gramEnd"/>
      <w:r w:rsidRPr="00AD18BA">
        <w:rPr>
          <w:rFonts w:cs="Times New Roman"/>
          <w:sz w:val="24"/>
          <w:szCs w:val="24"/>
          <w:lang w:val="ru-RU"/>
        </w:rPr>
        <w:t xml:space="preserve">_NUMBER }} → </w:t>
      </w:r>
      <w:proofErr w:type="spellStart"/>
      <w:r w:rsidRPr="00AD18BA">
        <w:rPr>
          <w:rFonts w:cs="Times New Roman"/>
          <w:sz w:val="24"/>
          <w:szCs w:val="24"/>
          <w:lang w:val="ru-RU"/>
        </w:rPr>
        <w:t>permits.license_number</w:t>
      </w:r>
      <w:proofErr w:type="spellEnd"/>
    </w:p>
    <w:p w14:paraId="0A60B00E" w14:textId="77777777" w:rsidR="00AD18BA" w:rsidRPr="00AD18BA" w:rsidRDefault="00AD18BA" w:rsidP="00AD18BA">
      <w:pPr>
        <w:rPr>
          <w:rFonts w:cs="Times New Roman"/>
          <w:b/>
          <w:bCs/>
          <w:sz w:val="24"/>
          <w:szCs w:val="24"/>
          <w:lang w:val="ru-RU"/>
        </w:rPr>
      </w:pPr>
      <w:r w:rsidRPr="00AD18BA">
        <w:rPr>
          <w:rFonts w:cs="Times New Roman"/>
          <w:b/>
          <w:bCs/>
          <w:sz w:val="24"/>
          <w:szCs w:val="24"/>
          <w:lang w:val="ru-RU"/>
        </w:rPr>
        <w:t>Документы управления (</w:t>
      </w:r>
      <w:proofErr w:type="spellStart"/>
      <w:r w:rsidRPr="00AD18BA">
        <w:rPr>
          <w:rFonts w:cs="Times New Roman"/>
          <w:b/>
          <w:bCs/>
          <w:sz w:val="24"/>
          <w:szCs w:val="24"/>
          <w:lang w:val="ru-RU"/>
        </w:rPr>
        <w:t>management_</w:t>
      </w:r>
      <w:proofErr w:type="gramStart"/>
      <w:r w:rsidRPr="00AD18BA">
        <w:rPr>
          <w:rFonts w:cs="Times New Roman"/>
          <w:b/>
          <w:bCs/>
          <w:sz w:val="24"/>
          <w:szCs w:val="24"/>
          <w:lang w:val="ru-RU"/>
        </w:rPr>
        <w:t>docs</w:t>
      </w:r>
      <w:proofErr w:type="spellEnd"/>
      <w:r w:rsidRPr="00AD18BA">
        <w:rPr>
          <w:rFonts w:cs="Times New Roman"/>
          <w:b/>
          <w:bCs/>
          <w:sz w:val="24"/>
          <w:szCs w:val="24"/>
          <w:lang w:val="ru-RU"/>
        </w:rPr>
        <w:t>.*</w:t>
      </w:r>
      <w:proofErr w:type="gramEnd"/>
      <w:r w:rsidRPr="00AD18BA">
        <w:rPr>
          <w:rFonts w:cs="Times New Roman"/>
          <w:b/>
          <w:bCs/>
          <w:sz w:val="24"/>
          <w:szCs w:val="24"/>
          <w:lang w:val="ru-RU"/>
        </w:rPr>
        <w:t>)</w:t>
      </w:r>
    </w:p>
    <w:p w14:paraId="3A4EBE83" w14:textId="77777777" w:rsidR="00AD18BA" w:rsidRPr="00AD18BA" w:rsidRDefault="00AD18BA" w:rsidP="00AD18BA">
      <w:pPr>
        <w:numPr>
          <w:ilvl w:val="0"/>
          <w:numId w:val="16"/>
        </w:numPr>
        <w:rPr>
          <w:rFonts w:cs="Times New Roman"/>
          <w:sz w:val="24"/>
          <w:szCs w:val="24"/>
        </w:rPr>
      </w:pPr>
      <w:proofErr w:type="gramStart"/>
      <w:r w:rsidRPr="00AD18BA">
        <w:rPr>
          <w:rFonts w:cs="Times New Roman"/>
          <w:sz w:val="24"/>
          <w:szCs w:val="24"/>
        </w:rPr>
        <w:t>{{ INDUSTRIAL</w:t>
      </w:r>
      <w:proofErr w:type="gramEnd"/>
      <w:r w:rsidRPr="00AD18BA">
        <w:rPr>
          <w:rFonts w:cs="Times New Roman"/>
          <w:sz w:val="24"/>
          <w:szCs w:val="24"/>
        </w:rPr>
        <w:t xml:space="preserve">_SAFETY_MANAGEMENT_SYSTEM }} → </w:t>
      </w:r>
      <w:proofErr w:type="spellStart"/>
      <w:r w:rsidRPr="00AD18BA">
        <w:rPr>
          <w:rFonts w:cs="Times New Roman"/>
          <w:sz w:val="24"/>
          <w:szCs w:val="24"/>
        </w:rPr>
        <w:t>management_docs.industrial_safety_management_system</w:t>
      </w:r>
      <w:proofErr w:type="spellEnd"/>
    </w:p>
    <w:p w14:paraId="79EF6E9E" w14:textId="77777777" w:rsidR="00AD18BA" w:rsidRPr="00AD18BA" w:rsidRDefault="00AD18BA" w:rsidP="00AD18BA">
      <w:pPr>
        <w:numPr>
          <w:ilvl w:val="0"/>
          <w:numId w:val="16"/>
        </w:numPr>
        <w:rPr>
          <w:rFonts w:cs="Times New Roman"/>
          <w:sz w:val="24"/>
          <w:szCs w:val="24"/>
        </w:rPr>
      </w:pPr>
      <w:proofErr w:type="gramStart"/>
      <w:r w:rsidRPr="00AD18BA">
        <w:rPr>
          <w:rFonts w:cs="Times New Roman"/>
          <w:sz w:val="24"/>
          <w:szCs w:val="24"/>
        </w:rPr>
        <w:t>{{ INDUSTRIAL</w:t>
      </w:r>
      <w:proofErr w:type="gramEnd"/>
      <w:r w:rsidRPr="00AD18BA">
        <w:rPr>
          <w:rFonts w:cs="Times New Roman"/>
          <w:sz w:val="24"/>
          <w:szCs w:val="24"/>
        </w:rPr>
        <w:t xml:space="preserve">_CONTROL_REGULATION }} → </w:t>
      </w:r>
      <w:proofErr w:type="spellStart"/>
      <w:r w:rsidRPr="00AD18BA">
        <w:rPr>
          <w:rFonts w:cs="Times New Roman"/>
          <w:sz w:val="24"/>
          <w:szCs w:val="24"/>
        </w:rPr>
        <w:t>management_docs.industrial_control_regulation</w:t>
      </w:r>
      <w:proofErr w:type="spellEnd"/>
    </w:p>
    <w:p w14:paraId="7173AB17" w14:textId="77777777" w:rsidR="00AD18BA" w:rsidRPr="00AD18BA" w:rsidRDefault="00AD18BA" w:rsidP="00AD18BA">
      <w:pPr>
        <w:numPr>
          <w:ilvl w:val="0"/>
          <w:numId w:val="16"/>
        </w:numPr>
        <w:rPr>
          <w:rFonts w:cs="Times New Roman"/>
          <w:sz w:val="24"/>
          <w:szCs w:val="24"/>
        </w:rPr>
      </w:pPr>
      <w:proofErr w:type="gramStart"/>
      <w:r w:rsidRPr="00AD18BA">
        <w:rPr>
          <w:rFonts w:cs="Times New Roman"/>
          <w:sz w:val="24"/>
          <w:szCs w:val="24"/>
        </w:rPr>
        <w:lastRenderedPageBreak/>
        <w:t>{{ ACCIDENT</w:t>
      </w:r>
      <w:proofErr w:type="gramEnd"/>
      <w:r w:rsidRPr="00AD18BA">
        <w:rPr>
          <w:rFonts w:cs="Times New Roman"/>
          <w:sz w:val="24"/>
          <w:szCs w:val="24"/>
        </w:rPr>
        <w:t xml:space="preserve">_INVESTIGATION_REGULATION }} → </w:t>
      </w:r>
      <w:proofErr w:type="spellStart"/>
      <w:r w:rsidRPr="00AD18BA">
        <w:rPr>
          <w:rFonts w:cs="Times New Roman"/>
          <w:sz w:val="24"/>
          <w:szCs w:val="24"/>
        </w:rPr>
        <w:t>management_docs.accident_investigation_regulation</w:t>
      </w:r>
      <w:proofErr w:type="spellEnd"/>
    </w:p>
    <w:p w14:paraId="7D778FC2" w14:textId="77777777" w:rsidR="00AD18BA" w:rsidRPr="00AD18BA" w:rsidRDefault="00AD18BA" w:rsidP="00AD18BA">
      <w:pPr>
        <w:rPr>
          <w:rFonts w:cs="Times New Roman"/>
          <w:b/>
          <w:bCs/>
          <w:sz w:val="24"/>
          <w:szCs w:val="24"/>
        </w:rPr>
      </w:pPr>
      <w:r w:rsidRPr="00AD18BA">
        <w:rPr>
          <w:rFonts w:cs="Times New Roman"/>
          <w:b/>
          <w:bCs/>
          <w:sz w:val="24"/>
          <w:szCs w:val="24"/>
          <w:lang w:val="ru-RU"/>
        </w:rPr>
        <w:t>Охрана</w:t>
      </w:r>
      <w:r w:rsidRPr="00AD18BA">
        <w:rPr>
          <w:rFonts w:cs="Times New Roman"/>
          <w:b/>
          <w:bCs/>
          <w:sz w:val="24"/>
          <w:szCs w:val="24"/>
        </w:rPr>
        <w:t xml:space="preserve"> </w:t>
      </w:r>
      <w:r w:rsidRPr="00AD18BA">
        <w:rPr>
          <w:rFonts w:cs="Times New Roman"/>
          <w:b/>
          <w:bCs/>
          <w:sz w:val="24"/>
          <w:szCs w:val="24"/>
          <w:lang w:val="ru-RU"/>
        </w:rPr>
        <w:t>и</w:t>
      </w:r>
      <w:r w:rsidRPr="00AD18BA">
        <w:rPr>
          <w:rFonts w:cs="Times New Roman"/>
          <w:b/>
          <w:bCs/>
          <w:sz w:val="24"/>
          <w:szCs w:val="24"/>
        </w:rPr>
        <w:t xml:space="preserve"> </w:t>
      </w:r>
      <w:r w:rsidRPr="00AD18BA">
        <w:rPr>
          <w:rFonts w:cs="Times New Roman"/>
          <w:b/>
          <w:bCs/>
          <w:sz w:val="24"/>
          <w:szCs w:val="24"/>
          <w:lang w:val="ru-RU"/>
        </w:rPr>
        <w:t>реагирование</w:t>
      </w:r>
      <w:r w:rsidRPr="00AD18BA">
        <w:rPr>
          <w:rFonts w:cs="Times New Roman"/>
          <w:b/>
          <w:bCs/>
          <w:sz w:val="24"/>
          <w:szCs w:val="24"/>
        </w:rPr>
        <w:t xml:space="preserve"> (</w:t>
      </w:r>
      <w:proofErr w:type="spellStart"/>
      <w:r w:rsidRPr="00AD18BA">
        <w:rPr>
          <w:rFonts w:cs="Times New Roman"/>
          <w:b/>
          <w:bCs/>
          <w:sz w:val="24"/>
          <w:szCs w:val="24"/>
        </w:rPr>
        <w:t>security_and_</w:t>
      </w:r>
      <w:proofErr w:type="gramStart"/>
      <w:r w:rsidRPr="00AD18BA">
        <w:rPr>
          <w:rFonts w:cs="Times New Roman"/>
          <w:b/>
          <w:bCs/>
          <w:sz w:val="24"/>
          <w:szCs w:val="24"/>
        </w:rPr>
        <w:t>response</w:t>
      </w:r>
      <w:proofErr w:type="spellEnd"/>
      <w:r w:rsidRPr="00AD18BA">
        <w:rPr>
          <w:rFonts w:cs="Times New Roman"/>
          <w:b/>
          <w:bCs/>
          <w:sz w:val="24"/>
          <w:szCs w:val="24"/>
        </w:rPr>
        <w:t>.*</w:t>
      </w:r>
      <w:proofErr w:type="gramEnd"/>
      <w:r w:rsidRPr="00AD18BA">
        <w:rPr>
          <w:rFonts w:cs="Times New Roman"/>
          <w:b/>
          <w:bCs/>
          <w:sz w:val="24"/>
          <w:szCs w:val="24"/>
        </w:rPr>
        <w:t>)</w:t>
      </w:r>
    </w:p>
    <w:p w14:paraId="6ED2EFCC" w14:textId="77777777" w:rsidR="00AD18BA" w:rsidRPr="00AD18BA" w:rsidRDefault="00AD18BA" w:rsidP="00AD18BA">
      <w:pPr>
        <w:numPr>
          <w:ilvl w:val="0"/>
          <w:numId w:val="17"/>
        </w:numPr>
        <w:rPr>
          <w:rFonts w:cs="Times New Roman"/>
          <w:sz w:val="24"/>
          <w:szCs w:val="24"/>
        </w:rPr>
      </w:pPr>
      <w:proofErr w:type="gramStart"/>
      <w:r w:rsidRPr="00AD18BA">
        <w:rPr>
          <w:rFonts w:cs="Times New Roman"/>
          <w:sz w:val="24"/>
          <w:szCs w:val="24"/>
        </w:rPr>
        <w:t>{{ OPO</w:t>
      </w:r>
      <w:proofErr w:type="gramEnd"/>
      <w:r w:rsidRPr="00AD18BA">
        <w:rPr>
          <w:rFonts w:cs="Times New Roman"/>
          <w:sz w:val="24"/>
          <w:szCs w:val="24"/>
        </w:rPr>
        <w:t xml:space="preserve">_SECURITY }} → </w:t>
      </w:r>
      <w:proofErr w:type="spellStart"/>
      <w:r w:rsidRPr="00AD18BA">
        <w:rPr>
          <w:rFonts w:cs="Times New Roman"/>
          <w:sz w:val="24"/>
          <w:szCs w:val="24"/>
        </w:rPr>
        <w:t>security_and_response.opo_security</w:t>
      </w:r>
      <w:proofErr w:type="spellEnd"/>
    </w:p>
    <w:p w14:paraId="2D465BB9" w14:textId="77777777" w:rsidR="00AD18BA" w:rsidRPr="00AD18BA" w:rsidRDefault="00AD18BA" w:rsidP="00AD18BA">
      <w:pPr>
        <w:numPr>
          <w:ilvl w:val="0"/>
          <w:numId w:val="17"/>
        </w:numPr>
        <w:rPr>
          <w:rFonts w:cs="Times New Roman"/>
          <w:sz w:val="24"/>
          <w:szCs w:val="24"/>
        </w:rPr>
      </w:pPr>
      <w:proofErr w:type="gramStart"/>
      <w:r w:rsidRPr="00AD18BA">
        <w:rPr>
          <w:rFonts w:cs="Times New Roman"/>
          <w:sz w:val="24"/>
          <w:szCs w:val="24"/>
        </w:rPr>
        <w:t>{{ NASF</w:t>
      </w:r>
      <w:proofErr w:type="gramEnd"/>
      <w:r w:rsidRPr="00AD18BA">
        <w:rPr>
          <w:rFonts w:cs="Times New Roman"/>
          <w:sz w:val="24"/>
          <w:szCs w:val="24"/>
        </w:rPr>
        <w:t xml:space="preserve">_INFORMATION }} → </w:t>
      </w:r>
      <w:proofErr w:type="spellStart"/>
      <w:r w:rsidRPr="00AD18BA">
        <w:rPr>
          <w:rFonts w:cs="Times New Roman"/>
          <w:sz w:val="24"/>
          <w:szCs w:val="24"/>
        </w:rPr>
        <w:t>security_and_response.nasf_information</w:t>
      </w:r>
      <w:proofErr w:type="spellEnd"/>
    </w:p>
    <w:p w14:paraId="7F39905C" w14:textId="77777777" w:rsidR="00AD18BA" w:rsidRPr="00AD18BA" w:rsidRDefault="00AD18BA" w:rsidP="00AD18BA">
      <w:pPr>
        <w:numPr>
          <w:ilvl w:val="0"/>
          <w:numId w:val="17"/>
        </w:numPr>
        <w:rPr>
          <w:rFonts w:cs="Times New Roman"/>
          <w:sz w:val="24"/>
          <w:szCs w:val="24"/>
        </w:rPr>
      </w:pPr>
      <w:proofErr w:type="gramStart"/>
      <w:r w:rsidRPr="00AD18BA">
        <w:rPr>
          <w:rFonts w:cs="Times New Roman"/>
          <w:sz w:val="24"/>
          <w:szCs w:val="24"/>
        </w:rPr>
        <w:t>{{ PASF</w:t>
      </w:r>
      <w:proofErr w:type="gramEnd"/>
      <w:r w:rsidRPr="00AD18BA">
        <w:rPr>
          <w:rFonts w:cs="Times New Roman"/>
          <w:sz w:val="24"/>
          <w:szCs w:val="24"/>
        </w:rPr>
        <w:t xml:space="preserve">_INFORMATION }} → </w:t>
      </w:r>
      <w:proofErr w:type="spellStart"/>
      <w:r w:rsidRPr="00AD18BA">
        <w:rPr>
          <w:rFonts w:cs="Times New Roman"/>
          <w:sz w:val="24"/>
          <w:szCs w:val="24"/>
        </w:rPr>
        <w:t>security_and_response.pasf_information</w:t>
      </w:r>
      <w:proofErr w:type="spellEnd"/>
    </w:p>
    <w:p w14:paraId="5E64168D" w14:textId="77777777" w:rsidR="00AD18BA" w:rsidRPr="00AD18BA" w:rsidRDefault="00AD18BA" w:rsidP="00AD18BA">
      <w:pPr>
        <w:rPr>
          <w:rFonts w:cs="Times New Roman"/>
          <w:b/>
          <w:bCs/>
          <w:sz w:val="24"/>
          <w:szCs w:val="24"/>
          <w:lang w:val="ru-RU"/>
        </w:rPr>
      </w:pPr>
      <w:r w:rsidRPr="00AD18BA">
        <w:rPr>
          <w:rFonts w:cs="Times New Roman"/>
          <w:b/>
          <w:bCs/>
          <w:sz w:val="24"/>
          <w:szCs w:val="24"/>
          <w:lang w:val="ru-RU"/>
        </w:rPr>
        <w:t>Резервы (</w:t>
      </w:r>
      <w:proofErr w:type="spellStart"/>
      <w:proofErr w:type="gramStart"/>
      <w:r w:rsidRPr="00AD18BA">
        <w:rPr>
          <w:rFonts w:cs="Times New Roman"/>
          <w:b/>
          <w:bCs/>
          <w:sz w:val="24"/>
          <w:szCs w:val="24"/>
          <w:lang w:val="ru-RU"/>
        </w:rPr>
        <w:t>reserves</w:t>
      </w:r>
      <w:proofErr w:type="spellEnd"/>
      <w:r w:rsidRPr="00AD18BA">
        <w:rPr>
          <w:rFonts w:cs="Times New Roman"/>
          <w:b/>
          <w:bCs/>
          <w:sz w:val="24"/>
          <w:szCs w:val="24"/>
          <w:lang w:val="ru-RU"/>
        </w:rPr>
        <w:t>.*</w:t>
      </w:r>
      <w:proofErr w:type="gramEnd"/>
      <w:r w:rsidRPr="00AD18BA">
        <w:rPr>
          <w:rFonts w:cs="Times New Roman"/>
          <w:b/>
          <w:bCs/>
          <w:sz w:val="24"/>
          <w:szCs w:val="24"/>
          <w:lang w:val="ru-RU"/>
        </w:rPr>
        <w:t>)</w:t>
      </w:r>
    </w:p>
    <w:p w14:paraId="40C20640" w14:textId="77777777" w:rsidR="00AD18BA" w:rsidRPr="00AD18BA" w:rsidRDefault="00AD18BA" w:rsidP="00AD18BA">
      <w:pPr>
        <w:numPr>
          <w:ilvl w:val="0"/>
          <w:numId w:val="18"/>
        </w:numPr>
        <w:rPr>
          <w:rFonts w:cs="Times New Roman"/>
          <w:sz w:val="24"/>
          <w:szCs w:val="24"/>
        </w:rPr>
      </w:pPr>
      <w:proofErr w:type="gramStart"/>
      <w:r w:rsidRPr="00AD18BA">
        <w:rPr>
          <w:rFonts w:cs="Times New Roman"/>
          <w:sz w:val="24"/>
          <w:szCs w:val="24"/>
        </w:rPr>
        <w:t>{{ FINANCIAL</w:t>
      </w:r>
      <w:proofErr w:type="gramEnd"/>
      <w:r w:rsidRPr="00AD18BA">
        <w:rPr>
          <w:rFonts w:cs="Times New Roman"/>
          <w:sz w:val="24"/>
          <w:szCs w:val="24"/>
        </w:rPr>
        <w:t xml:space="preserve">_RESERVE_ORDER }} → </w:t>
      </w:r>
      <w:proofErr w:type="spellStart"/>
      <w:r w:rsidRPr="00AD18BA">
        <w:rPr>
          <w:rFonts w:cs="Times New Roman"/>
          <w:sz w:val="24"/>
          <w:szCs w:val="24"/>
        </w:rPr>
        <w:t>reserves.financial_reserve_order</w:t>
      </w:r>
      <w:proofErr w:type="spellEnd"/>
    </w:p>
    <w:p w14:paraId="6E7695B8" w14:textId="77777777" w:rsidR="00AD18BA" w:rsidRPr="00AD18BA" w:rsidRDefault="00AD18BA" w:rsidP="00AD18BA">
      <w:pPr>
        <w:numPr>
          <w:ilvl w:val="0"/>
          <w:numId w:val="18"/>
        </w:numPr>
        <w:rPr>
          <w:rFonts w:cs="Times New Roman"/>
          <w:sz w:val="24"/>
          <w:szCs w:val="24"/>
        </w:rPr>
      </w:pPr>
      <w:proofErr w:type="gramStart"/>
      <w:r w:rsidRPr="00AD18BA">
        <w:rPr>
          <w:rFonts w:cs="Times New Roman"/>
          <w:sz w:val="24"/>
          <w:szCs w:val="24"/>
        </w:rPr>
        <w:t>{{ MATERIAL</w:t>
      </w:r>
      <w:proofErr w:type="gramEnd"/>
      <w:r w:rsidRPr="00AD18BA">
        <w:rPr>
          <w:rFonts w:cs="Times New Roman"/>
          <w:sz w:val="24"/>
          <w:szCs w:val="24"/>
        </w:rPr>
        <w:t xml:space="preserve">_RESERVE_ORDER }} → </w:t>
      </w:r>
      <w:proofErr w:type="spellStart"/>
      <w:r w:rsidRPr="00AD18BA">
        <w:rPr>
          <w:rFonts w:cs="Times New Roman"/>
          <w:sz w:val="24"/>
          <w:szCs w:val="24"/>
        </w:rPr>
        <w:t>reserves.material_reserve_order</w:t>
      </w:r>
      <w:proofErr w:type="spellEnd"/>
    </w:p>
    <w:p w14:paraId="565AB731" w14:textId="77777777" w:rsidR="00AD18BA" w:rsidRPr="00AD18BA" w:rsidRDefault="00000000" w:rsidP="00AD18BA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pict w14:anchorId="327957B6">
          <v:rect id="_x0000_i1025" style="width:0;height:1.5pt" o:hralign="center" o:hrstd="t" o:hr="t" fillcolor="#a0a0a0" stroked="f"/>
        </w:pict>
      </w:r>
    </w:p>
    <w:p w14:paraId="7132BCAC" w14:textId="77777777" w:rsidR="00AD18BA" w:rsidRPr="00AD18BA" w:rsidRDefault="00AD18BA" w:rsidP="00AD18BA">
      <w:pPr>
        <w:rPr>
          <w:rFonts w:cs="Times New Roman"/>
          <w:b/>
          <w:bCs/>
          <w:sz w:val="24"/>
          <w:szCs w:val="24"/>
          <w:lang w:val="ru-RU"/>
        </w:rPr>
      </w:pPr>
      <w:r w:rsidRPr="00AD18BA">
        <w:rPr>
          <w:rFonts w:cs="Times New Roman"/>
          <w:b/>
          <w:bCs/>
          <w:sz w:val="24"/>
          <w:szCs w:val="24"/>
          <w:lang w:val="ru-RU"/>
        </w:rPr>
        <w:t xml:space="preserve">2) Площадка (берём </w:t>
      </w:r>
      <w:proofErr w:type="spellStart"/>
      <w:proofErr w:type="gramStart"/>
      <w:r w:rsidRPr="00AD18BA">
        <w:rPr>
          <w:rFonts w:cs="Times New Roman"/>
          <w:b/>
          <w:bCs/>
          <w:sz w:val="24"/>
          <w:szCs w:val="24"/>
          <w:lang w:val="ru-RU"/>
        </w:rPr>
        <w:t>sites</w:t>
      </w:r>
      <w:proofErr w:type="spellEnd"/>
      <w:r w:rsidRPr="00AD18BA">
        <w:rPr>
          <w:rFonts w:cs="Times New Roman"/>
          <w:b/>
          <w:bCs/>
          <w:sz w:val="24"/>
          <w:szCs w:val="24"/>
          <w:lang w:val="ru-RU"/>
        </w:rPr>
        <w:t>[</w:t>
      </w:r>
      <w:proofErr w:type="gramEnd"/>
      <w:r w:rsidRPr="00AD18BA">
        <w:rPr>
          <w:rFonts w:cs="Times New Roman"/>
          <w:b/>
          <w:bCs/>
          <w:sz w:val="24"/>
          <w:szCs w:val="24"/>
          <w:lang w:val="ru-RU"/>
        </w:rPr>
        <w:t>0])</w:t>
      </w:r>
    </w:p>
    <w:p w14:paraId="427D0593" w14:textId="77777777" w:rsidR="00AD18BA" w:rsidRPr="00AD18BA" w:rsidRDefault="00AD18BA" w:rsidP="00AD18BA">
      <w:pPr>
        <w:rPr>
          <w:rFonts w:cs="Times New Roman"/>
          <w:b/>
          <w:bCs/>
          <w:sz w:val="24"/>
          <w:szCs w:val="24"/>
          <w:lang w:val="ru-RU"/>
        </w:rPr>
      </w:pPr>
      <w:r w:rsidRPr="00AD18BA">
        <w:rPr>
          <w:rFonts w:cs="Times New Roman"/>
          <w:b/>
          <w:bCs/>
          <w:sz w:val="24"/>
          <w:szCs w:val="24"/>
          <w:lang w:val="ru-RU"/>
        </w:rPr>
        <w:t>Идентификаторы/название</w:t>
      </w:r>
    </w:p>
    <w:p w14:paraId="514BB23E" w14:textId="77777777" w:rsidR="00AD18BA" w:rsidRPr="00AD18BA" w:rsidRDefault="00AD18BA" w:rsidP="00AD18BA">
      <w:pPr>
        <w:numPr>
          <w:ilvl w:val="0"/>
          <w:numId w:val="19"/>
        </w:numPr>
        <w:rPr>
          <w:rFonts w:cs="Times New Roman"/>
          <w:sz w:val="24"/>
          <w:szCs w:val="24"/>
          <w:lang w:val="ru-RU"/>
        </w:rPr>
      </w:pPr>
      <w:proofErr w:type="gramStart"/>
      <w:r w:rsidRPr="00AD18BA">
        <w:rPr>
          <w:rFonts w:cs="Times New Roman"/>
          <w:sz w:val="24"/>
          <w:szCs w:val="24"/>
          <w:lang w:val="ru-RU"/>
        </w:rPr>
        <w:t>{{ SITE</w:t>
      </w:r>
      <w:proofErr w:type="gramEnd"/>
      <w:r w:rsidRPr="00AD18BA">
        <w:rPr>
          <w:rFonts w:cs="Times New Roman"/>
          <w:sz w:val="24"/>
          <w:szCs w:val="24"/>
          <w:lang w:val="ru-RU"/>
        </w:rPr>
        <w:t xml:space="preserve">_ID }} → </w:t>
      </w:r>
      <w:proofErr w:type="spellStart"/>
      <w:r w:rsidRPr="00AD18BA">
        <w:rPr>
          <w:rFonts w:cs="Times New Roman"/>
          <w:sz w:val="24"/>
          <w:szCs w:val="24"/>
          <w:lang w:val="ru-RU"/>
        </w:rPr>
        <w:t>sites</w:t>
      </w:r>
      <w:proofErr w:type="spellEnd"/>
      <w:r w:rsidRPr="00AD18BA">
        <w:rPr>
          <w:rFonts w:cs="Times New Roman"/>
          <w:sz w:val="24"/>
          <w:szCs w:val="24"/>
          <w:lang w:val="ru-RU"/>
        </w:rPr>
        <w:t>[0].</w:t>
      </w:r>
      <w:proofErr w:type="spellStart"/>
      <w:r w:rsidRPr="00AD18BA">
        <w:rPr>
          <w:rFonts w:cs="Times New Roman"/>
          <w:sz w:val="24"/>
          <w:szCs w:val="24"/>
          <w:lang w:val="ru-RU"/>
        </w:rPr>
        <w:t>site_id</w:t>
      </w:r>
      <w:proofErr w:type="spellEnd"/>
    </w:p>
    <w:p w14:paraId="6001C632" w14:textId="77777777" w:rsidR="00AD18BA" w:rsidRPr="00AD18BA" w:rsidRDefault="00AD18BA" w:rsidP="00AD18BA">
      <w:pPr>
        <w:numPr>
          <w:ilvl w:val="0"/>
          <w:numId w:val="19"/>
        </w:numPr>
        <w:rPr>
          <w:rFonts w:cs="Times New Roman"/>
          <w:sz w:val="24"/>
          <w:szCs w:val="24"/>
          <w:lang w:val="ru-RU"/>
        </w:rPr>
      </w:pPr>
      <w:proofErr w:type="gramStart"/>
      <w:r w:rsidRPr="00AD18BA">
        <w:rPr>
          <w:rFonts w:cs="Times New Roman"/>
          <w:sz w:val="24"/>
          <w:szCs w:val="24"/>
          <w:lang w:val="ru-RU"/>
        </w:rPr>
        <w:t>{{ SITE</w:t>
      </w:r>
      <w:proofErr w:type="gramEnd"/>
      <w:r w:rsidRPr="00AD18BA">
        <w:rPr>
          <w:rFonts w:cs="Times New Roman"/>
          <w:sz w:val="24"/>
          <w:szCs w:val="24"/>
          <w:lang w:val="ru-RU"/>
        </w:rPr>
        <w:t xml:space="preserve">_NAME }} → </w:t>
      </w:r>
      <w:proofErr w:type="spellStart"/>
      <w:r w:rsidRPr="00AD18BA">
        <w:rPr>
          <w:rFonts w:cs="Times New Roman"/>
          <w:sz w:val="24"/>
          <w:szCs w:val="24"/>
          <w:lang w:val="ru-RU"/>
        </w:rPr>
        <w:t>sites</w:t>
      </w:r>
      <w:proofErr w:type="spellEnd"/>
      <w:r w:rsidRPr="00AD18BA">
        <w:rPr>
          <w:rFonts w:cs="Times New Roman"/>
          <w:sz w:val="24"/>
          <w:szCs w:val="24"/>
          <w:lang w:val="ru-RU"/>
        </w:rPr>
        <w:t>[0].</w:t>
      </w:r>
      <w:proofErr w:type="spellStart"/>
      <w:r w:rsidRPr="00AD18BA">
        <w:rPr>
          <w:rFonts w:cs="Times New Roman"/>
          <w:sz w:val="24"/>
          <w:szCs w:val="24"/>
          <w:lang w:val="ru-RU"/>
        </w:rPr>
        <w:t>name</w:t>
      </w:r>
      <w:proofErr w:type="spellEnd"/>
    </w:p>
    <w:p w14:paraId="3F1D458E" w14:textId="77777777" w:rsidR="00AD18BA" w:rsidRPr="00AD18BA" w:rsidRDefault="00AD18BA" w:rsidP="00AD18BA">
      <w:pPr>
        <w:numPr>
          <w:ilvl w:val="0"/>
          <w:numId w:val="19"/>
        </w:numPr>
        <w:rPr>
          <w:rFonts w:cs="Times New Roman"/>
          <w:sz w:val="24"/>
          <w:szCs w:val="24"/>
        </w:rPr>
      </w:pPr>
      <w:proofErr w:type="gramStart"/>
      <w:r w:rsidRPr="00AD18BA">
        <w:rPr>
          <w:rFonts w:cs="Times New Roman"/>
          <w:sz w:val="24"/>
          <w:szCs w:val="24"/>
        </w:rPr>
        <w:t>{{ SITE</w:t>
      </w:r>
      <w:proofErr w:type="gramEnd"/>
      <w:r w:rsidRPr="00AD18BA">
        <w:rPr>
          <w:rFonts w:cs="Times New Roman"/>
          <w:sz w:val="24"/>
          <w:szCs w:val="24"/>
        </w:rPr>
        <w:t>_REG_NUMBER }} → sites[0].</w:t>
      </w:r>
      <w:proofErr w:type="spellStart"/>
      <w:r w:rsidRPr="00AD18BA">
        <w:rPr>
          <w:rFonts w:cs="Times New Roman"/>
          <w:sz w:val="24"/>
          <w:szCs w:val="24"/>
        </w:rPr>
        <w:t>reg_number</w:t>
      </w:r>
      <w:proofErr w:type="spellEnd"/>
    </w:p>
    <w:p w14:paraId="610226CF" w14:textId="77777777" w:rsidR="00AD18BA" w:rsidRPr="00AD18BA" w:rsidRDefault="00AD18BA" w:rsidP="00AD18BA">
      <w:pPr>
        <w:numPr>
          <w:ilvl w:val="0"/>
          <w:numId w:val="19"/>
        </w:numPr>
        <w:rPr>
          <w:rFonts w:cs="Times New Roman"/>
          <w:sz w:val="24"/>
          <w:szCs w:val="24"/>
        </w:rPr>
      </w:pPr>
      <w:proofErr w:type="gramStart"/>
      <w:r w:rsidRPr="00AD18BA">
        <w:rPr>
          <w:rFonts w:cs="Times New Roman"/>
          <w:sz w:val="24"/>
          <w:szCs w:val="24"/>
        </w:rPr>
        <w:t>{{ SITE</w:t>
      </w:r>
      <w:proofErr w:type="gramEnd"/>
      <w:r w:rsidRPr="00AD18BA">
        <w:rPr>
          <w:rFonts w:cs="Times New Roman"/>
          <w:sz w:val="24"/>
          <w:szCs w:val="24"/>
        </w:rPr>
        <w:t>_OBJECT_ID }} → sites[0].</w:t>
      </w:r>
      <w:proofErr w:type="spellStart"/>
      <w:r w:rsidRPr="00AD18BA">
        <w:rPr>
          <w:rFonts w:cs="Times New Roman"/>
          <w:sz w:val="24"/>
          <w:szCs w:val="24"/>
        </w:rPr>
        <w:t>object_id</w:t>
      </w:r>
      <w:proofErr w:type="spellEnd"/>
    </w:p>
    <w:p w14:paraId="2A97C551" w14:textId="77777777" w:rsidR="00AD18BA" w:rsidRPr="00AD18BA" w:rsidRDefault="00AD18BA" w:rsidP="00AD18BA">
      <w:pPr>
        <w:rPr>
          <w:rFonts w:cs="Times New Roman"/>
          <w:b/>
          <w:bCs/>
          <w:sz w:val="24"/>
          <w:szCs w:val="24"/>
          <w:lang w:val="ru-RU"/>
        </w:rPr>
      </w:pPr>
      <w:r w:rsidRPr="00AD18BA">
        <w:rPr>
          <w:rFonts w:cs="Times New Roman"/>
          <w:b/>
          <w:bCs/>
          <w:sz w:val="24"/>
          <w:szCs w:val="24"/>
          <w:lang w:val="ru-RU"/>
        </w:rPr>
        <w:t>Адреса/зоны</w:t>
      </w:r>
    </w:p>
    <w:p w14:paraId="1B798068" w14:textId="77777777" w:rsidR="00AD18BA" w:rsidRPr="00AD18BA" w:rsidRDefault="00AD18BA" w:rsidP="00AD18BA">
      <w:pPr>
        <w:numPr>
          <w:ilvl w:val="0"/>
          <w:numId w:val="20"/>
        </w:numPr>
        <w:rPr>
          <w:rFonts w:cs="Times New Roman"/>
          <w:sz w:val="24"/>
          <w:szCs w:val="24"/>
        </w:rPr>
      </w:pPr>
      <w:proofErr w:type="gramStart"/>
      <w:r w:rsidRPr="00AD18BA">
        <w:rPr>
          <w:rFonts w:cs="Times New Roman"/>
          <w:sz w:val="24"/>
          <w:szCs w:val="24"/>
        </w:rPr>
        <w:t>{{ SITE</w:t>
      </w:r>
      <w:proofErr w:type="gramEnd"/>
      <w:r w:rsidRPr="00AD18BA">
        <w:rPr>
          <w:rFonts w:cs="Times New Roman"/>
          <w:sz w:val="24"/>
          <w:szCs w:val="24"/>
        </w:rPr>
        <w:t>_OBJECT_ADDRESS }} → sites[0].</w:t>
      </w:r>
      <w:proofErr w:type="spellStart"/>
      <w:r w:rsidRPr="00AD18BA">
        <w:rPr>
          <w:rFonts w:cs="Times New Roman"/>
          <w:sz w:val="24"/>
          <w:szCs w:val="24"/>
        </w:rPr>
        <w:t>object_address</w:t>
      </w:r>
      <w:proofErr w:type="spellEnd"/>
    </w:p>
    <w:p w14:paraId="1F3FD04D" w14:textId="77777777" w:rsidR="00AD18BA" w:rsidRPr="00AD18BA" w:rsidRDefault="00AD18BA" w:rsidP="00AD18BA">
      <w:pPr>
        <w:numPr>
          <w:ilvl w:val="0"/>
          <w:numId w:val="20"/>
        </w:numPr>
        <w:rPr>
          <w:rFonts w:cs="Times New Roman"/>
          <w:sz w:val="24"/>
          <w:szCs w:val="24"/>
        </w:rPr>
      </w:pPr>
      <w:proofErr w:type="gramStart"/>
      <w:r w:rsidRPr="00AD18BA">
        <w:rPr>
          <w:rFonts w:cs="Times New Roman"/>
          <w:sz w:val="24"/>
          <w:szCs w:val="24"/>
        </w:rPr>
        <w:t>{{ SITE</w:t>
      </w:r>
      <w:proofErr w:type="gramEnd"/>
      <w:r w:rsidRPr="00AD18BA">
        <w:rPr>
          <w:rFonts w:cs="Times New Roman"/>
          <w:sz w:val="24"/>
          <w:szCs w:val="24"/>
        </w:rPr>
        <w:t>_SANITARY_PROTECTION_ZONE_M }} → sites[0].</w:t>
      </w:r>
      <w:proofErr w:type="spellStart"/>
      <w:r w:rsidRPr="00AD18BA">
        <w:rPr>
          <w:rFonts w:cs="Times New Roman"/>
          <w:sz w:val="24"/>
          <w:szCs w:val="24"/>
        </w:rPr>
        <w:t>sanitary_protection_zone_m</w:t>
      </w:r>
      <w:proofErr w:type="spellEnd"/>
    </w:p>
    <w:p w14:paraId="6E26EE7D" w14:textId="77777777" w:rsidR="00AD18BA" w:rsidRPr="00AD18BA" w:rsidRDefault="00AD18BA" w:rsidP="00AD18BA">
      <w:pPr>
        <w:rPr>
          <w:rFonts w:cs="Times New Roman"/>
          <w:b/>
          <w:bCs/>
          <w:sz w:val="24"/>
          <w:szCs w:val="24"/>
          <w:lang w:val="ru-RU"/>
        </w:rPr>
      </w:pPr>
      <w:r w:rsidRPr="00AD18BA">
        <w:rPr>
          <w:rFonts w:cs="Times New Roman"/>
          <w:b/>
          <w:bCs/>
          <w:sz w:val="24"/>
          <w:szCs w:val="24"/>
          <w:lang w:val="ru-RU"/>
        </w:rPr>
        <w:t>Описания</w:t>
      </w:r>
    </w:p>
    <w:p w14:paraId="66982D6A" w14:textId="77777777" w:rsidR="00AD18BA" w:rsidRPr="00AD18BA" w:rsidRDefault="00AD18BA" w:rsidP="00AD18BA">
      <w:pPr>
        <w:numPr>
          <w:ilvl w:val="0"/>
          <w:numId w:val="21"/>
        </w:numPr>
        <w:rPr>
          <w:rFonts w:cs="Times New Roman"/>
          <w:sz w:val="24"/>
          <w:szCs w:val="24"/>
          <w:lang w:val="ru-RU"/>
        </w:rPr>
      </w:pPr>
      <w:proofErr w:type="gramStart"/>
      <w:r w:rsidRPr="00AD18BA">
        <w:rPr>
          <w:rFonts w:cs="Times New Roman"/>
          <w:sz w:val="24"/>
          <w:szCs w:val="24"/>
          <w:lang w:val="ru-RU"/>
        </w:rPr>
        <w:t>{{ SITE</w:t>
      </w:r>
      <w:proofErr w:type="gramEnd"/>
      <w:r w:rsidRPr="00AD18BA">
        <w:rPr>
          <w:rFonts w:cs="Times New Roman"/>
          <w:sz w:val="24"/>
          <w:szCs w:val="24"/>
          <w:lang w:val="ru-RU"/>
        </w:rPr>
        <w:t xml:space="preserve">_DESCRIPTION }} → </w:t>
      </w:r>
      <w:proofErr w:type="spellStart"/>
      <w:r w:rsidRPr="00AD18BA">
        <w:rPr>
          <w:rFonts w:cs="Times New Roman"/>
          <w:sz w:val="24"/>
          <w:szCs w:val="24"/>
          <w:lang w:val="ru-RU"/>
        </w:rPr>
        <w:t>sites</w:t>
      </w:r>
      <w:proofErr w:type="spellEnd"/>
      <w:r w:rsidRPr="00AD18BA">
        <w:rPr>
          <w:rFonts w:cs="Times New Roman"/>
          <w:sz w:val="24"/>
          <w:szCs w:val="24"/>
          <w:lang w:val="ru-RU"/>
        </w:rPr>
        <w:t>[0].</w:t>
      </w:r>
      <w:proofErr w:type="spellStart"/>
      <w:r w:rsidRPr="00AD18BA">
        <w:rPr>
          <w:rFonts w:cs="Times New Roman"/>
          <w:sz w:val="24"/>
          <w:szCs w:val="24"/>
          <w:lang w:val="ru-RU"/>
        </w:rPr>
        <w:t>description</w:t>
      </w:r>
      <w:proofErr w:type="spellEnd"/>
    </w:p>
    <w:p w14:paraId="77132D05" w14:textId="77777777" w:rsidR="00AD18BA" w:rsidRPr="00AD18BA" w:rsidRDefault="00AD18BA" w:rsidP="00AD18BA">
      <w:pPr>
        <w:numPr>
          <w:ilvl w:val="0"/>
          <w:numId w:val="21"/>
        </w:numPr>
        <w:rPr>
          <w:rFonts w:cs="Times New Roman"/>
          <w:sz w:val="24"/>
          <w:szCs w:val="24"/>
        </w:rPr>
      </w:pPr>
      <w:proofErr w:type="gramStart"/>
      <w:r w:rsidRPr="00AD18BA">
        <w:rPr>
          <w:rFonts w:cs="Times New Roman"/>
          <w:sz w:val="24"/>
          <w:szCs w:val="24"/>
        </w:rPr>
        <w:t>{{ SITE</w:t>
      </w:r>
      <w:proofErr w:type="gramEnd"/>
      <w:r w:rsidRPr="00AD18BA">
        <w:rPr>
          <w:rFonts w:cs="Times New Roman"/>
          <w:sz w:val="24"/>
          <w:szCs w:val="24"/>
        </w:rPr>
        <w:t>_AREA_CHARACTERISTICS }} → sites[0].</w:t>
      </w:r>
      <w:proofErr w:type="spellStart"/>
      <w:r w:rsidRPr="00AD18BA">
        <w:rPr>
          <w:rFonts w:cs="Times New Roman"/>
          <w:sz w:val="24"/>
          <w:szCs w:val="24"/>
        </w:rPr>
        <w:t>area_characteristics</w:t>
      </w:r>
      <w:proofErr w:type="spellEnd"/>
    </w:p>
    <w:p w14:paraId="35B32023" w14:textId="77777777" w:rsidR="00AD18BA" w:rsidRPr="00AD18BA" w:rsidRDefault="00AD18BA" w:rsidP="00AD18BA">
      <w:pPr>
        <w:rPr>
          <w:rFonts w:cs="Times New Roman"/>
          <w:b/>
          <w:bCs/>
          <w:sz w:val="24"/>
          <w:szCs w:val="24"/>
          <w:lang w:val="ru-RU"/>
        </w:rPr>
      </w:pPr>
      <w:r w:rsidRPr="00AD18BA">
        <w:rPr>
          <w:rFonts w:cs="Times New Roman"/>
          <w:b/>
          <w:bCs/>
          <w:sz w:val="24"/>
          <w:szCs w:val="24"/>
          <w:lang w:val="ru-RU"/>
        </w:rPr>
        <w:t>Персонал (</w:t>
      </w:r>
      <w:proofErr w:type="spellStart"/>
      <w:r w:rsidRPr="00AD18BA">
        <w:rPr>
          <w:rFonts w:cs="Times New Roman"/>
          <w:b/>
          <w:bCs/>
          <w:sz w:val="24"/>
          <w:szCs w:val="24"/>
          <w:lang w:val="ru-RU"/>
        </w:rPr>
        <w:t>sites</w:t>
      </w:r>
      <w:proofErr w:type="spellEnd"/>
      <w:r w:rsidRPr="00AD18BA">
        <w:rPr>
          <w:rFonts w:cs="Times New Roman"/>
          <w:b/>
          <w:bCs/>
          <w:sz w:val="24"/>
          <w:szCs w:val="24"/>
          <w:lang w:val="ru-RU"/>
        </w:rPr>
        <w:t>[0</w:t>
      </w:r>
      <w:proofErr w:type="gramStart"/>
      <w:r w:rsidRPr="00AD18BA">
        <w:rPr>
          <w:rFonts w:cs="Times New Roman"/>
          <w:b/>
          <w:bCs/>
          <w:sz w:val="24"/>
          <w:szCs w:val="24"/>
          <w:lang w:val="ru-RU"/>
        </w:rPr>
        <w:t>].</w:t>
      </w:r>
      <w:proofErr w:type="spellStart"/>
      <w:r w:rsidRPr="00AD18BA">
        <w:rPr>
          <w:rFonts w:cs="Times New Roman"/>
          <w:b/>
          <w:bCs/>
          <w:sz w:val="24"/>
          <w:szCs w:val="24"/>
          <w:lang w:val="ru-RU"/>
        </w:rPr>
        <w:t>personnel</w:t>
      </w:r>
      <w:proofErr w:type="spellEnd"/>
      <w:proofErr w:type="gramEnd"/>
      <w:r w:rsidRPr="00AD18BA">
        <w:rPr>
          <w:rFonts w:cs="Times New Roman"/>
          <w:b/>
          <w:bCs/>
          <w:sz w:val="24"/>
          <w:szCs w:val="24"/>
          <w:lang w:val="ru-RU"/>
        </w:rPr>
        <w:t>.*)</w:t>
      </w:r>
    </w:p>
    <w:p w14:paraId="33E4BA5A" w14:textId="77777777" w:rsidR="00AD18BA" w:rsidRPr="00AD18BA" w:rsidRDefault="00AD18BA" w:rsidP="00AD18BA">
      <w:pPr>
        <w:numPr>
          <w:ilvl w:val="0"/>
          <w:numId w:val="22"/>
        </w:numPr>
        <w:rPr>
          <w:rFonts w:cs="Times New Roman"/>
          <w:sz w:val="24"/>
          <w:szCs w:val="24"/>
        </w:rPr>
      </w:pPr>
      <w:proofErr w:type="gramStart"/>
      <w:r w:rsidRPr="00AD18BA">
        <w:rPr>
          <w:rFonts w:cs="Times New Roman"/>
          <w:sz w:val="24"/>
          <w:szCs w:val="24"/>
        </w:rPr>
        <w:t>{{ SITE</w:t>
      </w:r>
      <w:proofErr w:type="gramEnd"/>
      <w:r w:rsidRPr="00AD18BA">
        <w:rPr>
          <w:rFonts w:cs="Times New Roman"/>
          <w:sz w:val="24"/>
          <w:szCs w:val="24"/>
        </w:rPr>
        <w:t>_EMPLOYEES_COUNT }} → sites[0].</w:t>
      </w:r>
      <w:proofErr w:type="spellStart"/>
      <w:r w:rsidRPr="00AD18BA">
        <w:rPr>
          <w:rFonts w:cs="Times New Roman"/>
          <w:sz w:val="24"/>
          <w:szCs w:val="24"/>
        </w:rPr>
        <w:t>personnel.employees_count</w:t>
      </w:r>
      <w:proofErr w:type="spellEnd"/>
    </w:p>
    <w:p w14:paraId="68CDEE27" w14:textId="77777777" w:rsidR="00AD18BA" w:rsidRPr="00AD18BA" w:rsidRDefault="00AD18BA" w:rsidP="00AD18BA">
      <w:pPr>
        <w:numPr>
          <w:ilvl w:val="0"/>
          <w:numId w:val="22"/>
        </w:numPr>
        <w:rPr>
          <w:rFonts w:cs="Times New Roman"/>
          <w:sz w:val="24"/>
          <w:szCs w:val="24"/>
        </w:rPr>
      </w:pPr>
      <w:proofErr w:type="gramStart"/>
      <w:r w:rsidRPr="00AD18BA">
        <w:rPr>
          <w:rFonts w:cs="Times New Roman"/>
          <w:sz w:val="24"/>
          <w:szCs w:val="24"/>
        </w:rPr>
        <w:lastRenderedPageBreak/>
        <w:t>{{ SITE</w:t>
      </w:r>
      <w:proofErr w:type="gramEnd"/>
      <w:r w:rsidRPr="00AD18BA">
        <w:rPr>
          <w:rFonts w:cs="Times New Roman"/>
          <w:sz w:val="24"/>
          <w:szCs w:val="24"/>
        </w:rPr>
        <w:t>_EMPLOYEES_OTHER_OPO_COUNT }} → sites[0].</w:t>
      </w:r>
      <w:proofErr w:type="spellStart"/>
      <w:r w:rsidRPr="00AD18BA">
        <w:rPr>
          <w:rFonts w:cs="Times New Roman"/>
          <w:sz w:val="24"/>
          <w:szCs w:val="24"/>
        </w:rPr>
        <w:t>personnel.employees_other_opo_count</w:t>
      </w:r>
      <w:proofErr w:type="spellEnd"/>
    </w:p>
    <w:p w14:paraId="3F3637BE" w14:textId="77777777" w:rsidR="00AD18BA" w:rsidRPr="00AD18BA" w:rsidRDefault="00AD18BA" w:rsidP="00AD18BA">
      <w:pPr>
        <w:rPr>
          <w:rFonts w:cs="Times New Roman"/>
          <w:b/>
          <w:bCs/>
          <w:sz w:val="24"/>
          <w:szCs w:val="24"/>
          <w:lang w:val="ru-RU"/>
        </w:rPr>
      </w:pPr>
      <w:r w:rsidRPr="00AD18BA">
        <w:rPr>
          <w:rFonts w:cs="Times New Roman"/>
          <w:b/>
          <w:bCs/>
          <w:sz w:val="24"/>
          <w:szCs w:val="24"/>
          <w:lang w:val="ru-RU"/>
        </w:rPr>
        <w:t>План ЛЛА</w:t>
      </w:r>
    </w:p>
    <w:p w14:paraId="1E054B3E" w14:textId="77777777" w:rsidR="00AD18BA" w:rsidRPr="00AD18BA" w:rsidRDefault="00AD18BA" w:rsidP="00AD18BA">
      <w:pPr>
        <w:numPr>
          <w:ilvl w:val="0"/>
          <w:numId w:val="23"/>
        </w:numPr>
        <w:rPr>
          <w:rFonts w:cs="Times New Roman"/>
          <w:sz w:val="24"/>
          <w:szCs w:val="24"/>
        </w:rPr>
      </w:pPr>
      <w:proofErr w:type="gramStart"/>
      <w:r w:rsidRPr="00AD18BA">
        <w:rPr>
          <w:rFonts w:cs="Times New Roman"/>
          <w:sz w:val="24"/>
          <w:szCs w:val="24"/>
        </w:rPr>
        <w:t>{{ SITE</w:t>
      </w:r>
      <w:proofErr w:type="gramEnd"/>
      <w:r w:rsidRPr="00AD18BA">
        <w:rPr>
          <w:rFonts w:cs="Times New Roman"/>
          <w:sz w:val="24"/>
          <w:szCs w:val="24"/>
        </w:rPr>
        <w:t>_EMERGENCY_RESPONSE_PLAN }} → sites[0].</w:t>
      </w:r>
      <w:proofErr w:type="spellStart"/>
      <w:r w:rsidRPr="00AD18BA">
        <w:rPr>
          <w:rFonts w:cs="Times New Roman"/>
          <w:sz w:val="24"/>
          <w:szCs w:val="24"/>
        </w:rPr>
        <w:t>emergency_response_plan</w:t>
      </w:r>
      <w:proofErr w:type="spellEnd"/>
    </w:p>
    <w:p w14:paraId="0C4BF6E0" w14:textId="495A90FF" w:rsidR="00247322" w:rsidRPr="00AD18BA" w:rsidRDefault="00247322" w:rsidP="00AD18BA">
      <w:pPr>
        <w:rPr>
          <w:rFonts w:cs="Times New Roman"/>
          <w:sz w:val="24"/>
          <w:szCs w:val="24"/>
        </w:rPr>
      </w:pPr>
    </w:p>
    <w:sectPr w:rsidR="00247322" w:rsidRPr="00AD18BA" w:rsidSect="001E77F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7A184F" w14:textId="77777777" w:rsidR="002F7D61" w:rsidRDefault="002F7D61" w:rsidP="001570AC">
      <w:pPr>
        <w:spacing w:after="0" w:line="240" w:lineRule="auto"/>
      </w:pPr>
      <w:r>
        <w:separator/>
      </w:r>
    </w:p>
  </w:endnote>
  <w:endnote w:type="continuationSeparator" w:id="0">
    <w:p w14:paraId="3699DC18" w14:textId="77777777" w:rsidR="002F7D61" w:rsidRDefault="002F7D61" w:rsidP="001570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68008072"/>
      <w:docPartObj>
        <w:docPartGallery w:val="Page Numbers (Bottom of Page)"/>
        <w:docPartUnique/>
      </w:docPartObj>
    </w:sdtPr>
    <w:sdtContent>
      <w:p w14:paraId="771E5EEC" w14:textId="02B5156E" w:rsidR="001570AC" w:rsidRDefault="001570AC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F57E7FA" w14:textId="77777777" w:rsidR="001570AC" w:rsidRDefault="001570AC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2B32A2" w14:textId="1559B02E" w:rsidR="001570AC" w:rsidRDefault="001570AC">
    <w:pPr>
      <w:pStyle w:val="a7"/>
      <w:jc w:val="right"/>
    </w:pPr>
  </w:p>
  <w:p w14:paraId="24ACB872" w14:textId="77777777" w:rsidR="001570AC" w:rsidRDefault="001570AC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4699263"/>
      <w:docPartObj>
        <w:docPartGallery w:val="Page Numbers (Bottom of Page)"/>
        <w:docPartUnique/>
      </w:docPartObj>
    </w:sdtPr>
    <w:sdtContent>
      <w:p w14:paraId="1F9399B4" w14:textId="43C96B82" w:rsidR="001570AC" w:rsidRPr="001570AC" w:rsidRDefault="001570AC" w:rsidP="001570AC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62D64C" w14:textId="77777777" w:rsidR="002F7D61" w:rsidRDefault="002F7D61" w:rsidP="001570AC">
      <w:pPr>
        <w:spacing w:after="0" w:line="240" w:lineRule="auto"/>
      </w:pPr>
      <w:r>
        <w:separator/>
      </w:r>
    </w:p>
  </w:footnote>
  <w:footnote w:type="continuationSeparator" w:id="0">
    <w:p w14:paraId="38C6A829" w14:textId="77777777" w:rsidR="002F7D61" w:rsidRDefault="002F7D61" w:rsidP="001570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0041B6"/>
    <w:multiLevelType w:val="multilevel"/>
    <w:tmpl w:val="70445C4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0" w15:restartNumberingAfterBreak="0">
    <w:nsid w:val="0AA74776"/>
    <w:multiLevelType w:val="multilevel"/>
    <w:tmpl w:val="95CAF71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1" w15:restartNumberingAfterBreak="0">
    <w:nsid w:val="0CFD6AFE"/>
    <w:multiLevelType w:val="multilevel"/>
    <w:tmpl w:val="F29849D8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1800"/>
      </w:pPr>
      <w:rPr>
        <w:rFonts w:hint="default"/>
      </w:rPr>
    </w:lvl>
  </w:abstractNum>
  <w:abstractNum w:abstractNumId="12" w15:restartNumberingAfterBreak="0">
    <w:nsid w:val="15DE14CB"/>
    <w:multiLevelType w:val="multilevel"/>
    <w:tmpl w:val="1D2C7752"/>
    <w:lvl w:ilvl="0">
      <w:start w:val="1"/>
      <w:numFmt w:val="decimal"/>
      <w:suff w:val="space"/>
      <w:lvlText w:val="РАЗДЕЛ 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suff w:val="space"/>
      <w:lvlText w:val="%1.%2"/>
      <w:lvlJc w:val="left"/>
      <w:pPr>
        <w:ind w:left="3196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495" w:hanging="36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%2.%3.%4.%1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160202F0"/>
    <w:multiLevelType w:val="multilevel"/>
    <w:tmpl w:val="CD4A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1C4E8D"/>
    <w:multiLevelType w:val="hybridMultilevel"/>
    <w:tmpl w:val="40E85D54"/>
    <w:lvl w:ilvl="0" w:tplc="A8D443A8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lowerLetter"/>
      <w:lvlText w:val="%2."/>
      <w:lvlJc w:val="left"/>
      <w:pPr>
        <w:ind w:left="2149" w:hanging="360"/>
      </w:pPr>
    </w:lvl>
    <w:lvl w:ilvl="2" w:tplc="04190005" w:tentative="1">
      <w:start w:val="1"/>
      <w:numFmt w:val="lowerRoman"/>
      <w:lvlText w:val="%3."/>
      <w:lvlJc w:val="right"/>
      <w:pPr>
        <w:ind w:left="2869" w:hanging="180"/>
      </w:pPr>
    </w:lvl>
    <w:lvl w:ilvl="3" w:tplc="04190001" w:tentative="1">
      <w:start w:val="1"/>
      <w:numFmt w:val="decimal"/>
      <w:lvlText w:val="%4."/>
      <w:lvlJc w:val="left"/>
      <w:pPr>
        <w:ind w:left="3589" w:hanging="360"/>
      </w:pPr>
    </w:lvl>
    <w:lvl w:ilvl="4" w:tplc="04190003" w:tentative="1">
      <w:start w:val="1"/>
      <w:numFmt w:val="lowerLetter"/>
      <w:lvlText w:val="%5."/>
      <w:lvlJc w:val="left"/>
      <w:pPr>
        <w:ind w:left="4309" w:hanging="360"/>
      </w:pPr>
    </w:lvl>
    <w:lvl w:ilvl="5" w:tplc="04190005" w:tentative="1">
      <w:start w:val="1"/>
      <w:numFmt w:val="lowerRoman"/>
      <w:lvlText w:val="%6."/>
      <w:lvlJc w:val="right"/>
      <w:pPr>
        <w:ind w:left="5029" w:hanging="180"/>
      </w:pPr>
    </w:lvl>
    <w:lvl w:ilvl="6" w:tplc="04190001" w:tentative="1">
      <w:start w:val="1"/>
      <w:numFmt w:val="decimal"/>
      <w:lvlText w:val="%7."/>
      <w:lvlJc w:val="left"/>
      <w:pPr>
        <w:ind w:left="5749" w:hanging="360"/>
      </w:pPr>
    </w:lvl>
    <w:lvl w:ilvl="7" w:tplc="04190003" w:tentative="1">
      <w:start w:val="1"/>
      <w:numFmt w:val="lowerLetter"/>
      <w:lvlText w:val="%8."/>
      <w:lvlJc w:val="left"/>
      <w:pPr>
        <w:ind w:left="6469" w:hanging="360"/>
      </w:pPr>
    </w:lvl>
    <w:lvl w:ilvl="8" w:tplc="04190005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2AD00AE"/>
    <w:multiLevelType w:val="multilevel"/>
    <w:tmpl w:val="73F6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636D56"/>
    <w:multiLevelType w:val="multilevel"/>
    <w:tmpl w:val="A114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1E2203"/>
    <w:multiLevelType w:val="multilevel"/>
    <w:tmpl w:val="E7681D7E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2FE81ADB"/>
    <w:multiLevelType w:val="multilevel"/>
    <w:tmpl w:val="EA46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9B6A50"/>
    <w:multiLevelType w:val="hybridMultilevel"/>
    <w:tmpl w:val="94FE6BD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355228"/>
    <w:multiLevelType w:val="hybridMultilevel"/>
    <w:tmpl w:val="7B841A5A"/>
    <w:lvl w:ilvl="0" w:tplc="1BF28788">
      <w:start w:val="1"/>
      <w:numFmt w:val="decimal"/>
      <w:suff w:val="space"/>
      <w:lvlText w:val="%1."/>
      <w:lvlJc w:val="left"/>
      <w:pPr>
        <w:ind w:left="1800" w:hanging="360"/>
      </w:pPr>
      <w:rPr>
        <w:rFonts w:hint="default"/>
      </w:rPr>
    </w:lvl>
    <w:lvl w:ilvl="1" w:tplc="31088A34">
      <w:start w:val="1"/>
      <w:numFmt w:val="decimal"/>
      <w:lvlText w:val="%2)"/>
      <w:lvlJc w:val="left"/>
      <w:pPr>
        <w:tabs>
          <w:tab w:val="num" w:pos="2520"/>
        </w:tabs>
        <w:ind w:left="1593" w:firstLine="567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4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1" w15:restartNumberingAfterBreak="0">
    <w:nsid w:val="32EB1BB9"/>
    <w:multiLevelType w:val="hybridMultilevel"/>
    <w:tmpl w:val="4E10348C"/>
    <w:lvl w:ilvl="0" w:tplc="456A535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53AD06C">
      <w:start w:val="1"/>
      <w:numFmt w:val="decimal"/>
      <w:pStyle w:val="1TimesNewRoman16RGB175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5F82858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3" w:tplc="0CB6F0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612718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F5CF71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026E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86458B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C8AC1AD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45C7A90"/>
    <w:multiLevelType w:val="multilevel"/>
    <w:tmpl w:val="5A6C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F5325B"/>
    <w:multiLevelType w:val="multilevel"/>
    <w:tmpl w:val="33B2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8F3FA7"/>
    <w:multiLevelType w:val="hybridMultilevel"/>
    <w:tmpl w:val="1D7A54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2042D7"/>
    <w:multiLevelType w:val="multilevel"/>
    <w:tmpl w:val="0A26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FA0477"/>
    <w:multiLevelType w:val="hybridMultilevel"/>
    <w:tmpl w:val="EF5067F4"/>
    <w:lvl w:ilvl="0" w:tplc="0419000F">
      <w:start w:val="1"/>
      <w:numFmt w:val="decimal"/>
      <w:lvlText w:val="%1."/>
      <w:lvlJc w:val="left"/>
      <w:pPr>
        <w:ind w:left="1400" w:hanging="360"/>
      </w:p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27" w15:restartNumberingAfterBreak="0">
    <w:nsid w:val="412909AE"/>
    <w:multiLevelType w:val="multilevel"/>
    <w:tmpl w:val="2238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A22F4F"/>
    <w:multiLevelType w:val="hybridMultilevel"/>
    <w:tmpl w:val="1D7A54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3923D3A"/>
    <w:multiLevelType w:val="multilevel"/>
    <w:tmpl w:val="58A0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5A39FA"/>
    <w:multiLevelType w:val="hybridMultilevel"/>
    <w:tmpl w:val="E2486C08"/>
    <w:lvl w:ilvl="0" w:tplc="FFFFFFFF">
      <w:start w:val="1"/>
      <w:numFmt w:val="decimal"/>
      <w:lvlText w:val="%1."/>
      <w:lvlJc w:val="left"/>
      <w:pPr>
        <w:ind w:left="1429" w:hanging="360"/>
      </w:pPr>
      <w:rPr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1FD6ED6"/>
    <w:multiLevelType w:val="hybridMultilevel"/>
    <w:tmpl w:val="4554FDAE"/>
    <w:lvl w:ilvl="0" w:tplc="D9DECBC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2FD6186"/>
    <w:multiLevelType w:val="multilevel"/>
    <w:tmpl w:val="2DC6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121C55"/>
    <w:multiLevelType w:val="multilevel"/>
    <w:tmpl w:val="336E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7840F2"/>
    <w:multiLevelType w:val="multilevel"/>
    <w:tmpl w:val="B08E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684B68"/>
    <w:multiLevelType w:val="hybridMultilevel"/>
    <w:tmpl w:val="1D7A54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6C1E9C"/>
    <w:multiLevelType w:val="multilevel"/>
    <w:tmpl w:val="F830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9D16DD"/>
    <w:multiLevelType w:val="multilevel"/>
    <w:tmpl w:val="C1A6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2342F7"/>
    <w:multiLevelType w:val="hybridMultilevel"/>
    <w:tmpl w:val="9808078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7861650E"/>
    <w:multiLevelType w:val="hybridMultilevel"/>
    <w:tmpl w:val="FF90C3F8"/>
    <w:lvl w:ilvl="0" w:tplc="0419000F">
      <w:start w:val="1"/>
      <w:numFmt w:val="bullet"/>
      <w:pStyle w:val="Marked"/>
      <w:lvlText w:val=""/>
      <w:lvlJc w:val="left"/>
      <w:pPr>
        <w:tabs>
          <w:tab w:val="num" w:pos="1361"/>
        </w:tabs>
        <w:ind w:left="1361" w:hanging="255"/>
      </w:pPr>
      <w:rPr>
        <w:rFonts w:ascii="Symbol" w:hAnsi="Symbol" w:hint="default"/>
        <w:color w:val="auto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91630512">
    <w:abstractNumId w:val="8"/>
  </w:num>
  <w:num w:numId="2" w16cid:durableId="318585301">
    <w:abstractNumId w:val="6"/>
  </w:num>
  <w:num w:numId="3" w16cid:durableId="2052342834">
    <w:abstractNumId w:val="5"/>
  </w:num>
  <w:num w:numId="4" w16cid:durableId="205876579">
    <w:abstractNumId w:val="4"/>
  </w:num>
  <w:num w:numId="5" w16cid:durableId="2038776433">
    <w:abstractNumId w:val="7"/>
  </w:num>
  <w:num w:numId="6" w16cid:durableId="927546332">
    <w:abstractNumId w:val="3"/>
  </w:num>
  <w:num w:numId="7" w16cid:durableId="1155294232">
    <w:abstractNumId w:val="2"/>
  </w:num>
  <w:num w:numId="8" w16cid:durableId="898321784">
    <w:abstractNumId w:val="1"/>
  </w:num>
  <w:num w:numId="9" w16cid:durableId="2072265831">
    <w:abstractNumId w:val="0"/>
  </w:num>
  <w:num w:numId="10" w16cid:durableId="1411274346">
    <w:abstractNumId w:val="22"/>
  </w:num>
  <w:num w:numId="11" w16cid:durableId="505753932">
    <w:abstractNumId w:val="33"/>
  </w:num>
  <w:num w:numId="12" w16cid:durableId="1402212289">
    <w:abstractNumId w:val="32"/>
  </w:num>
  <w:num w:numId="13" w16cid:durableId="1586761715">
    <w:abstractNumId w:val="15"/>
  </w:num>
  <w:num w:numId="14" w16cid:durableId="568460026">
    <w:abstractNumId w:val="13"/>
  </w:num>
  <w:num w:numId="15" w16cid:durableId="873930079">
    <w:abstractNumId w:val="34"/>
  </w:num>
  <w:num w:numId="16" w16cid:durableId="1107315671">
    <w:abstractNumId w:val="36"/>
  </w:num>
  <w:num w:numId="17" w16cid:durableId="759452341">
    <w:abstractNumId w:val="25"/>
  </w:num>
  <w:num w:numId="18" w16cid:durableId="1452431581">
    <w:abstractNumId w:val="16"/>
  </w:num>
  <w:num w:numId="19" w16cid:durableId="1723022277">
    <w:abstractNumId w:val="29"/>
  </w:num>
  <w:num w:numId="20" w16cid:durableId="267854551">
    <w:abstractNumId w:val="18"/>
  </w:num>
  <w:num w:numId="21" w16cid:durableId="1049917866">
    <w:abstractNumId w:val="27"/>
  </w:num>
  <w:num w:numId="22" w16cid:durableId="509412888">
    <w:abstractNumId w:val="23"/>
  </w:num>
  <w:num w:numId="23" w16cid:durableId="1559364283">
    <w:abstractNumId w:val="37"/>
  </w:num>
  <w:num w:numId="24" w16cid:durableId="1271821018">
    <w:abstractNumId w:val="17"/>
  </w:num>
  <w:num w:numId="25" w16cid:durableId="478884295">
    <w:abstractNumId w:val="11"/>
  </w:num>
  <w:num w:numId="26" w16cid:durableId="2021079523">
    <w:abstractNumId w:val="9"/>
  </w:num>
  <w:num w:numId="27" w16cid:durableId="573711001">
    <w:abstractNumId w:val="20"/>
  </w:num>
  <w:num w:numId="28" w16cid:durableId="1661083018">
    <w:abstractNumId w:val="14"/>
  </w:num>
  <w:num w:numId="29" w16cid:durableId="1108623797">
    <w:abstractNumId w:val="30"/>
  </w:num>
  <w:num w:numId="30" w16cid:durableId="411968811">
    <w:abstractNumId w:val="31"/>
  </w:num>
  <w:num w:numId="31" w16cid:durableId="1493833179">
    <w:abstractNumId w:val="21"/>
  </w:num>
  <w:num w:numId="32" w16cid:durableId="1915818977">
    <w:abstractNumId w:val="26"/>
  </w:num>
  <w:num w:numId="33" w16cid:durableId="1011761701">
    <w:abstractNumId w:val="39"/>
  </w:num>
  <w:num w:numId="34" w16cid:durableId="810945921">
    <w:abstractNumId w:val="38"/>
  </w:num>
  <w:num w:numId="35" w16cid:durableId="1237596197">
    <w:abstractNumId w:val="19"/>
  </w:num>
  <w:num w:numId="36" w16cid:durableId="898630984">
    <w:abstractNumId w:val="12"/>
  </w:num>
  <w:num w:numId="37" w16cid:durableId="1949774520">
    <w:abstractNumId w:val="10"/>
  </w:num>
  <w:num w:numId="38" w16cid:durableId="1149591711">
    <w:abstractNumId w:val="35"/>
  </w:num>
  <w:num w:numId="39" w16cid:durableId="522284512">
    <w:abstractNumId w:val="24"/>
  </w:num>
  <w:num w:numId="40" w16cid:durableId="55084682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2FD"/>
    <w:rsid w:val="0001259B"/>
    <w:rsid w:val="00012BB0"/>
    <w:rsid w:val="00014776"/>
    <w:rsid w:val="00021B36"/>
    <w:rsid w:val="00034616"/>
    <w:rsid w:val="000413A7"/>
    <w:rsid w:val="000440B6"/>
    <w:rsid w:val="0006063C"/>
    <w:rsid w:val="00084D2E"/>
    <w:rsid w:val="0009450E"/>
    <w:rsid w:val="000B7D8B"/>
    <w:rsid w:val="000D2202"/>
    <w:rsid w:val="000D6B1D"/>
    <w:rsid w:val="0011544C"/>
    <w:rsid w:val="00124780"/>
    <w:rsid w:val="00126E84"/>
    <w:rsid w:val="0015074B"/>
    <w:rsid w:val="00154285"/>
    <w:rsid w:val="00156721"/>
    <w:rsid w:val="00156E51"/>
    <w:rsid w:val="001570AC"/>
    <w:rsid w:val="0017308F"/>
    <w:rsid w:val="001A484F"/>
    <w:rsid w:val="001A6AEF"/>
    <w:rsid w:val="001B7D5F"/>
    <w:rsid w:val="001C53FF"/>
    <w:rsid w:val="001E77F0"/>
    <w:rsid w:val="001F2243"/>
    <w:rsid w:val="002052F8"/>
    <w:rsid w:val="00213874"/>
    <w:rsid w:val="00215390"/>
    <w:rsid w:val="00227C98"/>
    <w:rsid w:val="00242F95"/>
    <w:rsid w:val="00244EB6"/>
    <w:rsid w:val="00247322"/>
    <w:rsid w:val="00253A18"/>
    <w:rsid w:val="00260684"/>
    <w:rsid w:val="00280751"/>
    <w:rsid w:val="0029639D"/>
    <w:rsid w:val="002A13E0"/>
    <w:rsid w:val="002B2C8A"/>
    <w:rsid w:val="002B412C"/>
    <w:rsid w:val="002C419D"/>
    <w:rsid w:val="002E6E6D"/>
    <w:rsid w:val="002F0CBA"/>
    <w:rsid w:val="002F6083"/>
    <w:rsid w:val="002F7D61"/>
    <w:rsid w:val="00320CB7"/>
    <w:rsid w:val="0032301B"/>
    <w:rsid w:val="00326F90"/>
    <w:rsid w:val="00336999"/>
    <w:rsid w:val="00340D15"/>
    <w:rsid w:val="003453C2"/>
    <w:rsid w:val="00354A09"/>
    <w:rsid w:val="00355666"/>
    <w:rsid w:val="003A669A"/>
    <w:rsid w:val="003D1CDF"/>
    <w:rsid w:val="003D67A1"/>
    <w:rsid w:val="003E0623"/>
    <w:rsid w:val="003E4958"/>
    <w:rsid w:val="004105C9"/>
    <w:rsid w:val="00427CE0"/>
    <w:rsid w:val="0046151A"/>
    <w:rsid w:val="00462C3A"/>
    <w:rsid w:val="004675A9"/>
    <w:rsid w:val="004676C8"/>
    <w:rsid w:val="00483BF6"/>
    <w:rsid w:val="00487886"/>
    <w:rsid w:val="00492511"/>
    <w:rsid w:val="00493A2E"/>
    <w:rsid w:val="00495261"/>
    <w:rsid w:val="004A73E6"/>
    <w:rsid w:val="004E0B23"/>
    <w:rsid w:val="004E2515"/>
    <w:rsid w:val="004E343D"/>
    <w:rsid w:val="004F3C77"/>
    <w:rsid w:val="00500CD0"/>
    <w:rsid w:val="00502738"/>
    <w:rsid w:val="00505028"/>
    <w:rsid w:val="0050675A"/>
    <w:rsid w:val="00522B16"/>
    <w:rsid w:val="00535BFB"/>
    <w:rsid w:val="005436F4"/>
    <w:rsid w:val="00545920"/>
    <w:rsid w:val="00550E2E"/>
    <w:rsid w:val="00564CED"/>
    <w:rsid w:val="00565A47"/>
    <w:rsid w:val="005857B8"/>
    <w:rsid w:val="0059360B"/>
    <w:rsid w:val="005B70E6"/>
    <w:rsid w:val="005C3017"/>
    <w:rsid w:val="005D1DD1"/>
    <w:rsid w:val="005F1D19"/>
    <w:rsid w:val="00606974"/>
    <w:rsid w:val="00617A98"/>
    <w:rsid w:val="006443C5"/>
    <w:rsid w:val="00644D04"/>
    <w:rsid w:val="0064623F"/>
    <w:rsid w:val="00654CA2"/>
    <w:rsid w:val="006624BB"/>
    <w:rsid w:val="00682375"/>
    <w:rsid w:val="0068286D"/>
    <w:rsid w:val="00691D5F"/>
    <w:rsid w:val="006A531A"/>
    <w:rsid w:val="006A7093"/>
    <w:rsid w:val="006D6881"/>
    <w:rsid w:val="006E275D"/>
    <w:rsid w:val="006E2D7B"/>
    <w:rsid w:val="006F09B7"/>
    <w:rsid w:val="006F7CB1"/>
    <w:rsid w:val="0070353E"/>
    <w:rsid w:val="00712D5B"/>
    <w:rsid w:val="007172B1"/>
    <w:rsid w:val="0072341B"/>
    <w:rsid w:val="00745929"/>
    <w:rsid w:val="007462F6"/>
    <w:rsid w:val="00746BB2"/>
    <w:rsid w:val="007549DB"/>
    <w:rsid w:val="0076497C"/>
    <w:rsid w:val="00785E34"/>
    <w:rsid w:val="007C7B9F"/>
    <w:rsid w:val="007E72FB"/>
    <w:rsid w:val="007F085F"/>
    <w:rsid w:val="007F4A9E"/>
    <w:rsid w:val="00811273"/>
    <w:rsid w:val="00817878"/>
    <w:rsid w:val="0083260A"/>
    <w:rsid w:val="00835F91"/>
    <w:rsid w:val="008441D4"/>
    <w:rsid w:val="00850AC0"/>
    <w:rsid w:val="00854C76"/>
    <w:rsid w:val="00876C43"/>
    <w:rsid w:val="00883F0C"/>
    <w:rsid w:val="008B0AF5"/>
    <w:rsid w:val="008C754D"/>
    <w:rsid w:val="008D0304"/>
    <w:rsid w:val="008D34F5"/>
    <w:rsid w:val="008D695B"/>
    <w:rsid w:val="008E0E4B"/>
    <w:rsid w:val="008E58CE"/>
    <w:rsid w:val="008F1D02"/>
    <w:rsid w:val="008F4458"/>
    <w:rsid w:val="009034EF"/>
    <w:rsid w:val="00944AC0"/>
    <w:rsid w:val="00947FFD"/>
    <w:rsid w:val="0095015A"/>
    <w:rsid w:val="009712B3"/>
    <w:rsid w:val="009809EB"/>
    <w:rsid w:val="00983F4F"/>
    <w:rsid w:val="00996D69"/>
    <w:rsid w:val="009D632A"/>
    <w:rsid w:val="009E7D90"/>
    <w:rsid w:val="009F0ACB"/>
    <w:rsid w:val="00A06267"/>
    <w:rsid w:val="00A13D05"/>
    <w:rsid w:val="00A2760B"/>
    <w:rsid w:val="00A3193C"/>
    <w:rsid w:val="00A45A6A"/>
    <w:rsid w:val="00A62790"/>
    <w:rsid w:val="00A74E65"/>
    <w:rsid w:val="00A77705"/>
    <w:rsid w:val="00A8083B"/>
    <w:rsid w:val="00A960CF"/>
    <w:rsid w:val="00AA1D8D"/>
    <w:rsid w:val="00AB3C7C"/>
    <w:rsid w:val="00AB7631"/>
    <w:rsid w:val="00AC6116"/>
    <w:rsid w:val="00AD18BA"/>
    <w:rsid w:val="00AD3CC4"/>
    <w:rsid w:val="00AD52B5"/>
    <w:rsid w:val="00B131A8"/>
    <w:rsid w:val="00B208B4"/>
    <w:rsid w:val="00B2264F"/>
    <w:rsid w:val="00B47730"/>
    <w:rsid w:val="00B5411C"/>
    <w:rsid w:val="00B66EBE"/>
    <w:rsid w:val="00B7729D"/>
    <w:rsid w:val="00B9452F"/>
    <w:rsid w:val="00BA578F"/>
    <w:rsid w:val="00BD246E"/>
    <w:rsid w:val="00BD2504"/>
    <w:rsid w:val="00BF3831"/>
    <w:rsid w:val="00C06679"/>
    <w:rsid w:val="00C1681F"/>
    <w:rsid w:val="00C20457"/>
    <w:rsid w:val="00C33D76"/>
    <w:rsid w:val="00C36240"/>
    <w:rsid w:val="00C40528"/>
    <w:rsid w:val="00C56994"/>
    <w:rsid w:val="00C7245E"/>
    <w:rsid w:val="00C7326B"/>
    <w:rsid w:val="00C931AE"/>
    <w:rsid w:val="00CB0664"/>
    <w:rsid w:val="00CB1944"/>
    <w:rsid w:val="00CB1E00"/>
    <w:rsid w:val="00CD27B5"/>
    <w:rsid w:val="00CD42A7"/>
    <w:rsid w:val="00CE4F89"/>
    <w:rsid w:val="00CF563B"/>
    <w:rsid w:val="00D0695E"/>
    <w:rsid w:val="00D22092"/>
    <w:rsid w:val="00D3382F"/>
    <w:rsid w:val="00D46FF0"/>
    <w:rsid w:val="00D52B7C"/>
    <w:rsid w:val="00D56C29"/>
    <w:rsid w:val="00D63DF5"/>
    <w:rsid w:val="00D70667"/>
    <w:rsid w:val="00D80862"/>
    <w:rsid w:val="00D80ABB"/>
    <w:rsid w:val="00DB05A6"/>
    <w:rsid w:val="00DB3F21"/>
    <w:rsid w:val="00DB406C"/>
    <w:rsid w:val="00DC1333"/>
    <w:rsid w:val="00DC3AB1"/>
    <w:rsid w:val="00DC6970"/>
    <w:rsid w:val="00DE30C0"/>
    <w:rsid w:val="00E044F0"/>
    <w:rsid w:val="00E36AEC"/>
    <w:rsid w:val="00E378FF"/>
    <w:rsid w:val="00E56341"/>
    <w:rsid w:val="00E6178F"/>
    <w:rsid w:val="00E641BA"/>
    <w:rsid w:val="00E64F13"/>
    <w:rsid w:val="00E86D95"/>
    <w:rsid w:val="00E9645B"/>
    <w:rsid w:val="00EA2140"/>
    <w:rsid w:val="00EA2DE2"/>
    <w:rsid w:val="00EB7082"/>
    <w:rsid w:val="00ED05A7"/>
    <w:rsid w:val="00EE1789"/>
    <w:rsid w:val="00EF15B7"/>
    <w:rsid w:val="00EF54A1"/>
    <w:rsid w:val="00F07154"/>
    <w:rsid w:val="00F12BF9"/>
    <w:rsid w:val="00F2524A"/>
    <w:rsid w:val="00F4310C"/>
    <w:rsid w:val="00F61005"/>
    <w:rsid w:val="00FA728C"/>
    <w:rsid w:val="00FB60C6"/>
    <w:rsid w:val="00FB7C0F"/>
    <w:rsid w:val="00FC693F"/>
    <w:rsid w:val="00FF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26A73BC"/>
  <w14:defaultImageDpi w14:val="300"/>
  <w15:docId w15:val="{66698B4D-C2BA-4906-94F0-EE4E94350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F0ACB"/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aliases w:val="Bullet_IRAO,Мой Список"/>
    <w:basedOn w:val="a1"/>
    <w:link w:val="af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Основной текст Знак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Текст макроса Знак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6">
    <w:name w:val="caption"/>
    <w:aliases w:val="Заголовок для расчетов,Название объекта Знак,Название объекта Знак Знак Знак Знак Знак,Название объекта Знак1,Название объекта Знак Знак1,Название объекта Знак Знак Знак Знак Знак Знак Знак,Название объекта Знак2"/>
    <w:basedOn w:val="a1"/>
    <w:next w:val="a1"/>
    <w:link w:val="37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7">
    <w:name w:val="Strong"/>
    <w:basedOn w:val="a2"/>
    <w:uiPriority w:val="22"/>
    <w:qFormat/>
    <w:rsid w:val="00FC693F"/>
    <w:rPr>
      <w:b/>
      <w:bCs/>
    </w:rPr>
  </w:style>
  <w:style w:type="character" w:styleId="af8">
    <w:name w:val="Emphasis"/>
    <w:basedOn w:val="a2"/>
    <w:uiPriority w:val="20"/>
    <w:qFormat/>
    <w:rsid w:val="00FC693F"/>
    <w:rPr>
      <w:i/>
      <w:iCs/>
    </w:rPr>
  </w:style>
  <w:style w:type="paragraph" w:styleId="af9">
    <w:name w:val="Intense Quote"/>
    <w:basedOn w:val="a1"/>
    <w:next w:val="a1"/>
    <w:link w:val="afa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sid w:val="00FC693F"/>
    <w:rPr>
      <w:b/>
      <w:bCs/>
      <w:i/>
      <w:iCs/>
      <w:color w:val="4F81BD" w:themeColor="accent1"/>
    </w:rPr>
  </w:style>
  <w:style w:type="character" w:styleId="afb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c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d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e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0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944AC0"/>
    <w:pPr>
      <w:tabs>
        <w:tab w:val="right" w:leader="dot" w:pos="9639"/>
      </w:tabs>
      <w:spacing w:after="100"/>
      <w:jc w:val="both"/>
    </w:pPr>
    <w:rPr>
      <w:rFonts w:cs="Times New Roman"/>
      <w:noProof/>
      <w:lang w:val="ru-RU" w:eastAsia="ru-RU"/>
    </w:rPr>
  </w:style>
  <w:style w:type="character" w:styleId="aff9">
    <w:name w:val="Hyperlink"/>
    <w:basedOn w:val="a2"/>
    <w:uiPriority w:val="99"/>
    <w:unhideWhenUsed/>
    <w:rsid w:val="001F2243"/>
    <w:rPr>
      <w:color w:val="0000FF" w:themeColor="hyperlink"/>
      <w:u w:val="single"/>
    </w:rPr>
  </w:style>
  <w:style w:type="paragraph" w:customStyle="1" w:styleId="affa">
    <w:name w:val="Оглавление"/>
    <w:basedOn w:val="aff0"/>
    <w:autoRedefine/>
    <w:qFormat/>
    <w:rsid w:val="009F0ACB"/>
    <w:pPr>
      <w:jc w:val="both"/>
    </w:pPr>
    <w:rPr>
      <w:rFonts w:ascii="Times New Roman" w:hAnsi="Times New Roman" w:cs="Times New Roman"/>
      <w:color w:val="auto"/>
      <w:lang w:val="ru-RU"/>
    </w:rPr>
  </w:style>
  <w:style w:type="character" w:customStyle="1" w:styleId="af">
    <w:name w:val="Абзац списка Знак"/>
    <w:aliases w:val="Bullet_IRAO Знак,Мой Список Знак"/>
    <w:basedOn w:val="a2"/>
    <w:link w:val="ae"/>
    <w:uiPriority w:val="34"/>
    <w:rsid w:val="007F4A9E"/>
    <w:rPr>
      <w:rFonts w:ascii="Times New Roman" w:hAnsi="Times New Roman"/>
    </w:rPr>
  </w:style>
  <w:style w:type="character" w:styleId="affb">
    <w:name w:val="Unresolved Mention"/>
    <w:basedOn w:val="a2"/>
    <w:uiPriority w:val="99"/>
    <w:semiHidden/>
    <w:unhideWhenUsed/>
    <w:rsid w:val="00A45A6A"/>
    <w:rPr>
      <w:color w:val="605E5C"/>
      <w:shd w:val="clear" w:color="auto" w:fill="E1DFDD"/>
    </w:rPr>
  </w:style>
  <w:style w:type="paragraph" w:styleId="39">
    <w:name w:val="Body Text Indent 3"/>
    <w:basedOn w:val="a1"/>
    <w:link w:val="3a"/>
    <w:unhideWhenUsed/>
    <w:rsid w:val="0095015A"/>
    <w:pPr>
      <w:spacing w:after="120" w:line="240" w:lineRule="auto"/>
      <w:ind w:left="283"/>
    </w:pPr>
    <w:rPr>
      <w:rFonts w:eastAsia="Times New Roman" w:cs="Times New Roman"/>
      <w:sz w:val="16"/>
      <w:szCs w:val="16"/>
      <w:lang w:val="x-none" w:eastAsia="ru-RU"/>
    </w:rPr>
  </w:style>
  <w:style w:type="character" w:customStyle="1" w:styleId="3a">
    <w:name w:val="Основной текст с отступом 3 Знак"/>
    <w:basedOn w:val="a2"/>
    <w:link w:val="39"/>
    <w:rsid w:val="0095015A"/>
    <w:rPr>
      <w:rFonts w:ascii="Times New Roman" w:eastAsia="Times New Roman" w:hAnsi="Times New Roman" w:cs="Times New Roman"/>
      <w:sz w:val="16"/>
      <w:szCs w:val="16"/>
      <w:lang w:val="x-none" w:eastAsia="ru-RU"/>
    </w:rPr>
  </w:style>
  <w:style w:type="paragraph" w:customStyle="1" w:styleId="1TimesNewRoman16RGB175">
    <w:name w:val="Стиль Заголовок 1 + Times New Roman 16 пт Другой цвет (RGB(175"/>
    <w:aliases w:val="14..."/>
    <w:basedOn w:val="1"/>
    <w:autoRedefine/>
    <w:rsid w:val="0095015A"/>
    <w:pPr>
      <w:keepLines w:val="0"/>
      <w:numPr>
        <w:ilvl w:val="1"/>
        <w:numId w:val="31"/>
      </w:numPr>
      <w:tabs>
        <w:tab w:val="clear" w:pos="1440"/>
        <w:tab w:val="num" w:pos="540"/>
      </w:tabs>
      <w:spacing w:before="0" w:line="240" w:lineRule="auto"/>
      <w:ind w:left="540" w:hanging="540"/>
    </w:pPr>
    <w:rPr>
      <w:rFonts w:ascii="Times New Roman" w:eastAsia="Times New Roman" w:hAnsi="Times New Roman" w:cs="Times New Roman"/>
      <w:caps/>
      <w:color w:val="auto"/>
      <w:sz w:val="32"/>
      <w:szCs w:val="20"/>
      <w:lang w:val="x-none" w:eastAsia="x-none"/>
    </w:rPr>
  </w:style>
  <w:style w:type="paragraph" w:customStyle="1" w:styleId="affc">
    <w:name w:val="Основной текст с отступом с переносом"/>
    <w:basedOn w:val="a1"/>
    <w:link w:val="affd"/>
    <w:rsid w:val="00340D15"/>
    <w:pPr>
      <w:widowControl w:val="0"/>
      <w:suppressAutoHyphens/>
      <w:spacing w:after="0" w:line="360" w:lineRule="auto"/>
      <w:ind w:firstLine="567"/>
      <w:jc w:val="both"/>
    </w:pPr>
    <w:rPr>
      <w:rFonts w:eastAsia="Times New Roman" w:cs="Times New Roman"/>
      <w:spacing w:val="-4"/>
      <w:sz w:val="24"/>
      <w:szCs w:val="24"/>
      <w:lang w:val="ru-RU" w:eastAsia="ru-RU"/>
    </w:rPr>
  </w:style>
  <w:style w:type="character" w:customStyle="1" w:styleId="affd">
    <w:name w:val="Основной текст с отступом с переносом Знак"/>
    <w:basedOn w:val="a2"/>
    <w:link w:val="affc"/>
    <w:rsid w:val="00340D15"/>
    <w:rPr>
      <w:rFonts w:ascii="Times New Roman" w:eastAsia="Times New Roman" w:hAnsi="Times New Roman" w:cs="Times New Roman"/>
      <w:spacing w:val="-4"/>
      <w:sz w:val="24"/>
      <w:szCs w:val="24"/>
      <w:lang w:val="ru-RU" w:eastAsia="ru-RU"/>
    </w:rPr>
  </w:style>
  <w:style w:type="paragraph" w:styleId="affe">
    <w:name w:val="Body Text Indent"/>
    <w:aliases w:val="Основной текст лево,Основной текст с отступом Знак1 Знак,Основной текст с отступом Знак Знак Знак,Основной текст с отступом Знак Знак1, Знак Знак Знак Знак, Знак Знак,Знак9"/>
    <w:basedOn w:val="a1"/>
    <w:link w:val="afff"/>
    <w:unhideWhenUsed/>
    <w:rsid w:val="00502738"/>
    <w:pPr>
      <w:spacing w:after="120" w:line="240" w:lineRule="auto"/>
      <w:ind w:left="283"/>
    </w:pPr>
    <w:rPr>
      <w:rFonts w:eastAsia="Times New Roman" w:cs="Times New Roman"/>
      <w:sz w:val="24"/>
      <w:szCs w:val="24"/>
      <w:lang w:val="x-none" w:eastAsia="ru-RU"/>
    </w:rPr>
  </w:style>
  <w:style w:type="character" w:customStyle="1" w:styleId="afff">
    <w:name w:val="Основной текст с отступом Знак"/>
    <w:aliases w:val="Основной текст лево Знак,Основной текст с отступом Знак1 Знак Знак,Основной текст с отступом Знак Знак Знак Знак,Основной текст с отступом Знак Знак1 Знак, Знак Знак Знак Знак Знак, Знак Знак Знак,Знак9 Знак"/>
    <w:basedOn w:val="a2"/>
    <w:link w:val="affe"/>
    <w:rsid w:val="00502738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customStyle="1" w:styleId="Marked">
    <w:name w:val="Marked"/>
    <w:basedOn w:val="a1"/>
    <w:rsid w:val="00502738"/>
    <w:pPr>
      <w:numPr>
        <w:numId w:val="33"/>
      </w:numPr>
      <w:spacing w:after="0" w:line="240" w:lineRule="auto"/>
    </w:pPr>
    <w:rPr>
      <w:rFonts w:eastAsia="SimSun" w:cs="Times New Roman"/>
      <w:sz w:val="24"/>
      <w:szCs w:val="24"/>
      <w:lang w:val="ru-RU" w:eastAsia="zh-CN"/>
    </w:rPr>
  </w:style>
  <w:style w:type="character" w:customStyle="1" w:styleId="15">
    <w:name w:val="ТЕКСТ 1.5 Знак"/>
    <w:link w:val="150"/>
    <w:locked/>
    <w:rsid w:val="00502738"/>
    <w:rPr>
      <w:rFonts w:ascii="Times New Roman" w:eastAsia="Times New Roman" w:hAnsi="Times New Roman"/>
      <w:sz w:val="24"/>
    </w:rPr>
  </w:style>
  <w:style w:type="paragraph" w:customStyle="1" w:styleId="150">
    <w:name w:val="ТЕКСТ 1.5"/>
    <w:basedOn w:val="a1"/>
    <w:link w:val="15"/>
    <w:rsid w:val="00502738"/>
    <w:pPr>
      <w:widowControl w:val="0"/>
      <w:spacing w:after="120" w:line="-360" w:lineRule="auto"/>
      <w:ind w:firstLine="851"/>
      <w:jc w:val="both"/>
    </w:pPr>
    <w:rPr>
      <w:rFonts w:eastAsia="Times New Roman"/>
      <w:sz w:val="24"/>
    </w:rPr>
  </w:style>
  <w:style w:type="character" w:customStyle="1" w:styleId="37">
    <w:name w:val="Название объекта Знак3"/>
    <w:aliases w:val="Заголовок для расчетов Знак,Название объекта Знак Знак,Название объекта Знак Знак Знак Знак Знак Знак,Название объекта Знак1 Знак,Название объекта Знак Знак1 Знак,Название объекта Знак Знак Знак Знак Знак Знак Знак Знак"/>
    <w:link w:val="af6"/>
    <w:rsid w:val="00A13D05"/>
    <w:rPr>
      <w:rFonts w:ascii="Times New Roman" w:hAnsi="Times New Roman"/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0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4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emf"/><Relationship Id="rId23" Type="http://schemas.openxmlformats.org/officeDocument/2006/relationships/image" Target="media/image13.png"/><Relationship Id="rId10" Type="http://schemas.openxmlformats.org/officeDocument/2006/relationships/footer" Target="footer3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1139</TotalTime>
  <Pages>46</Pages>
  <Words>10026</Words>
  <Characters>57150</Characters>
  <Application>Microsoft Office Word</Application>
  <DocSecurity>0</DocSecurity>
  <Lines>476</Lines>
  <Paragraphs>134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67042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KONSTANTIN</cp:lastModifiedBy>
  <cp:revision>149</cp:revision>
  <dcterms:created xsi:type="dcterms:W3CDTF">2013-12-23T23:15:00Z</dcterms:created>
  <dcterms:modified xsi:type="dcterms:W3CDTF">2026-02-01T21:02:00Z</dcterms:modified>
  <cp:category/>
</cp:coreProperties>
</file>