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DAAE7" w14:textId="77777777" w:rsidR="00B82B87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  <w:bookmarkStart w:id="0" w:name="_Hlk221027220"/>
      <w:bookmarkEnd w:id="0"/>
    </w:p>
    <w:p w14:paraId="1DC235DD" w14:textId="77777777" w:rsidR="00B82B87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3E991FE0" w14:textId="77777777" w:rsidR="00B82B87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13689DE2" w14:textId="77777777" w:rsidR="00B82B87" w:rsidRPr="000745DC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2F7DA1D9" w14:textId="77777777" w:rsidR="00B82B87" w:rsidRPr="00496BBE" w:rsidRDefault="00B82B87" w:rsidP="00B82B87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01B6C4E6" w14:textId="77777777" w:rsidR="00B82B87" w:rsidRPr="00844934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5BAC4E78" w14:textId="77777777" w:rsidR="00B82B87" w:rsidRPr="00496BBE" w:rsidRDefault="00B82B87" w:rsidP="00B82B87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7C4B4428" w14:textId="77777777" w:rsidR="00B82B87" w:rsidRPr="000745DC" w:rsidRDefault="00B82B87" w:rsidP="00B82B87">
      <w:pPr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13. Иная документация в случаях, предусмотренных законодательными и иными нормативными правовыми актами Российской Федерации</w:t>
      </w:r>
    </w:p>
    <w:p w14:paraId="6E82BF52" w14:textId="77777777" w:rsidR="00B82B87" w:rsidRPr="000745DC" w:rsidRDefault="00B82B87" w:rsidP="00B82B87">
      <w:pPr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Подраздел 1. Декларация промышленной безопасности</w:t>
      </w:r>
    </w:p>
    <w:p w14:paraId="28F29252" w14:textId="77777777" w:rsidR="00B82B87" w:rsidRPr="00496BBE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Часть 1. Декларация промышленной безопасности</w:t>
      </w:r>
    </w:p>
    <w:p w14:paraId="7CE40C0F" w14:textId="77777777" w:rsidR="00B82B87" w:rsidRPr="00B82B87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 xml:space="preserve">{{ </w:t>
      </w:r>
      <w:r w:rsidRPr="000745DC">
        <w:rPr>
          <w:rFonts w:eastAsia="Times New Roman" w:cs="Times New Roman"/>
          <w:sz w:val="28"/>
          <w:szCs w:val="28"/>
          <w:lang w:val="ru-RU" w:eastAsia="ru-RU"/>
        </w:rPr>
        <w:t>DPB</w:t>
      </w:r>
      <w:proofErr w:type="gramEnd"/>
      <w:r w:rsidRPr="000745DC">
        <w:rPr>
          <w:rFonts w:eastAsia="Times New Roman" w:cs="Times New Roman"/>
          <w:sz w:val="28"/>
          <w:szCs w:val="28"/>
          <w:lang w:val="ru-RU" w:eastAsia="ru-RU"/>
        </w:rPr>
        <w:t>_CODE</w:t>
      </w:r>
      <w:r w:rsidRPr="00496BBE">
        <w:rPr>
          <w:rFonts w:eastAsia="Times New Roman" w:cs="Times New Roman"/>
          <w:sz w:val="28"/>
          <w:szCs w:val="28"/>
          <w:lang w:val="ru-RU" w:eastAsia="ru-RU"/>
        </w:rPr>
        <w:t xml:space="preserve"> }}</w:t>
      </w:r>
      <w:r w:rsidRPr="00B82B87">
        <w:rPr>
          <w:rFonts w:eastAsia="Times New Roman" w:cs="Times New Roman"/>
          <w:sz w:val="28"/>
          <w:szCs w:val="28"/>
          <w:lang w:val="ru-RU" w:eastAsia="ru-RU"/>
        </w:rPr>
        <w:t>1</w:t>
      </w:r>
    </w:p>
    <w:p w14:paraId="53AF8519" w14:textId="77777777" w:rsidR="00B82B87" w:rsidRPr="00496BBE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0F91EE6C" w14:textId="77777777" w:rsidR="00B82B87" w:rsidRP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  <w:sectPr w:rsidR="00B82B87" w:rsidRPr="00B82B87" w:rsidSect="00B82B87">
          <w:footerReference w:type="default" r:id="rId8"/>
          <w:headerReference w:type="first" r:id="rId9"/>
          <w:footerReference w:type="first" r:id="rId10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6C744CA5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</w:pPr>
    </w:p>
    <w:p w14:paraId="44AD449C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</w:pPr>
    </w:p>
    <w:p w14:paraId="462DF973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</w:pPr>
    </w:p>
    <w:p w14:paraId="6CC79661" w14:textId="77777777" w:rsidR="00B82B87" w:rsidRPr="00B82B87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3FE0ECC4" w14:textId="77777777" w:rsidR="00B82B87" w:rsidRPr="00496BBE" w:rsidRDefault="00B82B87" w:rsidP="00B82B87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32E7F9D7" w14:textId="77777777" w:rsidR="00B82B87" w:rsidRPr="00844934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08687065" w14:textId="77777777" w:rsidR="00B82B87" w:rsidRPr="00496BBE" w:rsidRDefault="00B82B87" w:rsidP="00B82B87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29AC8A84" w14:textId="77777777" w:rsidR="00B82B87" w:rsidRPr="000745DC" w:rsidRDefault="00B82B87" w:rsidP="00B82B87">
      <w:pPr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13. Иная документация в случаях, предусмотренных законодательными и иными нормативными правовыми актами Российской Федерации</w:t>
      </w:r>
    </w:p>
    <w:p w14:paraId="5B4AA9CA" w14:textId="77777777" w:rsidR="00B82B87" w:rsidRPr="000745DC" w:rsidRDefault="00B82B87" w:rsidP="00B82B87">
      <w:pPr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Подраздел 1. Декларация промышленной безопасности</w:t>
      </w:r>
    </w:p>
    <w:p w14:paraId="5A60A14B" w14:textId="77777777" w:rsidR="00B82B87" w:rsidRPr="00496BBE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Часть 1. Декларация промышленной безопасности</w:t>
      </w:r>
    </w:p>
    <w:p w14:paraId="48189E33" w14:textId="77777777" w:rsidR="00B82B87" w:rsidRPr="00496BBE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7379F034" w14:textId="77777777" w:rsidR="00B82B87" w:rsidRPr="00C87ABB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 xml:space="preserve">{{ </w:t>
      </w:r>
      <w:r w:rsidRPr="000745DC">
        <w:rPr>
          <w:rFonts w:eastAsia="Times New Roman" w:cs="Times New Roman"/>
          <w:sz w:val="28"/>
          <w:szCs w:val="28"/>
          <w:lang w:val="ru-RU" w:eastAsia="ru-RU"/>
        </w:rPr>
        <w:t>DPB</w:t>
      </w:r>
      <w:proofErr w:type="gramEnd"/>
      <w:r w:rsidRPr="000745DC">
        <w:rPr>
          <w:rFonts w:eastAsia="Times New Roman" w:cs="Times New Roman"/>
          <w:sz w:val="28"/>
          <w:szCs w:val="28"/>
          <w:lang w:val="ru-RU" w:eastAsia="ru-RU"/>
        </w:rPr>
        <w:t>_CODE</w:t>
      </w:r>
      <w:r w:rsidRPr="00496BBE">
        <w:rPr>
          <w:rFonts w:eastAsia="Times New Roman" w:cs="Times New Roman"/>
          <w:sz w:val="28"/>
          <w:szCs w:val="28"/>
          <w:lang w:val="ru-RU" w:eastAsia="ru-RU"/>
        </w:rPr>
        <w:t xml:space="preserve"> }}</w:t>
      </w:r>
      <w:r w:rsidRPr="00C87ABB">
        <w:rPr>
          <w:rFonts w:eastAsia="Times New Roman" w:cs="Times New Roman"/>
          <w:sz w:val="28"/>
          <w:szCs w:val="28"/>
          <w:lang w:val="ru-RU" w:eastAsia="ru-RU"/>
        </w:rPr>
        <w:t>1</w:t>
      </w:r>
    </w:p>
    <w:p w14:paraId="2800E763" w14:textId="77777777" w:rsidR="00B82B87" w:rsidRPr="00C87ABB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45B99B67" w14:textId="77777777" w:rsidR="00B82B87" w:rsidRPr="00C87ABB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7C8BA178" w14:textId="77777777" w:rsidR="00B82B87" w:rsidRPr="00E66672" w:rsidRDefault="00B82B87" w:rsidP="00B82B87">
      <w:pPr>
        <w:jc w:val="center"/>
        <w:rPr>
          <w:rFonts w:cs="Times New Roman"/>
          <w:b/>
          <w:sz w:val="24"/>
          <w:szCs w:val="24"/>
          <w:lang w:val="ru-RU"/>
        </w:rPr>
      </w:pPr>
      <w:bookmarkStart w:id="3" w:name="_Hlk226346591"/>
    </w:p>
    <w:p w14:paraId="13BE7DBF" w14:textId="77777777" w:rsidR="00B82B87" w:rsidRPr="00E66672" w:rsidRDefault="00B82B87" w:rsidP="00B82B8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0DEAB353" w14:textId="77777777" w:rsidR="00B82B87" w:rsidRPr="00A07437" w:rsidRDefault="00B82B87" w:rsidP="00B82B87">
      <w:pPr>
        <w:rPr>
          <w:rFonts w:eastAsia="Times New Roman" w:cs="Times New Roman"/>
          <w:sz w:val="28"/>
          <w:szCs w:val="28"/>
          <w:lang w:val="ru-RU" w:eastAsia="ru-RU"/>
        </w:rPr>
      </w:pPr>
      <w:r w:rsidRPr="00A07437">
        <w:rPr>
          <w:rFonts w:eastAsia="Times New Roman" w:cs="Times New Roman"/>
          <w:sz w:val="28"/>
          <w:szCs w:val="28"/>
          <w:lang w:val="ru-RU" w:eastAsia="ru-RU"/>
        </w:rPr>
        <w:t>Генеральный директор</w:t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  <w:t>Н.Н. Хайрутдинов</w:t>
      </w:r>
    </w:p>
    <w:p w14:paraId="7FEE2DB2" w14:textId="77777777" w:rsidR="00B82B87" w:rsidRPr="0082767D" w:rsidRDefault="00B82B87" w:rsidP="00B82B87">
      <w:pPr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A07437">
        <w:rPr>
          <w:rFonts w:eastAsia="Times New Roman" w:cs="Times New Roman"/>
          <w:sz w:val="28"/>
          <w:szCs w:val="28"/>
          <w:lang w:val="ru-RU" w:eastAsia="ru-RU"/>
        </w:rPr>
        <w:t>Главный инженер проекта</w:t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</w:r>
      <w:r w:rsidRPr="00A07437">
        <w:rPr>
          <w:rFonts w:eastAsia="Times New Roman" w:cs="Times New Roman"/>
          <w:sz w:val="28"/>
          <w:szCs w:val="28"/>
          <w:lang w:val="ru-RU" w:eastAsia="ru-RU"/>
        </w:rPr>
        <w:tab/>
        <w:t xml:space="preserve">Д.Н. </w:t>
      </w:r>
      <w:proofErr w:type="spellStart"/>
      <w:r w:rsidRPr="00A07437">
        <w:rPr>
          <w:rFonts w:eastAsia="Times New Roman" w:cs="Times New Roman"/>
          <w:sz w:val="28"/>
          <w:szCs w:val="28"/>
          <w:lang w:val="ru-RU" w:eastAsia="ru-RU"/>
        </w:rPr>
        <w:t>Гибадуллин</w:t>
      </w:r>
      <w:proofErr w:type="spellEnd"/>
    </w:p>
    <w:bookmarkEnd w:id="3"/>
    <w:p w14:paraId="6F5C0EDB" w14:textId="77777777" w:rsidR="00B82B87" w:rsidRPr="0082767D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9B2D7E0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  <w:sectPr w:rsidR="00B82B87" w:rsidSect="00B82B87">
          <w:headerReference w:type="first" r:id="rId11"/>
          <w:footerReference w:type="first" r:id="rId12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1D109102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</w:pPr>
    </w:p>
    <w:p w14:paraId="1F97AB08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</w:pPr>
    </w:p>
    <w:p w14:paraId="18891951" w14:textId="77777777" w:rsidR="00B82B87" w:rsidRDefault="00B82B87" w:rsidP="00B82B87">
      <w:pPr>
        <w:spacing w:after="0" w:line="240" w:lineRule="auto"/>
        <w:ind w:left="5387" w:right="-289"/>
        <w:rPr>
          <w:rFonts w:cs="Times New Roman"/>
          <w:b/>
          <w:sz w:val="32"/>
          <w:szCs w:val="32"/>
          <w:lang w:val="ru-RU"/>
        </w:rPr>
      </w:pPr>
    </w:p>
    <w:p w14:paraId="5E9CEFDF" w14:textId="77777777" w:rsidR="00B82B87" w:rsidRPr="0082767D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45AB27BC" w14:textId="77777777" w:rsidR="00B82B87" w:rsidRPr="00496BBE" w:rsidRDefault="00B82B87" w:rsidP="00B82B87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bookmarkStart w:id="4" w:name="_Hlk226346512"/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  <w:bookmarkEnd w:id="4"/>
    </w:p>
    <w:p w14:paraId="52203C73" w14:textId="77777777" w:rsidR="00B82B87" w:rsidRPr="00844934" w:rsidRDefault="00B82B87" w:rsidP="00B82B8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39BBE9DC" w14:textId="77777777" w:rsidR="00B82B87" w:rsidRPr="00496BBE" w:rsidRDefault="00B82B87" w:rsidP="00B82B87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79076DD7" w14:textId="77777777" w:rsidR="00B82B87" w:rsidRPr="000745DC" w:rsidRDefault="00B82B87" w:rsidP="00B82B87">
      <w:pPr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13. Иная документация в случаях, предусмотренных законодательными и иными нормативными правовыми актами Российской Федерации</w:t>
      </w:r>
    </w:p>
    <w:p w14:paraId="2D0DD7E7" w14:textId="77777777" w:rsidR="00B82B87" w:rsidRPr="000745DC" w:rsidRDefault="00B82B87" w:rsidP="00B82B87">
      <w:pPr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Подраздел 1. Декларация промышленной безопасности</w:t>
      </w:r>
    </w:p>
    <w:p w14:paraId="07208A12" w14:textId="77777777" w:rsidR="00B82B87" w:rsidRPr="00496BBE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0745DC">
        <w:rPr>
          <w:rFonts w:eastAsia="Times New Roman" w:cs="Times New Roman"/>
          <w:color w:val="FF0000"/>
          <w:sz w:val="32"/>
          <w:szCs w:val="32"/>
          <w:lang w:val="ru-RU" w:eastAsia="ru-RU"/>
        </w:rPr>
        <w:t>Часть 1. Декларация промышленной безопасности</w:t>
      </w:r>
    </w:p>
    <w:p w14:paraId="065D7D27" w14:textId="77777777" w:rsidR="00B82B87" w:rsidRPr="00496BBE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4B9705E0" w14:textId="77777777" w:rsidR="00B82B87" w:rsidRPr="0082767D" w:rsidRDefault="00B82B87" w:rsidP="00B82B87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bookmarkStart w:id="5" w:name="ДПБ"/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 xml:space="preserve">{{ </w:t>
      </w:r>
      <w:r w:rsidRPr="000745DC">
        <w:rPr>
          <w:rFonts w:eastAsia="Times New Roman" w:cs="Times New Roman"/>
          <w:sz w:val="28"/>
          <w:szCs w:val="28"/>
          <w:lang w:val="ru-RU" w:eastAsia="ru-RU"/>
        </w:rPr>
        <w:t>DPB</w:t>
      </w:r>
      <w:proofErr w:type="gramEnd"/>
      <w:r w:rsidRPr="000745DC">
        <w:rPr>
          <w:rFonts w:eastAsia="Times New Roman" w:cs="Times New Roman"/>
          <w:sz w:val="28"/>
          <w:szCs w:val="28"/>
          <w:lang w:val="ru-RU" w:eastAsia="ru-RU"/>
        </w:rPr>
        <w:t>_CODE</w:t>
      </w:r>
      <w:r w:rsidRPr="00496BBE">
        <w:rPr>
          <w:rFonts w:eastAsia="Times New Roman" w:cs="Times New Roman"/>
          <w:sz w:val="28"/>
          <w:szCs w:val="28"/>
          <w:lang w:val="ru-RU" w:eastAsia="ru-RU"/>
        </w:rPr>
        <w:t xml:space="preserve"> }}</w:t>
      </w:r>
      <w:bookmarkEnd w:id="5"/>
      <w:r w:rsidRPr="0082767D">
        <w:rPr>
          <w:rFonts w:eastAsia="Times New Roman" w:cs="Times New Roman"/>
          <w:sz w:val="28"/>
          <w:szCs w:val="28"/>
          <w:lang w:val="ru-RU" w:eastAsia="ru-RU"/>
        </w:rPr>
        <w:t>1</w:t>
      </w:r>
    </w:p>
    <w:p w14:paraId="7BC951DD" w14:textId="77777777" w:rsidR="00B82B87" w:rsidRPr="00C87ABB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bookmarkStart w:id="6" w:name="_Hlk226346550"/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bookmarkEnd w:id="6"/>
    <w:p w14:paraId="75569646" w14:textId="77777777" w:rsidR="00B82B87" w:rsidRPr="00C87ABB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15CFF989" w14:textId="77777777" w:rsidR="00B82B87" w:rsidRPr="00C87ABB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66A4CB38" w14:textId="77777777" w:rsidR="00B82B87" w:rsidRPr="00C87ABB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5B150400" w14:textId="77777777" w:rsidR="00B82B87" w:rsidRPr="0082767D" w:rsidRDefault="00B82B87" w:rsidP="00B82B87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134C5A">
        <w:rPr>
          <w:bCs/>
          <w:sz w:val="28"/>
          <w:szCs w:val="28"/>
          <w:lang w:val="ru-RU"/>
        </w:rPr>
        <w:t xml:space="preserve">Генеральный директор </w:t>
      </w:r>
      <w:r w:rsidRPr="00134C5A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134C5A">
        <w:rPr>
          <w:bCs/>
          <w:sz w:val="28"/>
          <w:szCs w:val="28"/>
          <w:lang w:val="ru-RU"/>
        </w:rPr>
        <w:t>К.М. Кузнецо</w:t>
      </w:r>
      <w:r>
        <w:rPr>
          <w:bCs/>
          <w:sz w:val="28"/>
          <w:szCs w:val="28"/>
          <w:lang w:val="ru-RU"/>
        </w:rPr>
        <w:t>в</w:t>
      </w:r>
    </w:p>
    <w:p w14:paraId="504759FA" w14:textId="77777777" w:rsidR="00B82B87" w:rsidRPr="0082767D" w:rsidRDefault="00B82B87" w:rsidP="00B82B87">
      <w:pPr>
        <w:spacing w:after="0" w:line="240" w:lineRule="auto"/>
        <w:ind w:left="5387" w:right="-289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2720D192" w14:textId="77777777" w:rsidR="00B82B87" w:rsidRDefault="00B82B87" w:rsidP="007F085F">
      <w:pPr>
        <w:jc w:val="right"/>
        <w:rPr>
          <w:rFonts w:cs="Times New Roman"/>
          <w:b/>
          <w:sz w:val="32"/>
          <w:szCs w:val="32"/>
          <w:lang w:val="ru-RU"/>
        </w:rPr>
        <w:sectPr w:rsidR="00B82B87" w:rsidSect="001570AC">
          <w:footerReference w:type="default" r:id="rId13"/>
          <w:headerReference w:type="first" r:id="rId14"/>
          <w:footerReference w:type="first" r:id="rId15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A0C898A" w14:textId="4F1E8B32" w:rsidR="007F085F" w:rsidRPr="0065282A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lastRenderedPageBreak/>
        <w:t xml:space="preserve">ПРИЛОЖЕНИЕ № </w:t>
      </w:r>
      <w:r w:rsidR="0065282A" w:rsidRPr="0065282A">
        <w:rPr>
          <w:rFonts w:cs="Times New Roman"/>
          <w:b/>
          <w:sz w:val="32"/>
          <w:szCs w:val="32"/>
          <w:lang w:val="ru-RU"/>
        </w:rPr>
        <w:t>2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01DE5C13" w:rsidR="007F085F" w:rsidRPr="0065282A" w:rsidRDefault="0065282A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>
        <w:rPr>
          <w:rFonts w:eastAsia="Times New Roman" w:cs="Times New Roman"/>
          <w:sz w:val="32"/>
          <w:szCs w:val="32"/>
          <w:lang w:val="ru-RU" w:eastAsia="ru-RU"/>
        </w:rPr>
        <w:t>ИНФОРМАЦИОННЫЙ ЛИСТ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7B048651" w14:textId="037BC66C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31E222F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7828BF8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D695A61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DEC234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96F5E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24BAD3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833D09D" w14:textId="77777777" w:rsidR="002347FE" w:rsidRPr="006A7093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headerReference w:type="first" r:id="rId16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774AACAA" w:rsidR="007F085F" w:rsidRDefault="00684D32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Н</w:t>
      </w:r>
      <w:r w:rsidRPr="00684D3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4AAB8B7C" w14:textId="77777777" w:rsidR="00B025EB" w:rsidRDefault="00B025EB" w:rsidP="00B025EB">
      <w:pPr>
        <w:spacing w:after="0" w:line="240" w:lineRule="auto"/>
        <w:ind w:firstLine="680"/>
        <w:rPr>
          <w:lang w:val="ru-RU" w:eastAsia="ru-RU"/>
        </w:rPr>
      </w:pPr>
    </w:p>
    <w:p w14:paraId="351C00EE" w14:textId="77777777" w:rsidR="00B025E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>
        <w:rPr>
          <w:rFonts w:cs="Times New Roman"/>
          <w:sz w:val="24"/>
          <w:szCs w:val="24"/>
          <w:lang w:val="ru-RU"/>
        </w:rPr>
        <w:t xml:space="preserve"> </w:t>
      </w:r>
    </w:p>
    <w:p w14:paraId="0E5C7ACA" w14:textId="77777777" w:rsidR="00B025EB" w:rsidRDefault="00B025EB" w:rsidP="00B025EB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0CDF4013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6BA9BE37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ADDRESS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9F32F5A" w14:textId="77777777" w:rsidR="00B025EB" w:rsidRPr="00A35465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AFAD21D" w14:textId="316C74C6" w:rsidR="00B025EB" w:rsidRDefault="00B025EB" w:rsidP="005E11AB">
      <w:pPr>
        <w:ind w:firstLine="680"/>
        <w:rPr>
          <w:rFonts w:cs="Times New Roman"/>
          <w:sz w:val="24"/>
          <w:szCs w:val="24"/>
          <w:lang w:val="ru-RU"/>
        </w:rPr>
      </w:pPr>
      <w:proofErr w:type="spellStart"/>
      <w:r w:rsidRPr="005E11AB">
        <w:rPr>
          <w:rFonts w:cs="Times New Roman"/>
          <w:sz w:val="24"/>
          <w:szCs w:val="24"/>
          <w:lang w:val="ru-RU"/>
        </w:rPr>
        <w:t>Email</w:t>
      </w:r>
      <w:proofErr w:type="spellEnd"/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EMAIL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AAD7773" w14:textId="77777777" w:rsidR="005E11AB" w:rsidRDefault="005E11AB" w:rsidP="00B025EB">
      <w:pPr>
        <w:rPr>
          <w:rFonts w:cs="Times New Roman"/>
          <w:sz w:val="24"/>
          <w:szCs w:val="24"/>
          <w:lang w:val="ru-RU"/>
        </w:rPr>
      </w:pPr>
    </w:p>
    <w:p w14:paraId="0946032D" w14:textId="6C078065" w:rsidR="005E11AB" w:rsidRDefault="005E11AB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5E11A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</w:t>
      </w:r>
    </w:p>
    <w:p w14:paraId="7AB4EC6F" w14:textId="77777777" w:rsidR="005E11AB" w:rsidRDefault="005E11AB" w:rsidP="005E11AB">
      <w:pPr>
        <w:spacing w:after="0" w:line="240" w:lineRule="auto"/>
        <w:ind w:firstLine="680"/>
        <w:rPr>
          <w:lang w:val="ru-RU" w:eastAsia="ru-RU"/>
        </w:rPr>
      </w:pPr>
    </w:p>
    <w:p w14:paraId="0E4C76D1" w14:textId="77777777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- 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62A7F"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t>руководитель</w:t>
      </w:r>
      <w:r w:rsidRPr="00C62A7F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организации).</w:t>
      </w:r>
      <w:r w:rsidRPr="005E11AB">
        <w:rPr>
          <w:rFonts w:cs="Times New Roman"/>
          <w:sz w:val="24"/>
          <w:szCs w:val="24"/>
          <w:lang w:val="ru-RU"/>
        </w:rPr>
        <w:t xml:space="preserve"> </w:t>
      </w:r>
    </w:p>
    <w:p w14:paraId="2365FB24" w14:textId="0413FFE4" w:rsidR="005E11AB" w:rsidRPr="00A35465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62AF50C" w14:textId="1A604F6D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</w:p>
    <w:p w14:paraId="24C9C2DB" w14:textId="4AEE2CA1" w:rsidR="00A463FD" w:rsidRDefault="00A463FD" w:rsidP="00A463F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A463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производственной деятельности, связанной с эксплуатацией декларируемого объекта</w:t>
      </w:r>
    </w:p>
    <w:p w14:paraId="53D4B699" w14:textId="77777777" w:rsidR="00DF0F74" w:rsidRDefault="00DF0F74" w:rsidP="00DF0F74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26DFBAD" w14:textId="77777777" w:rsidR="00DF0F74" w:rsidRPr="004931FE" w:rsidRDefault="00DF0F74" w:rsidP="00DF0F74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04475145" w14:textId="77777777" w:rsidR="00411572" w:rsidRPr="00411572" w:rsidRDefault="00411572" w:rsidP="00411572">
      <w:pPr>
        <w:rPr>
          <w:lang w:val="ru-RU" w:eastAsia="ru-RU"/>
        </w:rPr>
      </w:pPr>
    </w:p>
    <w:p w14:paraId="56D265D1" w14:textId="3EA07995" w:rsidR="00F57A9D" w:rsidRDefault="00152EA9" w:rsidP="00F57A9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F57A9D" w:rsidRPr="00F57A9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 основные характеристики опасных веществ, обращаемых на декларируемом объекте</w:t>
      </w:r>
    </w:p>
    <w:p w14:paraId="7710F7EF" w14:textId="77777777" w:rsidR="00DC6421" w:rsidRDefault="00DC6421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84C0C6D" w14:textId="36EE827E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08856933" w14:textId="77777777" w:rsidR="00DF0F74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01217477" w14:textId="77777777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34B1D9C" w14:textId="77777777" w:rsidR="00F57A9D" w:rsidRDefault="00F57A9D" w:rsidP="00F57A9D">
      <w:pPr>
        <w:rPr>
          <w:lang w:val="ru-RU" w:eastAsia="ru-RU"/>
        </w:rPr>
      </w:pPr>
    </w:p>
    <w:p w14:paraId="4CB46767" w14:textId="77777777" w:rsidR="00DF0F74" w:rsidRDefault="00DF0F74" w:rsidP="00DF0F74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К</w:t>
      </w:r>
      <w:r w:rsidRPr="0041157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</w:t>
      </w:r>
    </w:p>
    <w:p w14:paraId="2154C91F" w14:textId="77777777" w:rsidR="00DF0F74" w:rsidRDefault="00DF0F74" w:rsidP="00F57A9D">
      <w:pPr>
        <w:rPr>
          <w:lang w:val="ru-RU" w:eastAsia="ru-RU"/>
        </w:rPr>
      </w:pPr>
    </w:p>
    <w:p w14:paraId="1D794E33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4E31AE1C" w14:textId="77777777" w:rsidR="00627520" w:rsidRPr="00983F4F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_Ref223414721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noProof/>
          <w:sz w:val="24"/>
          <w:szCs w:val="24"/>
          <w:lang w:val="ru-RU" w:eastAsia="ru-RU"/>
        </w:rPr>
        <w:t>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62F13D70" w14:textId="77777777" w:rsidR="00627520" w:rsidRPr="006E275D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CEE6A6" w14:textId="77777777" w:rsidR="00627520" w:rsidRPr="00B131A8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" w:name="_Ref22341472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2B735CE7" w14:textId="77777777" w:rsidR="00627520" w:rsidRPr="00450DF0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03BFC14B" w14:textId="77777777" w:rsidR="00627520" w:rsidRPr="00516BCF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E6716A3" w14:textId="77777777" w:rsidR="00627520" w:rsidRPr="007B66C2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03DC547E" w14:textId="77777777" w:rsidR="00627520" w:rsidRPr="007B66C2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6A22131" w14:textId="77777777" w:rsidR="00627520" w:rsidRPr="006E275D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04E03038" w14:textId="77777777" w:rsidR="00627520" w:rsidRPr="006E275D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9" w:name="_Ref223414733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_Ref223414733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noProof/>
          <w:sz w:val="24"/>
          <w:szCs w:val="24"/>
          <w:lang w:val="ru-RU" w:eastAsia="ru-RU"/>
        </w:rPr>
        <w:t>3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7A67889" w14:textId="77777777" w:rsidR="00627520" w:rsidRPr="00450DF0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p w14:paraId="386AEF58" w14:textId="77777777" w:rsidR="00627520" w:rsidRPr="00DC6421" w:rsidRDefault="00627520" w:rsidP="00627520">
      <w:pPr>
        <w:rPr>
          <w:lang w:eastAsia="ru-RU"/>
        </w:rPr>
      </w:pPr>
    </w:p>
    <w:p w14:paraId="796CD90F" w14:textId="77777777" w:rsidR="00627520" w:rsidRPr="00792417" w:rsidRDefault="00627520" w:rsidP="0062752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Из анализа риска ясно, что декларируемые участки в целом представляют определенную опасность. Однако, при нормальном режиме эксплуатации, соблюдении технологии, заданных параметров, грамотном обслуживании и добросовестном отношении персонала, риск эксплуатации производственных объектов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792417">
        <w:rPr>
          <w:rFonts w:cs="Times New Roman"/>
          <w:sz w:val="24"/>
          <w:szCs w:val="24"/>
          <w:lang w:val="ru-RU"/>
        </w:rPr>
        <w:t xml:space="preserve"> является приемлемым.</w:t>
      </w:r>
    </w:p>
    <w:p w14:paraId="35E55CC5" w14:textId="4500E3D8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B24B155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Объекты спроектированы специализированными организациями, имеющими опыт работы в указанной области. Проектные решения и их реализация в целом соответствуют требованиям норм и правил, действовавших на период проектирования и строительства объектов. Эксплуатация опасных участков ведется в соответствии с требованиями действующих нормативов.</w:t>
      </w:r>
    </w:p>
    <w:p w14:paraId="09B3EA77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соответствии с требованиями действующей нормативно-технической документации (НТД) на предприятии регулярно проводятся осмотры и ремонты технологического оборудования с установленной периодичностью. Материалы и элементы конструкций подобраны и рассчитаны исходя из условий прочности и надежности эксплуатации в рабочем диапазоне температур. При монтаже и ремонте оборудования применяются только сертифицированные материалы.</w:t>
      </w:r>
    </w:p>
    <w:p w14:paraId="56368FE0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своей деятельности обслуживающий персонал руководствуется производственными инструкциями по безопасной эксплуатации технологического оборудования, утвержденными техническим руководителем предприятия.</w:t>
      </w:r>
    </w:p>
    <w:p w14:paraId="0342D4AB" w14:textId="7213FF21" w:rsid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С целью предотвращения аварийных выбросов</w:t>
      </w:r>
      <w:r w:rsidR="0020674E">
        <w:rPr>
          <w:rFonts w:cs="Times New Roman"/>
          <w:sz w:val="24"/>
          <w:szCs w:val="24"/>
          <w:lang w:val="ru-RU"/>
        </w:rPr>
        <w:t xml:space="preserve"> опасных веществ</w:t>
      </w:r>
      <w:r w:rsidRPr="00792417">
        <w:rPr>
          <w:rFonts w:cs="Times New Roman"/>
          <w:sz w:val="24"/>
          <w:szCs w:val="24"/>
          <w:lang w:val="ru-RU"/>
        </w:rPr>
        <w:t xml:space="preserve"> в окружающее пространство технологическое оборудование подвергается периодическому осмотру и ремонту.</w:t>
      </w:r>
    </w:p>
    <w:p w14:paraId="01202ACB" w14:textId="77777777" w:rsidR="006108EB" w:rsidRDefault="006108EB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F83E38" w14:textId="38146A0A" w:rsidR="006108EB" w:rsidRPr="006108EB" w:rsidRDefault="006108EB" w:rsidP="006108E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6108E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способах оповещения и необходимых действиях населения при возникновении аварий на декларируемом объекте</w:t>
      </w:r>
    </w:p>
    <w:p w14:paraId="2F2FAD82" w14:textId="77777777" w:rsid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D20D913" w14:textId="6C57BCF1" w:rsidR="00B131A8" w:rsidRP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Н</w:t>
      </w:r>
      <w:r w:rsidRPr="006108EB">
        <w:rPr>
          <w:rFonts w:cs="Times New Roman"/>
          <w:sz w:val="24"/>
          <w:szCs w:val="24"/>
          <w:lang w:val="ru-RU"/>
        </w:rPr>
        <w:t>аселени</w:t>
      </w:r>
      <w:r>
        <w:rPr>
          <w:rFonts w:cs="Times New Roman"/>
          <w:sz w:val="24"/>
          <w:szCs w:val="24"/>
          <w:lang w:val="ru-RU"/>
        </w:rPr>
        <w:t>е</w:t>
      </w:r>
      <w:r w:rsidRPr="006108EB">
        <w:rPr>
          <w:rFonts w:cs="Times New Roman"/>
          <w:sz w:val="24"/>
          <w:szCs w:val="24"/>
          <w:lang w:val="ru-RU"/>
        </w:rPr>
        <w:t xml:space="preserve"> при возникновении аварий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поражающими факторами не затрагивается, оповещение населения не производится.</w:t>
      </w:r>
    </w:p>
    <w:p w14:paraId="41A188E0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D0CCBB8" w14:textId="092CB66E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 xml:space="preserve">производится согласно оперативной части Плана мероприятий по </w:t>
      </w:r>
      <w:r>
        <w:rPr>
          <w:rFonts w:cs="Times New Roman"/>
          <w:sz w:val="24"/>
          <w:szCs w:val="24"/>
          <w:lang w:val="ru-RU"/>
        </w:rPr>
        <w:lastRenderedPageBreak/>
        <w:t>локализации и ликвидации последствий аварий, схема оповещения представлена в п.3.2.4. настоящей Декларации промышленной безопасности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1EF04396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46B7E3FA" w14:textId="77777777" w:rsidR="00156721" w:rsidRPr="00962606" w:rsidRDefault="00156721" w:rsidP="00D80862">
      <w:pPr>
        <w:rPr>
          <w:rFonts w:cs="Times New Roman"/>
          <w:sz w:val="24"/>
          <w:szCs w:val="24"/>
          <w:lang w:val="ru-RU"/>
        </w:rPr>
      </w:pPr>
    </w:p>
    <w:sectPr w:rsidR="00156721" w:rsidRPr="00962606" w:rsidSect="002E7765">
      <w:footerReference w:type="first" r:id="rId17"/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26A6E" w14:textId="77777777" w:rsidR="009735FE" w:rsidRDefault="009735FE" w:rsidP="001570AC">
      <w:pPr>
        <w:spacing w:after="0" w:line="240" w:lineRule="auto"/>
      </w:pPr>
      <w:r>
        <w:separator/>
      </w:r>
    </w:p>
  </w:endnote>
  <w:endnote w:type="continuationSeparator" w:id="0">
    <w:p w14:paraId="4667F901" w14:textId="77777777" w:rsidR="009735FE" w:rsidRDefault="009735FE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5422107"/>
      <w:docPartObj>
        <w:docPartGallery w:val="Page Numbers (Bottom of Page)"/>
        <w:docPartUnique/>
      </w:docPartObj>
    </w:sdtPr>
    <w:sdtContent>
      <w:p w14:paraId="308235E2" w14:textId="77777777" w:rsidR="00B82B87" w:rsidRDefault="00B82B87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E59F01A" w14:textId="77777777" w:rsidR="00B82B87" w:rsidRDefault="00B82B8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239129" w14:textId="77777777" w:rsidR="00B82B87" w:rsidRDefault="00B82B87">
    <w:pPr>
      <w:pStyle w:val="a7"/>
      <w:jc w:val="right"/>
    </w:pPr>
  </w:p>
  <w:p w14:paraId="5284958E" w14:textId="77777777" w:rsidR="00B82B87" w:rsidRDefault="00B82B87" w:rsidP="000745DC">
    <w:pPr>
      <w:pStyle w:val="a7"/>
      <w:jc w:val="right"/>
    </w:pPr>
  </w:p>
  <w:tbl>
    <w:tblPr>
      <w:tblW w:w="3980" w:type="dxa"/>
      <w:tblInd w:w="-1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1E0" w:firstRow="1" w:lastRow="1" w:firstColumn="1" w:lastColumn="1" w:noHBand="0" w:noVBand="0"/>
    </w:tblPr>
    <w:tblGrid>
      <w:gridCol w:w="851"/>
      <w:gridCol w:w="992"/>
      <w:gridCol w:w="1145"/>
      <w:gridCol w:w="992"/>
    </w:tblGrid>
    <w:tr w:rsidR="00B82B87" w:rsidRPr="00652560" w14:paraId="6FD7A5BE" w14:textId="77777777" w:rsidTr="003E4151">
      <w:trPr>
        <w:cantSplit/>
        <w:trHeight w:hRule="exact" w:val="284"/>
      </w:trPr>
      <w:tc>
        <w:tcPr>
          <w:tcW w:w="851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436A4340" w14:textId="77777777" w:rsidR="00B82B87" w:rsidRPr="00652560" w:rsidRDefault="00B82B87" w:rsidP="000745DC">
          <w:pPr>
            <w:pStyle w:val="afff0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Изм.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noWrap/>
          <w:tcMar>
            <w:left w:w="28" w:type="dxa"/>
            <w:right w:w="28" w:type="dxa"/>
          </w:tcMar>
        </w:tcPr>
        <w:p w14:paraId="5EA2BFD8" w14:textId="77777777" w:rsidR="00B82B87" w:rsidRPr="00652560" w:rsidRDefault="00B82B87" w:rsidP="000745DC">
          <w:pPr>
            <w:pStyle w:val="afff0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№ док.</w:t>
          </w:r>
        </w:p>
      </w:tc>
      <w:tc>
        <w:tcPr>
          <w:tcW w:w="114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A6BA41" w14:textId="77777777" w:rsidR="00B82B87" w:rsidRPr="00652560" w:rsidRDefault="00B82B87" w:rsidP="000745DC">
          <w:pPr>
            <w:pStyle w:val="afff0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Подп.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2B4421F6" w14:textId="77777777" w:rsidR="00B82B87" w:rsidRPr="00652560" w:rsidRDefault="00B82B87" w:rsidP="000745DC">
          <w:pPr>
            <w:pStyle w:val="afff0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Дата</w:t>
          </w:r>
        </w:p>
      </w:tc>
    </w:tr>
    <w:tr w:rsidR="00B82B87" w:rsidRPr="000F34BB" w14:paraId="2F9E9555" w14:textId="77777777" w:rsidTr="003E4151">
      <w:trPr>
        <w:cantSplit/>
        <w:trHeight w:hRule="exact" w:val="284"/>
      </w:trPr>
      <w:tc>
        <w:tcPr>
          <w:tcW w:w="851" w:type="dxa"/>
          <w:tcBorders>
            <w:top w:val="single" w:sz="12" w:space="0" w:color="auto"/>
            <w:right w:val="single" w:sz="12" w:space="0" w:color="auto"/>
          </w:tcBorders>
          <w:vAlign w:val="center"/>
        </w:tcPr>
        <w:p w14:paraId="3EFE5FE3" w14:textId="77777777" w:rsidR="00B82B87" w:rsidRPr="00BC3713" w:rsidRDefault="00B82B87" w:rsidP="000745DC">
          <w:pPr>
            <w:pStyle w:val="afff0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3FB156AA" w14:textId="77777777" w:rsidR="00B82B87" w:rsidRPr="00BC3713" w:rsidRDefault="00B82B87" w:rsidP="000745DC">
          <w:pPr>
            <w:pStyle w:val="afff0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1145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11569160" w14:textId="77777777" w:rsidR="00B82B87" w:rsidRPr="00BC3713" w:rsidRDefault="00B82B87" w:rsidP="000745DC">
          <w:pPr>
            <w:pStyle w:val="afff0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4113CCA4" w14:textId="77777777" w:rsidR="00B82B87" w:rsidRPr="00BC3713" w:rsidRDefault="00B82B87" w:rsidP="000745DC">
          <w:pPr>
            <w:pStyle w:val="afff0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</w:tr>
    <w:tr w:rsidR="00B82B87" w:rsidRPr="000F34BB" w14:paraId="69494F56" w14:textId="77777777" w:rsidTr="003E4151">
      <w:trPr>
        <w:cantSplit/>
        <w:trHeight w:hRule="exact" w:val="284"/>
      </w:trPr>
      <w:tc>
        <w:tcPr>
          <w:tcW w:w="851" w:type="dxa"/>
          <w:tcBorders>
            <w:right w:val="single" w:sz="12" w:space="0" w:color="auto"/>
          </w:tcBorders>
          <w:vAlign w:val="center"/>
        </w:tcPr>
        <w:p w14:paraId="71D3AAFA" w14:textId="77777777" w:rsidR="00B82B87" w:rsidRPr="000F34BB" w:rsidRDefault="00B82B87" w:rsidP="000745DC">
          <w:pPr>
            <w:pStyle w:val="afff0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992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60533580" w14:textId="77777777" w:rsidR="00B82B87" w:rsidRPr="000F34BB" w:rsidRDefault="00B82B87" w:rsidP="000745DC">
          <w:pPr>
            <w:pStyle w:val="afff0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1145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733852ED" w14:textId="77777777" w:rsidR="00B82B87" w:rsidRPr="000F34BB" w:rsidRDefault="00B82B87" w:rsidP="000745DC">
          <w:pPr>
            <w:pStyle w:val="afff0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992" w:type="dxa"/>
          <w:tcBorders>
            <w:left w:val="single" w:sz="12" w:space="0" w:color="auto"/>
          </w:tcBorders>
          <w:vAlign w:val="center"/>
        </w:tcPr>
        <w:p w14:paraId="52D24FB9" w14:textId="77777777" w:rsidR="00B82B87" w:rsidRPr="000F34BB" w:rsidRDefault="00B82B87" w:rsidP="000745DC">
          <w:pPr>
            <w:pStyle w:val="afff0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</w:tr>
    <w:tr w:rsidR="00B82B87" w:rsidRPr="000F34BB" w14:paraId="5F531D81" w14:textId="77777777" w:rsidTr="003E4151">
      <w:trPr>
        <w:cantSplit/>
        <w:trHeight w:hRule="exact" w:val="284"/>
      </w:trPr>
      <w:tc>
        <w:tcPr>
          <w:tcW w:w="851" w:type="dxa"/>
          <w:tcBorders>
            <w:right w:val="single" w:sz="12" w:space="0" w:color="auto"/>
          </w:tcBorders>
        </w:tcPr>
        <w:p w14:paraId="3C757BFF" w14:textId="77777777" w:rsidR="00B82B87" w:rsidRPr="000F34BB" w:rsidRDefault="00B82B87" w:rsidP="000745DC">
          <w:pPr>
            <w:pStyle w:val="afff0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992" w:type="dxa"/>
          <w:tc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222B2BE" w14:textId="77777777" w:rsidR="00B82B87" w:rsidRPr="000F34BB" w:rsidRDefault="00B82B87" w:rsidP="000745DC">
          <w:pPr>
            <w:pStyle w:val="afff0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1145" w:type="dxa"/>
          <w:tc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82FD2FB" w14:textId="77777777" w:rsidR="00B82B87" w:rsidRPr="000F34BB" w:rsidRDefault="00B82B87" w:rsidP="000745DC">
          <w:pPr>
            <w:pStyle w:val="afff0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992" w:type="dxa"/>
          <w:tcBorders>
            <w:left w:val="single" w:sz="12" w:space="0" w:color="auto"/>
          </w:tcBorders>
        </w:tcPr>
        <w:p w14:paraId="2DBDA441" w14:textId="77777777" w:rsidR="00B82B87" w:rsidRPr="000F34BB" w:rsidRDefault="00B82B87" w:rsidP="000745DC">
          <w:pPr>
            <w:pStyle w:val="afff0"/>
            <w:suppressAutoHyphens/>
            <w:spacing w:line="240" w:lineRule="auto"/>
            <w:rPr>
              <w:sz w:val="20"/>
              <w:szCs w:val="20"/>
            </w:rPr>
          </w:pPr>
        </w:p>
      </w:tc>
    </w:tr>
  </w:tbl>
  <w:p w14:paraId="129FCEE5" w14:textId="77777777" w:rsidR="00B82B87" w:rsidRDefault="00B82B87" w:rsidP="000745DC">
    <w:pPr>
      <w:pStyle w:val="a7"/>
      <w:jc w:val="center"/>
    </w:pPr>
  </w:p>
  <w:p w14:paraId="17D0EE14" w14:textId="77777777" w:rsidR="00B82B87" w:rsidRDefault="00B82B87" w:rsidP="000745DC">
    <w:pPr>
      <w:pStyle w:val="a7"/>
      <w:jc w:val="center"/>
    </w:pPr>
  </w:p>
  <w:p w14:paraId="454A224C" w14:textId="77777777" w:rsidR="00B82B87" w:rsidRDefault="00B82B87" w:rsidP="000745DC">
    <w:pPr>
      <w:pStyle w:val="a7"/>
      <w:jc w:val="center"/>
    </w:pPr>
  </w:p>
  <w:p w14:paraId="48129DD1" w14:textId="77777777" w:rsidR="00B82B87" w:rsidRDefault="00B82B87" w:rsidP="000745DC">
    <w:pPr>
      <w:pStyle w:val="a7"/>
      <w:jc w:val="center"/>
    </w:pPr>
  </w:p>
  <w:p w14:paraId="0D3D3D76" w14:textId="77777777" w:rsidR="00B82B87" w:rsidRDefault="00B82B87" w:rsidP="000745DC">
    <w:pPr>
      <w:pStyle w:val="a7"/>
      <w:jc w:val="center"/>
    </w:pPr>
  </w:p>
  <w:p w14:paraId="016B85E1" w14:textId="77777777" w:rsidR="00B82B87" w:rsidRDefault="00B82B87" w:rsidP="000745DC">
    <w:pPr>
      <w:pStyle w:val="a7"/>
      <w:jc w:val="center"/>
    </w:pPr>
  </w:p>
  <w:p w14:paraId="14FBAA16" w14:textId="77777777" w:rsidR="00B82B87" w:rsidRDefault="00B82B87" w:rsidP="000745DC">
    <w:pPr>
      <w:pStyle w:val="a7"/>
      <w:jc w:val="center"/>
    </w:pPr>
  </w:p>
  <w:p w14:paraId="15B8BAF4" w14:textId="77777777" w:rsidR="00B82B87" w:rsidRDefault="00B82B87" w:rsidP="000745DC">
    <w:pPr>
      <w:pStyle w:val="a7"/>
      <w:jc w:val="center"/>
    </w:pPr>
  </w:p>
  <w:p w14:paraId="6AE8E104" w14:textId="77777777" w:rsidR="00B82B87" w:rsidRDefault="00B82B87" w:rsidP="000745DC">
    <w:pPr>
      <w:pStyle w:val="a7"/>
      <w:jc w:val="center"/>
    </w:pPr>
  </w:p>
  <w:p w14:paraId="030D4BC2" w14:textId="77777777" w:rsidR="00B82B87" w:rsidRDefault="00B82B87" w:rsidP="000745DC">
    <w:pPr>
      <w:pStyle w:val="a7"/>
      <w:jc w:val="center"/>
    </w:pPr>
    <w:bookmarkStart w:id="2" w:name="_Hlk226346441"/>
    <w:proofErr w:type="gramStart"/>
    <w:r w:rsidRPr="006A7093">
      <w:rPr>
        <w:rFonts w:eastAsia="Times New Roman" w:cs="Times New Roman"/>
        <w:sz w:val="24"/>
        <w:szCs w:val="24"/>
        <w:lang w:val="ru-RU" w:eastAsia="ru-RU"/>
      </w:rPr>
      <w:t xml:space="preserve">{{ </w:t>
    </w:r>
    <w:r w:rsidRPr="006A7093">
      <w:rPr>
        <w:rFonts w:eastAsia="Times New Roman" w:cs="Times New Roman"/>
        <w:sz w:val="24"/>
        <w:szCs w:val="24"/>
        <w:lang w:eastAsia="ru-RU"/>
      </w:rPr>
      <w:t>PROJECT</w:t>
    </w:r>
    <w:proofErr w:type="gramEnd"/>
    <w:r w:rsidRPr="006A7093">
      <w:rPr>
        <w:rFonts w:eastAsia="Times New Roman" w:cs="Times New Roman"/>
        <w:sz w:val="24"/>
        <w:szCs w:val="24"/>
        <w:lang w:val="ru-RU" w:eastAsia="ru-RU"/>
      </w:rPr>
      <w:t>_</w:t>
    </w:r>
    <w:r w:rsidRPr="006A7093">
      <w:rPr>
        <w:rFonts w:eastAsia="Times New Roman" w:cs="Times New Roman"/>
        <w:sz w:val="24"/>
        <w:szCs w:val="24"/>
        <w:lang w:eastAsia="ru-RU"/>
      </w:rPr>
      <w:t>YEAR</w:t>
    </w:r>
    <w:r w:rsidRPr="006A7093">
      <w:rPr>
        <w:rFonts w:eastAsia="Times New Roman" w:cs="Times New Roman"/>
        <w:sz w:val="24"/>
        <w:szCs w:val="24"/>
        <w:lang w:val="ru-RU" w:eastAsia="ru-RU"/>
      </w:rPr>
      <w:t xml:space="preserve"> }} г.</w:t>
    </w:r>
  </w:p>
  <w:bookmarkEnd w:id="2"/>
  <w:p w14:paraId="301FFF8F" w14:textId="77777777" w:rsidR="00B82B87" w:rsidRDefault="00B82B8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D17E1" w14:textId="77777777" w:rsidR="00B82B87" w:rsidRDefault="00B82B87">
    <w:pPr>
      <w:pStyle w:val="a7"/>
      <w:jc w:val="right"/>
    </w:pPr>
  </w:p>
  <w:p w14:paraId="3AC9FF3C" w14:textId="77777777" w:rsidR="00B82B87" w:rsidRDefault="00B82B87" w:rsidP="000745DC">
    <w:pPr>
      <w:pStyle w:val="a7"/>
      <w:jc w:val="center"/>
    </w:pPr>
    <w:proofErr w:type="gramStart"/>
    <w:r w:rsidRPr="006A7093">
      <w:rPr>
        <w:rFonts w:eastAsia="Times New Roman" w:cs="Times New Roman"/>
        <w:sz w:val="24"/>
        <w:szCs w:val="24"/>
        <w:lang w:val="ru-RU" w:eastAsia="ru-RU"/>
      </w:rPr>
      <w:t xml:space="preserve">{{ </w:t>
    </w:r>
    <w:r w:rsidRPr="006A7093">
      <w:rPr>
        <w:rFonts w:eastAsia="Times New Roman" w:cs="Times New Roman"/>
        <w:sz w:val="24"/>
        <w:szCs w:val="24"/>
        <w:lang w:eastAsia="ru-RU"/>
      </w:rPr>
      <w:t>PROJECT</w:t>
    </w:r>
    <w:proofErr w:type="gramEnd"/>
    <w:r w:rsidRPr="006A7093">
      <w:rPr>
        <w:rFonts w:eastAsia="Times New Roman" w:cs="Times New Roman"/>
        <w:sz w:val="24"/>
        <w:szCs w:val="24"/>
        <w:lang w:val="ru-RU" w:eastAsia="ru-RU"/>
      </w:rPr>
      <w:t>_</w:t>
    </w:r>
    <w:r w:rsidRPr="006A7093">
      <w:rPr>
        <w:rFonts w:eastAsia="Times New Roman" w:cs="Times New Roman"/>
        <w:sz w:val="24"/>
        <w:szCs w:val="24"/>
        <w:lang w:eastAsia="ru-RU"/>
      </w:rPr>
      <w:t>YEAR</w:t>
    </w:r>
    <w:r w:rsidRPr="006A7093">
      <w:rPr>
        <w:rFonts w:eastAsia="Times New Roman" w:cs="Times New Roman"/>
        <w:sz w:val="24"/>
        <w:szCs w:val="24"/>
        <w:lang w:val="ru-RU" w:eastAsia="ru-RU"/>
      </w:rPr>
      <w:t xml:space="preserve"> }} г.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D0D1C6" w14:textId="77777777" w:rsidR="009735FE" w:rsidRDefault="009735FE" w:rsidP="001570AC">
      <w:pPr>
        <w:spacing w:after="0" w:line="240" w:lineRule="auto"/>
      </w:pPr>
      <w:r>
        <w:separator/>
      </w:r>
    </w:p>
  </w:footnote>
  <w:footnote w:type="continuationSeparator" w:id="0">
    <w:p w14:paraId="6EAACEA1" w14:textId="77777777" w:rsidR="009735FE" w:rsidRDefault="009735FE" w:rsidP="001570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D2000" w14:textId="77777777" w:rsidR="00B82B87" w:rsidRPr="005E50AE" w:rsidRDefault="00B82B87" w:rsidP="000745DC">
    <w:pPr>
      <w:spacing w:line="240" w:lineRule="auto"/>
      <w:ind w:left="1701" w:right="801"/>
      <w:jc w:val="center"/>
      <w:rPr>
        <w:rFonts w:ascii="Arial" w:hAnsi="Arial" w:cs="Arial"/>
        <w:b/>
        <w:caps/>
        <w:lang w:val="ru-RU"/>
      </w:rPr>
    </w:pPr>
    <w:bookmarkStart w:id="1" w:name="_Hlk226346411"/>
    <w:r w:rsidRPr="005E50AE">
      <w:rPr>
        <w:rFonts w:ascii="Arial" w:hAnsi="Arial" w:cs="Arial"/>
        <w:b/>
        <w:caps/>
        <w:lang w:val="ru-RU"/>
      </w:rPr>
      <w:t xml:space="preserve">ОБЩЕСТВО С ОГРАНИЧЕННОЙ ОТВЕТСТВЕННОСТЬЮ «НЕФТЕСТРОЙПРОЕКТ» </w:t>
    </w:r>
  </w:p>
  <w:bookmarkEnd w:id="1"/>
  <w:p w14:paraId="5DE16861" w14:textId="77777777" w:rsidR="00B82B87" w:rsidRDefault="00B82B87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AF18FDA" wp14:editId="60287D21">
              <wp:simplePos x="0" y="0"/>
              <wp:positionH relativeFrom="page">
                <wp:posOffset>800100</wp:posOffset>
              </wp:positionH>
              <wp:positionV relativeFrom="page">
                <wp:posOffset>266700</wp:posOffset>
              </wp:positionV>
              <wp:extent cx="6694714" cy="9514115"/>
              <wp:effectExtent l="0" t="0" r="11430" b="11430"/>
              <wp:wrapNone/>
              <wp:docPr id="4" name="Прямоугольник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CC8960" id="Прямоугольник 4" o:spid="_x0000_s1026" style="position:absolute;margin-left:63pt;margin-top:21pt;width:527.15pt;height:749.1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EE354" w14:textId="77777777" w:rsidR="00B82B87" w:rsidRPr="005E50AE" w:rsidRDefault="00B82B87" w:rsidP="000745DC">
    <w:pPr>
      <w:spacing w:line="240" w:lineRule="auto"/>
      <w:ind w:left="1701" w:right="801"/>
      <w:jc w:val="center"/>
      <w:rPr>
        <w:rFonts w:ascii="Arial" w:hAnsi="Arial" w:cs="Arial"/>
        <w:b/>
        <w:caps/>
        <w:lang w:val="ru-RU"/>
      </w:rPr>
    </w:pPr>
    <w:r w:rsidRPr="005E50AE">
      <w:rPr>
        <w:rFonts w:ascii="Arial" w:hAnsi="Arial" w:cs="Arial"/>
        <w:b/>
        <w:caps/>
        <w:lang w:val="ru-RU"/>
      </w:rPr>
      <w:t xml:space="preserve">ОБЩЕСТВО С ОГРАНИЧЕННОЙ ОТВЕТСТВЕННОСТЬЮ «НЕФТЕСТРОЙПРОЕКТ» </w:t>
    </w:r>
  </w:p>
  <w:p w14:paraId="65C3DE10" w14:textId="77777777" w:rsidR="00B82B87" w:rsidRDefault="00B82B87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553A27" wp14:editId="3CA49181">
              <wp:simplePos x="0" y="0"/>
              <wp:positionH relativeFrom="page">
                <wp:posOffset>800100</wp:posOffset>
              </wp:positionH>
              <wp:positionV relativeFrom="page">
                <wp:posOffset>266700</wp:posOffset>
              </wp:positionV>
              <wp:extent cx="6694714" cy="9514115"/>
              <wp:effectExtent l="0" t="0" r="11430" b="11430"/>
              <wp:wrapNone/>
              <wp:docPr id="3" name="Прямоуголь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3C6964" id="Прямоугольник 3" o:spid="_x0000_s1026" style="position:absolute;margin-left:63pt;margin-top:21pt;width:527.15pt;height:749.1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71609" w14:textId="38F2DA5E" w:rsidR="00B82B87" w:rsidRDefault="00B82B87" w:rsidP="00B82B87">
    <w:pPr>
      <w:pStyle w:val="a5"/>
      <w:jc w:val="center"/>
    </w:pPr>
    <w:r w:rsidRPr="00751CBE">
      <w:rPr>
        <w:rStyle w:val="afff1"/>
        <w:noProof/>
      </w:rPr>
      <w:drawing>
        <wp:inline distT="0" distB="0" distL="0" distR="0" wp14:anchorId="57B01C84" wp14:editId="1A42E207">
          <wp:extent cx="2987040" cy="701040"/>
          <wp:effectExtent l="0" t="0" r="3810" b="3810"/>
          <wp:docPr id="11" name="Рисунок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87040" cy="7010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050CFF" wp14:editId="71D04F2D">
              <wp:simplePos x="0" y="0"/>
              <wp:positionH relativeFrom="page">
                <wp:posOffset>800100</wp:posOffset>
              </wp:positionH>
              <wp:positionV relativeFrom="page">
                <wp:posOffset>266700</wp:posOffset>
              </wp:positionV>
              <wp:extent cx="6694714" cy="9514115"/>
              <wp:effectExtent l="0" t="0" r="11430" b="1143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53CA3DA" id="Прямоугольник 1" o:spid="_x0000_s1026" style="position:absolute;margin-left:63pt;margin-top:21pt;width:527.15pt;height:749.1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D2B61" w14:textId="2B9104A8" w:rsidR="00B82B87" w:rsidRDefault="00B82B87" w:rsidP="00B82B87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1507B83" wp14:editId="756C7C11">
              <wp:simplePos x="0" y="0"/>
              <wp:positionH relativeFrom="page">
                <wp:posOffset>800100</wp:posOffset>
              </wp:positionH>
              <wp:positionV relativeFrom="page">
                <wp:posOffset>266700</wp:posOffset>
              </wp:positionV>
              <wp:extent cx="6694714" cy="9514115"/>
              <wp:effectExtent l="0" t="0" r="11430" b="11430"/>
              <wp:wrapNone/>
              <wp:docPr id="2" name="Прямоуголь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91D35D0" id="Прямоугольник 2" o:spid="_x0000_s1026" style="position:absolute;margin-left:63pt;margin-top:21pt;width:527.15pt;height:749.1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C20EA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265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  <w:num w:numId="41" w16cid:durableId="16699892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0799E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2EA9"/>
    <w:rsid w:val="00154285"/>
    <w:rsid w:val="00156721"/>
    <w:rsid w:val="00156E51"/>
    <w:rsid w:val="001570AC"/>
    <w:rsid w:val="0017308F"/>
    <w:rsid w:val="001A28E5"/>
    <w:rsid w:val="001A484F"/>
    <w:rsid w:val="001A6AEF"/>
    <w:rsid w:val="001B7D5F"/>
    <w:rsid w:val="001C53FF"/>
    <w:rsid w:val="001E77F0"/>
    <w:rsid w:val="001F2243"/>
    <w:rsid w:val="002052F8"/>
    <w:rsid w:val="0020674E"/>
    <w:rsid w:val="00213874"/>
    <w:rsid w:val="00215390"/>
    <w:rsid w:val="0022234A"/>
    <w:rsid w:val="00227C98"/>
    <w:rsid w:val="002347FE"/>
    <w:rsid w:val="00242F95"/>
    <w:rsid w:val="00244EB6"/>
    <w:rsid w:val="00247322"/>
    <w:rsid w:val="00253A18"/>
    <w:rsid w:val="00260684"/>
    <w:rsid w:val="00280751"/>
    <w:rsid w:val="0029639D"/>
    <w:rsid w:val="002A13E0"/>
    <w:rsid w:val="002A1FC7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362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11572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143AB"/>
    <w:rsid w:val="00522B16"/>
    <w:rsid w:val="00535BFB"/>
    <w:rsid w:val="005436F4"/>
    <w:rsid w:val="00545920"/>
    <w:rsid w:val="00550E2E"/>
    <w:rsid w:val="00564CED"/>
    <w:rsid w:val="00565A47"/>
    <w:rsid w:val="00573D72"/>
    <w:rsid w:val="005857B8"/>
    <w:rsid w:val="0059360B"/>
    <w:rsid w:val="005B70E6"/>
    <w:rsid w:val="005C3017"/>
    <w:rsid w:val="005D1DD1"/>
    <w:rsid w:val="005E11AB"/>
    <w:rsid w:val="005E7B33"/>
    <w:rsid w:val="005F1D19"/>
    <w:rsid w:val="00606974"/>
    <w:rsid w:val="006108EB"/>
    <w:rsid w:val="00617A98"/>
    <w:rsid w:val="00627520"/>
    <w:rsid w:val="006443C5"/>
    <w:rsid w:val="00644D04"/>
    <w:rsid w:val="0064623F"/>
    <w:rsid w:val="0065282A"/>
    <w:rsid w:val="00654CA2"/>
    <w:rsid w:val="006624BB"/>
    <w:rsid w:val="00682375"/>
    <w:rsid w:val="0068286D"/>
    <w:rsid w:val="00684D32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5E34"/>
    <w:rsid w:val="00792417"/>
    <w:rsid w:val="007B66C2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60377"/>
    <w:rsid w:val="00962606"/>
    <w:rsid w:val="009712B3"/>
    <w:rsid w:val="009735FE"/>
    <w:rsid w:val="009809EB"/>
    <w:rsid w:val="00983F4F"/>
    <w:rsid w:val="00996D69"/>
    <w:rsid w:val="009D632A"/>
    <w:rsid w:val="009E7D90"/>
    <w:rsid w:val="009F0ACB"/>
    <w:rsid w:val="009F579A"/>
    <w:rsid w:val="00A06267"/>
    <w:rsid w:val="00A13D05"/>
    <w:rsid w:val="00A20137"/>
    <w:rsid w:val="00A2760B"/>
    <w:rsid w:val="00A3193C"/>
    <w:rsid w:val="00A45A6A"/>
    <w:rsid w:val="00A463FD"/>
    <w:rsid w:val="00A62790"/>
    <w:rsid w:val="00A71399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AE404C"/>
    <w:rsid w:val="00B025EB"/>
    <w:rsid w:val="00B131A8"/>
    <w:rsid w:val="00B208B4"/>
    <w:rsid w:val="00B2264F"/>
    <w:rsid w:val="00B47730"/>
    <w:rsid w:val="00B5411C"/>
    <w:rsid w:val="00B639DC"/>
    <w:rsid w:val="00B66EBE"/>
    <w:rsid w:val="00B7729D"/>
    <w:rsid w:val="00B82B87"/>
    <w:rsid w:val="00B9452F"/>
    <w:rsid w:val="00BA578F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4366"/>
    <w:rsid w:val="00D0695E"/>
    <w:rsid w:val="00D22092"/>
    <w:rsid w:val="00D3382F"/>
    <w:rsid w:val="00D46FF0"/>
    <w:rsid w:val="00D52B7C"/>
    <w:rsid w:val="00D53696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421"/>
    <w:rsid w:val="00DC6970"/>
    <w:rsid w:val="00DE30C0"/>
    <w:rsid w:val="00DF0F74"/>
    <w:rsid w:val="00E044F0"/>
    <w:rsid w:val="00E36AEC"/>
    <w:rsid w:val="00E378FF"/>
    <w:rsid w:val="00E44727"/>
    <w:rsid w:val="00E56341"/>
    <w:rsid w:val="00E6178F"/>
    <w:rsid w:val="00E641BA"/>
    <w:rsid w:val="00E64F13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0CC7"/>
    <w:rsid w:val="00F12BF9"/>
    <w:rsid w:val="00F2524A"/>
    <w:rsid w:val="00F4310C"/>
    <w:rsid w:val="00F57A9D"/>
    <w:rsid w:val="00F61005"/>
    <w:rsid w:val="00F7286E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ВерхКолонтитул,??????? ??????????, Знак6 Знак,Знак6 Знак,I.L.T.,Верхний колонтитул Знак1 Знак,Верхний колонтитул Знак Знак Знак,TI Upper Header,Знак14 Знак Знак Знак Знак,Знак14 Знак1 Знак Знак,Знак6 Зн,Знак6, Знак6 ,Верх..."/>
    <w:basedOn w:val="a1"/>
    <w:link w:val="a6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aliases w:val="ВерхКолонтитул Знак,??????? ?????????? Знак, Знак6 Знак Знак,Знак6 Знак Знак,I.L.T. Знак,Верхний колонтитул Знак1 Знак Знак,Верхний колонтитул Знак Знак Знак Знак,TI Upper Header Знак,Знак14 Знак Знак Знак Знак Знак"/>
    <w:basedOn w:val="a2"/>
    <w:link w:val="a5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afff0">
    <w:name w:val="ВНП текст таблицы"/>
    <w:basedOn w:val="a1"/>
    <w:rsid w:val="00B82B87"/>
    <w:pPr>
      <w:spacing w:after="0" w:line="360" w:lineRule="auto"/>
    </w:pPr>
    <w:rPr>
      <w:rFonts w:ascii="Arial" w:eastAsia="Times New Roman" w:hAnsi="Arial" w:cs="Arial"/>
      <w:szCs w:val="24"/>
      <w:lang w:val="ru-RU" w:eastAsia="ru-RU"/>
    </w:rPr>
  </w:style>
  <w:style w:type="character" w:styleId="afff1">
    <w:name w:val="page number"/>
    <w:basedOn w:val="a2"/>
    <w:rsid w:val="00B82B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1</Pages>
  <Words>960</Words>
  <Characters>5477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172</cp:revision>
  <dcterms:created xsi:type="dcterms:W3CDTF">2013-12-23T23:15:00Z</dcterms:created>
  <dcterms:modified xsi:type="dcterms:W3CDTF">2026-04-06T02:52:00Z</dcterms:modified>
  <cp:category/>
</cp:coreProperties>
</file>