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9966D4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9966D4">
        <w:rPr>
          <w:sz w:val="26"/>
          <w:szCs w:val="26"/>
        </w:rPr>
        <w:t xml:space="preserve">« ___ » ___________ </w:t>
      </w:r>
      <w:r w:rsidRPr="009966D4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9966D4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9966D4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9966D4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9966D4">
        <w:rPr>
          <w:sz w:val="26"/>
          <w:szCs w:val="26"/>
        </w:rPr>
        <w:t>.</w:t>
      </w:r>
    </w:p>
    <w:p w14:paraId="28DCDBE9" w14:textId="77777777" w:rsidR="007F085F" w:rsidRPr="009966D4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966D4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9966D4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9966D4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591860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591860">
        <w:rPr>
          <w:rFonts w:cs="Times New Roman"/>
          <w:bCs/>
          <w:sz w:val="24"/>
          <w:szCs w:val="24"/>
          <w:lang w:val="ru-RU"/>
        </w:rPr>
        <w:t xml:space="preserve">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Заместитель генерального директора по промышленной безопасности, охране труда и экологии ПАО «Татнефть» им. В. Д. Шашина - </w:t>
      </w:r>
      <w:proofErr w:type="spellStart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Хабибрахманов</w:t>
      </w:r>
      <w:proofErr w:type="spellEnd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2679C63F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="00324218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E1713A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E1713A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E1713A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E1713A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E1713A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49873B9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Результаты анализа безопасности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47E20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BBAA83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3A49C0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Наименование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Возможные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причины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аварий</w:t>
            </w:r>
            <w:proofErr w:type="spellEnd"/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Террористические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акты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>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</w:t>
      </w:r>
      <w:proofErr w:type="spellStart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СовмПр</w:t>
      </w:r>
      <w:proofErr w:type="spellEnd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2C878842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</w:t>
      </w:r>
      <w:r w:rsidR="00D35428" w:rsidRPr="00A203EF">
        <w:rPr>
          <w:rFonts w:cs="Times New Roman"/>
          <w:color w:val="000000" w:themeColor="text1"/>
          <w:sz w:val="24"/>
          <w:szCs w:val="24"/>
          <w:highlight w:val="lightGray"/>
          <w:lang w:val="ru-RU" w:eastAsia="ru-RU"/>
        </w:rPr>
        <w:t>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 инструктажи.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526E0978" w14:textId="77777777" w:rsidR="00CB49BD" w:rsidRPr="00846BE7" w:rsidRDefault="00CB49BD" w:rsidP="00CB49B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61" w:name="_Hlk223412408"/>
      <w:r w:rsidRPr="00A203EF">
        <w:rPr>
          <w:rFonts w:cs="Times New Roman"/>
          <w:sz w:val="24"/>
          <w:szCs w:val="24"/>
          <w:highlight w:val="lightGray"/>
          <w:lang w:val="ru-RU" w:eastAsia="ru-RU"/>
        </w:rPr>
        <w:t>Ознакомление с ПМЛЛПА производственно-технического персонала оформлено документально в журнале регистрации инструктажей на рабочем месте под подпись.</w:t>
      </w:r>
      <w:r w:rsidRPr="00846BE7">
        <w:rPr>
          <w:rFonts w:cs="Times New Roman"/>
          <w:sz w:val="24"/>
          <w:szCs w:val="24"/>
          <w:lang w:val="ru-RU" w:eastAsia="ru-RU"/>
        </w:rPr>
        <w:t xml:space="preserve"> </w:t>
      </w:r>
      <w:bookmarkEnd w:id="61"/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2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</w:t>
      </w:r>
      <w:proofErr w:type="spellStart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Пр</w:t>
      </w:r>
      <w:proofErr w:type="spell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3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4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5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7C831B69" w14:textId="77777777" w:rsidR="00392526" w:rsidRPr="008356A8" w:rsidRDefault="00392526" w:rsidP="0039252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lightGray"/>
          <w:lang w:val="ru-RU" w:eastAsia="ru-RU"/>
        </w:rPr>
      </w:pPr>
      <w:r w:rsidRPr="008356A8">
        <w:rPr>
          <w:rFonts w:cs="Times New Roman"/>
          <w:sz w:val="24"/>
          <w:szCs w:val="24"/>
          <w:highlight w:val="lightGray"/>
          <w:lang w:val="ru-RU" w:eastAsia="ru-RU"/>
        </w:rPr>
        <w:lastRenderedPageBreak/>
        <w:t>Экспертиза промышленной безопасности согласно утвержденным графикам проведения. Экспертиза проводится</w:t>
      </w:r>
      <w:r w:rsidRPr="008356A8">
        <w:rPr>
          <w:highlight w:val="lightGray"/>
          <w:lang w:val="ru-RU"/>
        </w:rPr>
        <w:t xml:space="preserve"> </w:t>
      </w:r>
      <w:r w:rsidRPr="008356A8">
        <w:rPr>
          <w:rFonts w:cs="Times New Roman"/>
          <w:sz w:val="24"/>
          <w:szCs w:val="24"/>
          <w:highlight w:val="lightGray"/>
          <w:lang w:val="ru-RU" w:eastAsia="ru-RU"/>
        </w:rPr>
        <w:t xml:space="preserve">ООО МИП "НЭС </w:t>
      </w:r>
      <w:proofErr w:type="spellStart"/>
      <w:r w:rsidRPr="008356A8">
        <w:rPr>
          <w:rFonts w:cs="Times New Roman"/>
          <w:sz w:val="24"/>
          <w:szCs w:val="24"/>
          <w:highlight w:val="lightGray"/>
          <w:lang w:val="ru-RU" w:eastAsia="ru-RU"/>
        </w:rPr>
        <w:t>Профэксперт</w:t>
      </w:r>
      <w:proofErr w:type="spellEnd"/>
      <w:r w:rsidRPr="008356A8">
        <w:rPr>
          <w:rFonts w:cs="Times New Roman"/>
          <w:sz w:val="24"/>
          <w:szCs w:val="24"/>
          <w:highlight w:val="lightGray"/>
          <w:lang w:val="ru-RU" w:eastAsia="ru-RU"/>
        </w:rPr>
        <w:t>" на основании лицензии ДЭ-00-017721 от 21.08.2020 г.</w:t>
      </w:r>
    </w:p>
    <w:p w14:paraId="0FD86ABA" w14:textId="77777777" w:rsidR="00392526" w:rsidRDefault="00392526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E1713A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 xml:space="preserve">Все операции персонала при обращении с опасными веществами выполняются в строгом соответствии с требованиями Федерального закона от 21.07.1997 № 116-ФЗ «О </w:t>
      </w:r>
      <w:r w:rsidRPr="00B23712">
        <w:rPr>
          <w:rFonts w:cs="Times New Roman"/>
          <w:sz w:val="24"/>
          <w:szCs w:val="24"/>
          <w:lang w:val="ru-RU" w:eastAsia="ru-RU"/>
        </w:rPr>
        <w:lastRenderedPageBreak/>
        <w:t>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7) определяется порядок допуска на территорию объекта ремонтно-восстановительных бригад, пожарных команд и машин скорой помощи, сотрудников </w:t>
      </w:r>
      <w:r w:rsidRPr="00464746">
        <w:rPr>
          <w:rFonts w:cs="Times New Roman"/>
          <w:sz w:val="24"/>
          <w:szCs w:val="24"/>
          <w:lang w:val="ru-RU"/>
        </w:rPr>
        <w:lastRenderedPageBreak/>
        <w:t>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5B00332D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</w:t>
      </w:r>
      <w:r w:rsidR="00E1713A" w:rsidRPr="000A1F18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197/</w:t>
      </w:r>
      <w:proofErr w:type="spellStart"/>
      <w:r w:rsidR="00E1713A" w:rsidRPr="000A1F18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Расп</w:t>
      </w:r>
      <w:proofErr w:type="spellEnd"/>
      <w:r w:rsidR="00E1713A" w:rsidRPr="000A1F18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(ТНД) от 11.12.2025 г.</w:t>
      </w:r>
      <w:r w:rsidR="00E1713A" w:rsidRPr="00A275C7">
        <w:rPr>
          <w:rFonts w:cs="Times New Roman"/>
          <w:color w:val="000000" w:themeColor="text1"/>
          <w:sz w:val="24"/>
          <w:szCs w:val="24"/>
          <w:lang w:val="ru-RU"/>
        </w:rPr>
        <w:t xml:space="preserve"> </w:t>
      </w:r>
      <w:r w:rsidR="00E1713A" w:rsidRPr="000A1F18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«О составе нештатного аварийно-спасательного формирования структурного подразделения «Татнефть-Добыча» ПАО «Татнефть»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рекомендаций по проведению проверки и определению возможностей профессиональных 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РегионСпас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ПАО «Татнефть» им. В. Д. Шашина заключен договор на выполнение работ по тушению пожаров и проведение АСР, связанные с тушением пожаров:</w:t>
      </w:r>
    </w:p>
    <w:p w14:paraId="53135E0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0002/2024/8720 от 16.12.2024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2716FE78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 xml:space="preserve">ситуаций природного и техногенного характера» от 25.07.2020 г. №1119, №379 «О 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</w:t>
      </w:r>
      <w:r w:rsidR="0024514D">
        <w:rPr>
          <w:rFonts w:cs="Times New Roman"/>
          <w:color w:val="E36C0A" w:themeColor="accent6" w:themeShade="BF"/>
          <w:sz w:val="24"/>
          <w:szCs w:val="24"/>
          <w:lang w:val="ru-RU"/>
        </w:rPr>
        <w:t>П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</w:t>
      </w:r>
      <w:r w:rsidR="00452159" w:rsidRPr="00A203EF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№215/МНУ-</w:t>
      </w:r>
      <w:proofErr w:type="spellStart"/>
      <w:r w:rsidR="00452159" w:rsidRPr="00A203EF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Пр</w:t>
      </w:r>
      <w:proofErr w:type="spellEnd"/>
      <w:r w:rsidR="00452159" w:rsidRPr="00A203EF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(0002) от 18.09.2025г.</w:t>
      </w:r>
      <w:r w:rsidR="00452159" w:rsidRPr="00A275C7">
        <w:rPr>
          <w:rFonts w:cs="Times New Roman"/>
          <w:color w:val="000000" w:themeColor="text1"/>
          <w:sz w:val="24"/>
          <w:szCs w:val="24"/>
          <w:lang w:val="ru-RU"/>
        </w:rPr>
        <w:t xml:space="preserve"> </w:t>
      </w:r>
      <w:r w:rsidR="00452159" w:rsidRPr="000C3AE7">
        <w:rPr>
          <w:rFonts w:cs="Times New Roman"/>
          <w:color w:val="000000" w:themeColor="text1"/>
          <w:sz w:val="24"/>
          <w:szCs w:val="24"/>
          <w:highlight w:val="lightGray"/>
          <w:lang w:val="ru-RU"/>
        </w:rPr>
        <w:t>«Об утверждении и введении в действие ЕРБ 2465-2025 «Положение о создании, хранении, использовании и восполнении резерва материальных ресурсов для ликвидации чрезвычайных ситуаций и целей гражданской обороны».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объема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Номенклатура и объемы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4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5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5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6FBB5BD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 xml:space="preserve">аксимально </w:t>
      </w:r>
      <w:r w:rsidR="009966D4">
        <w:rPr>
          <w:rFonts w:cs="Times New Roman"/>
          <w:sz w:val="24"/>
          <w:szCs w:val="24"/>
          <w:lang w:val="ru-RU" w:eastAsia="ru-RU"/>
        </w:rPr>
        <w:t>возможное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80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80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8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proofErr w:type="spellStart"/>
      <w:r w:rsidRPr="00FC7522">
        <w:rPr>
          <w:color w:val="00B050"/>
          <w:lang w:val="ru-RU"/>
        </w:rPr>
        <w:t>газонасыщенность</w:t>
      </w:r>
      <w:proofErr w:type="spellEnd"/>
      <w:r w:rsidRPr="00FC7522">
        <w:rPr>
          <w:color w:val="00B050"/>
          <w:lang w:val="ru-RU"/>
        </w:rPr>
        <w:t>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rFonts w:cs="Times New Roman"/>
          <w:color w:val="00B050"/>
          <w:lang w:val="ru-RU"/>
        </w:rPr>
        <w:t>нефтеводяных</w:t>
      </w:r>
      <w:proofErr w:type="spellEnd"/>
      <w:r w:rsidRPr="00FC7522">
        <w:rPr>
          <w:rFonts w:cs="Times New Roman"/>
          <w:color w:val="00B050"/>
          <w:lang w:val="ru-RU"/>
        </w:rPr>
        <w:t xml:space="preserve">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4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4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5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5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77CB3" w14:textId="77777777" w:rsidR="00CB1245" w:rsidRDefault="00CB1245" w:rsidP="001570AC">
      <w:pPr>
        <w:spacing w:after="0" w:line="240" w:lineRule="auto"/>
      </w:pPr>
      <w:r>
        <w:separator/>
      </w:r>
    </w:p>
  </w:endnote>
  <w:endnote w:type="continuationSeparator" w:id="0">
    <w:p w14:paraId="38DF7C3B" w14:textId="77777777" w:rsidR="00CB1245" w:rsidRDefault="00CB1245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3B40B" w14:textId="77777777" w:rsidR="00CB1245" w:rsidRDefault="00CB1245" w:rsidP="001570AC">
      <w:pPr>
        <w:spacing w:after="0" w:line="240" w:lineRule="auto"/>
      </w:pPr>
      <w:r>
        <w:separator/>
      </w:r>
    </w:p>
  </w:footnote>
  <w:footnote w:type="continuationSeparator" w:id="0">
    <w:p w14:paraId="69215A5B" w14:textId="77777777" w:rsidR="00CB1245" w:rsidRDefault="00CB1245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3EF5"/>
    <w:rsid w:val="000D6296"/>
    <w:rsid w:val="000D6B1D"/>
    <w:rsid w:val="00100DE8"/>
    <w:rsid w:val="00111EC3"/>
    <w:rsid w:val="0011544C"/>
    <w:rsid w:val="00124780"/>
    <w:rsid w:val="00124AE3"/>
    <w:rsid w:val="00126E84"/>
    <w:rsid w:val="00132DEC"/>
    <w:rsid w:val="001342F0"/>
    <w:rsid w:val="00145F31"/>
    <w:rsid w:val="0015074B"/>
    <w:rsid w:val="00154285"/>
    <w:rsid w:val="00156721"/>
    <w:rsid w:val="00156E51"/>
    <w:rsid w:val="001570AC"/>
    <w:rsid w:val="00162420"/>
    <w:rsid w:val="00164550"/>
    <w:rsid w:val="00164619"/>
    <w:rsid w:val="00165BA6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405"/>
    <w:rsid w:val="00213874"/>
    <w:rsid w:val="00213C6B"/>
    <w:rsid w:val="00215390"/>
    <w:rsid w:val="00226F80"/>
    <w:rsid w:val="0022739A"/>
    <w:rsid w:val="00227C98"/>
    <w:rsid w:val="00235D47"/>
    <w:rsid w:val="00242F95"/>
    <w:rsid w:val="00244EB6"/>
    <w:rsid w:val="0024514D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1995"/>
    <w:rsid w:val="002B2C8A"/>
    <w:rsid w:val="002B412C"/>
    <w:rsid w:val="002C419D"/>
    <w:rsid w:val="002C6D06"/>
    <w:rsid w:val="002D4CB8"/>
    <w:rsid w:val="002E49C1"/>
    <w:rsid w:val="002E6E6D"/>
    <w:rsid w:val="002E78CD"/>
    <w:rsid w:val="002F0CBA"/>
    <w:rsid w:val="002F1476"/>
    <w:rsid w:val="002F1C77"/>
    <w:rsid w:val="002F2265"/>
    <w:rsid w:val="002F6083"/>
    <w:rsid w:val="002F7D61"/>
    <w:rsid w:val="0030763D"/>
    <w:rsid w:val="00315B65"/>
    <w:rsid w:val="00316D5F"/>
    <w:rsid w:val="00320CB7"/>
    <w:rsid w:val="0032257B"/>
    <w:rsid w:val="0032301B"/>
    <w:rsid w:val="00324218"/>
    <w:rsid w:val="00326F90"/>
    <w:rsid w:val="00336999"/>
    <w:rsid w:val="00340D15"/>
    <w:rsid w:val="00344AFB"/>
    <w:rsid w:val="00344FA9"/>
    <w:rsid w:val="003453C2"/>
    <w:rsid w:val="00354A09"/>
    <w:rsid w:val="00355666"/>
    <w:rsid w:val="00363AB8"/>
    <w:rsid w:val="003764D2"/>
    <w:rsid w:val="00383FE4"/>
    <w:rsid w:val="00392526"/>
    <w:rsid w:val="00395DF3"/>
    <w:rsid w:val="003A3CE1"/>
    <w:rsid w:val="003A669A"/>
    <w:rsid w:val="003B4473"/>
    <w:rsid w:val="003B7D5E"/>
    <w:rsid w:val="003C52AE"/>
    <w:rsid w:val="003C57D2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2159"/>
    <w:rsid w:val="004578A1"/>
    <w:rsid w:val="0046151A"/>
    <w:rsid w:val="00462C3A"/>
    <w:rsid w:val="00464746"/>
    <w:rsid w:val="00464F07"/>
    <w:rsid w:val="004675A9"/>
    <w:rsid w:val="004676C8"/>
    <w:rsid w:val="00483BF6"/>
    <w:rsid w:val="004846DA"/>
    <w:rsid w:val="00487886"/>
    <w:rsid w:val="00492511"/>
    <w:rsid w:val="004931FE"/>
    <w:rsid w:val="00493A2E"/>
    <w:rsid w:val="00495261"/>
    <w:rsid w:val="004A42D5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079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1BA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B7ADE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220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17A15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6D4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3A2B"/>
    <w:rsid w:val="00B253F0"/>
    <w:rsid w:val="00B47730"/>
    <w:rsid w:val="00B5411C"/>
    <w:rsid w:val="00B6149A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1AAF"/>
    <w:rsid w:val="00C931AE"/>
    <w:rsid w:val="00CA4F5F"/>
    <w:rsid w:val="00CB0664"/>
    <w:rsid w:val="00CB1245"/>
    <w:rsid w:val="00CB1944"/>
    <w:rsid w:val="00CB1E00"/>
    <w:rsid w:val="00CB43C8"/>
    <w:rsid w:val="00CB49BD"/>
    <w:rsid w:val="00CC1B1A"/>
    <w:rsid w:val="00CC6215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35428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3C6A"/>
    <w:rsid w:val="00E044F0"/>
    <w:rsid w:val="00E1713A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</TotalTime>
  <Pages>41</Pages>
  <Words>10583</Words>
  <Characters>60329</Characters>
  <Application>Microsoft Office Word</Application>
  <DocSecurity>0</DocSecurity>
  <Lines>502</Lines>
  <Paragraphs>141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328</cp:revision>
  <dcterms:created xsi:type="dcterms:W3CDTF">2013-12-23T23:15:00Z</dcterms:created>
  <dcterms:modified xsi:type="dcterms:W3CDTF">2026-03-03T04:15:00Z</dcterms:modified>
  <cp:category/>
</cp:coreProperties>
</file>