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oter3.xml" ContentType="application/vnd.openxmlformats-officedocument.wordprocessingml.footer+xml"/>
  <Override PartName="/word/header5.xml" ContentType="application/vnd.openxmlformats-officedocument.wordprocessingml.head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8DCDBE9" w14:textId="77777777" w:rsidR="007F085F" w:rsidRPr="0096664E" w:rsidRDefault="007F085F" w:rsidP="007E1207">
      <w:pPr>
        <w:ind w:left="-993"/>
        <w:jc w:val="right"/>
        <w:rPr>
          <w:rFonts w:cs="Times New Roman"/>
          <w:b/>
          <w:sz w:val="32"/>
          <w:szCs w:val="32"/>
        </w:rPr>
      </w:pPr>
    </w:p>
    <w:p w14:paraId="1A5DD115" w14:textId="77777777" w:rsidR="007F085F" w:rsidRPr="0096664E" w:rsidRDefault="007F085F" w:rsidP="007E1207">
      <w:pPr>
        <w:ind w:left="-993"/>
        <w:jc w:val="right"/>
        <w:rPr>
          <w:rFonts w:cs="Times New Roman"/>
          <w:b/>
          <w:sz w:val="32"/>
          <w:szCs w:val="32"/>
        </w:rPr>
      </w:pPr>
    </w:p>
    <w:p w14:paraId="1A984C73" w14:textId="3A4AA01D" w:rsidR="00844934" w:rsidRPr="00496BBE" w:rsidRDefault="00844934" w:rsidP="007E1207">
      <w:pPr>
        <w:tabs>
          <w:tab w:val="left" w:pos="6728"/>
        </w:tabs>
        <w:ind w:left="-993" w:right="-1467"/>
        <w:jc w:val="center"/>
        <w:rPr>
          <w:b/>
          <w:sz w:val="32"/>
          <w:szCs w:val="32"/>
          <w:lang w:val="ru-RU"/>
        </w:rPr>
      </w:pPr>
      <w:proofErr w:type="gramStart"/>
      <w:r w:rsidRPr="00496BBE">
        <w:rPr>
          <w:b/>
          <w:sz w:val="32"/>
          <w:szCs w:val="32"/>
          <w:lang w:val="ru-RU"/>
        </w:rPr>
        <w:t>{{ PROJECT</w:t>
      </w:r>
      <w:proofErr w:type="gramEnd"/>
      <w:r w:rsidRPr="00496BBE">
        <w:rPr>
          <w:b/>
          <w:sz w:val="32"/>
          <w:szCs w:val="32"/>
          <w:lang w:val="ru-RU"/>
        </w:rPr>
        <w:t>_NAME }}</w:t>
      </w:r>
    </w:p>
    <w:p w14:paraId="347C97C0" w14:textId="77777777" w:rsidR="007F085F" w:rsidRPr="00844934" w:rsidRDefault="007F085F" w:rsidP="007E1207">
      <w:pPr>
        <w:ind w:left="-993"/>
        <w:jc w:val="right"/>
        <w:rPr>
          <w:rFonts w:cs="Times New Roman"/>
          <w:b/>
          <w:sz w:val="32"/>
          <w:szCs w:val="32"/>
          <w:lang w:val="ru-RU"/>
        </w:rPr>
      </w:pPr>
    </w:p>
    <w:p w14:paraId="493F0278" w14:textId="38112A3C" w:rsidR="007F085F" w:rsidRPr="00496BBE" w:rsidRDefault="007E1207" w:rsidP="007E1207">
      <w:pPr>
        <w:ind w:left="-993" w:right="-1751"/>
        <w:jc w:val="center"/>
        <w:rPr>
          <w:rFonts w:cs="Times New Roman"/>
          <w:b/>
          <w:sz w:val="36"/>
          <w:szCs w:val="36"/>
          <w:lang w:val="ru-RU"/>
        </w:rPr>
      </w:pPr>
      <w:r w:rsidRPr="00496BBE">
        <w:rPr>
          <w:b/>
          <w:sz w:val="32"/>
          <w:szCs w:val="32"/>
          <w:lang w:val="ru-RU"/>
        </w:rPr>
        <w:t>ПРОЕКТНАЯ ДОКУМЕНТАЦИЯ</w:t>
      </w:r>
    </w:p>
    <w:p w14:paraId="0BAF7CA7" w14:textId="77777777" w:rsidR="007E1207" w:rsidRPr="007E1207" w:rsidRDefault="007E1207" w:rsidP="007E1207">
      <w:pPr>
        <w:spacing w:line="240" w:lineRule="auto"/>
        <w:ind w:left="-993" w:right="-1751"/>
        <w:jc w:val="center"/>
        <w:rPr>
          <w:rFonts w:eastAsia="Times New Roman" w:cs="Times New Roman"/>
          <w:color w:val="FF0000"/>
          <w:sz w:val="32"/>
          <w:szCs w:val="32"/>
          <w:lang w:val="ru-RU" w:eastAsia="ru-RU"/>
        </w:rPr>
      </w:pPr>
      <w:r w:rsidRPr="007E1207">
        <w:rPr>
          <w:rFonts w:eastAsia="Times New Roman" w:cs="Times New Roman"/>
          <w:color w:val="FF0000"/>
          <w:sz w:val="32"/>
          <w:szCs w:val="32"/>
          <w:lang w:val="ru-RU" w:eastAsia="ru-RU"/>
        </w:rPr>
        <w:t>Раздел 13 «Иная документация в случаях, предусмотренных</w:t>
      </w:r>
    </w:p>
    <w:p w14:paraId="664DB967" w14:textId="77777777" w:rsidR="007E1207" w:rsidRPr="007E1207" w:rsidRDefault="007E1207" w:rsidP="007E1207">
      <w:pPr>
        <w:spacing w:line="240" w:lineRule="auto"/>
        <w:ind w:left="-993" w:right="-1751"/>
        <w:jc w:val="center"/>
        <w:rPr>
          <w:rFonts w:eastAsia="Times New Roman" w:cs="Times New Roman"/>
          <w:color w:val="FF0000"/>
          <w:sz w:val="32"/>
          <w:szCs w:val="32"/>
          <w:lang w:val="ru-RU" w:eastAsia="ru-RU"/>
        </w:rPr>
      </w:pPr>
      <w:r w:rsidRPr="007E1207">
        <w:rPr>
          <w:rFonts w:eastAsia="Times New Roman" w:cs="Times New Roman"/>
          <w:color w:val="FF0000"/>
          <w:sz w:val="32"/>
          <w:szCs w:val="32"/>
          <w:lang w:val="ru-RU" w:eastAsia="ru-RU"/>
        </w:rPr>
        <w:t>законодательными и иными нормативными правовыми актами</w:t>
      </w:r>
    </w:p>
    <w:p w14:paraId="36D00BFF" w14:textId="4ECEA119" w:rsidR="001B7D5F" w:rsidRPr="007E1207" w:rsidRDefault="007E1207" w:rsidP="007E1207">
      <w:pPr>
        <w:spacing w:line="240" w:lineRule="auto"/>
        <w:ind w:left="-993" w:right="-1751"/>
        <w:jc w:val="center"/>
        <w:rPr>
          <w:rFonts w:eastAsia="Times New Roman" w:cs="Times New Roman"/>
          <w:color w:val="FF0000"/>
          <w:sz w:val="24"/>
          <w:szCs w:val="24"/>
          <w:lang w:val="ru-RU" w:eastAsia="ru-RU"/>
        </w:rPr>
      </w:pPr>
      <w:r w:rsidRPr="007E1207">
        <w:rPr>
          <w:rFonts w:eastAsia="Times New Roman" w:cs="Times New Roman"/>
          <w:color w:val="FF0000"/>
          <w:sz w:val="32"/>
          <w:szCs w:val="32"/>
          <w:lang w:val="ru-RU" w:eastAsia="ru-RU"/>
        </w:rPr>
        <w:t>Российской Федерации»</w:t>
      </w:r>
    </w:p>
    <w:p w14:paraId="66A636F3" w14:textId="77777777" w:rsidR="001B7D5F" w:rsidRPr="00496BBE" w:rsidRDefault="001B7D5F" w:rsidP="00983AE0">
      <w:pPr>
        <w:jc w:val="center"/>
        <w:rPr>
          <w:rFonts w:eastAsia="Times New Roman" w:cs="Times New Roman"/>
          <w:sz w:val="28"/>
          <w:szCs w:val="28"/>
          <w:lang w:val="ru-RU" w:eastAsia="ru-RU"/>
        </w:rPr>
      </w:pPr>
    </w:p>
    <w:p w14:paraId="65A6D478" w14:textId="77777777" w:rsidR="0018744E" w:rsidRPr="00E66672" w:rsidRDefault="0018744E" w:rsidP="0018744E">
      <w:pPr>
        <w:jc w:val="center"/>
        <w:rPr>
          <w:rFonts w:eastAsia="Times New Roman" w:cs="Times New Roman"/>
          <w:sz w:val="28"/>
          <w:szCs w:val="28"/>
          <w:lang w:val="ru-RU" w:eastAsia="ru-RU"/>
        </w:rPr>
      </w:pPr>
      <w:proofErr w:type="gramStart"/>
      <w:r w:rsidRPr="00496BBE">
        <w:rPr>
          <w:rFonts w:eastAsia="Times New Roman" w:cs="Times New Roman"/>
          <w:sz w:val="28"/>
          <w:szCs w:val="28"/>
          <w:lang w:val="ru-RU" w:eastAsia="ru-RU"/>
        </w:rPr>
        <w:t>{{ GOCHS</w:t>
      </w:r>
      <w:proofErr w:type="gramEnd"/>
      <w:r w:rsidRPr="00496BBE">
        <w:rPr>
          <w:rFonts w:eastAsia="Times New Roman" w:cs="Times New Roman"/>
          <w:sz w:val="28"/>
          <w:szCs w:val="28"/>
          <w:lang w:val="ru-RU" w:eastAsia="ru-RU"/>
        </w:rPr>
        <w:t>_CODE }}</w:t>
      </w:r>
    </w:p>
    <w:p w14:paraId="1713A240" w14:textId="77777777" w:rsidR="00983AE0" w:rsidRPr="00496BBE" w:rsidRDefault="00983AE0" w:rsidP="00983AE0">
      <w:pPr>
        <w:jc w:val="center"/>
        <w:rPr>
          <w:rFonts w:eastAsia="Times New Roman" w:cs="Times New Roman"/>
          <w:color w:val="FF0000"/>
          <w:sz w:val="28"/>
          <w:szCs w:val="28"/>
          <w:lang w:val="ru-RU" w:eastAsia="ru-RU"/>
        </w:rPr>
      </w:pPr>
      <w:r w:rsidRPr="00496BBE">
        <w:rPr>
          <w:rFonts w:eastAsia="Times New Roman" w:cs="Times New Roman"/>
          <w:color w:val="FF0000"/>
          <w:sz w:val="28"/>
          <w:szCs w:val="28"/>
          <w:lang w:val="ru-RU" w:eastAsia="ru-RU"/>
        </w:rPr>
        <w:t>Том 13.2</w:t>
      </w:r>
    </w:p>
    <w:p w14:paraId="7C6DB05C" w14:textId="77777777" w:rsidR="00983AE0" w:rsidRPr="00E66672" w:rsidRDefault="00983AE0" w:rsidP="0018744E">
      <w:pPr>
        <w:jc w:val="center"/>
        <w:rPr>
          <w:rFonts w:eastAsia="Times New Roman" w:cs="Times New Roman"/>
          <w:sz w:val="24"/>
          <w:szCs w:val="24"/>
          <w:u w:val="single"/>
          <w:lang w:val="ru-RU" w:eastAsia="ru-RU"/>
        </w:rPr>
      </w:pPr>
    </w:p>
    <w:p w14:paraId="329CC466" w14:textId="77777777" w:rsidR="0018744E" w:rsidRPr="00E66672" w:rsidRDefault="0018744E" w:rsidP="005857B8">
      <w:pPr>
        <w:jc w:val="both"/>
        <w:rPr>
          <w:rFonts w:eastAsia="Times New Roman" w:cs="Times New Roman"/>
          <w:sz w:val="24"/>
          <w:szCs w:val="24"/>
          <w:u w:val="single"/>
          <w:lang w:val="ru-RU" w:eastAsia="ru-RU"/>
        </w:rPr>
      </w:pPr>
    </w:p>
    <w:p w14:paraId="3BCC9A89" w14:textId="365562DC" w:rsidR="007F085F" w:rsidRPr="006A7093" w:rsidRDefault="007F085F" w:rsidP="007F085F">
      <w:pPr>
        <w:jc w:val="center"/>
        <w:rPr>
          <w:rFonts w:eastAsia="Times New Roman" w:cs="Times New Roman"/>
          <w:sz w:val="24"/>
          <w:szCs w:val="24"/>
          <w:lang w:val="ru-RU" w:eastAsia="ru-RU"/>
        </w:rPr>
      </w:pPr>
    </w:p>
    <w:p w14:paraId="4E04D54B" w14:textId="77777777" w:rsidR="00DC4D77" w:rsidRDefault="00DC4D77" w:rsidP="007F085F">
      <w:pPr>
        <w:jc w:val="center"/>
        <w:rPr>
          <w:rFonts w:cs="Times New Roman"/>
          <w:b/>
          <w:sz w:val="24"/>
          <w:szCs w:val="24"/>
          <w:lang w:val="ru-RU"/>
        </w:rPr>
        <w:sectPr w:rsidR="00DC4D77" w:rsidSect="00844934">
          <w:headerReference w:type="default" r:id="rId8"/>
          <w:headerReference w:type="first" r:id="rId9"/>
          <w:footerReference w:type="first" r:id="rId10"/>
          <w:pgSz w:w="12240" w:h="15840"/>
          <w:pgMar w:top="1440" w:right="1800" w:bottom="1440" w:left="1701" w:header="720" w:footer="846" w:gutter="0"/>
          <w:cols w:space="720"/>
          <w:titlePg/>
          <w:docGrid w:linePitch="360"/>
        </w:sectPr>
      </w:pPr>
    </w:p>
    <w:p w14:paraId="4EE74403" w14:textId="77777777" w:rsidR="00496BBE" w:rsidRPr="00E66672" w:rsidRDefault="00496BBE" w:rsidP="00496BBE">
      <w:pPr>
        <w:ind w:left="-993"/>
        <w:jc w:val="right"/>
        <w:rPr>
          <w:rFonts w:cs="Times New Roman"/>
          <w:b/>
          <w:sz w:val="32"/>
          <w:szCs w:val="32"/>
          <w:lang w:val="ru-RU"/>
        </w:rPr>
      </w:pPr>
    </w:p>
    <w:p w14:paraId="19290654" w14:textId="77777777" w:rsidR="00496BBE" w:rsidRPr="00E66672" w:rsidRDefault="00496BBE" w:rsidP="00496BBE">
      <w:pPr>
        <w:ind w:left="-993"/>
        <w:jc w:val="right"/>
        <w:rPr>
          <w:rFonts w:cs="Times New Roman"/>
          <w:b/>
          <w:sz w:val="32"/>
          <w:szCs w:val="32"/>
          <w:lang w:val="ru-RU"/>
        </w:rPr>
      </w:pPr>
    </w:p>
    <w:p w14:paraId="46C18982" w14:textId="77777777" w:rsidR="00905D89" w:rsidRPr="00496BBE" w:rsidRDefault="00905D89" w:rsidP="00905D89">
      <w:pPr>
        <w:tabs>
          <w:tab w:val="left" w:pos="6728"/>
        </w:tabs>
        <w:ind w:left="-993" w:right="-1467"/>
        <w:jc w:val="center"/>
        <w:rPr>
          <w:b/>
          <w:sz w:val="32"/>
          <w:szCs w:val="32"/>
          <w:lang w:val="ru-RU"/>
        </w:rPr>
      </w:pPr>
      <w:proofErr w:type="gramStart"/>
      <w:r w:rsidRPr="00496BBE">
        <w:rPr>
          <w:b/>
          <w:sz w:val="32"/>
          <w:szCs w:val="32"/>
          <w:lang w:val="ru-RU"/>
        </w:rPr>
        <w:t>{{ PROJECT</w:t>
      </w:r>
      <w:proofErr w:type="gramEnd"/>
      <w:r w:rsidRPr="00496BBE">
        <w:rPr>
          <w:b/>
          <w:sz w:val="32"/>
          <w:szCs w:val="32"/>
          <w:lang w:val="ru-RU"/>
        </w:rPr>
        <w:t>_NAME }}</w:t>
      </w:r>
    </w:p>
    <w:p w14:paraId="09C52BD4" w14:textId="77777777" w:rsidR="00905D89" w:rsidRPr="00844934" w:rsidRDefault="00905D89" w:rsidP="00905D89">
      <w:pPr>
        <w:ind w:left="-993"/>
        <w:jc w:val="right"/>
        <w:rPr>
          <w:rFonts w:cs="Times New Roman"/>
          <w:b/>
          <w:sz w:val="32"/>
          <w:szCs w:val="32"/>
          <w:lang w:val="ru-RU"/>
        </w:rPr>
      </w:pPr>
    </w:p>
    <w:p w14:paraId="6C2F1132" w14:textId="77777777" w:rsidR="00905D89" w:rsidRPr="00496BBE" w:rsidRDefault="00905D89" w:rsidP="00905D89">
      <w:pPr>
        <w:ind w:left="-993" w:right="-1751"/>
        <w:jc w:val="center"/>
        <w:rPr>
          <w:rFonts w:cs="Times New Roman"/>
          <w:b/>
          <w:sz w:val="36"/>
          <w:szCs w:val="36"/>
          <w:lang w:val="ru-RU"/>
        </w:rPr>
      </w:pPr>
      <w:r w:rsidRPr="00496BBE">
        <w:rPr>
          <w:b/>
          <w:sz w:val="32"/>
          <w:szCs w:val="32"/>
          <w:lang w:val="ru-RU"/>
        </w:rPr>
        <w:t>ПРОЕКТНАЯ ДОКУМЕНТАЦИЯ</w:t>
      </w:r>
    </w:p>
    <w:p w14:paraId="64B3994F" w14:textId="77777777" w:rsidR="00905D89" w:rsidRPr="007E1207" w:rsidRDefault="00905D89" w:rsidP="00905D89">
      <w:pPr>
        <w:spacing w:line="240" w:lineRule="auto"/>
        <w:ind w:left="-993" w:right="-1751"/>
        <w:jc w:val="center"/>
        <w:rPr>
          <w:rFonts w:eastAsia="Times New Roman" w:cs="Times New Roman"/>
          <w:color w:val="FF0000"/>
          <w:sz w:val="32"/>
          <w:szCs w:val="32"/>
          <w:lang w:val="ru-RU" w:eastAsia="ru-RU"/>
        </w:rPr>
      </w:pPr>
      <w:r w:rsidRPr="007E1207">
        <w:rPr>
          <w:rFonts w:eastAsia="Times New Roman" w:cs="Times New Roman"/>
          <w:color w:val="FF0000"/>
          <w:sz w:val="32"/>
          <w:szCs w:val="32"/>
          <w:lang w:val="ru-RU" w:eastAsia="ru-RU"/>
        </w:rPr>
        <w:t>Раздел 13 «Иная документация в случаях, предусмотренных</w:t>
      </w:r>
    </w:p>
    <w:p w14:paraId="590D4623" w14:textId="77777777" w:rsidR="00905D89" w:rsidRPr="007E1207" w:rsidRDefault="00905D89" w:rsidP="00905D89">
      <w:pPr>
        <w:spacing w:line="240" w:lineRule="auto"/>
        <w:ind w:left="-993" w:right="-1751"/>
        <w:jc w:val="center"/>
        <w:rPr>
          <w:rFonts w:eastAsia="Times New Roman" w:cs="Times New Roman"/>
          <w:color w:val="FF0000"/>
          <w:sz w:val="32"/>
          <w:szCs w:val="32"/>
          <w:lang w:val="ru-RU" w:eastAsia="ru-RU"/>
        </w:rPr>
      </w:pPr>
      <w:r w:rsidRPr="007E1207">
        <w:rPr>
          <w:rFonts w:eastAsia="Times New Roman" w:cs="Times New Roman"/>
          <w:color w:val="FF0000"/>
          <w:sz w:val="32"/>
          <w:szCs w:val="32"/>
          <w:lang w:val="ru-RU" w:eastAsia="ru-RU"/>
        </w:rPr>
        <w:t>законодательными и иными нормативными правовыми актами</w:t>
      </w:r>
    </w:p>
    <w:p w14:paraId="6D488FC5" w14:textId="77777777" w:rsidR="00905D89" w:rsidRPr="007E1207" w:rsidRDefault="00905D89" w:rsidP="00905D89">
      <w:pPr>
        <w:spacing w:line="240" w:lineRule="auto"/>
        <w:ind w:left="-993" w:right="-1751"/>
        <w:jc w:val="center"/>
        <w:rPr>
          <w:rFonts w:eastAsia="Times New Roman" w:cs="Times New Roman"/>
          <w:color w:val="FF0000"/>
          <w:sz w:val="24"/>
          <w:szCs w:val="24"/>
          <w:lang w:val="ru-RU" w:eastAsia="ru-RU"/>
        </w:rPr>
      </w:pPr>
      <w:r w:rsidRPr="007E1207">
        <w:rPr>
          <w:rFonts w:eastAsia="Times New Roman" w:cs="Times New Roman"/>
          <w:color w:val="FF0000"/>
          <w:sz w:val="32"/>
          <w:szCs w:val="32"/>
          <w:lang w:val="ru-RU" w:eastAsia="ru-RU"/>
        </w:rPr>
        <w:t>Российской Федерации»</w:t>
      </w:r>
    </w:p>
    <w:p w14:paraId="13C0575B" w14:textId="77777777" w:rsidR="00905D89" w:rsidRPr="00496BBE" w:rsidRDefault="00905D89" w:rsidP="00905D89">
      <w:pPr>
        <w:jc w:val="center"/>
        <w:rPr>
          <w:rFonts w:eastAsia="Times New Roman" w:cs="Times New Roman"/>
          <w:sz w:val="28"/>
          <w:szCs w:val="28"/>
          <w:lang w:val="ru-RU" w:eastAsia="ru-RU"/>
        </w:rPr>
      </w:pPr>
    </w:p>
    <w:p w14:paraId="54E3E8FE" w14:textId="77777777" w:rsidR="00905D89" w:rsidRPr="00905D89" w:rsidRDefault="00905D89" w:rsidP="00905D89">
      <w:pPr>
        <w:jc w:val="center"/>
        <w:rPr>
          <w:rFonts w:eastAsia="Times New Roman" w:cs="Times New Roman"/>
          <w:sz w:val="28"/>
          <w:szCs w:val="28"/>
          <w:lang w:val="ru-RU" w:eastAsia="ru-RU"/>
        </w:rPr>
      </w:pPr>
      <w:proofErr w:type="gramStart"/>
      <w:r w:rsidRPr="00496BBE">
        <w:rPr>
          <w:rFonts w:eastAsia="Times New Roman" w:cs="Times New Roman"/>
          <w:sz w:val="28"/>
          <w:szCs w:val="28"/>
          <w:lang w:val="ru-RU" w:eastAsia="ru-RU"/>
        </w:rPr>
        <w:t>{{ GOCHS</w:t>
      </w:r>
      <w:proofErr w:type="gramEnd"/>
      <w:r w:rsidRPr="00496BBE">
        <w:rPr>
          <w:rFonts w:eastAsia="Times New Roman" w:cs="Times New Roman"/>
          <w:sz w:val="28"/>
          <w:szCs w:val="28"/>
          <w:lang w:val="ru-RU" w:eastAsia="ru-RU"/>
        </w:rPr>
        <w:t>_CODE }}</w:t>
      </w:r>
    </w:p>
    <w:p w14:paraId="466E352F" w14:textId="77777777" w:rsidR="00905D89" w:rsidRPr="00496BBE" w:rsidRDefault="00905D89" w:rsidP="00905D89">
      <w:pPr>
        <w:jc w:val="center"/>
        <w:rPr>
          <w:rFonts w:eastAsia="Times New Roman" w:cs="Times New Roman"/>
          <w:color w:val="FF0000"/>
          <w:sz w:val="28"/>
          <w:szCs w:val="28"/>
          <w:lang w:val="ru-RU" w:eastAsia="ru-RU"/>
        </w:rPr>
      </w:pPr>
      <w:r w:rsidRPr="00496BBE">
        <w:rPr>
          <w:rFonts w:eastAsia="Times New Roman" w:cs="Times New Roman"/>
          <w:color w:val="FF0000"/>
          <w:sz w:val="28"/>
          <w:szCs w:val="28"/>
          <w:lang w:val="ru-RU" w:eastAsia="ru-RU"/>
        </w:rPr>
        <w:t>Том 13.2</w:t>
      </w:r>
    </w:p>
    <w:p w14:paraId="75B426E6" w14:textId="77777777" w:rsidR="00DC4D77" w:rsidRDefault="00DC4D77" w:rsidP="007F085F">
      <w:pPr>
        <w:jc w:val="center"/>
        <w:rPr>
          <w:rFonts w:cs="Times New Roman"/>
          <w:b/>
          <w:sz w:val="24"/>
          <w:szCs w:val="24"/>
          <w:lang w:val="ru-RU"/>
        </w:rPr>
      </w:pPr>
    </w:p>
    <w:p w14:paraId="77A695EC" w14:textId="77777777" w:rsidR="00E55155" w:rsidRPr="00E66672" w:rsidRDefault="00E55155" w:rsidP="007F085F">
      <w:pPr>
        <w:jc w:val="center"/>
        <w:rPr>
          <w:rFonts w:cs="Times New Roman"/>
          <w:b/>
          <w:sz w:val="24"/>
          <w:szCs w:val="24"/>
          <w:lang w:val="ru-RU"/>
        </w:rPr>
      </w:pPr>
    </w:p>
    <w:p w14:paraId="3EB938D6" w14:textId="77777777" w:rsidR="005511CC" w:rsidRPr="00E66672" w:rsidRDefault="005511CC" w:rsidP="007F085F">
      <w:pPr>
        <w:jc w:val="center"/>
        <w:rPr>
          <w:rFonts w:cs="Times New Roman"/>
          <w:b/>
          <w:sz w:val="24"/>
          <w:szCs w:val="24"/>
          <w:lang w:val="ru-RU"/>
        </w:rPr>
      </w:pPr>
    </w:p>
    <w:p w14:paraId="6AF61E7B" w14:textId="77777777" w:rsidR="005511CC" w:rsidRPr="00E66672" w:rsidRDefault="005511CC" w:rsidP="007F085F">
      <w:pPr>
        <w:jc w:val="center"/>
        <w:rPr>
          <w:rFonts w:cs="Times New Roman"/>
          <w:b/>
          <w:sz w:val="24"/>
          <w:szCs w:val="24"/>
          <w:lang w:val="ru-RU"/>
        </w:rPr>
      </w:pPr>
    </w:p>
    <w:p w14:paraId="4153CA5E" w14:textId="77777777" w:rsidR="00BC7D43" w:rsidRDefault="005511CC" w:rsidP="005511CC">
      <w:pPr>
        <w:jc w:val="center"/>
        <w:rPr>
          <w:rFonts w:eastAsia="Times New Roman" w:cs="Times New Roman"/>
          <w:color w:val="FF0000"/>
          <w:sz w:val="28"/>
          <w:szCs w:val="28"/>
          <w:lang w:val="ru-RU" w:eastAsia="ru-RU"/>
        </w:rPr>
        <w:sectPr w:rsidR="00BC7D43" w:rsidSect="001570AC">
          <w:footerReference w:type="first" r:id="rId11"/>
          <w:pgSz w:w="12240" w:h="15840"/>
          <w:pgMar w:top="1440" w:right="1800" w:bottom="1440" w:left="1800" w:header="720" w:footer="720" w:gutter="0"/>
          <w:cols w:space="720"/>
          <w:titlePg/>
          <w:docGrid w:linePitch="360"/>
        </w:sectPr>
      </w:pPr>
      <w:r w:rsidRPr="005511CC">
        <w:rPr>
          <w:rFonts w:eastAsia="Times New Roman" w:cs="Times New Roman"/>
          <w:color w:val="FF0000"/>
          <w:sz w:val="28"/>
          <w:szCs w:val="28"/>
          <w:lang w:val="ru-RU" w:eastAsia="ru-RU"/>
        </w:rPr>
        <w:t xml:space="preserve">Главный инженер проектов </w:t>
      </w:r>
      <w:r w:rsidRPr="00BC7D43">
        <w:rPr>
          <w:rFonts w:eastAsia="Times New Roman" w:cs="Times New Roman"/>
          <w:color w:val="FF0000"/>
          <w:sz w:val="28"/>
          <w:szCs w:val="28"/>
          <w:lang w:val="ru-RU" w:eastAsia="ru-RU"/>
        </w:rPr>
        <w:tab/>
      </w:r>
      <w:r w:rsidRPr="00BC7D43">
        <w:rPr>
          <w:rFonts w:eastAsia="Times New Roman" w:cs="Times New Roman"/>
          <w:color w:val="FF0000"/>
          <w:sz w:val="28"/>
          <w:szCs w:val="28"/>
          <w:lang w:val="ru-RU" w:eastAsia="ru-RU"/>
        </w:rPr>
        <w:tab/>
      </w:r>
      <w:r w:rsidRPr="00BC7D43">
        <w:rPr>
          <w:rFonts w:eastAsia="Times New Roman" w:cs="Times New Roman"/>
          <w:color w:val="FF0000"/>
          <w:sz w:val="28"/>
          <w:szCs w:val="28"/>
          <w:lang w:val="ru-RU" w:eastAsia="ru-RU"/>
        </w:rPr>
        <w:tab/>
      </w:r>
      <w:r w:rsidRPr="00BC7D43">
        <w:rPr>
          <w:rFonts w:eastAsia="Times New Roman" w:cs="Times New Roman"/>
          <w:color w:val="FF0000"/>
          <w:sz w:val="28"/>
          <w:szCs w:val="28"/>
          <w:lang w:val="ru-RU" w:eastAsia="ru-RU"/>
        </w:rPr>
        <w:tab/>
      </w:r>
      <w:r w:rsidRPr="00BC7D43">
        <w:rPr>
          <w:rFonts w:eastAsia="Times New Roman" w:cs="Times New Roman"/>
          <w:color w:val="FF0000"/>
          <w:sz w:val="28"/>
          <w:szCs w:val="28"/>
          <w:lang w:val="ru-RU" w:eastAsia="ru-RU"/>
        </w:rPr>
        <w:tab/>
      </w:r>
      <w:r w:rsidRPr="005511CC">
        <w:rPr>
          <w:rFonts w:eastAsia="Times New Roman" w:cs="Times New Roman"/>
          <w:color w:val="FF0000"/>
          <w:sz w:val="28"/>
          <w:szCs w:val="28"/>
          <w:lang w:val="ru-RU" w:eastAsia="ru-RU"/>
        </w:rPr>
        <w:t xml:space="preserve">А.Н. </w:t>
      </w:r>
      <w:proofErr w:type="spellStart"/>
      <w:r w:rsidRPr="005511CC">
        <w:rPr>
          <w:rFonts w:eastAsia="Times New Roman" w:cs="Times New Roman"/>
          <w:color w:val="FF0000"/>
          <w:sz w:val="28"/>
          <w:szCs w:val="28"/>
          <w:lang w:val="ru-RU" w:eastAsia="ru-RU"/>
        </w:rPr>
        <w:t>Ишукова</w:t>
      </w:r>
      <w:proofErr w:type="spellEnd"/>
    </w:p>
    <w:p w14:paraId="159115DC" w14:textId="77777777" w:rsidR="00134C5A" w:rsidRPr="00E66672" w:rsidRDefault="00134C5A" w:rsidP="00134C5A">
      <w:pPr>
        <w:ind w:left="-993"/>
        <w:jc w:val="right"/>
        <w:rPr>
          <w:rFonts w:cs="Times New Roman"/>
          <w:b/>
          <w:sz w:val="32"/>
          <w:szCs w:val="32"/>
          <w:lang w:val="ru-RU"/>
        </w:rPr>
      </w:pPr>
    </w:p>
    <w:p w14:paraId="7A005DED" w14:textId="77777777" w:rsidR="00134C5A" w:rsidRPr="00E66672" w:rsidRDefault="00134C5A" w:rsidP="00134C5A">
      <w:pPr>
        <w:ind w:left="-993"/>
        <w:jc w:val="right"/>
        <w:rPr>
          <w:rFonts w:cs="Times New Roman"/>
          <w:b/>
          <w:sz w:val="32"/>
          <w:szCs w:val="32"/>
          <w:lang w:val="ru-RU"/>
        </w:rPr>
      </w:pPr>
    </w:p>
    <w:p w14:paraId="7B205876" w14:textId="77777777" w:rsidR="00134C5A" w:rsidRPr="00496BBE" w:rsidRDefault="00134C5A" w:rsidP="00134C5A">
      <w:pPr>
        <w:tabs>
          <w:tab w:val="left" w:pos="6728"/>
        </w:tabs>
        <w:ind w:left="-993" w:right="-1467"/>
        <w:jc w:val="center"/>
        <w:rPr>
          <w:b/>
          <w:sz w:val="32"/>
          <w:szCs w:val="32"/>
          <w:lang w:val="ru-RU"/>
        </w:rPr>
      </w:pPr>
      <w:proofErr w:type="gramStart"/>
      <w:r w:rsidRPr="00496BBE">
        <w:rPr>
          <w:b/>
          <w:sz w:val="32"/>
          <w:szCs w:val="32"/>
          <w:lang w:val="ru-RU"/>
        </w:rPr>
        <w:t>{{ PROJECT</w:t>
      </w:r>
      <w:proofErr w:type="gramEnd"/>
      <w:r w:rsidRPr="00496BBE">
        <w:rPr>
          <w:b/>
          <w:sz w:val="32"/>
          <w:szCs w:val="32"/>
          <w:lang w:val="ru-RU"/>
        </w:rPr>
        <w:t>_NAME }}</w:t>
      </w:r>
    </w:p>
    <w:p w14:paraId="22EEA161" w14:textId="77777777" w:rsidR="00134C5A" w:rsidRPr="00844934" w:rsidRDefault="00134C5A" w:rsidP="00134C5A">
      <w:pPr>
        <w:ind w:left="-993"/>
        <w:jc w:val="right"/>
        <w:rPr>
          <w:rFonts w:cs="Times New Roman"/>
          <w:b/>
          <w:sz w:val="32"/>
          <w:szCs w:val="32"/>
          <w:lang w:val="ru-RU"/>
        </w:rPr>
      </w:pPr>
    </w:p>
    <w:p w14:paraId="37B1B91E" w14:textId="77777777" w:rsidR="00134C5A" w:rsidRPr="00496BBE" w:rsidRDefault="00134C5A" w:rsidP="00134C5A">
      <w:pPr>
        <w:ind w:left="-993" w:right="-1751"/>
        <w:jc w:val="center"/>
        <w:rPr>
          <w:rFonts w:cs="Times New Roman"/>
          <w:b/>
          <w:sz w:val="36"/>
          <w:szCs w:val="36"/>
          <w:lang w:val="ru-RU"/>
        </w:rPr>
      </w:pPr>
      <w:r w:rsidRPr="00496BBE">
        <w:rPr>
          <w:b/>
          <w:sz w:val="32"/>
          <w:szCs w:val="32"/>
          <w:lang w:val="ru-RU"/>
        </w:rPr>
        <w:t>ПРОЕКТНАЯ ДОКУМЕНТАЦИЯ</w:t>
      </w:r>
    </w:p>
    <w:p w14:paraId="38177430" w14:textId="77777777" w:rsidR="00134C5A" w:rsidRPr="007E1207" w:rsidRDefault="00134C5A" w:rsidP="00134C5A">
      <w:pPr>
        <w:spacing w:line="240" w:lineRule="auto"/>
        <w:ind w:left="-993" w:right="-1751"/>
        <w:jc w:val="center"/>
        <w:rPr>
          <w:rFonts w:eastAsia="Times New Roman" w:cs="Times New Roman"/>
          <w:color w:val="FF0000"/>
          <w:sz w:val="32"/>
          <w:szCs w:val="32"/>
          <w:lang w:val="ru-RU" w:eastAsia="ru-RU"/>
        </w:rPr>
      </w:pPr>
      <w:r w:rsidRPr="007E1207">
        <w:rPr>
          <w:rFonts w:eastAsia="Times New Roman" w:cs="Times New Roman"/>
          <w:color w:val="FF0000"/>
          <w:sz w:val="32"/>
          <w:szCs w:val="32"/>
          <w:lang w:val="ru-RU" w:eastAsia="ru-RU"/>
        </w:rPr>
        <w:t>Раздел 13 «Иная документация в случаях, предусмотренных</w:t>
      </w:r>
    </w:p>
    <w:p w14:paraId="76D1296E" w14:textId="77777777" w:rsidR="00134C5A" w:rsidRPr="007E1207" w:rsidRDefault="00134C5A" w:rsidP="00134C5A">
      <w:pPr>
        <w:spacing w:line="240" w:lineRule="auto"/>
        <w:ind w:left="-993" w:right="-1751"/>
        <w:jc w:val="center"/>
        <w:rPr>
          <w:rFonts w:eastAsia="Times New Roman" w:cs="Times New Roman"/>
          <w:color w:val="FF0000"/>
          <w:sz w:val="32"/>
          <w:szCs w:val="32"/>
          <w:lang w:val="ru-RU" w:eastAsia="ru-RU"/>
        </w:rPr>
      </w:pPr>
      <w:r w:rsidRPr="007E1207">
        <w:rPr>
          <w:rFonts w:eastAsia="Times New Roman" w:cs="Times New Roman"/>
          <w:color w:val="FF0000"/>
          <w:sz w:val="32"/>
          <w:szCs w:val="32"/>
          <w:lang w:val="ru-RU" w:eastAsia="ru-RU"/>
        </w:rPr>
        <w:t>законодательными и иными нормативными правовыми актами</w:t>
      </w:r>
    </w:p>
    <w:p w14:paraId="512F528D" w14:textId="77777777" w:rsidR="00134C5A" w:rsidRPr="007E1207" w:rsidRDefault="00134C5A" w:rsidP="00134C5A">
      <w:pPr>
        <w:spacing w:line="240" w:lineRule="auto"/>
        <w:ind w:left="-993" w:right="-1751"/>
        <w:jc w:val="center"/>
        <w:rPr>
          <w:rFonts w:eastAsia="Times New Roman" w:cs="Times New Roman"/>
          <w:color w:val="FF0000"/>
          <w:sz w:val="24"/>
          <w:szCs w:val="24"/>
          <w:lang w:val="ru-RU" w:eastAsia="ru-RU"/>
        </w:rPr>
      </w:pPr>
      <w:r w:rsidRPr="007E1207">
        <w:rPr>
          <w:rFonts w:eastAsia="Times New Roman" w:cs="Times New Roman"/>
          <w:color w:val="FF0000"/>
          <w:sz w:val="32"/>
          <w:szCs w:val="32"/>
          <w:lang w:val="ru-RU" w:eastAsia="ru-RU"/>
        </w:rPr>
        <w:t>Российской Федерации»</w:t>
      </w:r>
    </w:p>
    <w:p w14:paraId="1F7ED327" w14:textId="77777777" w:rsidR="00134C5A" w:rsidRPr="00496BBE" w:rsidRDefault="00134C5A" w:rsidP="00134C5A">
      <w:pPr>
        <w:jc w:val="center"/>
        <w:rPr>
          <w:rFonts w:eastAsia="Times New Roman" w:cs="Times New Roman"/>
          <w:sz w:val="28"/>
          <w:szCs w:val="28"/>
          <w:lang w:val="ru-RU" w:eastAsia="ru-RU"/>
        </w:rPr>
      </w:pPr>
    </w:p>
    <w:p w14:paraId="5F77302B" w14:textId="77777777" w:rsidR="00134C5A" w:rsidRPr="00905D89" w:rsidRDefault="00134C5A" w:rsidP="00134C5A">
      <w:pPr>
        <w:jc w:val="center"/>
        <w:rPr>
          <w:rFonts w:eastAsia="Times New Roman" w:cs="Times New Roman"/>
          <w:sz w:val="28"/>
          <w:szCs w:val="28"/>
          <w:lang w:val="ru-RU" w:eastAsia="ru-RU"/>
        </w:rPr>
      </w:pPr>
      <w:proofErr w:type="gramStart"/>
      <w:r w:rsidRPr="00496BBE">
        <w:rPr>
          <w:rFonts w:eastAsia="Times New Roman" w:cs="Times New Roman"/>
          <w:sz w:val="28"/>
          <w:szCs w:val="28"/>
          <w:lang w:val="ru-RU" w:eastAsia="ru-RU"/>
        </w:rPr>
        <w:t>{{ GOCHS</w:t>
      </w:r>
      <w:proofErr w:type="gramEnd"/>
      <w:r w:rsidRPr="00496BBE">
        <w:rPr>
          <w:rFonts w:eastAsia="Times New Roman" w:cs="Times New Roman"/>
          <w:sz w:val="28"/>
          <w:szCs w:val="28"/>
          <w:lang w:val="ru-RU" w:eastAsia="ru-RU"/>
        </w:rPr>
        <w:t>_CODE }}</w:t>
      </w:r>
    </w:p>
    <w:p w14:paraId="7A7FD9E1" w14:textId="77777777" w:rsidR="00134C5A" w:rsidRPr="00496BBE" w:rsidRDefault="00134C5A" w:rsidP="00134C5A">
      <w:pPr>
        <w:jc w:val="center"/>
        <w:rPr>
          <w:rFonts w:eastAsia="Times New Roman" w:cs="Times New Roman"/>
          <w:color w:val="FF0000"/>
          <w:sz w:val="28"/>
          <w:szCs w:val="28"/>
          <w:lang w:val="ru-RU" w:eastAsia="ru-RU"/>
        </w:rPr>
      </w:pPr>
      <w:r w:rsidRPr="00496BBE">
        <w:rPr>
          <w:rFonts w:eastAsia="Times New Roman" w:cs="Times New Roman"/>
          <w:color w:val="FF0000"/>
          <w:sz w:val="28"/>
          <w:szCs w:val="28"/>
          <w:lang w:val="ru-RU" w:eastAsia="ru-RU"/>
        </w:rPr>
        <w:t>Том 13.2</w:t>
      </w:r>
    </w:p>
    <w:p w14:paraId="1112B406" w14:textId="77777777" w:rsidR="00134C5A" w:rsidRPr="00E66672" w:rsidRDefault="00134C5A" w:rsidP="005511CC">
      <w:pPr>
        <w:jc w:val="center"/>
        <w:rPr>
          <w:rFonts w:eastAsia="Times New Roman" w:cs="Times New Roman"/>
          <w:color w:val="FF0000"/>
          <w:sz w:val="28"/>
          <w:szCs w:val="28"/>
          <w:lang w:val="ru-RU" w:eastAsia="ru-RU"/>
        </w:rPr>
      </w:pPr>
    </w:p>
    <w:p w14:paraId="70BDDB0C" w14:textId="77777777" w:rsidR="00134C5A" w:rsidRPr="00E66672" w:rsidRDefault="00134C5A" w:rsidP="005511CC">
      <w:pPr>
        <w:jc w:val="center"/>
        <w:rPr>
          <w:rFonts w:eastAsia="Times New Roman" w:cs="Times New Roman"/>
          <w:color w:val="FF0000"/>
          <w:sz w:val="28"/>
          <w:szCs w:val="28"/>
          <w:lang w:val="ru-RU" w:eastAsia="ru-RU"/>
        </w:rPr>
      </w:pPr>
    </w:p>
    <w:p w14:paraId="33237C2C" w14:textId="77777777" w:rsidR="00134C5A" w:rsidRPr="00E66672" w:rsidRDefault="00134C5A" w:rsidP="005511CC">
      <w:pPr>
        <w:jc w:val="center"/>
        <w:rPr>
          <w:rFonts w:eastAsia="Times New Roman" w:cs="Times New Roman"/>
          <w:color w:val="FF0000"/>
          <w:sz w:val="28"/>
          <w:szCs w:val="28"/>
          <w:lang w:val="ru-RU" w:eastAsia="ru-RU"/>
        </w:rPr>
      </w:pPr>
    </w:p>
    <w:p w14:paraId="2EC197FA" w14:textId="77777777" w:rsidR="00134C5A" w:rsidRPr="00E66672" w:rsidRDefault="00134C5A" w:rsidP="005511CC">
      <w:pPr>
        <w:jc w:val="center"/>
        <w:rPr>
          <w:rFonts w:eastAsia="Times New Roman" w:cs="Times New Roman"/>
          <w:color w:val="FF0000"/>
          <w:sz w:val="28"/>
          <w:szCs w:val="28"/>
          <w:lang w:val="ru-RU" w:eastAsia="ru-RU"/>
        </w:rPr>
      </w:pPr>
    </w:p>
    <w:p w14:paraId="3C9D2889" w14:textId="77777777" w:rsidR="00134C5A" w:rsidRPr="00E66672" w:rsidRDefault="00134C5A" w:rsidP="005511CC">
      <w:pPr>
        <w:jc w:val="center"/>
        <w:rPr>
          <w:rFonts w:eastAsia="Times New Roman" w:cs="Times New Roman"/>
          <w:color w:val="FF0000"/>
          <w:sz w:val="28"/>
          <w:szCs w:val="28"/>
          <w:lang w:val="ru-RU" w:eastAsia="ru-RU"/>
        </w:rPr>
      </w:pPr>
    </w:p>
    <w:p w14:paraId="3A6E7C84" w14:textId="77777777" w:rsidR="00655423" w:rsidRDefault="00134C5A" w:rsidP="005511CC">
      <w:pPr>
        <w:jc w:val="center"/>
        <w:rPr>
          <w:bCs/>
          <w:sz w:val="28"/>
          <w:szCs w:val="28"/>
          <w:lang w:val="ru-RU"/>
        </w:rPr>
        <w:sectPr w:rsidR="00655423" w:rsidSect="001570AC">
          <w:headerReference w:type="first" r:id="rId12"/>
          <w:pgSz w:w="12240" w:h="15840"/>
          <w:pgMar w:top="1440" w:right="1800" w:bottom="1440" w:left="1800" w:header="720" w:footer="720" w:gutter="0"/>
          <w:cols w:space="720"/>
          <w:titlePg/>
          <w:docGrid w:linePitch="360"/>
        </w:sectPr>
      </w:pPr>
      <w:r w:rsidRPr="00134C5A">
        <w:rPr>
          <w:bCs/>
          <w:sz w:val="28"/>
          <w:szCs w:val="28"/>
          <w:lang w:val="ru-RU"/>
        </w:rPr>
        <w:t xml:space="preserve">Генеральный директор </w:t>
      </w:r>
      <w:r w:rsidRPr="00134C5A">
        <w:rPr>
          <w:bCs/>
          <w:sz w:val="28"/>
          <w:szCs w:val="28"/>
          <w:lang w:val="ru-RU"/>
        </w:rPr>
        <w:tab/>
      </w:r>
      <w:r w:rsidRPr="00E66672">
        <w:rPr>
          <w:bCs/>
          <w:sz w:val="28"/>
          <w:szCs w:val="28"/>
          <w:lang w:val="ru-RU"/>
        </w:rPr>
        <w:tab/>
      </w:r>
      <w:r w:rsidRPr="00E66672">
        <w:rPr>
          <w:bCs/>
          <w:sz w:val="28"/>
          <w:szCs w:val="28"/>
          <w:lang w:val="ru-RU"/>
        </w:rPr>
        <w:tab/>
      </w:r>
      <w:r w:rsidRPr="00E66672">
        <w:rPr>
          <w:bCs/>
          <w:sz w:val="28"/>
          <w:szCs w:val="28"/>
          <w:lang w:val="ru-RU"/>
        </w:rPr>
        <w:tab/>
      </w:r>
      <w:r w:rsidRPr="00E66672">
        <w:rPr>
          <w:bCs/>
          <w:sz w:val="28"/>
          <w:szCs w:val="28"/>
          <w:lang w:val="ru-RU"/>
        </w:rPr>
        <w:tab/>
      </w:r>
      <w:r w:rsidRPr="00E66672">
        <w:rPr>
          <w:bCs/>
          <w:sz w:val="28"/>
          <w:szCs w:val="28"/>
          <w:lang w:val="ru-RU"/>
        </w:rPr>
        <w:tab/>
      </w:r>
      <w:r w:rsidRPr="00134C5A">
        <w:rPr>
          <w:bCs/>
          <w:sz w:val="28"/>
          <w:szCs w:val="28"/>
          <w:lang w:val="ru-RU"/>
        </w:rPr>
        <w:t>К.М. Кузнецов</w:t>
      </w:r>
    </w:p>
    <w:p w14:paraId="6234C4B8" w14:textId="60AC31AE" w:rsidR="00134C5A" w:rsidRPr="00134C5A" w:rsidRDefault="00134C5A" w:rsidP="00147678">
      <w:pPr>
        <w:ind w:left="-426"/>
        <w:jc w:val="center"/>
        <w:rPr>
          <w:rFonts w:eastAsia="Times New Roman" w:cs="Times New Roman"/>
          <w:bCs/>
          <w:color w:val="FF0000"/>
          <w:sz w:val="28"/>
          <w:szCs w:val="28"/>
          <w:lang w:val="ru-RU" w:eastAsia="ru-RU"/>
        </w:rPr>
      </w:pPr>
    </w:p>
    <w:p w14:paraId="45CBAE65" w14:textId="77777777" w:rsidR="00147678" w:rsidRPr="00BA42EF" w:rsidRDefault="00147678" w:rsidP="00147678">
      <w:pPr>
        <w:jc w:val="center"/>
        <w:rPr>
          <w:sz w:val="28"/>
          <w:szCs w:val="28"/>
        </w:rPr>
      </w:pPr>
      <w:proofErr w:type="spellStart"/>
      <w:r w:rsidRPr="00BA42EF">
        <w:rPr>
          <w:sz w:val="28"/>
          <w:szCs w:val="28"/>
        </w:rPr>
        <w:t>Содержание</w:t>
      </w:r>
      <w:proofErr w:type="spellEnd"/>
      <w:r w:rsidRPr="00BA42EF">
        <w:rPr>
          <w:sz w:val="28"/>
          <w:szCs w:val="28"/>
        </w:rPr>
        <w:t xml:space="preserve"> </w:t>
      </w:r>
      <w:proofErr w:type="spellStart"/>
      <w:r w:rsidRPr="00BA42EF">
        <w:rPr>
          <w:sz w:val="28"/>
          <w:szCs w:val="28"/>
        </w:rPr>
        <w:t>подраздела</w:t>
      </w:r>
      <w:proofErr w:type="spellEnd"/>
      <w:r w:rsidRPr="00BA42EF">
        <w:rPr>
          <w:sz w:val="28"/>
          <w:szCs w:val="28"/>
        </w:rPr>
        <w:t xml:space="preserve"> «ПМ ГОЧС»</w:t>
      </w:r>
    </w:p>
    <w:p w14:paraId="31EE318F" w14:textId="77777777" w:rsidR="00147678" w:rsidRPr="00BA42EF" w:rsidRDefault="00147678" w:rsidP="00147678"/>
    <w:tbl>
      <w:tblPr>
        <w:tblW w:w="5924" w:type="pct"/>
        <w:tblInd w:w="-318" w:type="dxa"/>
        <w:tblBorders>
          <w:top w:val="single" w:sz="12" w:space="0" w:color="auto"/>
          <w:bottom w:val="single" w:sz="12" w:space="0" w:color="auto"/>
          <w:insideH w:val="single" w:sz="4" w:space="0" w:color="auto"/>
          <w:insideV w:val="single" w:sz="12" w:space="0" w:color="auto"/>
        </w:tblBorders>
        <w:tblLook w:val="0000" w:firstRow="0" w:lastRow="0" w:firstColumn="0" w:lastColumn="0" w:noHBand="0" w:noVBand="0"/>
      </w:tblPr>
      <w:tblGrid>
        <w:gridCol w:w="3946"/>
        <w:gridCol w:w="5078"/>
        <w:gridCol w:w="1469"/>
      </w:tblGrid>
      <w:tr w:rsidR="00147678" w:rsidRPr="00BA42EF" w14:paraId="38F557EF" w14:textId="77777777" w:rsidTr="002911EE">
        <w:trPr>
          <w:cantSplit/>
          <w:trHeight w:hRule="exact" w:val="851"/>
          <w:tblHeader/>
        </w:trPr>
        <w:tc>
          <w:tcPr>
            <w:tcW w:w="1892" w:type="pct"/>
            <w:tcBorders>
              <w:top w:val="single" w:sz="12" w:space="0" w:color="auto"/>
              <w:left w:val="single" w:sz="4" w:space="0" w:color="auto"/>
              <w:bottom w:val="single" w:sz="12" w:space="0" w:color="auto"/>
            </w:tcBorders>
            <w:vAlign w:val="center"/>
          </w:tcPr>
          <w:p w14:paraId="19EFFEC3" w14:textId="77777777" w:rsidR="00147678" w:rsidRPr="00DB28E8" w:rsidRDefault="00147678" w:rsidP="00DC1767">
            <w:pPr>
              <w:jc w:val="center"/>
              <w:rPr>
                <w:b/>
                <w:bCs/>
              </w:rPr>
            </w:pPr>
            <w:proofErr w:type="spellStart"/>
            <w:r w:rsidRPr="00DB28E8">
              <w:rPr>
                <w:b/>
                <w:bCs/>
              </w:rPr>
              <w:t>Обозначение</w:t>
            </w:r>
            <w:proofErr w:type="spellEnd"/>
          </w:p>
        </w:tc>
        <w:tc>
          <w:tcPr>
            <w:tcW w:w="2431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270D4114" w14:textId="77777777" w:rsidR="00147678" w:rsidRPr="00DB28E8" w:rsidRDefault="00147678" w:rsidP="00DC1767">
            <w:pPr>
              <w:jc w:val="center"/>
              <w:rPr>
                <w:b/>
                <w:bCs/>
              </w:rPr>
            </w:pPr>
            <w:proofErr w:type="spellStart"/>
            <w:r w:rsidRPr="00DB28E8">
              <w:rPr>
                <w:b/>
                <w:bCs/>
              </w:rPr>
              <w:t>Наименование</w:t>
            </w:r>
            <w:proofErr w:type="spellEnd"/>
          </w:p>
        </w:tc>
        <w:tc>
          <w:tcPr>
            <w:tcW w:w="677" w:type="pct"/>
            <w:tcBorders>
              <w:top w:val="single" w:sz="12" w:space="0" w:color="auto"/>
              <w:bottom w:val="single" w:sz="12" w:space="0" w:color="auto"/>
              <w:right w:val="single" w:sz="4" w:space="0" w:color="auto"/>
            </w:tcBorders>
            <w:vAlign w:val="center"/>
          </w:tcPr>
          <w:p w14:paraId="4286659F" w14:textId="77777777" w:rsidR="00147678" w:rsidRPr="00DB28E8" w:rsidRDefault="00147678" w:rsidP="00DC1767">
            <w:pPr>
              <w:jc w:val="center"/>
              <w:rPr>
                <w:b/>
                <w:bCs/>
              </w:rPr>
            </w:pPr>
            <w:proofErr w:type="spellStart"/>
            <w:r w:rsidRPr="00DB28E8">
              <w:rPr>
                <w:b/>
                <w:bCs/>
              </w:rPr>
              <w:t>Примечание</w:t>
            </w:r>
            <w:proofErr w:type="spellEnd"/>
          </w:p>
        </w:tc>
      </w:tr>
      <w:tr w:rsidR="00147678" w:rsidRPr="00BA42EF" w14:paraId="1C0BA0A9" w14:textId="77777777" w:rsidTr="002911EE">
        <w:trPr>
          <w:cantSplit/>
          <w:trHeight w:val="454"/>
        </w:trPr>
        <w:tc>
          <w:tcPr>
            <w:tcW w:w="1892" w:type="pct"/>
            <w:tcBorders>
              <w:left w:val="single" w:sz="4" w:space="0" w:color="auto"/>
            </w:tcBorders>
            <w:vAlign w:val="center"/>
          </w:tcPr>
          <w:p w14:paraId="373B3721" w14:textId="3A19E231" w:rsidR="00147678" w:rsidRPr="00BA42EF" w:rsidRDefault="00147678" w:rsidP="00DC1767">
            <w:proofErr w:type="gramStart"/>
            <w:r w:rsidRPr="00147678">
              <w:t>{{ GOCHS</w:t>
            </w:r>
            <w:proofErr w:type="gramEnd"/>
            <w:r w:rsidRPr="00147678">
              <w:t>_CODE }}</w:t>
            </w:r>
            <w:r w:rsidRPr="00BA42EF">
              <w:t>.С</w:t>
            </w:r>
          </w:p>
        </w:tc>
        <w:tc>
          <w:tcPr>
            <w:tcW w:w="2431" w:type="pct"/>
            <w:vAlign w:val="center"/>
          </w:tcPr>
          <w:p w14:paraId="75BEB584" w14:textId="77777777" w:rsidR="00147678" w:rsidRPr="00BA42EF" w:rsidRDefault="00147678" w:rsidP="00DC1767">
            <w:pPr>
              <w:jc w:val="both"/>
              <w:rPr>
                <w:caps/>
              </w:rPr>
            </w:pPr>
            <w:proofErr w:type="spellStart"/>
            <w:r w:rsidRPr="00BA42EF">
              <w:t>Содержание</w:t>
            </w:r>
            <w:proofErr w:type="spellEnd"/>
            <w:r w:rsidRPr="00BA42EF">
              <w:t xml:space="preserve"> </w:t>
            </w:r>
            <w:proofErr w:type="spellStart"/>
            <w:r w:rsidRPr="00BA42EF">
              <w:t>подраздела</w:t>
            </w:r>
            <w:proofErr w:type="spellEnd"/>
            <w:r w:rsidRPr="00BA42EF">
              <w:t xml:space="preserve"> «ПМ ГОЧС»</w:t>
            </w:r>
          </w:p>
        </w:tc>
        <w:tc>
          <w:tcPr>
            <w:tcW w:w="677" w:type="pct"/>
            <w:tcBorders>
              <w:right w:val="single" w:sz="4" w:space="0" w:color="auto"/>
            </w:tcBorders>
            <w:vAlign w:val="center"/>
          </w:tcPr>
          <w:p w14:paraId="30468290" w14:textId="77777777" w:rsidR="00147678" w:rsidRPr="00BA42EF" w:rsidRDefault="00147678" w:rsidP="00DC1767">
            <w:pPr>
              <w:jc w:val="center"/>
            </w:pPr>
            <w:r w:rsidRPr="00BA42EF">
              <w:t>1</w:t>
            </w:r>
          </w:p>
        </w:tc>
      </w:tr>
      <w:tr w:rsidR="00147678" w:rsidRPr="00BA42EF" w14:paraId="600C26A3" w14:textId="77777777" w:rsidTr="002911EE">
        <w:trPr>
          <w:cantSplit/>
          <w:trHeight w:val="454"/>
        </w:trPr>
        <w:tc>
          <w:tcPr>
            <w:tcW w:w="1892" w:type="pct"/>
            <w:tcBorders>
              <w:left w:val="single" w:sz="4" w:space="0" w:color="auto"/>
            </w:tcBorders>
            <w:vAlign w:val="center"/>
          </w:tcPr>
          <w:p w14:paraId="051F3EC7" w14:textId="4EA50010" w:rsidR="00147678" w:rsidRPr="00BA42EF" w:rsidRDefault="00147678" w:rsidP="00DC1767">
            <w:proofErr w:type="gramStart"/>
            <w:r w:rsidRPr="00147678">
              <w:t>{{ GOCHS</w:t>
            </w:r>
            <w:proofErr w:type="gramEnd"/>
            <w:r w:rsidRPr="00147678">
              <w:t>_CODE }}</w:t>
            </w:r>
            <w:r w:rsidRPr="00BA42EF">
              <w:t>.СП</w:t>
            </w:r>
          </w:p>
        </w:tc>
        <w:tc>
          <w:tcPr>
            <w:tcW w:w="2431" w:type="pct"/>
            <w:vAlign w:val="center"/>
          </w:tcPr>
          <w:p w14:paraId="1AB8016E" w14:textId="77777777" w:rsidR="00147678" w:rsidRPr="00BA42EF" w:rsidRDefault="00147678" w:rsidP="00DC1767">
            <w:pPr>
              <w:jc w:val="both"/>
            </w:pPr>
            <w:proofErr w:type="spellStart"/>
            <w:r w:rsidRPr="00BA42EF">
              <w:t>Состав</w:t>
            </w:r>
            <w:proofErr w:type="spellEnd"/>
            <w:r w:rsidRPr="00BA42EF">
              <w:t xml:space="preserve"> </w:t>
            </w:r>
            <w:proofErr w:type="spellStart"/>
            <w:r w:rsidRPr="00BA42EF">
              <w:t>проектной</w:t>
            </w:r>
            <w:proofErr w:type="spellEnd"/>
            <w:r w:rsidRPr="00BA42EF">
              <w:t xml:space="preserve"> </w:t>
            </w:r>
            <w:proofErr w:type="spellStart"/>
            <w:r w:rsidRPr="00BA42EF">
              <w:t>документации</w:t>
            </w:r>
            <w:proofErr w:type="spellEnd"/>
          </w:p>
        </w:tc>
        <w:tc>
          <w:tcPr>
            <w:tcW w:w="677" w:type="pct"/>
            <w:tcBorders>
              <w:right w:val="single" w:sz="4" w:space="0" w:color="auto"/>
            </w:tcBorders>
            <w:vAlign w:val="center"/>
          </w:tcPr>
          <w:p w14:paraId="201BA816" w14:textId="77777777" w:rsidR="00147678" w:rsidRPr="00BA42EF" w:rsidRDefault="00147678" w:rsidP="00DC1767">
            <w:pPr>
              <w:jc w:val="center"/>
            </w:pPr>
            <w:r w:rsidRPr="00BA42EF">
              <w:t>1</w:t>
            </w:r>
          </w:p>
        </w:tc>
      </w:tr>
      <w:tr w:rsidR="00147678" w:rsidRPr="00BA42EF" w14:paraId="1185A92C" w14:textId="77777777" w:rsidTr="002911EE">
        <w:trPr>
          <w:cantSplit/>
          <w:trHeight w:val="454"/>
        </w:trPr>
        <w:tc>
          <w:tcPr>
            <w:tcW w:w="1892" w:type="pct"/>
            <w:tcBorders>
              <w:left w:val="single" w:sz="4" w:space="0" w:color="auto"/>
            </w:tcBorders>
            <w:vAlign w:val="center"/>
          </w:tcPr>
          <w:p w14:paraId="4D332277" w14:textId="46A77809" w:rsidR="00147678" w:rsidRPr="00BA42EF" w:rsidRDefault="00147678" w:rsidP="00DC1767">
            <w:pPr>
              <w:rPr>
                <w:b/>
              </w:rPr>
            </w:pPr>
            <w:proofErr w:type="gramStart"/>
            <w:r w:rsidRPr="00147678">
              <w:t>{{ GOCHS</w:t>
            </w:r>
            <w:proofErr w:type="gramEnd"/>
            <w:r w:rsidRPr="00147678">
              <w:t>_CODE }}</w:t>
            </w:r>
            <w:r w:rsidRPr="00BA42EF">
              <w:t>.ТЧ</w:t>
            </w:r>
          </w:p>
        </w:tc>
        <w:tc>
          <w:tcPr>
            <w:tcW w:w="2431" w:type="pct"/>
            <w:vAlign w:val="center"/>
          </w:tcPr>
          <w:p w14:paraId="3DBE149C" w14:textId="77777777" w:rsidR="00147678" w:rsidRPr="00BA42EF" w:rsidRDefault="00147678" w:rsidP="00DC1767">
            <w:pPr>
              <w:jc w:val="both"/>
            </w:pPr>
            <w:proofErr w:type="spellStart"/>
            <w:r w:rsidRPr="00BA42EF">
              <w:rPr>
                <w:bCs/>
              </w:rPr>
              <w:t>Текстовая</w:t>
            </w:r>
            <w:proofErr w:type="spellEnd"/>
            <w:r w:rsidRPr="00BA42EF">
              <w:rPr>
                <w:bCs/>
              </w:rPr>
              <w:t xml:space="preserve"> </w:t>
            </w:r>
            <w:proofErr w:type="spellStart"/>
            <w:r w:rsidRPr="00BA42EF">
              <w:rPr>
                <w:bCs/>
              </w:rPr>
              <w:t>часть</w:t>
            </w:r>
            <w:proofErr w:type="spellEnd"/>
          </w:p>
        </w:tc>
        <w:tc>
          <w:tcPr>
            <w:tcW w:w="677" w:type="pct"/>
            <w:tcBorders>
              <w:right w:val="single" w:sz="4" w:space="0" w:color="auto"/>
            </w:tcBorders>
            <w:vAlign w:val="center"/>
          </w:tcPr>
          <w:p w14:paraId="4029754C" w14:textId="77777777" w:rsidR="00147678" w:rsidRPr="00BA42EF" w:rsidRDefault="00147678" w:rsidP="00DC1767">
            <w:pPr>
              <w:jc w:val="center"/>
            </w:pPr>
            <w:r>
              <w:t>56</w:t>
            </w:r>
          </w:p>
        </w:tc>
      </w:tr>
      <w:tr w:rsidR="00147678" w:rsidRPr="00BA42EF" w14:paraId="339622CA" w14:textId="77777777" w:rsidTr="002911EE">
        <w:trPr>
          <w:cantSplit/>
          <w:trHeight w:val="454"/>
        </w:trPr>
        <w:tc>
          <w:tcPr>
            <w:tcW w:w="1892" w:type="pct"/>
            <w:tcBorders>
              <w:left w:val="single" w:sz="4" w:space="0" w:color="auto"/>
            </w:tcBorders>
            <w:vAlign w:val="center"/>
          </w:tcPr>
          <w:p w14:paraId="4FB7B82D" w14:textId="2DEF7938" w:rsidR="00147678" w:rsidRPr="00BA42EF" w:rsidRDefault="00147678" w:rsidP="00DC1767">
            <w:pPr>
              <w:rPr>
                <w:b/>
              </w:rPr>
            </w:pPr>
            <w:proofErr w:type="gramStart"/>
            <w:r w:rsidRPr="00147678">
              <w:t>{{ GOCHS</w:t>
            </w:r>
            <w:proofErr w:type="gramEnd"/>
            <w:r w:rsidRPr="00147678">
              <w:t>_CODE }}</w:t>
            </w:r>
            <w:r w:rsidRPr="00BA42EF">
              <w:t>.ГЧ</w:t>
            </w:r>
          </w:p>
        </w:tc>
        <w:tc>
          <w:tcPr>
            <w:tcW w:w="2431" w:type="pct"/>
            <w:vAlign w:val="center"/>
          </w:tcPr>
          <w:p w14:paraId="56218338" w14:textId="77777777" w:rsidR="00147678" w:rsidRPr="00BA42EF" w:rsidRDefault="00147678" w:rsidP="00DC1767">
            <w:pPr>
              <w:jc w:val="both"/>
            </w:pPr>
            <w:proofErr w:type="spellStart"/>
            <w:r w:rsidRPr="00BA42EF">
              <w:rPr>
                <w:bCs/>
              </w:rPr>
              <w:t>Графическая</w:t>
            </w:r>
            <w:proofErr w:type="spellEnd"/>
            <w:r w:rsidRPr="00BA42EF">
              <w:rPr>
                <w:bCs/>
              </w:rPr>
              <w:t xml:space="preserve"> </w:t>
            </w:r>
            <w:proofErr w:type="spellStart"/>
            <w:r w:rsidRPr="00BA42EF">
              <w:rPr>
                <w:bCs/>
              </w:rPr>
              <w:t>часть</w:t>
            </w:r>
            <w:proofErr w:type="spellEnd"/>
          </w:p>
        </w:tc>
        <w:tc>
          <w:tcPr>
            <w:tcW w:w="677" w:type="pct"/>
            <w:tcBorders>
              <w:right w:val="single" w:sz="4" w:space="0" w:color="auto"/>
            </w:tcBorders>
            <w:vAlign w:val="center"/>
          </w:tcPr>
          <w:p w14:paraId="5EB3D242" w14:textId="77777777" w:rsidR="00147678" w:rsidRPr="00BA42EF" w:rsidRDefault="00147678" w:rsidP="00DC1767">
            <w:pPr>
              <w:jc w:val="center"/>
            </w:pPr>
            <w:r>
              <w:t>9</w:t>
            </w:r>
          </w:p>
        </w:tc>
      </w:tr>
    </w:tbl>
    <w:p w14:paraId="21C1800B" w14:textId="77777777" w:rsidR="00147678" w:rsidRPr="00BA42EF" w:rsidRDefault="00147678" w:rsidP="00147678">
      <w:pPr>
        <w:jc w:val="center"/>
        <w:outlineLvl w:val="8"/>
        <w:rPr>
          <w:b/>
          <w:sz w:val="28"/>
          <w:szCs w:val="28"/>
          <w:lang w:eastAsia="x-none"/>
        </w:rPr>
      </w:pPr>
    </w:p>
    <w:p w14:paraId="4851E6C1" w14:textId="77777777" w:rsidR="005511CC" w:rsidRDefault="005511CC" w:rsidP="007F085F">
      <w:pPr>
        <w:jc w:val="center"/>
        <w:rPr>
          <w:rFonts w:cs="Times New Roman"/>
          <w:b/>
          <w:sz w:val="24"/>
          <w:szCs w:val="24"/>
        </w:rPr>
      </w:pPr>
    </w:p>
    <w:p w14:paraId="046178B5" w14:textId="77777777" w:rsidR="00655423" w:rsidRDefault="00655423" w:rsidP="007F085F">
      <w:pPr>
        <w:jc w:val="center"/>
        <w:rPr>
          <w:rFonts w:cs="Times New Roman"/>
          <w:b/>
          <w:sz w:val="24"/>
          <w:szCs w:val="24"/>
        </w:rPr>
      </w:pPr>
    </w:p>
    <w:p w14:paraId="4EAE373C" w14:textId="77777777" w:rsidR="00655423" w:rsidRDefault="00655423" w:rsidP="007F085F">
      <w:pPr>
        <w:jc w:val="center"/>
        <w:rPr>
          <w:rFonts w:cs="Times New Roman"/>
          <w:b/>
          <w:sz w:val="24"/>
          <w:szCs w:val="24"/>
        </w:rPr>
      </w:pPr>
    </w:p>
    <w:p w14:paraId="767D9338" w14:textId="6706C5F1" w:rsidR="00655423" w:rsidRPr="00655423" w:rsidRDefault="00655423" w:rsidP="00147678">
      <w:pPr>
        <w:ind w:left="-142"/>
        <w:jc w:val="center"/>
        <w:rPr>
          <w:rFonts w:cs="Times New Roman"/>
          <w:b/>
          <w:sz w:val="24"/>
          <w:szCs w:val="24"/>
        </w:rPr>
        <w:sectPr w:rsidR="00655423" w:rsidRPr="00655423" w:rsidSect="00655423">
          <w:headerReference w:type="first" r:id="rId13"/>
          <w:footerReference w:type="first" r:id="rId14"/>
          <w:pgSz w:w="12240" w:h="15840"/>
          <w:pgMar w:top="-284" w:right="1800" w:bottom="1701" w:left="1800" w:header="284" w:footer="720" w:gutter="0"/>
          <w:cols w:space="720"/>
          <w:titlePg/>
          <w:docGrid w:linePitch="360"/>
        </w:sectPr>
      </w:pPr>
    </w:p>
    <w:p w14:paraId="1E25E3B3" w14:textId="77777777" w:rsidR="00B34FC6" w:rsidRDefault="00B34FC6" w:rsidP="00B34FC6">
      <w:pPr>
        <w:rPr>
          <w:bCs/>
          <w:lang w:val="ru-RU" w:eastAsia="x-none"/>
        </w:rPr>
      </w:pPr>
    </w:p>
    <w:p w14:paraId="33346516" w14:textId="100F10D3" w:rsidR="001F2243" w:rsidRPr="00B34FC6" w:rsidRDefault="00B34FC6" w:rsidP="00B34FC6">
      <w:pPr>
        <w:rPr>
          <w:rFonts w:cs="Times New Roman"/>
          <w:b/>
          <w:sz w:val="24"/>
          <w:szCs w:val="24"/>
          <w:lang w:val="ru-RU"/>
        </w:rPr>
      </w:pPr>
      <w:r w:rsidRPr="00B34FC6">
        <w:rPr>
          <w:bCs/>
          <w:lang w:val="ru-RU" w:eastAsia="x-none"/>
        </w:rPr>
        <w:t xml:space="preserve">Состав проектной документации представлен отдельным томом </w:t>
      </w:r>
      <w:proofErr w:type="gramStart"/>
      <w:r w:rsidR="00396514" w:rsidRPr="00396514">
        <w:rPr>
          <w:bCs/>
          <w:lang w:val="ru-RU" w:eastAsia="x-none"/>
        </w:rPr>
        <w:t>{{ PROJECT</w:t>
      </w:r>
      <w:proofErr w:type="gramEnd"/>
      <w:r w:rsidR="00396514" w:rsidRPr="00396514">
        <w:rPr>
          <w:bCs/>
          <w:lang w:val="ru-RU" w:eastAsia="x-none"/>
        </w:rPr>
        <w:t>_CODE }}</w:t>
      </w:r>
      <w:r w:rsidRPr="00B34FC6">
        <w:rPr>
          <w:bCs/>
          <w:lang w:val="ru-RU" w:eastAsia="x-none"/>
        </w:rPr>
        <w:t>-СП</w:t>
      </w:r>
      <w:r w:rsidR="00396514">
        <w:rPr>
          <w:bCs/>
          <w:lang w:val="ru-RU" w:eastAsia="x-none"/>
        </w:rPr>
        <w:t>.</w:t>
      </w:r>
    </w:p>
    <w:p w14:paraId="12D4FFB6" w14:textId="77777777" w:rsidR="001F2243" w:rsidRDefault="001F2243" w:rsidP="004F3C77">
      <w:pPr>
        <w:jc w:val="center"/>
        <w:rPr>
          <w:rFonts w:cs="Times New Roman"/>
          <w:b/>
          <w:sz w:val="24"/>
          <w:szCs w:val="24"/>
          <w:lang w:val="ru-RU"/>
        </w:rPr>
      </w:pPr>
    </w:p>
    <w:p w14:paraId="39164116" w14:textId="77777777" w:rsidR="001F2243" w:rsidRDefault="001F2243" w:rsidP="004F3C77">
      <w:pPr>
        <w:jc w:val="center"/>
        <w:rPr>
          <w:rFonts w:cs="Times New Roman"/>
          <w:b/>
          <w:sz w:val="24"/>
          <w:szCs w:val="24"/>
          <w:lang w:val="ru-RU"/>
        </w:rPr>
        <w:sectPr w:rsidR="001F2243" w:rsidSect="00B34FC6">
          <w:headerReference w:type="first" r:id="rId15"/>
          <w:footerReference w:type="first" r:id="rId16"/>
          <w:pgSz w:w="12240" w:h="15840"/>
          <w:pgMar w:top="-567" w:right="758" w:bottom="2410" w:left="1800" w:header="284" w:footer="720" w:gutter="0"/>
          <w:cols w:space="720"/>
          <w:titlePg/>
          <w:docGrid w:linePitch="360"/>
        </w:sectPr>
      </w:pPr>
    </w:p>
    <w:sdt>
      <w:sdtPr>
        <w:id w:val="-1269310438"/>
        <w:docPartObj>
          <w:docPartGallery w:val="Table of Contents"/>
          <w:docPartUnique/>
        </w:docPartObj>
      </w:sdtPr>
      <w:sdtContent>
        <w:p w14:paraId="0AA981C9" w14:textId="77777777" w:rsidR="00A30033" w:rsidRPr="009F0ACB" w:rsidRDefault="00A30033" w:rsidP="00A30033">
          <w:pPr>
            <w:pStyle w:val="affb"/>
          </w:pPr>
          <w:r w:rsidRPr="009F0ACB">
            <w:t>Оглавление</w:t>
          </w:r>
        </w:p>
        <w:p w14:paraId="34BFF5D7" w14:textId="5AFB5AD2" w:rsidR="00DB28E8" w:rsidRDefault="00A30033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r w:rsidRPr="009F0ACB">
            <w:fldChar w:fldCharType="begin"/>
          </w:r>
          <w:r w:rsidRPr="009F0ACB">
            <w:instrText xml:space="preserve"> TOC \o "1-3" \h \z \u </w:instrText>
          </w:r>
          <w:r w:rsidRPr="009F0ACB">
            <w:fldChar w:fldCharType="separate"/>
          </w:r>
          <w:hyperlink w:anchor="_Toc222347158" w:history="1">
            <w:r w:rsidR="00DB28E8" w:rsidRPr="004F72F9">
              <w:rPr>
                <w:rStyle w:val="affa"/>
              </w:rPr>
              <w:t>1. Сведения о наличии у организации — разработчика подраздела «ПМ ГОЧС» свидетельства, выданного саморегулируемой организацией, осуществляющей саморегулирование в области архитектурно-строительного проектирования, и подтверждающего допуск организации — разрботчика подраздела «ПМ ГОЧС» к выполнению таких видов работ, оказывающих влияние на безопасность объектов капитального строительства, как «инженерно-технические мероприятия по гражданской обороне» и «инженерно-технические мероприятия по предупреждению чрезвычайных ситуаций природного и техногенного характера</w:t>
            </w:r>
            <w:r w:rsidR="00DB28E8">
              <w:rPr>
                <w:webHidden/>
              </w:rPr>
              <w:tab/>
            </w:r>
            <w:r w:rsidR="00DB28E8">
              <w:rPr>
                <w:webHidden/>
              </w:rPr>
              <w:fldChar w:fldCharType="begin"/>
            </w:r>
            <w:r w:rsidR="00DB28E8">
              <w:rPr>
                <w:webHidden/>
              </w:rPr>
              <w:instrText xml:space="preserve"> PAGEREF _Toc222347158 \h </w:instrText>
            </w:r>
            <w:r w:rsidR="00DB28E8">
              <w:rPr>
                <w:webHidden/>
              </w:rPr>
            </w:r>
            <w:r w:rsidR="00DB28E8">
              <w:rPr>
                <w:webHidden/>
              </w:rPr>
              <w:fldChar w:fldCharType="separate"/>
            </w:r>
            <w:r w:rsidR="00DB28E8">
              <w:rPr>
                <w:webHidden/>
              </w:rPr>
              <w:t>10</w:t>
            </w:r>
            <w:r w:rsidR="00DB28E8">
              <w:rPr>
                <w:webHidden/>
              </w:rPr>
              <w:fldChar w:fldCharType="end"/>
            </w:r>
          </w:hyperlink>
        </w:p>
        <w:p w14:paraId="4346FD5E" w14:textId="28B0B6F2" w:rsidR="00DB28E8" w:rsidRDefault="00DB28E8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2347159" w:history="1">
            <w:r w:rsidRPr="004F72F9">
              <w:rPr>
                <w:rStyle w:val="affa"/>
              </w:rPr>
              <w:t>2. Исходные данные, полученные для разработки мероприятий ГОЧС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_Toc222347159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10</w:t>
            </w:r>
            <w:r>
              <w:rPr>
                <w:webHidden/>
              </w:rPr>
              <w:fldChar w:fldCharType="end"/>
            </w:r>
          </w:hyperlink>
        </w:p>
        <w:p w14:paraId="1572C4D6" w14:textId="13358A93" w:rsidR="00DB28E8" w:rsidRDefault="00DB28E8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2347160" w:history="1">
            <w:r w:rsidRPr="004F72F9">
              <w:rPr>
                <w:rStyle w:val="affa"/>
              </w:rPr>
              <w:t>3. Краткая характеристика проектируемого объекта, его местоположения и основных технологических процессов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_Toc222347160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10</w:t>
            </w:r>
            <w:r>
              <w:rPr>
                <w:webHidden/>
              </w:rPr>
              <w:fldChar w:fldCharType="end"/>
            </w:r>
          </w:hyperlink>
        </w:p>
        <w:p w14:paraId="6EF5F65E" w14:textId="70B6405B" w:rsidR="00DB28E8" w:rsidRDefault="00DB28E8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2347161" w:history="1">
            <w:r w:rsidRPr="004F72F9">
              <w:rPr>
                <w:rStyle w:val="affa"/>
              </w:rPr>
              <w:t>4. Сведения о размерах и границах территории объекта, границах запретных, охранных и санитарно-защитных зон проектируемого объекта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_Toc222347161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11</w:t>
            </w:r>
            <w:r>
              <w:rPr>
                <w:webHidden/>
              </w:rPr>
              <w:fldChar w:fldCharType="end"/>
            </w:r>
          </w:hyperlink>
        </w:p>
        <w:p w14:paraId="6CF96FED" w14:textId="4448CF7C" w:rsidR="00DB28E8" w:rsidRDefault="00DB28E8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2347162" w:history="1">
            <w:r w:rsidRPr="004F72F9">
              <w:rPr>
                <w:rStyle w:val="affa"/>
              </w:rPr>
              <w:t>5. Перечень мероприятий по гражданской обороне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_Toc222347162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11</w:t>
            </w:r>
            <w:r>
              <w:rPr>
                <w:webHidden/>
              </w:rPr>
              <w:fldChar w:fldCharType="end"/>
            </w:r>
          </w:hyperlink>
        </w:p>
        <w:p w14:paraId="3847DA00" w14:textId="61054621" w:rsidR="00DB28E8" w:rsidRDefault="00DB28E8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2347163" w:history="1">
            <w:r w:rsidRPr="004F72F9">
              <w:rPr>
                <w:rStyle w:val="affa"/>
              </w:rPr>
              <w:t>5.1. Сведения об отнесении организации, в состав которой входит объект проектирования (организации, эксплуатирующей объект), к категории по гражданской обороне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_Toc222347163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11</w:t>
            </w:r>
            <w:r>
              <w:rPr>
                <w:webHidden/>
              </w:rPr>
              <w:fldChar w:fldCharType="end"/>
            </w:r>
          </w:hyperlink>
        </w:p>
        <w:p w14:paraId="3782F211" w14:textId="273F7854" w:rsidR="00DB28E8" w:rsidRDefault="00DB28E8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2347164" w:history="1">
            <w:r w:rsidRPr="004F72F9">
              <w:rPr>
                <w:rStyle w:val="affa"/>
              </w:rPr>
              <w:t>5.2. Сведения о размещении проектируемого объекта относительно территорий, отнесенных к группам по гражданской обороне, и организаций особой важности по гражданской обороне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_Toc222347164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11</w:t>
            </w:r>
            <w:r>
              <w:rPr>
                <w:webHidden/>
              </w:rPr>
              <w:fldChar w:fldCharType="end"/>
            </w:r>
          </w:hyperlink>
        </w:p>
        <w:p w14:paraId="358D3544" w14:textId="7D012E44" w:rsidR="00DB28E8" w:rsidRDefault="00DB28E8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2347165" w:history="1">
            <w:r w:rsidRPr="004F72F9">
              <w:rPr>
                <w:rStyle w:val="affa"/>
              </w:rPr>
              <w:t>6. Приложения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_Toc222347165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11</w:t>
            </w:r>
            <w:r>
              <w:rPr>
                <w:webHidden/>
              </w:rPr>
              <w:fldChar w:fldCharType="end"/>
            </w:r>
          </w:hyperlink>
        </w:p>
        <w:p w14:paraId="0541494C" w14:textId="609DB667" w:rsidR="00DB28E8" w:rsidRDefault="00DB28E8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2347166" w:history="1">
            <w:r w:rsidRPr="004F72F9">
              <w:rPr>
                <w:rStyle w:val="affa"/>
              </w:rPr>
              <w:t>Приложение 1 - Копия перечня исходных данных для разработки мероприятий ГОЧС, выданного уполномоченным органом исполнительной власти соответствующего субъекта Российской Федерации (территориальным органом МЧС России по субъекту Российской Федерации)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_Toc222347166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12</w:t>
            </w:r>
            <w:r>
              <w:rPr>
                <w:webHidden/>
              </w:rPr>
              <w:fldChar w:fldCharType="end"/>
            </w:r>
          </w:hyperlink>
        </w:p>
        <w:p w14:paraId="34A5A90C" w14:textId="5CE6082C" w:rsidR="00DB28E8" w:rsidRDefault="00DB28E8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2347167" w:history="1">
            <w:r w:rsidRPr="004F72F9">
              <w:rPr>
                <w:rStyle w:val="affa"/>
              </w:rPr>
              <w:t>1.1.1. Наименование вышестоящей организации (при наличии), адрес в пределах ее места нахождения и телефон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_Toc222347167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12</w:t>
            </w:r>
            <w:r>
              <w:rPr>
                <w:webHidden/>
              </w:rPr>
              <w:fldChar w:fldCharType="end"/>
            </w:r>
          </w:hyperlink>
        </w:p>
        <w:p w14:paraId="5253134A" w14:textId="465595EC" w:rsidR="00DB28E8" w:rsidRDefault="00DB28E8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2347168" w:history="1">
            <w:r w:rsidRPr="004F72F9">
              <w:rPr>
                <w:rStyle w:val="affa"/>
              </w:rPr>
              <w:t>1.1.2. Фамилия, имя, отчество (при наличии) руководителя организации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_Toc222347168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12</w:t>
            </w:r>
            <w:r>
              <w:rPr>
                <w:webHidden/>
              </w:rPr>
              <w:fldChar w:fldCharType="end"/>
            </w:r>
          </w:hyperlink>
        </w:p>
        <w:p w14:paraId="5817E73B" w14:textId="26EF128D" w:rsidR="00DB28E8" w:rsidRDefault="00DB28E8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2347169" w:history="1">
            <w:r w:rsidRPr="004F72F9">
              <w:rPr>
                <w:rStyle w:val="affa"/>
              </w:rPr>
              <w:t>1.1.3. Краткий перечень основных направлений деятельности, связанных с эксплуатацией декларируемого объекта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_Toc222347169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13</w:t>
            </w:r>
            <w:r>
              <w:rPr>
                <w:webHidden/>
              </w:rPr>
              <w:fldChar w:fldCharType="end"/>
            </w:r>
          </w:hyperlink>
        </w:p>
        <w:p w14:paraId="280EAB1C" w14:textId="06DE89B6" w:rsidR="00DB28E8" w:rsidRDefault="00DB28E8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2347170" w:history="1">
            <w:r w:rsidRPr="004F72F9">
              <w:rPr>
                <w:rStyle w:val="affa"/>
              </w:rPr>
              <w:t>1.2. Обоснование декларирования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_Toc222347170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13</w:t>
            </w:r>
            <w:r>
              <w:rPr>
                <w:webHidden/>
              </w:rPr>
              <w:fldChar w:fldCharType="end"/>
            </w:r>
          </w:hyperlink>
        </w:p>
        <w:p w14:paraId="55C7217E" w14:textId="17118F78" w:rsidR="00DB28E8" w:rsidRDefault="00DB28E8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2347171" w:history="1">
            <w:r w:rsidRPr="004F72F9">
              <w:rPr>
                <w:rStyle w:val="affa"/>
              </w:rPr>
              <w:t>1.2.1. Перечень составляющих декларируемого объекта с указанием количества и наименования опасных веществ, на основании которых опасный производственный объект отнесен к декларируемым объектам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_Toc222347171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13</w:t>
            </w:r>
            <w:r>
              <w:rPr>
                <w:webHidden/>
              </w:rPr>
              <w:fldChar w:fldCharType="end"/>
            </w:r>
          </w:hyperlink>
        </w:p>
        <w:p w14:paraId="535CD42F" w14:textId="2ED87C37" w:rsidR="00DB28E8" w:rsidRDefault="00DB28E8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2347172" w:history="1">
            <w:r w:rsidRPr="004F72F9">
              <w:rPr>
                <w:rStyle w:val="affa"/>
              </w:rPr>
              <w:t>1.2.2. Перечень нормативных правовых актов, на основании которых принято решение о разработке декларации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_Toc222347172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14</w:t>
            </w:r>
            <w:r>
              <w:rPr>
                <w:webHidden/>
              </w:rPr>
              <w:fldChar w:fldCharType="end"/>
            </w:r>
          </w:hyperlink>
        </w:p>
        <w:p w14:paraId="2B45011E" w14:textId="7834CBB8" w:rsidR="00DB28E8" w:rsidRDefault="00DB28E8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2347173" w:history="1">
            <w:r w:rsidRPr="004F72F9">
              <w:rPr>
                <w:rStyle w:val="affa"/>
              </w:rPr>
              <w:t>1.3. Сведения о месте нахождения декларируемого объекта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_Toc222347173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15</w:t>
            </w:r>
            <w:r>
              <w:rPr>
                <w:webHidden/>
              </w:rPr>
              <w:fldChar w:fldCharType="end"/>
            </w:r>
          </w:hyperlink>
        </w:p>
        <w:p w14:paraId="1148A0E9" w14:textId="2345A7D5" w:rsidR="00DB28E8" w:rsidRDefault="00DB28E8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2347174" w:history="1">
            <w:r w:rsidRPr="004F72F9">
              <w:rPr>
                <w:rStyle w:val="affa"/>
              </w:rPr>
              <w:t>1.3.1. Краткая характеристика местности, на которой размещается опасный производственный объект, в том числе ее топографические элементы (рельеф местности), природно-климатические условия с указанием возможности проявления опасных природных воздействий или явлений, данные об особо охраняемых природных территориях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_Toc222347174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15</w:t>
            </w:r>
            <w:r>
              <w:rPr>
                <w:webHidden/>
              </w:rPr>
              <w:fldChar w:fldCharType="end"/>
            </w:r>
          </w:hyperlink>
        </w:p>
        <w:p w14:paraId="2A51C949" w14:textId="753E8ECF" w:rsidR="00DB28E8" w:rsidRDefault="00DB28E8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2347175" w:history="1">
            <w:r w:rsidRPr="004F72F9">
              <w:rPr>
                <w:rStyle w:val="affa"/>
              </w:rPr>
              <w:t>1.3.2. План расположения объекта на топографической карте и сведения о размерах и границах зон с особыми условиями использования территорий декларируемого объекта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_Toc222347175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16</w:t>
            </w:r>
            <w:r>
              <w:rPr>
                <w:webHidden/>
              </w:rPr>
              <w:fldChar w:fldCharType="end"/>
            </w:r>
          </w:hyperlink>
        </w:p>
        <w:p w14:paraId="1EA3C9AB" w14:textId="60060459" w:rsidR="00DB28E8" w:rsidRDefault="00DB28E8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2347176" w:history="1">
            <w:r w:rsidRPr="004F72F9">
              <w:rPr>
                <w:rStyle w:val="affa"/>
              </w:rPr>
              <w:t>1.4. Сведения о работниках эксплуатирующей организации и иных физических лицах, которым может быть причинен вред здоровью или жизни в результате аварии на декларируемом объекте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_Toc222347176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16</w:t>
            </w:r>
            <w:r>
              <w:rPr>
                <w:webHidden/>
              </w:rPr>
              <w:fldChar w:fldCharType="end"/>
            </w:r>
          </w:hyperlink>
        </w:p>
        <w:p w14:paraId="0C7C57ED" w14:textId="7F426E38" w:rsidR="00DB28E8" w:rsidRDefault="00DB28E8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2347177" w:history="1">
            <w:r w:rsidRPr="004F72F9">
              <w:rPr>
                <w:rStyle w:val="affa"/>
              </w:rPr>
              <w:t>1.4.1. Общая численность работников на декларируемом объекте с указанием их размещения на составляющих декларируемого объекта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_Toc222347177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16</w:t>
            </w:r>
            <w:r>
              <w:rPr>
                <w:webHidden/>
              </w:rPr>
              <w:fldChar w:fldCharType="end"/>
            </w:r>
          </w:hyperlink>
        </w:p>
        <w:p w14:paraId="1945D86C" w14:textId="4142759B" w:rsidR="00DB28E8" w:rsidRDefault="00DB28E8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2347178" w:history="1">
            <w:r w:rsidRPr="004F72F9">
              <w:rPr>
                <w:rStyle w:val="affa"/>
              </w:rPr>
              <w:t>1.4.2. Общая численность работников других объектов эксплуатирующей организации, которые могут оказаться в зонах действия поражающих факторов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_Toc222347178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17</w:t>
            </w:r>
            <w:r>
              <w:rPr>
                <w:webHidden/>
              </w:rPr>
              <w:fldChar w:fldCharType="end"/>
            </w:r>
          </w:hyperlink>
        </w:p>
        <w:p w14:paraId="278C58FD" w14:textId="07D5C15E" w:rsidR="00DB28E8" w:rsidRDefault="00DB28E8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2347179" w:history="1">
            <w:r w:rsidRPr="004F72F9">
              <w:rPr>
                <w:rStyle w:val="affa"/>
              </w:rPr>
              <w:t>1.4.3. Общая численность иных физических лиц, которые могут оказаться в зонах действия поражающих факторов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_Toc222347179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17</w:t>
            </w:r>
            <w:r>
              <w:rPr>
                <w:webHidden/>
              </w:rPr>
              <w:fldChar w:fldCharType="end"/>
            </w:r>
          </w:hyperlink>
        </w:p>
        <w:p w14:paraId="4E3EACC3" w14:textId="2FF9A5BC" w:rsidR="00DB28E8" w:rsidRDefault="00DB28E8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2347180" w:history="1">
            <w:r w:rsidRPr="004F72F9">
              <w:rPr>
                <w:rStyle w:val="affa"/>
              </w:rPr>
              <w:t>Раздел 2. «Результаты анализа безопасности»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_Toc222347180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18</w:t>
            </w:r>
            <w:r>
              <w:rPr>
                <w:webHidden/>
              </w:rPr>
              <w:fldChar w:fldCharType="end"/>
            </w:r>
          </w:hyperlink>
        </w:p>
        <w:p w14:paraId="5576A049" w14:textId="7C75CB79" w:rsidR="00DB28E8" w:rsidRDefault="00DB28E8">
          <w:pPr>
            <w:pStyle w:val="14"/>
            <w:tabs>
              <w:tab w:val="left" w:pos="72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2347181" w:history="1">
            <w:r w:rsidRPr="004F72F9">
              <w:rPr>
                <w:rStyle w:val="affa"/>
              </w:rPr>
              <w:t>2.1.</w:t>
            </w:r>
            <w:r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Pr="004F72F9">
              <w:rPr>
                <w:rStyle w:val="affa"/>
              </w:rPr>
              <w:t>Сведения об опасных веществах, на основании которых опасный производственный объект отнесен к декларируемым объектам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_Toc222347181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18</w:t>
            </w:r>
            <w:r>
              <w:rPr>
                <w:webHidden/>
              </w:rPr>
              <w:fldChar w:fldCharType="end"/>
            </w:r>
          </w:hyperlink>
        </w:p>
        <w:p w14:paraId="42EFFC7E" w14:textId="002417A3" w:rsidR="00DB28E8" w:rsidRDefault="00DB28E8">
          <w:pPr>
            <w:pStyle w:val="14"/>
            <w:tabs>
              <w:tab w:val="left" w:pos="72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2347182" w:history="1">
            <w:r w:rsidRPr="004F72F9">
              <w:rPr>
                <w:rStyle w:val="affa"/>
              </w:rPr>
              <w:t>2.2.</w:t>
            </w:r>
            <w:r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Pr="004F72F9">
              <w:rPr>
                <w:rStyle w:val="affa"/>
              </w:rPr>
              <w:t>Общие сведения о технологических процессах на декларируемом объекте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_Toc222347182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18</w:t>
            </w:r>
            <w:r>
              <w:rPr>
                <w:webHidden/>
              </w:rPr>
              <w:fldChar w:fldCharType="end"/>
            </w:r>
          </w:hyperlink>
        </w:p>
        <w:p w14:paraId="0BB63DCD" w14:textId="11821012" w:rsidR="00DB28E8" w:rsidRDefault="00DB28E8">
          <w:pPr>
            <w:pStyle w:val="14"/>
            <w:tabs>
              <w:tab w:val="left" w:pos="96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2347183" w:history="1">
            <w:r w:rsidRPr="004F72F9">
              <w:rPr>
                <w:rStyle w:val="affa"/>
              </w:rPr>
              <w:t>2.2.1.</w:t>
            </w:r>
            <w:r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Pr="004F72F9">
              <w:rPr>
                <w:rStyle w:val="affa"/>
              </w:rPr>
              <w:t>Блок-схема основных технологических потоков с указанием наименования опасных веществ и направления их перемещения в технологической схеме декларируемого объекта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_Toc222347183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18</w:t>
            </w:r>
            <w:r>
              <w:rPr>
                <w:webHidden/>
              </w:rPr>
              <w:fldChar w:fldCharType="end"/>
            </w:r>
          </w:hyperlink>
        </w:p>
        <w:p w14:paraId="696D94A5" w14:textId="186D7C8F" w:rsidR="00DB28E8" w:rsidRDefault="00DB28E8">
          <w:pPr>
            <w:pStyle w:val="14"/>
            <w:tabs>
              <w:tab w:val="left" w:pos="96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2347184" w:history="1">
            <w:r w:rsidRPr="004F72F9">
              <w:rPr>
                <w:rStyle w:val="affa"/>
              </w:rPr>
              <w:t>2.2.2.</w:t>
            </w:r>
            <w:r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Pr="004F72F9">
              <w:rPr>
                <w:rStyle w:val="affa"/>
              </w:rPr>
              <w:t>Общие данные о распределении опасных веществ по декларируемому объекту, включающие сведения об общем количестве опасных веществ, находящихся в технических устройствах - аппаратах (емкостях), трубопроводах с указанием максимального количества в единичной емкости или участке трубопровода наибольшей вместимости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_Toc222347184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19</w:t>
            </w:r>
            <w:r>
              <w:rPr>
                <w:webHidden/>
              </w:rPr>
              <w:fldChar w:fldCharType="end"/>
            </w:r>
          </w:hyperlink>
        </w:p>
        <w:p w14:paraId="2BEC8078" w14:textId="3F7649F8" w:rsidR="00DB28E8" w:rsidRDefault="00DB28E8">
          <w:pPr>
            <w:pStyle w:val="14"/>
            <w:tabs>
              <w:tab w:val="left" w:pos="72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2347185" w:history="1">
            <w:r w:rsidRPr="004F72F9">
              <w:rPr>
                <w:rStyle w:val="affa"/>
              </w:rPr>
              <w:t>2.3.</w:t>
            </w:r>
            <w:r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Pr="004F72F9">
              <w:rPr>
                <w:rStyle w:val="affa"/>
              </w:rPr>
              <w:t>Основные результаты анализа риска аварии на декларируемом объекте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_Toc222347185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19</w:t>
            </w:r>
            <w:r>
              <w:rPr>
                <w:webHidden/>
              </w:rPr>
              <w:fldChar w:fldCharType="end"/>
            </w:r>
          </w:hyperlink>
        </w:p>
        <w:p w14:paraId="2B093F1B" w14:textId="41A40DFB" w:rsidR="00DB28E8" w:rsidRDefault="00DB28E8">
          <w:pPr>
            <w:pStyle w:val="14"/>
            <w:tabs>
              <w:tab w:val="left" w:pos="96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2347186" w:history="1">
            <w:r w:rsidRPr="004F72F9">
              <w:rPr>
                <w:rStyle w:val="affa"/>
              </w:rPr>
              <w:t>2.3.1.</w:t>
            </w:r>
            <w:r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Pr="004F72F9">
              <w:rPr>
                <w:rStyle w:val="affa"/>
              </w:rPr>
              <w:t>Результаты анализа условий возникновения и развития аварий на декларируемом объекте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_Toc222347186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19</w:t>
            </w:r>
            <w:r>
              <w:rPr>
                <w:webHidden/>
              </w:rPr>
              <w:fldChar w:fldCharType="end"/>
            </w:r>
          </w:hyperlink>
        </w:p>
        <w:p w14:paraId="1CC6BB8A" w14:textId="5F6C46CF" w:rsidR="00DB28E8" w:rsidRDefault="00DB28E8">
          <w:pPr>
            <w:pStyle w:val="14"/>
            <w:tabs>
              <w:tab w:val="left" w:pos="96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2347187" w:history="1">
            <w:r w:rsidRPr="004F72F9">
              <w:rPr>
                <w:rStyle w:val="affa"/>
              </w:rPr>
              <w:t>2.3.1.1.</w:t>
            </w:r>
            <w:r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Pr="004F72F9">
              <w:rPr>
                <w:rStyle w:val="affa"/>
              </w:rPr>
              <w:t>Перечень основных возможных причин возникновения аварии и факторов, способствующих возникновению и развитию аварии на декларируемом объекте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_Toc222347187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19</w:t>
            </w:r>
            <w:r>
              <w:rPr>
                <w:webHidden/>
              </w:rPr>
              <w:fldChar w:fldCharType="end"/>
            </w:r>
          </w:hyperlink>
        </w:p>
        <w:p w14:paraId="0F15509D" w14:textId="370B7AC9" w:rsidR="00DB28E8" w:rsidRDefault="00DB28E8">
          <w:pPr>
            <w:pStyle w:val="14"/>
            <w:tabs>
              <w:tab w:val="left" w:pos="96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2347188" w:history="1">
            <w:r w:rsidRPr="004F72F9">
              <w:rPr>
                <w:rStyle w:val="affa"/>
              </w:rPr>
              <w:t>2.3.1.2.</w:t>
            </w:r>
            <w:r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Pr="004F72F9">
              <w:rPr>
                <w:rStyle w:val="affa"/>
              </w:rPr>
              <w:t>Краткое описание сценариев наиболее вероятных аварий и наиболее опасных по последствиям аварий на декларируемом объекте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_Toc222347188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20</w:t>
            </w:r>
            <w:r>
              <w:rPr>
                <w:webHidden/>
              </w:rPr>
              <w:fldChar w:fldCharType="end"/>
            </w:r>
          </w:hyperlink>
        </w:p>
        <w:p w14:paraId="3FC24258" w14:textId="110F95CA" w:rsidR="00DB28E8" w:rsidRDefault="00DB28E8">
          <w:pPr>
            <w:pStyle w:val="14"/>
            <w:tabs>
              <w:tab w:val="left" w:pos="96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2347189" w:history="1">
            <w:r w:rsidRPr="004F72F9">
              <w:rPr>
                <w:rStyle w:val="affa"/>
              </w:rPr>
              <w:t>2.3.1.3.</w:t>
            </w:r>
            <w:r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Pr="004F72F9">
              <w:rPr>
                <w:rStyle w:val="affa"/>
              </w:rPr>
              <w:t>Данные о размерах вероятных зон действия поражающих факторов для описанных сценариев аварий на декларируемом объекте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_Toc222347189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21</w:t>
            </w:r>
            <w:r>
              <w:rPr>
                <w:webHidden/>
              </w:rPr>
              <w:fldChar w:fldCharType="end"/>
            </w:r>
          </w:hyperlink>
        </w:p>
        <w:p w14:paraId="1A78035C" w14:textId="1B6CB080" w:rsidR="00DB28E8" w:rsidRDefault="00DB28E8">
          <w:pPr>
            <w:pStyle w:val="14"/>
            <w:tabs>
              <w:tab w:val="left" w:pos="96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2347190" w:history="1">
            <w:r w:rsidRPr="004F72F9">
              <w:rPr>
                <w:rStyle w:val="affa"/>
              </w:rPr>
              <w:t>2.3.1.4.</w:t>
            </w:r>
            <w:r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Pr="004F72F9">
              <w:rPr>
                <w:rStyle w:val="affa"/>
              </w:rPr>
              <w:t>Сведения о возможном числе потерпевших, включая погибших среди работников на декларируемом объекте и иных физических лиц, которым может быть причинен вред здоровью или жизни в результате аварии на декларируемом объекте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_Toc222347190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21</w:t>
            </w:r>
            <w:r>
              <w:rPr>
                <w:webHidden/>
              </w:rPr>
              <w:fldChar w:fldCharType="end"/>
            </w:r>
          </w:hyperlink>
        </w:p>
        <w:p w14:paraId="0925AEA7" w14:textId="75F68C5C" w:rsidR="00DB28E8" w:rsidRDefault="00DB28E8">
          <w:pPr>
            <w:pStyle w:val="14"/>
            <w:tabs>
              <w:tab w:val="left" w:pos="96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2347191" w:history="1">
            <w:r w:rsidRPr="004F72F9">
              <w:rPr>
                <w:rStyle w:val="affa"/>
              </w:rPr>
              <w:t>2.3.1.5.</w:t>
            </w:r>
            <w:r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Pr="004F72F9">
              <w:rPr>
                <w:rStyle w:val="affa"/>
              </w:rPr>
              <w:t>Сведения о возможном ущербе имуществу юридическим и физическим лицам от аварий на декларируемом объекте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_Toc222347191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21</w:t>
            </w:r>
            <w:r>
              <w:rPr>
                <w:webHidden/>
              </w:rPr>
              <w:fldChar w:fldCharType="end"/>
            </w:r>
          </w:hyperlink>
        </w:p>
        <w:p w14:paraId="05A9E210" w14:textId="53C41365" w:rsidR="00DB28E8" w:rsidRDefault="00DB28E8">
          <w:pPr>
            <w:pStyle w:val="14"/>
            <w:tabs>
              <w:tab w:val="left" w:pos="96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2347192" w:history="1">
            <w:r w:rsidRPr="004F72F9">
              <w:rPr>
                <w:rStyle w:val="affa"/>
              </w:rPr>
              <w:t>2.3.2.</w:t>
            </w:r>
            <w:r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Pr="004F72F9">
              <w:rPr>
                <w:rStyle w:val="affa"/>
              </w:rPr>
              <w:t>Результаты оценки риска аварии на декларируемом объекте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_Toc222347192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22</w:t>
            </w:r>
            <w:r>
              <w:rPr>
                <w:webHidden/>
              </w:rPr>
              <w:fldChar w:fldCharType="end"/>
            </w:r>
          </w:hyperlink>
        </w:p>
        <w:p w14:paraId="6152256D" w14:textId="5A55810F" w:rsidR="00DB28E8" w:rsidRDefault="00DB28E8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2347193" w:history="1">
            <w:r w:rsidRPr="004F72F9">
              <w:rPr>
                <w:rStyle w:val="affa"/>
              </w:rPr>
              <w:t>Раздел 3. «Обеспечение требований промышленной безопасности»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_Toc222347193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25</w:t>
            </w:r>
            <w:r>
              <w:rPr>
                <w:webHidden/>
              </w:rPr>
              <w:fldChar w:fldCharType="end"/>
            </w:r>
          </w:hyperlink>
        </w:p>
        <w:p w14:paraId="2772A77B" w14:textId="53F4B9F8" w:rsidR="00DB28E8" w:rsidRDefault="00DB28E8">
          <w:pPr>
            <w:pStyle w:val="14"/>
            <w:tabs>
              <w:tab w:val="left" w:pos="72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2347194" w:history="1">
            <w:r w:rsidRPr="004F72F9">
              <w:rPr>
                <w:rStyle w:val="affa"/>
              </w:rPr>
              <w:t>3.1.</w:t>
            </w:r>
            <w:r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Pr="004F72F9">
              <w:rPr>
                <w:rStyle w:val="affa"/>
              </w:rPr>
              <w:t>Сведения об обеспечении требований промышленной безопасности к эксплуатации декларируемого объекта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_Toc222347194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25</w:t>
            </w:r>
            <w:r>
              <w:rPr>
                <w:webHidden/>
              </w:rPr>
              <w:fldChar w:fldCharType="end"/>
            </w:r>
          </w:hyperlink>
        </w:p>
        <w:p w14:paraId="748FEE33" w14:textId="2608DD8E" w:rsidR="00DB28E8" w:rsidRDefault="00DB28E8">
          <w:pPr>
            <w:pStyle w:val="14"/>
            <w:tabs>
              <w:tab w:val="left" w:pos="96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2347195" w:history="1">
            <w:r w:rsidRPr="004F72F9">
              <w:rPr>
                <w:rStyle w:val="affa"/>
              </w:rPr>
              <w:t>3.1.1.</w:t>
            </w:r>
            <w:r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Pr="004F72F9">
              <w:rPr>
                <w:rStyle w:val="affa"/>
              </w:rPr>
              <w:t>Перечень имеющихся и (или) необходимых лицензий на виды деятельности, связанные с эксплуатацией декларируемого объекта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_Toc222347195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25</w:t>
            </w:r>
            <w:r>
              <w:rPr>
                <w:webHidden/>
              </w:rPr>
              <w:fldChar w:fldCharType="end"/>
            </w:r>
          </w:hyperlink>
        </w:p>
        <w:p w14:paraId="50B21688" w14:textId="242C716F" w:rsidR="00DB28E8" w:rsidRDefault="00DB28E8">
          <w:pPr>
            <w:pStyle w:val="14"/>
            <w:tabs>
              <w:tab w:val="left" w:pos="96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2347196" w:history="1">
            <w:r w:rsidRPr="004F72F9">
              <w:rPr>
                <w:rStyle w:val="affa"/>
              </w:rPr>
              <w:t>3.1.2.</w:t>
            </w:r>
            <w:r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Pr="004F72F9">
              <w:rPr>
                <w:rStyle w:val="affa"/>
              </w:rPr>
              <w:t>Сведения о профессиональной и противоаварийной подготовке персонала в соответствии с положением о системе управления промышленной безопасности, утвержденным руководителем организации, эксплуатирующей опасный производственный объект I или II классов опасности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_Toc222347196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25</w:t>
            </w:r>
            <w:r>
              <w:rPr>
                <w:webHidden/>
              </w:rPr>
              <w:fldChar w:fldCharType="end"/>
            </w:r>
          </w:hyperlink>
        </w:p>
        <w:p w14:paraId="5B1750EC" w14:textId="54B9FFB8" w:rsidR="00DB28E8" w:rsidRDefault="00DB28E8">
          <w:pPr>
            <w:pStyle w:val="14"/>
            <w:tabs>
              <w:tab w:val="left" w:pos="96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2347197" w:history="1">
            <w:r w:rsidRPr="004F72F9">
              <w:rPr>
                <w:rStyle w:val="affa"/>
              </w:rPr>
              <w:t>3.1.3.</w:t>
            </w:r>
            <w:r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Pr="004F72F9">
              <w:rPr>
                <w:rStyle w:val="affa"/>
              </w:rPr>
              <w:t>Сведения о системе управления промышленной безопасностью, включая данные о производственном контроле за соблюдением требований промышленной безопасности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_Toc222347197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27</w:t>
            </w:r>
            <w:r>
              <w:rPr>
                <w:webHidden/>
              </w:rPr>
              <w:fldChar w:fldCharType="end"/>
            </w:r>
          </w:hyperlink>
        </w:p>
        <w:p w14:paraId="28884EB1" w14:textId="10363DB1" w:rsidR="00DB28E8" w:rsidRDefault="00DB28E8">
          <w:pPr>
            <w:pStyle w:val="14"/>
            <w:tabs>
              <w:tab w:val="left" w:pos="96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2347198" w:history="1">
            <w:r w:rsidRPr="004F72F9">
              <w:rPr>
                <w:rStyle w:val="affa"/>
              </w:rPr>
              <w:t>3.1.4.</w:t>
            </w:r>
            <w:r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Pr="004F72F9">
              <w:rPr>
                <w:rStyle w:val="affa"/>
              </w:rPr>
              <w:t>Сведения о системе проведения сбора информации о произошедших инцидентах и авариях и анализе этой информации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_Toc222347198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29</w:t>
            </w:r>
            <w:r>
              <w:rPr>
                <w:webHidden/>
              </w:rPr>
              <w:fldChar w:fldCharType="end"/>
            </w:r>
          </w:hyperlink>
        </w:p>
        <w:p w14:paraId="103FB7CB" w14:textId="56B0B389" w:rsidR="00DB28E8" w:rsidRDefault="00DB28E8">
          <w:pPr>
            <w:pStyle w:val="14"/>
            <w:tabs>
              <w:tab w:val="left" w:pos="96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2347199" w:history="1">
            <w:r w:rsidRPr="004F72F9">
              <w:rPr>
                <w:rStyle w:val="affa"/>
              </w:rPr>
              <w:t>3.1.5.</w:t>
            </w:r>
            <w:r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Pr="004F72F9">
              <w:rPr>
                <w:rStyle w:val="affa"/>
              </w:rPr>
              <w:t>Перечень проведенных работ по анализу опасностей технологических процессов, количественной оценке риска аварий на декларируемом объекте и техническому диагностированию с указанием сведений об организациях, проводивших указанные работы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_Toc222347199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31</w:t>
            </w:r>
            <w:r>
              <w:rPr>
                <w:webHidden/>
              </w:rPr>
              <w:fldChar w:fldCharType="end"/>
            </w:r>
          </w:hyperlink>
        </w:p>
        <w:p w14:paraId="777A91E7" w14:textId="12E5B16E" w:rsidR="00DB28E8" w:rsidRDefault="00DB28E8">
          <w:pPr>
            <w:pStyle w:val="14"/>
            <w:tabs>
              <w:tab w:val="left" w:pos="96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2347200" w:history="1">
            <w:r w:rsidRPr="004F72F9">
              <w:rPr>
                <w:rStyle w:val="affa"/>
              </w:rPr>
              <w:t>3.1.6.</w:t>
            </w:r>
            <w:r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Pr="004F72F9">
              <w:rPr>
                <w:rStyle w:val="affa"/>
              </w:rPr>
              <w:t>Сведения об экспертизе промышленной безопасности с указанием наименования объекта экспертизы, даты и номера заключения, а также даты внесения заключения в реестр заключений экспертизы промышленной безопасности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_Toc222347200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31</w:t>
            </w:r>
            <w:r>
              <w:rPr>
                <w:webHidden/>
              </w:rPr>
              <w:fldChar w:fldCharType="end"/>
            </w:r>
          </w:hyperlink>
        </w:p>
        <w:p w14:paraId="343C3CBC" w14:textId="4A74A3F9" w:rsidR="00DB28E8" w:rsidRDefault="00DB28E8">
          <w:pPr>
            <w:pStyle w:val="14"/>
            <w:tabs>
              <w:tab w:val="left" w:pos="96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2347201" w:history="1">
            <w:r w:rsidRPr="004F72F9">
              <w:rPr>
                <w:rStyle w:val="affa"/>
              </w:rPr>
              <w:t>3.1.7.</w:t>
            </w:r>
            <w:r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Pr="004F72F9">
              <w:rPr>
                <w:rStyle w:val="affa"/>
              </w:rPr>
              <w:t>Сведения о соответствии условий эксплуатации декларируемого объекта требованиям федеральных норм и правил в области промышленной безопасности, обосновании безопасности декларируемого объекта (при наличии), размещении в зонах с особыми условиями использования территорий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_Toc222347201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32</w:t>
            </w:r>
            <w:r>
              <w:rPr>
                <w:webHidden/>
              </w:rPr>
              <w:fldChar w:fldCharType="end"/>
            </w:r>
          </w:hyperlink>
        </w:p>
        <w:p w14:paraId="05F2CED8" w14:textId="0F19A85D" w:rsidR="00DB28E8" w:rsidRDefault="00DB28E8">
          <w:pPr>
            <w:pStyle w:val="14"/>
            <w:tabs>
              <w:tab w:val="left" w:pos="96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2347202" w:history="1">
            <w:r w:rsidRPr="004F72F9">
              <w:rPr>
                <w:rStyle w:val="affa"/>
              </w:rPr>
              <w:t>3.1.8.</w:t>
            </w:r>
            <w:r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Pr="004F72F9">
              <w:rPr>
                <w:rStyle w:val="affa"/>
              </w:rPr>
              <w:t>Сведения о принятых мерах по предотвращению постороннего вмешательства в деятельность на декларируемом объекте, а также по противодействию возможным террористическим актам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_Toc222347202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32</w:t>
            </w:r>
            <w:r>
              <w:rPr>
                <w:webHidden/>
              </w:rPr>
              <w:fldChar w:fldCharType="end"/>
            </w:r>
          </w:hyperlink>
        </w:p>
        <w:p w14:paraId="4EF5E014" w14:textId="4ACA13EE" w:rsidR="00DB28E8" w:rsidRDefault="00DB28E8">
          <w:pPr>
            <w:pStyle w:val="14"/>
            <w:tabs>
              <w:tab w:val="left" w:pos="96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2347203" w:history="1">
            <w:r w:rsidRPr="004F72F9">
              <w:rPr>
                <w:rStyle w:val="affa"/>
              </w:rPr>
              <w:t>3.1.9.</w:t>
            </w:r>
            <w:r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Pr="004F72F9">
              <w:rPr>
                <w:rStyle w:val="affa"/>
              </w:rPr>
              <w:t>Сведения о наличии обоснования безопасности декларируемого объекта и изменений к ним (при наличии)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_Toc222347203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33</w:t>
            </w:r>
            <w:r>
              <w:rPr>
                <w:webHidden/>
              </w:rPr>
              <w:fldChar w:fldCharType="end"/>
            </w:r>
          </w:hyperlink>
        </w:p>
        <w:p w14:paraId="49A22E2A" w14:textId="69E44A8D" w:rsidR="00DB28E8" w:rsidRDefault="00DB28E8">
          <w:pPr>
            <w:pStyle w:val="14"/>
            <w:tabs>
              <w:tab w:val="left" w:pos="72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2347204" w:history="1">
            <w:r w:rsidRPr="004F72F9">
              <w:rPr>
                <w:rStyle w:val="affa"/>
              </w:rPr>
              <w:t>3.2.</w:t>
            </w:r>
            <w:r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Pr="004F72F9">
              <w:rPr>
                <w:rStyle w:val="affa"/>
              </w:rPr>
              <w:t>Сведения об обеспечении требований промышленной безопасности по готовности к действиям по локализации и ликвидации последствий аварии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_Toc222347204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33</w:t>
            </w:r>
            <w:r>
              <w:rPr>
                <w:webHidden/>
              </w:rPr>
              <w:fldChar w:fldCharType="end"/>
            </w:r>
          </w:hyperlink>
        </w:p>
        <w:p w14:paraId="6DD1E55C" w14:textId="08B50B91" w:rsidR="00DB28E8" w:rsidRDefault="00DB28E8">
          <w:pPr>
            <w:pStyle w:val="14"/>
            <w:tabs>
              <w:tab w:val="left" w:pos="96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2347205" w:history="1">
            <w:r w:rsidRPr="004F72F9">
              <w:rPr>
                <w:rStyle w:val="affa"/>
              </w:rPr>
              <w:t>3.2.1.</w:t>
            </w:r>
            <w:r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Pr="004F72F9">
              <w:rPr>
                <w:rStyle w:val="affa"/>
              </w:rPr>
              <w:t>Сведения о мероприятиях по локализации и ликвидации последствий аварий на декларируемом объекте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_Toc222347205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33</w:t>
            </w:r>
            <w:r>
              <w:rPr>
                <w:webHidden/>
              </w:rPr>
              <w:fldChar w:fldCharType="end"/>
            </w:r>
          </w:hyperlink>
        </w:p>
        <w:p w14:paraId="2858EE0A" w14:textId="43B32F85" w:rsidR="00DB28E8" w:rsidRDefault="00DB28E8">
          <w:pPr>
            <w:pStyle w:val="14"/>
            <w:tabs>
              <w:tab w:val="left" w:pos="96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2347206" w:history="1">
            <w:r w:rsidRPr="004F72F9">
              <w:rPr>
                <w:rStyle w:val="affa"/>
              </w:rPr>
              <w:t>3.2.2.</w:t>
            </w:r>
            <w:r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Pr="004F72F9">
              <w:rPr>
                <w:rStyle w:val="affa"/>
              </w:rPr>
              <w:t>Сведения о составе противоаварийных сил, аварийно-спасательных и других служб обеспечения промышленной безопасности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_Toc222347206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35</w:t>
            </w:r>
            <w:r>
              <w:rPr>
                <w:webHidden/>
              </w:rPr>
              <w:fldChar w:fldCharType="end"/>
            </w:r>
          </w:hyperlink>
        </w:p>
        <w:p w14:paraId="76B0B398" w14:textId="0C8B2E4F" w:rsidR="00DB28E8" w:rsidRDefault="00DB28E8">
          <w:pPr>
            <w:pStyle w:val="14"/>
            <w:tabs>
              <w:tab w:val="left" w:pos="96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2347207" w:history="1">
            <w:r w:rsidRPr="004F72F9">
              <w:rPr>
                <w:rStyle w:val="affa"/>
              </w:rPr>
              <w:t>3.2.3.</w:t>
            </w:r>
            <w:r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Pr="004F72F9">
              <w:rPr>
                <w:rStyle w:val="affa"/>
              </w:rPr>
              <w:t>Сведения о финансовых и материальных ресурсах для локализации и ликвидации последствий аварий на декларируемом объекте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_Toc222347207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37</w:t>
            </w:r>
            <w:r>
              <w:rPr>
                <w:webHidden/>
              </w:rPr>
              <w:fldChar w:fldCharType="end"/>
            </w:r>
          </w:hyperlink>
        </w:p>
        <w:p w14:paraId="73E6D6BC" w14:textId="2910BF51" w:rsidR="00DB28E8" w:rsidRDefault="00DB28E8">
          <w:pPr>
            <w:pStyle w:val="14"/>
            <w:tabs>
              <w:tab w:val="left" w:pos="96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2347208" w:history="1">
            <w:r w:rsidRPr="004F72F9">
              <w:rPr>
                <w:rStyle w:val="affa"/>
              </w:rPr>
              <w:t>3.2.4.</w:t>
            </w:r>
            <w:r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Pr="004F72F9">
              <w:rPr>
                <w:rStyle w:val="affa"/>
              </w:rPr>
              <w:t>Сведения о системе оповещения в случаях возникновения аварии с приведением схемы оповещения, указанием порядка действий в случае аварии, а также сведений о взаимодействии с другими организациями по предупреждению, локализации и ликвидации последствий аварий на декларируемом объекте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_Toc222347208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37</w:t>
            </w:r>
            <w:r>
              <w:rPr>
                <w:webHidden/>
              </w:rPr>
              <w:fldChar w:fldCharType="end"/>
            </w:r>
          </w:hyperlink>
        </w:p>
        <w:p w14:paraId="79C8E8B3" w14:textId="3CB427C3" w:rsidR="00DB28E8" w:rsidRDefault="00DB28E8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2347209" w:history="1">
            <w:r w:rsidRPr="004F72F9">
              <w:rPr>
                <w:rStyle w:val="affa"/>
              </w:rPr>
              <w:t>Раздел 4. «Выводы»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_Toc222347209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39</w:t>
            </w:r>
            <w:r>
              <w:rPr>
                <w:webHidden/>
              </w:rPr>
              <w:fldChar w:fldCharType="end"/>
            </w:r>
          </w:hyperlink>
        </w:p>
        <w:p w14:paraId="2B94055A" w14:textId="0D0E2F5D" w:rsidR="00DB28E8" w:rsidRDefault="00DB28E8">
          <w:pPr>
            <w:pStyle w:val="14"/>
            <w:tabs>
              <w:tab w:val="left" w:pos="72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2347210" w:history="1">
            <w:r w:rsidRPr="004F72F9">
              <w:rPr>
                <w:rStyle w:val="affa"/>
              </w:rPr>
              <w:t>4.1.</w:t>
            </w:r>
            <w:r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Pr="004F72F9">
              <w:rPr>
                <w:rStyle w:val="affa"/>
              </w:rPr>
              <w:t>Перечень наиболее опасных составляющих и (или) производственных участков декларируемого объекта с указанием показателей риска аварий на декларируемом объекте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_Toc222347210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39</w:t>
            </w:r>
            <w:r>
              <w:rPr>
                <w:webHidden/>
              </w:rPr>
              <w:fldChar w:fldCharType="end"/>
            </w:r>
          </w:hyperlink>
        </w:p>
        <w:p w14:paraId="689E1DF1" w14:textId="5185B5B4" w:rsidR="00DB28E8" w:rsidRDefault="00DB28E8">
          <w:pPr>
            <w:pStyle w:val="14"/>
            <w:tabs>
              <w:tab w:val="left" w:pos="72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2347211" w:history="1">
            <w:r w:rsidRPr="004F72F9">
              <w:rPr>
                <w:rStyle w:val="affa"/>
              </w:rPr>
              <w:t>4.2.</w:t>
            </w:r>
            <w:r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Pr="004F72F9">
              <w:rPr>
                <w:rStyle w:val="affa"/>
              </w:rPr>
              <w:t>Перечень наиболее значимых факторов, влияющих на показатели риска аварий на декларируемом объекте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_Toc222347211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40</w:t>
            </w:r>
            <w:r>
              <w:rPr>
                <w:webHidden/>
              </w:rPr>
              <w:fldChar w:fldCharType="end"/>
            </w:r>
          </w:hyperlink>
        </w:p>
        <w:p w14:paraId="14EF94FF" w14:textId="72EC8D41" w:rsidR="00DB28E8" w:rsidRDefault="00DB28E8">
          <w:pPr>
            <w:pStyle w:val="14"/>
            <w:tabs>
              <w:tab w:val="left" w:pos="72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2347212" w:history="1">
            <w:r w:rsidRPr="004F72F9">
              <w:rPr>
                <w:rStyle w:val="affa"/>
              </w:rPr>
              <w:t>4.3.</w:t>
            </w:r>
            <w:r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Pr="004F72F9">
              <w:rPr>
                <w:rStyle w:val="affa"/>
              </w:rPr>
              <w:t>Перечень основных мер, направленных на уменьшение риска аварий на декларируемом объекте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_Toc222347212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41</w:t>
            </w:r>
            <w:r>
              <w:rPr>
                <w:webHidden/>
              </w:rPr>
              <w:fldChar w:fldCharType="end"/>
            </w:r>
          </w:hyperlink>
        </w:p>
        <w:p w14:paraId="4633CA6F" w14:textId="78A15A17" w:rsidR="00DB28E8" w:rsidRDefault="00DB28E8">
          <w:pPr>
            <w:pStyle w:val="14"/>
            <w:tabs>
              <w:tab w:val="left" w:pos="72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2347213" w:history="1">
            <w:r w:rsidRPr="004F72F9">
              <w:rPr>
                <w:rStyle w:val="affa"/>
              </w:rPr>
              <w:t>4.4.</w:t>
            </w:r>
            <w:r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Pr="004F72F9">
              <w:rPr>
                <w:rStyle w:val="affa"/>
              </w:rPr>
              <w:t>Обобщенная оценка обеспечения промышленной безопасности и достаточность мер по предупреждению аварий на декларируемом объекте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_Toc222347213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43</w:t>
            </w:r>
            <w:r>
              <w:rPr>
                <w:webHidden/>
              </w:rPr>
              <w:fldChar w:fldCharType="end"/>
            </w:r>
          </w:hyperlink>
        </w:p>
        <w:p w14:paraId="4BE9EF52" w14:textId="6239B5A0" w:rsidR="00DB28E8" w:rsidRDefault="00DB28E8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2347214" w:history="1">
            <w:r w:rsidRPr="004F72F9">
              <w:rPr>
                <w:rStyle w:val="affa"/>
              </w:rPr>
              <w:t>Раздел 5. «Ситуационные планы»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_Toc222347214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44</w:t>
            </w:r>
            <w:r>
              <w:rPr>
                <w:webHidden/>
              </w:rPr>
              <w:fldChar w:fldCharType="end"/>
            </w:r>
          </w:hyperlink>
        </w:p>
        <w:p w14:paraId="4FF77E32" w14:textId="688F0550" w:rsidR="00A30033" w:rsidRDefault="00A30033" w:rsidP="00A30033">
          <w:pPr>
            <w:pStyle w:val="affb"/>
            <w:rPr>
              <w:rFonts w:eastAsiaTheme="minorEastAsia" w:cstheme="minorBidi"/>
              <w:b w:val="0"/>
              <w:bCs w:val="0"/>
              <w:sz w:val="22"/>
              <w:szCs w:val="22"/>
              <w:lang w:val="en-US"/>
            </w:rPr>
          </w:pPr>
          <w:r w:rsidRPr="009F0ACB">
            <w:lastRenderedPageBreak/>
            <w:fldChar w:fldCharType="end"/>
          </w:r>
        </w:p>
      </w:sdtContent>
    </w:sdt>
    <w:p w14:paraId="06210CE4" w14:textId="330EBCF0" w:rsidR="00A30033" w:rsidRDefault="00A30033" w:rsidP="00A30033">
      <w:pPr>
        <w:spacing w:after="0"/>
        <w:ind w:firstLine="724"/>
        <w:jc w:val="both"/>
        <w:rPr>
          <w:rFonts w:eastAsia="Times New Roman" w:cs="Times New Roman"/>
          <w:sz w:val="24"/>
          <w:szCs w:val="24"/>
          <w:lang w:val="ru-RU" w:eastAsia="ru-RU"/>
        </w:rPr>
      </w:pPr>
      <w:r>
        <w:rPr>
          <w:rFonts w:eastAsia="Times New Roman" w:cs="Times New Roman"/>
          <w:sz w:val="24"/>
          <w:szCs w:val="24"/>
          <w:lang w:val="ru-RU" w:eastAsia="ru-RU"/>
        </w:rPr>
        <w:br w:type="page"/>
      </w:r>
    </w:p>
    <w:p w14:paraId="577317DB" w14:textId="3336C1A7" w:rsidR="00A30033" w:rsidRDefault="00DB28E8" w:rsidP="00DB28E8">
      <w:pPr>
        <w:pStyle w:val="1"/>
        <w:spacing w:before="240" w:line="240" w:lineRule="auto"/>
        <w:ind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0" w:name="_Toc215739570"/>
      <w:r w:rsidRPr="00DB28E8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lastRenderedPageBreak/>
        <w:t>Текстовая часть подраздела «Перечень мероприятий по гражданской обороне, мероприятий по предупреждению чрезвычайных ситуаций природного и техногенного характера»</w:t>
      </w:r>
      <w:bookmarkEnd w:id="0"/>
    </w:p>
    <w:p w14:paraId="72793E00" w14:textId="77777777" w:rsidR="00DB28E8" w:rsidRPr="00BA42EF" w:rsidRDefault="00DB28E8" w:rsidP="00DB28E8"/>
    <w:p w14:paraId="304C7425" w14:textId="1BAB9D83" w:rsidR="00DB28E8" w:rsidRPr="00DB28E8" w:rsidRDefault="00DB28E8" w:rsidP="00DB35F7">
      <w:pPr>
        <w:pStyle w:val="1"/>
        <w:numPr>
          <w:ilvl w:val="0"/>
          <w:numId w:val="15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1" w:name="_Toc215739571"/>
      <w:r w:rsidRPr="00DB28E8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Список разработчиков подраздела «ПМ ГОЧС» с указанием сведений о повышении их квалификации в области архитектурно-строительного проектирования (руководителей и специалистов), осуществляемом не реже одного раза в пять лет.</w:t>
      </w:r>
      <w:bookmarkEnd w:id="1"/>
    </w:p>
    <w:p w14:paraId="2A6A504B" w14:textId="77777777" w:rsidR="00DB28E8" w:rsidRPr="00DB28E8" w:rsidRDefault="00DB28E8" w:rsidP="00DB28E8">
      <w:pPr>
        <w:spacing w:after="0"/>
        <w:ind w:firstLine="724"/>
        <w:jc w:val="both"/>
        <w:rPr>
          <w:sz w:val="24"/>
          <w:szCs w:val="24"/>
          <w:lang w:val="ru-RU"/>
        </w:rPr>
      </w:pPr>
    </w:p>
    <w:p w14:paraId="001089E2" w14:textId="25C8FBA3" w:rsidR="00DB28E8" w:rsidRPr="00DB28E8" w:rsidRDefault="00DB28E8" w:rsidP="00DB28E8">
      <w:pPr>
        <w:ind w:firstLine="724"/>
        <w:jc w:val="both"/>
        <w:rPr>
          <w:sz w:val="24"/>
          <w:szCs w:val="24"/>
          <w:lang w:val="ru-RU"/>
        </w:rPr>
      </w:pPr>
      <w:r w:rsidRPr="00DB28E8">
        <w:rPr>
          <w:sz w:val="24"/>
          <w:szCs w:val="24"/>
          <w:lang w:val="ru-RU"/>
        </w:rPr>
        <w:t>Список разработчиков подраздела «ПМ ГОЧС» представлен в таблице ниже.</w:t>
      </w:r>
    </w:p>
    <w:p w14:paraId="5F15CD88" w14:textId="77777777" w:rsidR="00DB28E8" w:rsidRPr="00DB28E8" w:rsidRDefault="00DB28E8" w:rsidP="00DB28E8">
      <w:pPr>
        <w:ind w:firstLine="724"/>
        <w:jc w:val="both"/>
        <w:rPr>
          <w:sz w:val="24"/>
          <w:szCs w:val="24"/>
          <w:lang w:val="ru-RU"/>
        </w:rPr>
      </w:pPr>
      <w:r w:rsidRPr="00DB28E8">
        <w:rPr>
          <w:sz w:val="24"/>
          <w:szCs w:val="24"/>
          <w:lang w:val="ru-RU"/>
        </w:rPr>
        <w:t xml:space="preserve">Таблица </w:t>
      </w:r>
      <w:r w:rsidRPr="00DB28E8">
        <w:rPr>
          <w:sz w:val="24"/>
          <w:szCs w:val="24"/>
        </w:rPr>
        <w:fldChar w:fldCharType="begin"/>
      </w:r>
      <w:r w:rsidRPr="00DB28E8">
        <w:rPr>
          <w:sz w:val="24"/>
          <w:szCs w:val="24"/>
          <w:lang w:val="ru-RU"/>
        </w:rPr>
        <w:instrText xml:space="preserve"> </w:instrText>
      </w:r>
      <w:r w:rsidRPr="00DB28E8">
        <w:rPr>
          <w:sz w:val="24"/>
          <w:szCs w:val="24"/>
        </w:rPr>
        <w:instrText>SEQ</w:instrText>
      </w:r>
      <w:r w:rsidRPr="00DB28E8">
        <w:rPr>
          <w:sz w:val="24"/>
          <w:szCs w:val="24"/>
          <w:lang w:val="ru-RU"/>
        </w:rPr>
        <w:instrText xml:space="preserve"> Таблица \* </w:instrText>
      </w:r>
      <w:r w:rsidRPr="00DB28E8">
        <w:rPr>
          <w:sz w:val="24"/>
          <w:szCs w:val="24"/>
        </w:rPr>
        <w:instrText>ARABIC</w:instrText>
      </w:r>
      <w:r w:rsidRPr="00DB28E8">
        <w:rPr>
          <w:sz w:val="24"/>
          <w:szCs w:val="24"/>
          <w:lang w:val="ru-RU"/>
        </w:rPr>
        <w:instrText xml:space="preserve"> </w:instrText>
      </w:r>
      <w:r w:rsidRPr="00DB28E8">
        <w:rPr>
          <w:sz w:val="24"/>
          <w:szCs w:val="24"/>
        </w:rPr>
        <w:fldChar w:fldCharType="separate"/>
      </w:r>
      <w:r w:rsidRPr="00DB28E8">
        <w:rPr>
          <w:noProof/>
          <w:sz w:val="24"/>
          <w:szCs w:val="24"/>
          <w:lang w:val="ru-RU"/>
        </w:rPr>
        <w:t>1</w:t>
      </w:r>
      <w:r w:rsidRPr="00DB28E8">
        <w:rPr>
          <w:sz w:val="24"/>
          <w:szCs w:val="24"/>
        </w:rPr>
        <w:fldChar w:fldCharType="end"/>
      </w:r>
      <w:r w:rsidRPr="00DB28E8">
        <w:rPr>
          <w:sz w:val="24"/>
          <w:szCs w:val="24"/>
          <w:lang w:val="ru-RU"/>
        </w:rPr>
        <w:t xml:space="preserve"> </w:t>
      </w:r>
      <w:proofErr w:type="gramStart"/>
      <w:r w:rsidRPr="00DB28E8">
        <w:rPr>
          <w:sz w:val="24"/>
          <w:szCs w:val="24"/>
          <w:lang w:val="ru-RU"/>
        </w:rPr>
        <w:t>–  Список</w:t>
      </w:r>
      <w:proofErr w:type="gramEnd"/>
      <w:r w:rsidRPr="00DB28E8">
        <w:rPr>
          <w:sz w:val="24"/>
          <w:szCs w:val="24"/>
          <w:lang w:val="ru-RU"/>
        </w:rPr>
        <w:t xml:space="preserve"> разработчиков подраздела «ПМ ГОЧС»</w:t>
      </w:r>
    </w:p>
    <w:tbl>
      <w:tblPr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336"/>
        <w:gridCol w:w="3606"/>
        <w:gridCol w:w="2814"/>
      </w:tblGrid>
      <w:tr w:rsidR="00DB28E8" w:rsidRPr="00DB28E8" w14:paraId="51544ECB" w14:textId="77777777" w:rsidTr="00DC1767">
        <w:trPr>
          <w:trHeight w:val="519"/>
        </w:trPr>
        <w:tc>
          <w:tcPr>
            <w:tcW w:w="1710" w:type="pct"/>
            <w:vAlign w:val="center"/>
          </w:tcPr>
          <w:p w14:paraId="627AB948" w14:textId="77777777" w:rsidR="00DB28E8" w:rsidRPr="00DB28E8" w:rsidRDefault="00DB28E8" w:rsidP="00DC1767">
            <w:pPr>
              <w:pStyle w:val="afff3"/>
              <w:spacing w:line="240" w:lineRule="auto"/>
              <w:jc w:val="center"/>
              <w:rPr>
                <w:rFonts w:ascii="Times New Roman" w:hAnsi="Times New Roman"/>
                <w:b/>
                <w:bCs/>
                <w:sz w:val="24"/>
              </w:rPr>
            </w:pPr>
            <w:r w:rsidRPr="00DB28E8">
              <w:rPr>
                <w:rFonts w:ascii="Times New Roman" w:hAnsi="Times New Roman"/>
                <w:b/>
                <w:bCs/>
                <w:sz w:val="24"/>
              </w:rPr>
              <w:t>Наименование организации</w:t>
            </w:r>
          </w:p>
        </w:tc>
        <w:tc>
          <w:tcPr>
            <w:tcW w:w="1848" w:type="pct"/>
            <w:vAlign w:val="center"/>
          </w:tcPr>
          <w:p w14:paraId="1922F5D8" w14:textId="77777777" w:rsidR="00DB28E8" w:rsidRPr="00DB28E8" w:rsidRDefault="00DB28E8" w:rsidP="00DC1767">
            <w:pPr>
              <w:pStyle w:val="afff3"/>
              <w:spacing w:line="240" w:lineRule="auto"/>
              <w:jc w:val="center"/>
              <w:rPr>
                <w:rFonts w:ascii="Times New Roman" w:hAnsi="Times New Roman"/>
                <w:b/>
                <w:bCs/>
                <w:sz w:val="24"/>
              </w:rPr>
            </w:pPr>
            <w:r w:rsidRPr="00DB28E8">
              <w:rPr>
                <w:rFonts w:ascii="Times New Roman" w:hAnsi="Times New Roman"/>
                <w:b/>
                <w:bCs/>
                <w:sz w:val="24"/>
              </w:rPr>
              <w:t>Отдел,</w:t>
            </w:r>
          </w:p>
          <w:p w14:paraId="6D3E2E84" w14:textId="77777777" w:rsidR="00DB28E8" w:rsidRPr="00DB28E8" w:rsidRDefault="00DB28E8" w:rsidP="00DC1767">
            <w:pPr>
              <w:pStyle w:val="afff3"/>
              <w:spacing w:line="240" w:lineRule="auto"/>
              <w:jc w:val="center"/>
              <w:rPr>
                <w:rFonts w:ascii="Times New Roman" w:hAnsi="Times New Roman"/>
                <w:b/>
                <w:bCs/>
                <w:sz w:val="24"/>
              </w:rPr>
            </w:pPr>
            <w:r w:rsidRPr="00DB28E8">
              <w:rPr>
                <w:rFonts w:ascii="Times New Roman" w:hAnsi="Times New Roman"/>
                <w:b/>
                <w:bCs/>
                <w:sz w:val="24"/>
              </w:rPr>
              <w:t>должность</w:t>
            </w:r>
          </w:p>
        </w:tc>
        <w:tc>
          <w:tcPr>
            <w:tcW w:w="1442" w:type="pct"/>
            <w:vAlign w:val="center"/>
          </w:tcPr>
          <w:p w14:paraId="058B6FFF" w14:textId="77777777" w:rsidR="00DB28E8" w:rsidRPr="00DB28E8" w:rsidRDefault="00DB28E8" w:rsidP="00DC1767">
            <w:pPr>
              <w:pStyle w:val="afff3"/>
              <w:spacing w:line="240" w:lineRule="auto"/>
              <w:jc w:val="center"/>
              <w:rPr>
                <w:rFonts w:ascii="Times New Roman" w:hAnsi="Times New Roman"/>
                <w:b/>
                <w:bCs/>
                <w:sz w:val="24"/>
              </w:rPr>
            </w:pPr>
            <w:r w:rsidRPr="00DB28E8">
              <w:rPr>
                <w:rFonts w:ascii="Times New Roman" w:hAnsi="Times New Roman"/>
                <w:b/>
                <w:bCs/>
                <w:sz w:val="24"/>
              </w:rPr>
              <w:t>Фамилия И.О.</w:t>
            </w:r>
          </w:p>
        </w:tc>
      </w:tr>
      <w:tr w:rsidR="00DB28E8" w:rsidRPr="00DB28E8" w14:paraId="71176974" w14:textId="77777777" w:rsidTr="00DC1767">
        <w:trPr>
          <w:trHeight w:val="122"/>
        </w:trPr>
        <w:tc>
          <w:tcPr>
            <w:tcW w:w="1710" w:type="pct"/>
            <w:vMerge w:val="restart"/>
            <w:vAlign w:val="center"/>
          </w:tcPr>
          <w:p w14:paraId="2A5FB4B0" w14:textId="77777777" w:rsidR="00DB28E8" w:rsidRPr="00DB28E8" w:rsidRDefault="00DB28E8" w:rsidP="00DC1767">
            <w:pPr>
              <w:rPr>
                <w:sz w:val="24"/>
                <w:szCs w:val="24"/>
              </w:rPr>
            </w:pPr>
            <w:r w:rsidRPr="00DB28E8">
              <w:rPr>
                <w:bCs/>
                <w:sz w:val="24"/>
                <w:szCs w:val="24"/>
              </w:rPr>
              <w:t>ООО «</w:t>
            </w:r>
            <w:proofErr w:type="spellStart"/>
            <w:r w:rsidRPr="00DB28E8">
              <w:rPr>
                <w:bCs/>
                <w:sz w:val="24"/>
                <w:szCs w:val="24"/>
              </w:rPr>
              <w:t>Интелпроект</w:t>
            </w:r>
            <w:proofErr w:type="spellEnd"/>
            <w:r w:rsidRPr="00DB28E8">
              <w:rPr>
                <w:bCs/>
                <w:sz w:val="24"/>
                <w:szCs w:val="24"/>
              </w:rPr>
              <w:t>»</w:t>
            </w:r>
          </w:p>
        </w:tc>
        <w:tc>
          <w:tcPr>
            <w:tcW w:w="1848" w:type="pct"/>
            <w:vAlign w:val="center"/>
          </w:tcPr>
          <w:p w14:paraId="34A38FD7" w14:textId="77777777" w:rsidR="00DB28E8" w:rsidRPr="00DB28E8" w:rsidRDefault="00DB28E8" w:rsidP="00DC1767">
            <w:pPr>
              <w:pStyle w:val="afff3"/>
              <w:spacing w:line="240" w:lineRule="auto"/>
              <w:jc w:val="center"/>
              <w:rPr>
                <w:rFonts w:ascii="Times New Roman" w:hAnsi="Times New Roman"/>
                <w:sz w:val="24"/>
              </w:rPr>
            </w:pPr>
            <w:r w:rsidRPr="00DB28E8">
              <w:rPr>
                <w:rFonts w:ascii="Times New Roman" w:hAnsi="Times New Roman"/>
                <w:sz w:val="24"/>
              </w:rPr>
              <w:t>Генеральный директор</w:t>
            </w:r>
          </w:p>
        </w:tc>
        <w:tc>
          <w:tcPr>
            <w:tcW w:w="1442" w:type="pct"/>
            <w:vAlign w:val="center"/>
          </w:tcPr>
          <w:p w14:paraId="01D20506" w14:textId="77777777" w:rsidR="00DB28E8" w:rsidRPr="00DB28E8" w:rsidRDefault="00DB28E8" w:rsidP="00DC1767">
            <w:pPr>
              <w:pStyle w:val="afff3"/>
              <w:spacing w:line="240" w:lineRule="auto"/>
              <w:jc w:val="center"/>
              <w:rPr>
                <w:rFonts w:ascii="Times New Roman" w:hAnsi="Times New Roman"/>
                <w:sz w:val="24"/>
              </w:rPr>
            </w:pPr>
            <w:r w:rsidRPr="00DB28E8">
              <w:rPr>
                <w:rFonts w:ascii="Times New Roman" w:hAnsi="Times New Roman"/>
                <w:sz w:val="24"/>
              </w:rPr>
              <w:t>Кузнецов К.М.</w:t>
            </w:r>
          </w:p>
        </w:tc>
      </w:tr>
      <w:tr w:rsidR="00DB28E8" w:rsidRPr="00DB28E8" w14:paraId="0C05EA47" w14:textId="77777777" w:rsidTr="00DC1767">
        <w:trPr>
          <w:trHeight w:val="58"/>
        </w:trPr>
        <w:tc>
          <w:tcPr>
            <w:tcW w:w="1710" w:type="pct"/>
            <w:vMerge/>
            <w:vAlign w:val="center"/>
          </w:tcPr>
          <w:p w14:paraId="2A3582C7" w14:textId="77777777" w:rsidR="00DB28E8" w:rsidRPr="00DB28E8" w:rsidRDefault="00DB28E8" w:rsidP="00DC1767">
            <w:pPr>
              <w:rPr>
                <w:bCs/>
                <w:sz w:val="24"/>
                <w:szCs w:val="24"/>
              </w:rPr>
            </w:pPr>
          </w:p>
        </w:tc>
        <w:tc>
          <w:tcPr>
            <w:tcW w:w="1848" w:type="pct"/>
            <w:vAlign w:val="center"/>
          </w:tcPr>
          <w:p w14:paraId="61E6CB9B" w14:textId="77777777" w:rsidR="00DB28E8" w:rsidRPr="00DB28E8" w:rsidRDefault="00DB28E8" w:rsidP="00DC1767">
            <w:pPr>
              <w:pStyle w:val="afff3"/>
              <w:spacing w:line="240" w:lineRule="auto"/>
              <w:jc w:val="center"/>
              <w:rPr>
                <w:rFonts w:ascii="Times New Roman" w:hAnsi="Times New Roman"/>
                <w:sz w:val="24"/>
              </w:rPr>
            </w:pPr>
            <w:r w:rsidRPr="00DB28E8">
              <w:rPr>
                <w:rFonts w:ascii="Times New Roman" w:hAnsi="Times New Roman"/>
                <w:sz w:val="24"/>
              </w:rPr>
              <w:t>ГИП</w:t>
            </w:r>
          </w:p>
        </w:tc>
        <w:tc>
          <w:tcPr>
            <w:tcW w:w="1442" w:type="pct"/>
            <w:vAlign w:val="center"/>
          </w:tcPr>
          <w:p w14:paraId="6E1DE5CD" w14:textId="77777777" w:rsidR="00DB28E8" w:rsidRPr="00DB28E8" w:rsidRDefault="00DB28E8" w:rsidP="00DC1767">
            <w:pPr>
              <w:pStyle w:val="afff3"/>
              <w:spacing w:line="240" w:lineRule="auto"/>
              <w:jc w:val="center"/>
              <w:rPr>
                <w:rFonts w:ascii="Times New Roman" w:hAnsi="Times New Roman"/>
                <w:sz w:val="24"/>
              </w:rPr>
            </w:pPr>
            <w:r w:rsidRPr="00DB28E8">
              <w:rPr>
                <w:rFonts w:ascii="Times New Roman" w:hAnsi="Times New Roman"/>
                <w:sz w:val="24"/>
              </w:rPr>
              <w:t>Кузнецова Э. Э.</w:t>
            </w:r>
          </w:p>
        </w:tc>
      </w:tr>
      <w:tr w:rsidR="00DB28E8" w:rsidRPr="00DB28E8" w14:paraId="4E9FBB17" w14:textId="77777777" w:rsidTr="00DC1767">
        <w:trPr>
          <w:trHeight w:val="58"/>
        </w:trPr>
        <w:tc>
          <w:tcPr>
            <w:tcW w:w="1710" w:type="pct"/>
            <w:vMerge/>
            <w:vAlign w:val="center"/>
          </w:tcPr>
          <w:p w14:paraId="59F9628F" w14:textId="77777777" w:rsidR="00DB28E8" w:rsidRPr="00DB28E8" w:rsidRDefault="00DB28E8" w:rsidP="00DC1767">
            <w:pPr>
              <w:rPr>
                <w:sz w:val="24"/>
                <w:szCs w:val="24"/>
              </w:rPr>
            </w:pPr>
          </w:p>
        </w:tc>
        <w:tc>
          <w:tcPr>
            <w:tcW w:w="1848" w:type="pct"/>
            <w:vAlign w:val="center"/>
          </w:tcPr>
          <w:p w14:paraId="4F46EDB4" w14:textId="77777777" w:rsidR="00DB28E8" w:rsidRPr="00DB28E8" w:rsidRDefault="00DB28E8" w:rsidP="00DC1767">
            <w:pPr>
              <w:pStyle w:val="afff3"/>
              <w:spacing w:line="240" w:lineRule="auto"/>
              <w:jc w:val="center"/>
              <w:rPr>
                <w:rFonts w:ascii="Times New Roman" w:hAnsi="Times New Roman"/>
                <w:sz w:val="24"/>
              </w:rPr>
            </w:pPr>
            <w:r w:rsidRPr="00DB28E8">
              <w:rPr>
                <w:rFonts w:ascii="Times New Roman" w:hAnsi="Times New Roman"/>
                <w:sz w:val="24"/>
              </w:rPr>
              <w:t>Специалист</w:t>
            </w:r>
          </w:p>
        </w:tc>
        <w:tc>
          <w:tcPr>
            <w:tcW w:w="1442" w:type="pct"/>
            <w:vAlign w:val="center"/>
          </w:tcPr>
          <w:p w14:paraId="6F19DF7D" w14:textId="77777777" w:rsidR="00DB28E8" w:rsidRPr="00DB28E8" w:rsidRDefault="00DB28E8" w:rsidP="00DC1767">
            <w:pPr>
              <w:pStyle w:val="afff3"/>
              <w:spacing w:line="240" w:lineRule="auto"/>
              <w:jc w:val="center"/>
              <w:rPr>
                <w:rFonts w:ascii="Times New Roman" w:hAnsi="Times New Roman"/>
                <w:sz w:val="24"/>
              </w:rPr>
            </w:pPr>
            <w:r w:rsidRPr="00DB28E8">
              <w:rPr>
                <w:rFonts w:ascii="Times New Roman" w:hAnsi="Times New Roman"/>
                <w:sz w:val="24"/>
              </w:rPr>
              <w:t>Чистов Ю.С.</w:t>
            </w:r>
          </w:p>
        </w:tc>
      </w:tr>
    </w:tbl>
    <w:p w14:paraId="60D944C9" w14:textId="77777777" w:rsidR="00DB28E8" w:rsidRPr="00DB28E8" w:rsidRDefault="00DB28E8" w:rsidP="00DB28E8">
      <w:pPr>
        <w:spacing w:after="0"/>
        <w:ind w:firstLine="724"/>
        <w:jc w:val="both"/>
        <w:rPr>
          <w:b/>
          <w:bCs/>
          <w:sz w:val="24"/>
          <w:szCs w:val="24"/>
        </w:rPr>
      </w:pPr>
    </w:p>
    <w:p w14:paraId="0A30AE49" w14:textId="77777777" w:rsidR="00DB28E8" w:rsidRPr="00DB28E8" w:rsidRDefault="00DB28E8" w:rsidP="00DB28E8">
      <w:pPr>
        <w:ind w:firstLine="724"/>
        <w:jc w:val="both"/>
        <w:rPr>
          <w:sz w:val="24"/>
          <w:szCs w:val="24"/>
          <w:lang w:val="ru-RU"/>
        </w:rPr>
      </w:pPr>
      <w:r w:rsidRPr="00DB28E8">
        <w:rPr>
          <w:sz w:val="24"/>
          <w:szCs w:val="24"/>
          <w:lang w:val="ru-RU"/>
        </w:rPr>
        <w:t>Кузнецова Э.Э. прошла повышение квалификации и получила удостоверение о повышении квалификации «Архитектурно-строительное проектирование и подготовка проектной документации» 16 УР 0000709 №135 от 09.02.2024 г.</w:t>
      </w:r>
    </w:p>
    <w:p w14:paraId="089AE324" w14:textId="77777777" w:rsidR="00DB28E8" w:rsidRPr="00DB28E8" w:rsidRDefault="00DB28E8" w:rsidP="00DB28E8">
      <w:pPr>
        <w:spacing w:after="0"/>
        <w:ind w:firstLine="724"/>
        <w:jc w:val="both"/>
        <w:rPr>
          <w:b/>
          <w:bCs/>
          <w:sz w:val="24"/>
          <w:szCs w:val="24"/>
          <w:lang w:val="ru-RU"/>
        </w:rPr>
      </w:pPr>
    </w:p>
    <w:p w14:paraId="39088D88" w14:textId="023AA2A8" w:rsidR="00DB28E8" w:rsidRPr="00DB35F7" w:rsidRDefault="00DB28E8" w:rsidP="00DB35F7">
      <w:pPr>
        <w:pStyle w:val="1"/>
        <w:numPr>
          <w:ilvl w:val="0"/>
          <w:numId w:val="15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2" w:name="_Toc215739572"/>
      <w:r w:rsidRPr="00DB35F7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Заверение проектной организации</w:t>
      </w:r>
      <w:bookmarkEnd w:id="2"/>
    </w:p>
    <w:p w14:paraId="781DF8E0" w14:textId="77777777" w:rsidR="00DB35F7" w:rsidRDefault="00DB35F7" w:rsidP="00DB35F7">
      <w:pPr>
        <w:spacing w:after="0"/>
        <w:ind w:firstLine="724"/>
        <w:jc w:val="both"/>
        <w:rPr>
          <w:sz w:val="24"/>
          <w:szCs w:val="24"/>
          <w:lang w:val="ru-RU"/>
        </w:rPr>
      </w:pPr>
    </w:p>
    <w:p w14:paraId="182A6FC1" w14:textId="11AEC08F" w:rsidR="00DB28E8" w:rsidRPr="00DB28E8" w:rsidRDefault="00DB28E8" w:rsidP="00DB28E8">
      <w:pPr>
        <w:ind w:firstLine="724"/>
        <w:jc w:val="both"/>
        <w:rPr>
          <w:sz w:val="24"/>
          <w:szCs w:val="24"/>
          <w:lang w:val="ru-RU"/>
        </w:rPr>
      </w:pPr>
      <w:r w:rsidRPr="00DB28E8">
        <w:rPr>
          <w:sz w:val="24"/>
          <w:szCs w:val="24"/>
          <w:lang w:val="ru-RU"/>
        </w:rPr>
        <w:t>Подраздел «ПМ ГОЧС» разработан в соответствии с градостроительным планом земельного участка, заданием на проектирование, градостроительным регламентом, документами об использовании земельного участка для строительства (в случае, если на земельный участок не распространяется действие градостроительного регламента или в отношении его не устанавливается градостроительный регламент), техническими регламентами, в т. ч. устанавливающими требования по обеспечению безопасной эксплуатации зданий, строений, сооружений и безопасного использования прилегающих к ним территорий, с соблюдением технических условий и с учетом исходных данных для разработки мероприятий ГОЧС.</w:t>
      </w:r>
    </w:p>
    <w:p w14:paraId="2F0DEE52" w14:textId="77777777" w:rsidR="00DB28E8" w:rsidRPr="00DB28E8" w:rsidRDefault="00DB28E8" w:rsidP="00DB28E8">
      <w:pPr>
        <w:spacing w:after="0"/>
        <w:ind w:firstLine="724"/>
        <w:jc w:val="both"/>
        <w:rPr>
          <w:sz w:val="24"/>
          <w:szCs w:val="24"/>
          <w:lang w:val="ru-RU"/>
        </w:rPr>
      </w:pPr>
    </w:p>
    <w:p w14:paraId="447C83E6" w14:textId="54D442F1" w:rsidR="00DB28E8" w:rsidRPr="008A12CB" w:rsidRDefault="00DB28E8" w:rsidP="00DB35F7">
      <w:pPr>
        <w:pStyle w:val="1"/>
        <w:numPr>
          <w:ilvl w:val="0"/>
          <w:numId w:val="15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3" w:name="_Toc215739573"/>
      <w:r w:rsidRPr="008A12CB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Общие положения</w:t>
      </w:r>
      <w:bookmarkEnd w:id="3"/>
    </w:p>
    <w:p w14:paraId="77DCECA9" w14:textId="77777777" w:rsidR="00DB28E8" w:rsidRPr="008A12CB" w:rsidRDefault="00DB28E8" w:rsidP="00DB35F7">
      <w:pPr>
        <w:pStyle w:val="1"/>
        <w:numPr>
          <w:ilvl w:val="1"/>
          <w:numId w:val="15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4" w:name="_Toc215739574"/>
      <w:r w:rsidRPr="008A12CB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Данные об организации–разработчике подраздела «ПМ ГОЧС»</w:t>
      </w:r>
      <w:bookmarkEnd w:id="4"/>
    </w:p>
    <w:p w14:paraId="15633B46" w14:textId="77777777" w:rsidR="00DB35F7" w:rsidRDefault="00DB35F7" w:rsidP="00DB35F7">
      <w:pPr>
        <w:spacing w:after="0"/>
        <w:ind w:firstLine="724"/>
        <w:jc w:val="both"/>
        <w:rPr>
          <w:sz w:val="24"/>
          <w:szCs w:val="24"/>
          <w:lang w:val="ru-RU"/>
        </w:rPr>
      </w:pPr>
    </w:p>
    <w:p w14:paraId="717014FD" w14:textId="00609C92" w:rsidR="00DB28E8" w:rsidRPr="008A12CB" w:rsidRDefault="00DB28E8" w:rsidP="00DB28E8">
      <w:pPr>
        <w:ind w:firstLine="724"/>
        <w:jc w:val="both"/>
        <w:rPr>
          <w:sz w:val="24"/>
          <w:szCs w:val="24"/>
          <w:lang w:val="ru-RU"/>
        </w:rPr>
      </w:pPr>
      <w:r w:rsidRPr="008A12CB">
        <w:rPr>
          <w:sz w:val="24"/>
          <w:szCs w:val="24"/>
          <w:lang w:val="ru-RU"/>
        </w:rPr>
        <w:t>Разработчиком раздела «Перечень мероприятий по гражданской обороне, мероприятий по предупреждению чрезвычайных ситуаций природного и техногенного характера» (ПМ ГОЧС) является общество с ограниченной отве</w:t>
      </w:r>
      <w:r w:rsidRPr="008A12CB">
        <w:rPr>
          <w:sz w:val="24"/>
          <w:szCs w:val="24"/>
          <w:lang w:val="ru-RU"/>
        </w:rPr>
        <w:t>т</w:t>
      </w:r>
      <w:r w:rsidRPr="008A12CB">
        <w:rPr>
          <w:sz w:val="24"/>
          <w:szCs w:val="24"/>
          <w:lang w:val="ru-RU"/>
        </w:rPr>
        <w:t>ственностью «</w:t>
      </w:r>
      <w:proofErr w:type="spellStart"/>
      <w:r w:rsidRPr="008A12CB">
        <w:rPr>
          <w:sz w:val="24"/>
          <w:szCs w:val="24"/>
          <w:lang w:val="ru-RU"/>
        </w:rPr>
        <w:t>Интелпроект</w:t>
      </w:r>
      <w:proofErr w:type="spellEnd"/>
      <w:r w:rsidRPr="008A12CB">
        <w:rPr>
          <w:sz w:val="24"/>
          <w:szCs w:val="24"/>
          <w:lang w:val="ru-RU"/>
        </w:rPr>
        <w:t>» (ООО «</w:t>
      </w:r>
      <w:proofErr w:type="spellStart"/>
      <w:r w:rsidRPr="008A12CB">
        <w:rPr>
          <w:sz w:val="24"/>
          <w:szCs w:val="24"/>
          <w:lang w:val="ru-RU"/>
        </w:rPr>
        <w:t>Интелпроект</w:t>
      </w:r>
      <w:proofErr w:type="spellEnd"/>
      <w:r w:rsidRPr="008A12CB">
        <w:rPr>
          <w:sz w:val="24"/>
          <w:szCs w:val="24"/>
          <w:lang w:val="ru-RU"/>
        </w:rPr>
        <w:t>»).</w:t>
      </w:r>
    </w:p>
    <w:p w14:paraId="73E22904" w14:textId="77777777" w:rsidR="00DB28E8" w:rsidRPr="008A12CB" w:rsidRDefault="00DB28E8" w:rsidP="00DB35F7">
      <w:pPr>
        <w:spacing w:after="0"/>
        <w:ind w:firstLine="724"/>
        <w:jc w:val="both"/>
        <w:rPr>
          <w:sz w:val="24"/>
          <w:szCs w:val="24"/>
          <w:lang w:val="ru-RU"/>
        </w:rPr>
      </w:pPr>
    </w:p>
    <w:p w14:paraId="464C6913" w14:textId="77777777" w:rsidR="00DB28E8" w:rsidRPr="008A12CB" w:rsidRDefault="00DB28E8" w:rsidP="00DB28E8">
      <w:pPr>
        <w:ind w:firstLine="724"/>
        <w:jc w:val="both"/>
        <w:rPr>
          <w:sz w:val="24"/>
          <w:szCs w:val="24"/>
          <w:lang w:val="ru-RU"/>
        </w:rPr>
      </w:pPr>
      <w:r w:rsidRPr="008A12CB">
        <w:rPr>
          <w:sz w:val="24"/>
          <w:szCs w:val="24"/>
          <w:lang w:val="ru-RU"/>
        </w:rPr>
        <w:t xml:space="preserve">Таблица </w:t>
      </w:r>
      <w:r w:rsidRPr="008A12CB">
        <w:rPr>
          <w:sz w:val="24"/>
          <w:szCs w:val="24"/>
        </w:rPr>
        <w:fldChar w:fldCharType="begin"/>
      </w:r>
      <w:r w:rsidRPr="008A12CB">
        <w:rPr>
          <w:sz w:val="24"/>
          <w:szCs w:val="24"/>
          <w:lang w:val="ru-RU"/>
        </w:rPr>
        <w:instrText xml:space="preserve"> </w:instrText>
      </w:r>
      <w:r w:rsidRPr="008A12CB">
        <w:rPr>
          <w:sz w:val="24"/>
          <w:szCs w:val="24"/>
        </w:rPr>
        <w:instrText>SEQ</w:instrText>
      </w:r>
      <w:r w:rsidRPr="008A12CB">
        <w:rPr>
          <w:sz w:val="24"/>
          <w:szCs w:val="24"/>
          <w:lang w:val="ru-RU"/>
        </w:rPr>
        <w:instrText xml:space="preserve"> Таблица \* </w:instrText>
      </w:r>
      <w:r w:rsidRPr="008A12CB">
        <w:rPr>
          <w:sz w:val="24"/>
          <w:szCs w:val="24"/>
        </w:rPr>
        <w:instrText>ARABIC</w:instrText>
      </w:r>
      <w:r w:rsidRPr="008A12CB">
        <w:rPr>
          <w:sz w:val="24"/>
          <w:szCs w:val="24"/>
          <w:lang w:val="ru-RU"/>
        </w:rPr>
        <w:instrText xml:space="preserve"> </w:instrText>
      </w:r>
      <w:r w:rsidRPr="008A12CB">
        <w:rPr>
          <w:sz w:val="24"/>
          <w:szCs w:val="24"/>
        </w:rPr>
        <w:fldChar w:fldCharType="separate"/>
      </w:r>
      <w:r w:rsidRPr="008A12CB">
        <w:rPr>
          <w:noProof/>
          <w:sz w:val="24"/>
          <w:szCs w:val="24"/>
          <w:lang w:val="ru-RU"/>
        </w:rPr>
        <w:t>2</w:t>
      </w:r>
      <w:r w:rsidRPr="008A12CB">
        <w:rPr>
          <w:sz w:val="24"/>
          <w:szCs w:val="24"/>
        </w:rPr>
        <w:fldChar w:fldCharType="end"/>
      </w:r>
      <w:r w:rsidRPr="008A12CB">
        <w:rPr>
          <w:sz w:val="24"/>
          <w:szCs w:val="24"/>
          <w:lang w:val="ru-RU"/>
        </w:rPr>
        <w:t xml:space="preserve"> – Данные об </w:t>
      </w:r>
      <w:r w:rsidRPr="008A12CB">
        <w:rPr>
          <w:bCs/>
          <w:sz w:val="24"/>
          <w:szCs w:val="24"/>
          <w:lang w:val="ru-RU"/>
        </w:rPr>
        <w:t>организации–разработчике подраздела «ПМ ГОЧС»</w:t>
      </w:r>
    </w:p>
    <w:tbl>
      <w:tblPr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475"/>
        <w:gridCol w:w="6281"/>
      </w:tblGrid>
      <w:tr w:rsidR="00DB28E8" w:rsidRPr="008A12CB" w14:paraId="75832486" w14:textId="77777777" w:rsidTr="00DC1767">
        <w:trPr>
          <w:trHeight w:val="519"/>
        </w:trPr>
        <w:tc>
          <w:tcPr>
            <w:tcW w:w="1781" w:type="pct"/>
            <w:vAlign w:val="center"/>
          </w:tcPr>
          <w:p w14:paraId="7C67EA05" w14:textId="77777777" w:rsidR="00DB28E8" w:rsidRPr="008A12CB" w:rsidRDefault="00DB28E8" w:rsidP="00DC1767">
            <w:pPr>
              <w:pStyle w:val="afff3"/>
              <w:spacing w:line="240" w:lineRule="auto"/>
              <w:jc w:val="center"/>
              <w:rPr>
                <w:rFonts w:ascii="Times New Roman" w:hAnsi="Times New Roman"/>
                <w:b/>
                <w:bCs/>
                <w:sz w:val="24"/>
              </w:rPr>
            </w:pPr>
            <w:r w:rsidRPr="008A12CB">
              <w:rPr>
                <w:rFonts w:ascii="Times New Roman" w:hAnsi="Times New Roman"/>
                <w:b/>
                <w:bCs/>
                <w:sz w:val="24"/>
              </w:rPr>
              <w:t>Наименование организации</w:t>
            </w:r>
          </w:p>
        </w:tc>
        <w:tc>
          <w:tcPr>
            <w:tcW w:w="3219" w:type="pct"/>
            <w:vAlign w:val="center"/>
          </w:tcPr>
          <w:p w14:paraId="3989C624" w14:textId="77777777" w:rsidR="00DB28E8" w:rsidRPr="008A12CB" w:rsidRDefault="00DB28E8" w:rsidP="00DC1767">
            <w:pPr>
              <w:pStyle w:val="afff3"/>
              <w:spacing w:line="240" w:lineRule="auto"/>
              <w:jc w:val="center"/>
              <w:rPr>
                <w:rFonts w:ascii="Times New Roman" w:hAnsi="Times New Roman"/>
                <w:b/>
                <w:bCs/>
                <w:sz w:val="24"/>
              </w:rPr>
            </w:pPr>
            <w:r w:rsidRPr="008A12CB">
              <w:rPr>
                <w:rFonts w:ascii="Times New Roman" w:hAnsi="Times New Roman"/>
                <w:b/>
                <w:bCs/>
                <w:sz w:val="24"/>
              </w:rPr>
              <w:t>Реквизиты</w:t>
            </w:r>
          </w:p>
        </w:tc>
      </w:tr>
      <w:tr w:rsidR="00DB28E8" w:rsidRPr="008A12CB" w14:paraId="35285D39" w14:textId="77777777" w:rsidTr="00DC1767">
        <w:trPr>
          <w:trHeight w:val="122"/>
        </w:trPr>
        <w:tc>
          <w:tcPr>
            <w:tcW w:w="1781" w:type="pct"/>
            <w:vMerge w:val="restart"/>
            <w:vAlign w:val="center"/>
          </w:tcPr>
          <w:p w14:paraId="431D1387" w14:textId="77777777" w:rsidR="00DB28E8" w:rsidRPr="008A12CB" w:rsidRDefault="00DB28E8" w:rsidP="00DC1767">
            <w:pPr>
              <w:rPr>
                <w:sz w:val="24"/>
                <w:szCs w:val="24"/>
              </w:rPr>
            </w:pPr>
            <w:r w:rsidRPr="008A12CB">
              <w:rPr>
                <w:bCs/>
                <w:sz w:val="24"/>
                <w:szCs w:val="24"/>
              </w:rPr>
              <w:t>ООО «</w:t>
            </w:r>
            <w:proofErr w:type="spellStart"/>
            <w:r w:rsidRPr="008A12CB">
              <w:rPr>
                <w:bCs/>
                <w:sz w:val="24"/>
                <w:szCs w:val="24"/>
              </w:rPr>
              <w:t>Интелпроект</w:t>
            </w:r>
            <w:proofErr w:type="spellEnd"/>
            <w:r w:rsidRPr="008A12CB">
              <w:rPr>
                <w:bCs/>
                <w:sz w:val="24"/>
                <w:szCs w:val="24"/>
              </w:rPr>
              <w:t>»</w:t>
            </w:r>
          </w:p>
        </w:tc>
        <w:tc>
          <w:tcPr>
            <w:tcW w:w="3219" w:type="pct"/>
            <w:vAlign w:val="center"/>
          </w:tcPr>
          <w:p w14:paraId="4D82FCC8" w14:textId="77777777" w:rsidR="00DB28E8" w:rsidRPr="008A12CB" w:rsidRDefault="00DB28E8" w:rsidP="00DC1767">
            <w:pPr>
              <w:pStyle w:val="afff3"/>
              <w:spacing w:line="240" w:lineRule="auto"/>
              <w:rPr>
                <w:rFonts w:ascii="Times New Roman" w:hAnsi="Times New Roman"/>
                <w:sz w:val="24"/>
              </w:rPr>
            </w:pPr>
            <w:r w:rsidRPr="008A12CB">
              <w:rPr>
                <w:rFonts w:ascii="Times New Roman" w:hAnsi="Times New Roman"/>
                <w:sz w:val="24"/>
              </w:rPr>
              <w:t xml:space="preserve">Юридический </w:t>
            </w:r>
            <w:proofErr w:type="gramStart"/>
            <w:r w:rsidRPr="008A12CB">
              <w:rPr>
                <w:rFonts w:ascii="Times New Roman" w:hAnsi="Times New Roman"/>
                <w:sz w:val="24"/>
              </w:rPr>
              <w:t>адрес :</w:t>
            </w:r>
            <w:proofErr w:type="gramEnd"/>
            <w:r w:rsidRPr="008A12CB">
              <w:rPr>
                <w:rFonts w:ascii="Times New Roman" w:hAnsi="Times New Roman"/>
                <w:sz w:val="24"/>
              </w:rPr>
              <w:t xml:space="preserve"> 421001, Республика Татарстан, г. Казань, Чистопольская ул., д. 83, офис 102</w:t>
            </w:r>
          </w:p>
        </w:tc>
      </w:tr>
      <w:tr w:rsidR="00DB28E8" w:rsidRPr="008A12CB" w14:paraId="0865F8A3" w14:textId="77777777" w:rsidTr="00DC1767">
        <w:trPr>
          <w:trHeight w:val="58"/>
        </w:trPr>
        <w:tc>
          <w:tcPr>
            <w:tcW w:w="1781" w:type="pct"/>
            <w:vMerge/>
            <w:vAlign w:val="center"/>
          </w:tcPr>
          <w:p w14:paraId="688D2201" w14:textId="77777777" w:rsidR="00DB28E8" w:rsidRPr="008A12CB" w:rsidRDefault="00DB28E8" w:rsidP="00DC1767">
            <w:pPr>
              <w:rPr>
                <w:bCs/>
                <w:sz w:val="24"/>
                <w:szCs w:val="24"/>
                <w:lang w:val="ru-RU"/>
              </w:rPr>
            </w:pPr>
          </w:p>
        </w:tc>
        <w:tc>
          <w:tcPr>
            <w:tcW w:w="3219" w:type="pct"/>
            <w:vAlign w:val="center"/>
          </w:tcPr>
          <w:p w14:paraId="095E7973" w14:textId="77777777" w:rsidR="00DB28E8" w:rsidRPr="008A12CB" w:rsidRDefault="00DB28E8" w:rsidP="00DC1767">
            <w:pPr>
              <w:pStyle w:val="afff3"/>
              <w:spacing w:line="240" w:lineRule="auto"/>
              <w:rPr>
                <w:rFonts w:ascii="Times New Roman" w:hAnsi="Times New Roman"/>
                <w:sz w:val="24"/>
              </w:rPr>
            </w:pPr>
            <w:r w:rsidRPr="008A12CB">
              <w:rPr>
                <w:rFonts w:ascii="Times New Roman" w:hAnsi="Times New Roman"/>
                <w:sz w:val="24"/>
              </w:rPr>
              <w:t>ОГРН: 1231600005691</w:t>
            </w:r>
          </w:p>
        </w:tc>
      </w:tr>
      <w:tr w:rsidR="00DB28E8" w:rsidRPr="008A12CB" w14:paraId="4925B006" w14:textId="77777777" w:rsidTr="00DC1767">
        <w:trPr>
          <w:trHeight w:val="58"/>
        </w:trPr>
        <w:tc>
          <w:tcPr>
            <w:tcW w:w="1781" w:type="pct"/>
            <w:vMerge/>
            <w:vAlign w:val="center"/>
          </w:tcPr>
          <w:p w14:paraId="4B00401C" w14:textId="77777777" w:rsidR="00DB28E8" w:rsidRPr="008A12CB" w:rsidRDefault="00DB28E8" w:rsidP="00DC1767">
            <w:pPr>
              <w:rPr>
                <w:sz w:val="24"/>
                <w:szCs w:val="24"/>
              </w:rPr>
            </w:pPr>
          </w:p>
        </w:tc>
        <w:tc>
          <w:tcPr>
            <w:tcW w:w="3219" w:type="pct"/>
            <w:vAlign w:val="center"/>
          </w:tcPr>
          <w:p w14:paraId="63A8432B" w14:textId="77777777" w:rsidR="00DB28E8" w:rsidRPr="008A12CB" w:rsidRDefault="00DB28E8" w:rsidP="00DC1767">
            <w:pPr>
              <w:pStyle w:val="afff3"/>
              <w:spacing w:line="240" w:lineRule="auto"/>
              <w:rPr>
                <w:rFonts w:ascii="Times New Roman" w:hAnsi="Times New Roman"/>
                <w:sz w:val="24"/>
              </w:rPr>
            </w:pPr>
            <w:r w:rsidRPr="008A12CB">
              <w:rPr>
                <w:rFonts w:ascii="Times New Roman" w:hAnsi="Times New Roman"/>
                <w:sz w:val="24"/>
              </w:rPr>
              <w:t>ИНН: 1685009645</w:t>
            </w:r>
          </w:p>
        </w:tc>
      </w:tr>
      <w:tr w:rsidR="00DB28E8" w:rsidRPr="008A12CB" w14:paraId="6F0C4C9A" w14:textId="77777777" w:rsidTr="00DC1767">
        <w:trPr>
          <w:trHeight w:val="58"/>
        </w:trPr>
        <w:tc>
          <w:tcPr>
            <w:tcW w:w="1781" w:type="pct"/>
            <w:vMerge/>
            <w:vAlign w:val="center"/>
          </w:tcPr>
          <w:p w14:paraId="45DEA322" w14:textId="77777777" w:rsidR="00DB28E8" w:rsidRPr="008A12CB" w:rsidRDefault="00DB28E8" w:rsidP="00DC1767">
            <w:pPr>
              <w:rPr>
                <w:sz w:val="24"/>
                <w:szCs w:val="24"/>
              </w:rPr>
            </w:pPr>
          </w:p>
        </w:tc>
        <w:tc>
          <w:tcPr>
            <w:tcW w:w="3219" w:type="pct"/>
            <w:vAlign w:val="center"/>
          </w:tcPr>
          <w:p w14:paraId="092517BC" w14:textId="77777777" w:rsidR="00DB28E8" w:rsidRPr="008A12CB" w:rsidRDefault="00DB28E8" w:rsidP="00DC1767">
            <w:pPr>
              <w:pStyle w:val="afff3"/>
              <w:spacing w:line="240" w:lineRule="auto"/>
              <w:rPr>
                <w:rFonts w:ascii="Times New Roman" w:hAnsi="Times New Roman"/>
                <w:sz w:val="24"/>
              </w:rPr>
            </w:pPr>
            <w:r w:rsidRPr="008A12CB">
              <w:rPr>
                <w:rFonts w:ascii="Times New Roman" w:hAnsi="Times New Roman"/>
                <w:sz w:val="24"/>
              </w:rPr>
              <w:t>Телефон: 8-917-265-60-91</w:t>
            </w:r>
          </w:p>
        </w:tc>
      </w:tr>
      <w:tr w:rsidR="00DB28E8" w:rsidRPr="008A12CB" w14:paraId="5979A1B9" w14:textId="77777777" w:rsidTr="00DC1767">
        <w:trPr>
          <w:trHeight w:val="58"/>
        </w:trPr>
        <w:tc>
          <w:tcPr>
            <w:tcW w:w="1781" w:type="pct"/>
            <w:vMerge/>
            <w:vAlign w:val="center"/>
          </w:tcPr>
          <w:p w14:paraId="45E3B0D2" w14:textId="77777777" w:rsidR="00DB28E8" w:rsidRPr="008A12CB" w:rsidRDefault="00DB28E8" w:rsidP="00DC1767">
            <w:pPr>
              <w:rPr>
                <w:sz w:val="24"/>
                <w:szCs w:val="24"/>
              </w:rPr>
            </w:pPr>
          </w:p>
        </w:tc>
        <w:tc>
          <w:tcPr>
            <w:tcW w:w="3219" w:type="pct"/>
            <w:vAlign w:val="center"/>
          </w:tcPr>
          <w:p w14:paraId="4B035250" w14:textId="77777777" w:rsidR="00DB28E8" w:rsidRPr="008A12CB" w:rsidRDefault="00DB28E8" w:rsidP="00DC1767">
            <w:pPr>
              <w:pStyle w:val="afff3"/>
              <w:spacing w:line="240" w:lineRule="auto"/>
              <w:rPr>
                <w:rFonts w:ascii="Times New Roman" w:hAnsi="Times New Roman"/>
                <w:sz w:val="24"/>
                <w:lang w:val="en-US"/>
              </w:rPr>
            </w:pPr>
            <w:r w:rsidRPr="008A12CB">
              <w:rPr>
                <w:rFonts w:ascii="Times New Roman" w:hAnsi="Times New Roman"/>
                <w:sz w:val="24"/>
                <w:lang w:val="en-US"/>
              </w:rPr>
              <w:t>Email</w:t>
            </w:r>
            <w:r w:rsidRPr="008A12CB">
              <w:rPr>
                <w:rFonts w:ascii="Times New Roman" w:hAnsi="Times New Roman"/>
                <w:sz w:val="24"/>
              </w:rPr>
              <w:t xml:space="preserve">: </w:t>
            </w:r>
            <w:r w:rsidRPr="008A12CB">
              <w:rPr>
                <w:rFonts w:ascii="Times New Roman" w:hAnsi="Times New Roman"/>
                <w:sz w:val="24"/>
                <w:lang w:val="en-US"/>
              </w:rPr>
              <w:t>inteldocs@yandex.ru</w:t>
            </w:r>
          </w:p>
        </w:tc>
      </w:tr>
      <w:tr w:rsidR="00DB28E8" w:rsidRPr="008A12CB" w14:paraId="31EE4A58" w14:textId="77777777" w:rsidTr="00DC1767">
        <w:trPr>
          <w:trHeight w:val="58"/>
        </w:trPr>
        <w:tc>
          <w:tcPr>
            <w:tcW w:w="1781" w:type="pct"/>
            <w:vMerge/>
            <w:vAlign w:val="center"/>
          </w:tcPr>
          <w:p w14:paraId="2A3E2E2B" w14:textId="77777777" w:rsidR="00DB28E8" w:rsidRPr="008A12CB" w:rsidRDefault="00DB28E8" w:rsidP="00DC1767">
            <w:pPr>
              <w:rPr>
                <w:sz w:val="24"/>
                <w:szCs w:val="24"/>
              </w:rPr>
            </w:pPr>
          </w:p>
        </w:tc>
        <w:tc>
          <w:tcPr>
            <w:tcW w:w="3219" w:type="pct"/>
            <w:vAlign w:val="center"/>
          </w:tcPr>
          <w:p w14:paraId="2E7DFA0B" w14:textId="77777777" w:rsidR="00DB28E8" w:rsidRPr="008A12CB" w:rsidRDefault="00DB28E8" w:rsidP="00DC1767">
            <w:pPr>
              <w:pStyle w:val="afff3"/>
              <w:spacing w:line="240" w:lineRule="auto"/>
              <w:rPr>
                <w:rFonts w:ascii="Times New Roman" w:hAnsi="Times New Roman"/>
                <w:sz w:val="24"/>
                <w:lang w:val="en-US"/>
              </w:rPr>
            </w:pPr>
            <w:r w:rsidRPr="008A12CB">
              <w:rPr>
                <w:rFonts w:ascii="Times New Roman" w:hAnsi="Times New Roman"/>
                <w:sz w:val="24"/>
              </w:rPr>
              <w:t xml:space="preserve">Сайт: </w:t>
            </w:r>
            <w:proofErr w:type="spellStart"/>
            <w:proofErr w:type="gramStart"/>
            <w:r w:rsidRPr="008A12CB">
              <w:rPr>
                <w:rFonts w:ascii="Times New Roman" w:hAnsi="Times New Roman"/>
                <w:sz w:val="24"/>
                <w:lang w:val="en-US"/>
              </w:rPr>
              <w:t>prombez.tech</w:t>
            </w:r>
            <w:proofErr w:type="spellEnd"/>
            <w:proofErr w:type="gramEnd"/>
          </w:p>
        </w:tc>
      </w:tr>
    </w:tbl>
    <w:p w14:paraId="7CF32BC1" w14:textId="77777777" w:rsidR="00DB28E8" w:rsidRPr="00A30033" w:rsidRDefault="00DB28E8" w:rsidP="00DB28E8">
      <w:pPr>
        <w:rPr>
          <w:lang w:val="ru-RU" w:eastAsia="ru-RU"/>
        </w:rPr>
      </w:pPr>
    </w:p>
    <w:p w14:paraId="3CF83955" w14:textId="685CB06B" w:rsidR="00A30033" w:rsidRPr="00A30033" w:rsidRDefault="00A30033" w:rsidP="00582C20">
      <w:pPr>
        <w:pStyle w:val="1"/>
        <w:numPr>
          <w:ilvl w:val="0"/>
          <w:numId w:val="15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5" w:name="_Toc215739575"/>
      <w:bookmarkStart w:id="6" w:name="_Toc222344844"/>
      <w:bookmarkStart w:id="7" w:name="_Toc222347158"/>
      <w:r w:rsidRPr="00A30033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Сведения о наличии у организации — разработчика подраздела «ПМ ГОЧС» свидетельства, выданного саморегулируемой организацией, осуществляющей саморегулирование в области архитектурно-строительного проектирования, и подтверждающего допуск организации — разработчика подраздела «ПМ ГОЧС» к выполнению таких видов работ, оказывающих влияние на безопасность объектов капитального строительства, как «инженерно-технические мероприятия по гражданской обороне» и «инженерно-технические мероприятия по предупреждению чрезвычайных ситуаций природного и техногенного характера</w:t>
      </w:r>
      <w:bookmarkEnd w:id="5"/>
      <w:bookmarkEnd w:id="6"/>
      <w:bookmarkEnd w:id="7"/>
    </w:p>
    <w:p w14:paraId="775E254C" w14:textId="77777777" w:rsidR="00855480" w:rsidRDefault="00855480" w:rsidP="00A30033">
      <w:pPr>
        <w:spacing w:after="0"/>
        <w:ind w:firstLine="724"/>
        <w:jc w:val="both"/>
        <w:rPr>
          <w:rFonts w:eastAsia="Times New Roman" w:cs="Times New Roman"/>
          <w:sz w:val="24"/>
          <w:szCs w:val="24"/>
          <w:lang w:val="ru-RU" w:eastAsia="ru-RU"/>
        </w:rPr>
      </w:pPr>
    </w:p>
    <w:p w14:paraId="19BC35B1" w14:textId="7412268F" w:rsidR="00A30033" w:rsidRPr="00A30033" w:rsidRDefault="00A30033" w:rsidP="00A30033">
      <w:pPr>
        <w:spacing w:after="0"/>
        <w:ind w:firstLine="724"/>
        <w:jc w:val="both"/>
        <w:rPr>
          <w:rFonts w:eastAsia="Times New Roman" w:cs="Times New Roman"/>
          <w:sz w:val="24"/>
          <w:szCs w:val="24"/>
          <w:lang w:val="ru-RU" w:eastAsia="ru-RU"/>
        </w:rPr>
      </w:pPr>
      <w:r w:rsidRPr="00A30033">
        <w:rPr>
          <w:rFonts w:eastAsia="Times New Roman" w:cs="Times New Roman"/>
          <w:sz w:val="24"/>
          <w:szCs w:val="24"/>
          <w:lang w:val="ru-RU" w:eastAsia="ru-RU"/>
        </w:rPr>
        <w:t xml:space="preserve">Допуск к работам, которые оказывают влияние на безопасность объектов капитального строительства, включая особо опасные и технически сложные объекты капитального строительства (кроме объектов использования атомной энергии) осуществляется на основании </w:t>
      </w:r>
      <w:r w:rsidRPr="00A30033">
        <w:rPr>
          <w:rFonts w:eastAsia="Times New Roman" w:cs="Times New Roman" w:hint="eastAsia"/>
          <w:sz w:val="24"/>
          <w:szCs w:val="24"/>
          <w:lang w:val="ru-RU" w:eastAsia="ru-RU"/>
        </w:rPr>
        <w:t>в</w:t>
      </w:r>
      <w:r w:rsidRPr="00A30033">
        <w:rPr>
          <w:rFonts w:eastAsia="Times New Roman" w:cs="Times New Roman"/>
          <w:sz w:val="24"/>
          <w:szCs w:val="24"/>
          <w:lang w:val="ru-RU" w:eastAsia="ru-RU"/>
        </w:rPr>
        <w:t xml:space="preserve">ступления в члены саморегулируемой организации </w:t>
      </w:r>
      <w:proofErr w:type="spellStart"/>
      <w:r w:rsidRPr="00A30033">
        <w:rPr>
          <w:rFonts w:eastAsia="Times New Roman" w:cs="Times New Roman"/>
          <w:sz w:val="24"/>
          <w:szCs w:val="24"/>
          <w:lang w:val="ru-RU" w:eastAsia="ru-RU"/>
        </w:rPr>
        <w:t>Ассоциациии</w:t>
      </w:r>
      <w:proofErr w:type="spellEnd"/>
      <w:r w:rsidRPr="00A30033">
        <w:rPr>
          <w:rFonts w:eastAsia="Times New Roman" w:cs="Times New Roman"/>
          <w:sz w:val="24"/>
          <w:szCs w:val="24"/>
          <w:lang w:val="ru-RU" w:eastAsia="ru-RU"/>
        </w:rPr>
        <w:t xml:space="preserve"> "Объединение градостроительных проектных организаций" (регистрационный номер записи в государственном реестре саморегулируемых организаций: СРО-П-196-14022018). </w:t>
      </w:r>
    </w:p>
    <w:p w14:paraId="64648989" w14:textId="77777777" w:rsidR="00A30033" w:rsidRPr="00A30033" w:rsidRDefault="00A30033" w:rsidP="00A30033">
      <w:pPr>
        <w:spacing w:after="0"/>
        <w:ind w:firstLine="724"/>
        <w:jc w:val="both"/>
        <w:rPr>
          <w:rFonts w:eastAsia="Times New Roman" w:cs="Times New Roman"/>
          <w:sz w:val="24"/>
          <w:szCs w:val="24"/>
          <w:lang w:val="ru-RU" w:eastAsia="ru-RU"/>
        </w:rPr>
      </w:pPr>
      <w:r w:rsidRPr="00A30033">
        <w:rPr>
          <w:rFonts w:eastAsia="Times New Roman" w:cs="Times New Roman"/>
          <w:sz w:val="24"/>
          <w:szCs w:val="24"/>
          <w:lang w:val="ru-RU" w:eastAsia="ru-RU"/>
        </w:rPr>
        <w:t>Актуальные данные об организации–разработчике подраздела «ПМ ГОЧС» можно посмотреть в Едином реестре сведений о членах саморегулируемых организаций в области инженерных изысканий, архитектурно-строительного проектирования и их обязательствах (https://www.nopriz.ru/nreesters/elektronnyy-reestr/).</w:t>
      </w:r>
    </w:p>
    <w:p w14:paraId="7FFD3C7C" w14:textId="77777777" w:rsidR="00A30033" w:rsidRPr="00A30033" w:rsidRDefault="00A30033" w:rsidP="00A30033">
      <w:pPr>
        <w:spacing w:after="0"/>
        <w:ind w:firstLine="724"/>
        <w:jc w:val="both"/>
        <w:rPr>
          <w:rFonts w:eastAsia="Times New Roman" w:cs="Times New Roman"/>
          <w:sz w:val="26"/>
          <w:szCs w:val="26"/>
          <w:lang w:val="ru-RU" w:eastAsia="ru-RU"/>
        </w:rPr>
      </w:pPr>
    </w:p>
    <w:p w14:paraId="31065A95" w14:textId="334839BD" w:rsidR="00A30033" w:rsidRPr="00A30033" w:rsidRDefault="00A30033" w:rsidP="00582C20">
      <w:pPr>
        <w:pStyle w:val="1"/>
        <w:numPr>
          <w:ilvl w:val="0"/>
          <w:numId w:val="15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8" w:name="_Toc215739576"/>
      <w:bookmarkStart w:id="9" w:name="_Toc222344845"/>
      <w:bookmarkStart w:id="10" w:name="_Toc222347159"/>
      <w:r w:rsidRPr="00A30033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Исходные данные, полученные для разработки мероприятий ГОЧС</w:t>
      </w:r>
      <w:bookmarkEnd w:id="8"/>
      <w:bookmarkEnd w:id="9"/>
      <w:bookmarkEnd w:id="10"/>
    </w:p>
    <w:p w14:paraId="34E5A87B" w14:textId="77777777" w:rsidR="00855480" w:rsidRDefault="00855480" w:rsidP="007A1244">
      <w:pPr>
        <w:spacing w:after="0"/>
        <w:ind w:firstLine="680"/>
        <w:rPr>
          <w:rFonts w:eastAsia="Times New Roman" w:cs="Times New Roman"/>
          <w:sz w:val="24"/>
          <w:szCs w:val="24"/>
          <w:lang w:val="ru-RU" w:eastAsia="ru-RU"/>
        </w:rPr>
      </w:pPr>
    </w:p>
    <w:p w14:paraId="5BCDD195" w14:textId="6927BF60" w:rsidR="00A30033" w:rsidRPr="00A30033" w:rsidRDefault="00A30033" w:rsidP="00A30033">
      <w:pPr>
        <w:spacing w:after="0"/>
        <w:ind w:firstLine="709"/>
        <w:jc w:val="both"/>
        <w:rPr>
          <w:rFonts w:eastAsia="Times New Roman" w:cs="Times New Roman"/>
          <w:sz w:val="24"/>
          <w:szCs w:val="24"/>
          <w:lang w:val="ru-RU" w:eastAsia="ru-RU"/>
        </w:rPr>
      </w:pPr>
      <w:r w:rsidRPr="00A30033">
        <w:rPr>
          <w:rFonts w:eastAsia="Times New Roman" w:cs="Times New Roman"/>
          <w:sz w:val="24"/>
          <w:szCs w:val="24"/>
          <w:lang w:val="ru-RU" w:eastAsia="ru-RU"/>
        </w:rPr>
        <w:t>Исходные данные для разработки мероприятий по гражданской обороне, мероприятий по предупреждению чрезвычайных ситуаций природного и техногенного характера представлены в Приложении 1 см. раздел «и) Приложения»).</w:t>
      </w:r>
    </w:p>
    <w:p w14:paraId="01EE179A" w14:textId="77777777" w:rsidR="00A30033" w:rsidRPr="00A30033" w:rsidRDefault="00A30033" w:rsidP="00A30033">
      <w:pPr>
        <w:spacing w:after="0"/>
        <w:ind w:firstLine="724"/>
        <w:jc w:val="both"/>
        <w:rPr>
          <w:rFonts w:eastAsia="Times New Roman" w:cs="Times New Roman"/>
          <w:sz w:val="26"/>
          <w:szCs w:val="26"/>
          <w:lang w:val="ru-RU" w:eastAsia="ru-RU"/>
        </w:rPr>
      </w:pPr>
    </w:p>
    <w:p w14:paraId="260C1396" w14:textId="756AA6FD" w:rsidR="00A30033" w:rsidRPr="00A30033" w:rsidRDefault="00A30033" w:rsidP="00582C20">
      <w:pPr>
        <w:pStyle w:val="1"/>
        <w:numPr>
          <w:ilvl w:val="0"/>
          <w:numId w:val="15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11" w:name="_Toc215739577"/>
      <w:bookmarkStart w:id="12" w:name="_Toc222344846"/>
      <w:bookmarkStart w:id="13" w:name="_Toc222347160"/>
      <w:r w:rsidRPr="00A30033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Краткая характеристика проектируемого объекта, его местоположения и основных технологических процессов</w:t>
      </w:r>
      <w:bookmarkEnd w:id="11"/>
      <w:bookmarkEnd w:id="12"/>
      <w:bookmarkEnd w:id="13"/>
    </w:p>
    <w:p w14:paraId="38583484" w14:textId="77777777" w:rsidR="00A30033" w:rsidRPr="00A30033" w:rsidRDefault="00A30033" w:rsidP="007A1244">
      <w:pPr>
        <w:spacing w:after="0"/>
        <w:ind w:firstLine="680"/>
        <w:rPr>
          <w:rFonts w:eastAsia="Times New Roman" w:cs="Times New Roman"/>
          <w:sz w:val="26"/>
          <w:szCs w:val="26"/>
          <w:lang w:val="ru-RU" w:eastAsia="ru-RU"/>
        </w:rPr>
      </w:pPr>
    </w:p>
    <w:p w14:paraId="2AE38053" w14:textId="77777777" w:rsidR="00A30033" w:rsidRPr="00A30033" w:rsidRDefault="00A30033" w:rsidP="00A30033">
      <w:pPr>
        <w:spacing w:after="0"/>
        <w:ind w:firstLine="724"/>
        <w:rPr>
          <w:rFonts w:eastAsia="Times New Roman" w:cs="Times New Roman"/>
          <w:i/>
          <w:sz w:val="24"/>
          <w:szCs w:val="24"/>
          <w:lang w:val="ru-RU" w:eastAsia="ru-RU"/>
        </w:rPr>
      </w:pPr>
      <w:r w:rsidRPr="00A30033">
        <w:rPr>
          <w:rFonts w:eastAsia="Times New Roman" w:cs="Times New Roman"/>
          <w:i/>
          <w:sz w:val="24"/>
          <w:szCs w:val="24"/>
          <w:lang w:val="ru-RU" w:eastAsia="ru-RU"/>
        </w:rPr>
        <w:lastRenderedPageBreak/>
        <w:t>Основание для проектирования</w:t>
      </w:r>
    </w:p>
    <w:p w14:paraId="74BEB7DB" w14:textId="77777777" w:rsidR="00A30033" w:rsidRPr="00A30033" w:rsidRDefault="00A30033" w:rsidP="00A30033">
      <w:pPr>
        <w:autoSpaceDE w:val="0"/>
        <w:autoSpaceDN w:val="0"/>
        <w:adjustRightInd w:val="0"/>
        <w:spacing w:after="0"/>
        <w:ind w:firstLine="709"/>
        <w:jc w:val="both"/>
        <w:rPr>
          <w:rFonts w:eastAsia="Times New Roman" w:cs="Times New Roman"/>
          <w:color w:val="FF0000"/>
          <w:sz w:val="24"/>
          <w:szCs w:val="24"/>
          <w:lang w:val="ru-RU" w:eastAsia="ru-RU"/>
        </w:rPr>
      </w:pPr>
      <w:r w:rsidRPr="00A30033">
        <w:rPr>
          <w:rFonts w:eastAsia="Times New Roman" w:cs="Times New Roman"/>
          <w:color w:val="FF0000"/>
          <w:sz w:val="24"/>
          <w:szCs w:val="24"/>
          <w:lang w:val="ru-RU" w:eastAsia="ru-RU"/>
        </w:rPr>
        <w:t>Проектная документация по объекту «Обустройство дополнительных скважин Ивинского нефтяного месторождения. Обустройство куста №9а (проектные скважины №№5128,5129,5130,5131)». Обустройство куста №40 (проектные скважины №№5122,5123,5124,5125,5126,5127)». Обустройство куста №45 (проектные скважины №№5132,5133,5134,5135)» выполнена на основании следующих исходных данных:</w:t>
      </w:r>
    </w:p>
    <w:p w14:paraId="25D795AC" w14:textId="77777777" w:rsidR="00A30033" w:rsidRDefault="00A30033" w:rsidP="00A30033">
      <w:pPr>
        <w:ind w:firstLine="724"/>
        <w:rPr>
          <w:i/>
          <w:lang w:val="ru-RU"/>
        </w:rPr>
      </w:pPr>
    </w:p>
    <w:p w14:paraId="6C683AAF" w14:textId="01E769EF" w:rsidR="00A30033" w:rsidRPr="00A30033" w:rsidRDefault="00A30033" w:rsidP="00A30033">
      <w:pPr>
        <w:spacing w:after="0"/>
        <w:ind w:firstLine="724"/>
        <w:rPr>
          <w:rFonts w:eastAsia="Times New Roman" w:cs="Times New Roman"/>
          <w:i/>
          <w:sz w:val="24"/>
          <w:szCs w:val="24"/>
          <w:lang w:val="ru-RU" w:eastAsia="ru-RU"/>
        </w:rPr>
      </w:pPr>
      <w:r w:rsidRPr="00A30033">
        <w:rPr>
          <w:rFonts w:eastAsia="Times New Roman" w:cs="Times New Roman"/>
          <w:i/>
          <w:sz w:val="24"/>
          <w:szCs w:val="24"/>
          <w:lang w:val="ru-RU" w:eastAsia="ru-RU"/>
        </w:rPr>
        <w:t xml:space="preserve">Краткая характеристика объекта </w:t>
      </w:r>
    </w:p>
    <w:p w14:paraId="75A0378B" w14:textId="77777777" w:rsidR="00A30033" w:rsidRPr="00A30033" w:rsidRDefault="00A30033" w:rsidP="00A30033">
      <w:pPr>
        <w:autoSpaceDE w:val="0"/>
        <w:autoSpaceDN w:val="0"/>
        <w:adjustRightInd w:val="0"/>
        <w:ind w:firstLine="709"/>
        <w:jc w:val="both"/>
        <w:rPr>
          <w:color w:val="FF0000"/>
          <w:lang w:val="ru-RU"/>
        </w:rPr>
      </w:pPr>
      <w:r w:rsidRPr="00A30033">
        <w:rPr>
          <w:color w:val="FF0000"/>
          <w:lang w:val="ru-RU"/>
        </w:rPr>
        <w:t xml:space="preserve">Объекты изысканий расположены в южной части Республики Татарстан. В административном отношении участок изысканий находится на территории Аксубаевского муниципального района в границах </w:t>
      </w:r>
      <w:proofErr w:type="spellStart"/>
      <w:r w:rsidRPr="00A30033">
        <w:rPr>
          <w:color w:val="FF0000"/>
          <w:lang w:val="ru-RU"/>
        </w:rPr>
        <w:t>Новоибрайкинского</w:t>
      </w:r>
      <w:proofErr w:type="spellEnd"/>
      <w:r w:rsidRPr="00A30033">
        <w:rPr>
          <w:color w:val="FF0000"/>
          <w:lang w:val="ru-RU"/>
        </w:rPr>
        <w:t xml:space="preserve"> сельского поселения. Район работ расположен между населёнными пунктами: село </w:t>
      </w:r>
      <w:proofErr w:type="spellStart"/>
      <w:r w:rsidRPr="00A30033">
        <w:rPr>
          <w:color w:val="FF0000"/>
          <w:lang w:val="ru-RU"/>
        </w:rPr>
        <w:t>Акбуре</w:t>
      </w:r>
      <w:proofErr w:type="spellEnd"/>
      <w:r w:rsidRPr="00A30033">
        <w:rPr>
          <w:color w:val="FF0000"/>
          <w:lang w:val="ru-RU"/>
        </w:rPr>
        <w:t xml:space="preserve">, село Новое </w:t>
      </w:r>
      <w:proofErr w:type="spellStart"/>
      <w:r w:rsidRPr="00A30033">
        <w:rPr>
          <w:color w:val="FF0000"/>
          <w:lang w:val="ru-RU"/>
        </w:rPr>
        <w:t>Ибрайкино</w:t>
      </w:r>
      <w:proofErr w:type="spellEnd"/>
      <w:r w:rsidRPr="00A30033">
        <w:rPr>
          <w:color w:val="FF0000"/>
          <w:lang w:val="ru-RU"/>
        </w:rPr>
        <w:t>, дер. Сульче-Баш. Административный центр — г. Аксубаево, расположен в 25 км западнее участка изысканий.</w:t>
      </w:r>
    </w:p>
    <w:p w14:paraId="7B619237" w14:textId="16649FEF" w:rsidR="00855480" w:rsidRPr="00855480" w:rsidRDefault="00855480" w:rsidP="00582C20">
      <w:pPr>
        <w:pStyle w:val="1"/>
        <w:numPr>
          <w:ilvl w:val="0"/>
          <w:numId w:val="15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14" w:name="_Toc215739578"/>
      <w:bookmarkStart w:id="15" w:name="_Toc222347161"/>
      <w:r w:rsidRPr="00855480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Сведения о размерах и границах территории объекта, границах з</w:t>
      </w:r>
      <w:r w:rsidRPr="00855480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а</w:t>
      </w:r>
      <w:r w:rsidRPr="00855480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претных, охранных и санитарно-защитных зон проектируемог</w:t>
      </w:r>
      <w:r w:rsidRPr="00855480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о</w:t>
      </w:r>
      <w:r w:rsidRPr="00855480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 xml:space="preserve"> объекта</w:t>
      </w:r>
      <w:bookmarkEnd w:id="14"/>
      <w:bookmarkEnd w:id="15"/>
    </w:p>
    <w:p w14:paraId="21D0097F" w14:textId="77777777" w:rsidR="00855480" w:rsidRDefault="00855480" w:rsidP="007A1244">
      <w:pPr>
        <w:spacing w:after="0"/>
        <w:ind w:firstLine="680"/>
        <w:rPr>
          <w:color w:val="FF0000"/>
          <w:lang w:val="ru-RU"/>
        </w:rPr>
      </w:pPr>
    </w:p>
    <w:p w14:paraId="3746C2B2" w14:textId="03B0699B" w:rsidR="00855480" w:rsidRPr="00855480" w:rsidRDefault="00855480" w:rsidP="00855480">
      <w:pPr>
        <w:autoSpaceDE w:val="0"/>
        <w:autoSpaceDN w:val="0"/>
        <w:adjustRightInd w:val="0"/>
        <w:ind w:firstLine="709"/>
        <w:jc w:val="both"/>
        <w:rPr>
          <w:color w:val="FF0000"/>
          <w:lang w:val="ru-RU"/>
        </w:rPr>
      </w:pPr>
      <w:r w:rsidRPr="00855480">
        <w:rPr>
          <w:color w:val="FF0000"/>
          <w:lang w:val="ru-RU"/>
        </w:rPr>
        <w:t xml:space="preserve">Согласно СанПиН 2.2.1/2.1.1.1200-03 «СЗЗ и санитарная классификация предприятий, сооружений и иных объектов» (новая редакция) (с изменениями на 28 февраля 2022 года) Таблица 7.1 раздел 3 п.3.3.8. «Промышленные объекты по добыче нефти при выбросе сероводорода до 0,5 т/сутки» отдельные объекты нефтедобычи  относятся к объекту </w:t>
      </w:r>
      <w:r w:rsidRPr="00855480">
        <w:rPr>
          <w:color w:val="FF0000"/>
        </w:rPr>
        <w:t>III</w:t>
      </w:r>
      <w:r w:rsidRPr="00855480">
        <w:rPr>
          <w:color w:val="FF0000"/>
          <w:lang w:val="ru-RU"/>
        </w:rPr>
        <w:t xml:space="preserve"> класса опасности с ориентировочным размером СЗЗ - 300 м.</w:t>
      </w:r>
    </w:p>
    <w:p w14:paraId="50059821" w14:textId="5A7402C2" w:rsidR="00855480" w:rsidRPr="00855480" w:rsidRDefault="00855480" w:rsidP="00855480">
      <w:pPr>
        <w:autoSpaceDE w:val="0"/>
        <w:autoSpaceDN w:val="0"/>
        <w:adjustRightInd w:val="0"/>
        <w:ind w:firstLine="709"/>
        <w:jc w:val="both"/>
        <w:rPr>
          <w:color w:val="FF0000"/>
          <w:lang w:val="ru-RU"/>
        </w:rPr>
      </w:pPr>
      <w:r w:rsidRPr="00855480">
        <w:rPr>
          <w:color w:val="FF0000"/>
          <w:lang w:val="ru-RU"/>
        </w:rPr>
        <w:t>Охранная_?</w:t>
      </w:r>
    </w:p>
    <w:p w14:paraId="30A7F48E" w14:textId="77777777" w:rsidR="00855480" w:rsidRPr="00855480" w:rsidRDefault="00855480" w:rsidP="00855480">
      <w:pPr>
        <w:autoSpaceDE w:val="0"/>
        <w:autoSpaceDN w:val="0"/>
        <w:adjustRightInd w:val="0"/>
        <w:ind w:firstLine="709"/>
        <w:jc w:val="both"/>
        <w:rPr>
          <w:color w:val="FF0000"/>
          <w:lang w:val="ru-RU"/>
        </w:rPr>
      </w:pPr>
      <w:r w:rsidRPr="00855480">
        <w:rPr>
          <w:color w:val="FF0000"/>
          <w:lang w:val="ru-RU"/>
        </w:rPr>
        <w:t>Иных запретных или охранных зон для проектируемого объекта не предусмотрено.</w:t>
      </w:r>
    </w:p>
    <w:p w14:paraId="52AC04BB" w14:textId="77777777" w:rsidR="00A35465" w:rsidRDefault="00A35465" w:rsidP="00A35465">
      <w:pPr>
        <w:ind w:firstLine="680"/>
        <w:rPr>
          <w:rFonts w:cs="Times New Roman"/>
          <w:sz w:val="24"/>
          <w:szCs w:val="24"/>
          <w:lang w:val="ru-RU"/>
        </w:rPr>
      </w:pPr>
    </w:p>
    <w:p w14:paraId="33D433A3" w14:textId="333B94DD" w:rsidR="00855480" w:rsidRPr="00855480" w:rsidRDefault="00855480" w:rsidP="00582C20">
      <w:pPr>
        <w:pStyle w:val="1"/>
        <w:numPr>
          <w:ilvl w:val="0"/>
          <w:numId w:val="15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16" w:name="_Toc335680315"/>
      <w:bookmarkStart w:id="17" w:name="_Toc215739579"/>
      <w:r w:rsidRPr="00855480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 xml:space="preserve"> </w:t>
      </w:r>
      <w:bookmarkStart w:id="18" w:name="_Toc222347162"/>
      <w:bookmarkEnd w:id="16"/>
      <w:r w:rsidRPr="00855480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Перечень мероприятий по гражданской обороне</w:t>
      </w:r>
      <w:bookmarkEnd w:id="17"/>
      <w:bookmarkEnd w:id="18"/>
    </w:p>
    <w:p w14:paraId="6627DA9F" w14:textId="7747F89F" w:rsidR="00855480" w:rsidRPr="00582C20" w:rsidRDefault="00855480" w:rsidP="00582C20">
      <w:pPr>
        <w:pStyle w:val="1"/>
        <w:numPr>
          <w:ilvl w:val="1"/>
          <w:numId w:val="15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19" w:name="_Toc215739580"/>
      <w:bookmarkStart w:id="20" w:name="_Toc222347163"/>
      <w:r w:rsidRPr="00582C20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Сведения об отнесении организации, в состав которой входит объект проектирования (организации, эксплуатирующей объект), к категории по гражданской обороне</w:t>
      </w:r>
      <w:bookmarkEnd w:id="19"/>
      <w:bookmarkEnd w:id="20"/>
    </w:p>
    <w:p w14:paraId="04B3D0D5" w14:textId="77777777" w:rsidR="00855480" w:rsidRDefault="00855480" w:rsidP="007A1244">
      <w:pPr>
        <w:spacing w:after="0"/>
        <w:ind w:firstLine="680"/>
        <w:rPr>
          <w:rFonts w:cs="Times New Roman"/>
          <w:sz w:val="24"/>
          <w:szCs w:val="24"/>
          <w:lang w:val="ru-RU"/>
        </w:rPr>
      </w:pPr>
    </w:p>
    <w:p w14:paraId="57144755" w14:textId="0E757968" w:rsidR="00EB6F50" w:rsidRPr="007A1244" w:rsidRDefault="00EB6F50" w:rsidP="007A1244">
      <w:pPr>
        <w:tabs>
          <w:tab w:val="left" w:pos="993"/>
        </w:tabs>
        <w:spacing w:after="0"/>
        <w:ind w:firstLine="708"/>
        <w:jc w:val="both"/>
        <w:rPr>
          <w:rFonts w:eastAsia="Times New Roman" w:cs="Times New Roman"/>
          <w:sz w:val="24"/>
          <w:szCs w:val="24"/>
          <w:lang w:val="ru-RU" w:eastAsia="ru-RU"/>
        </w:rPr>
      </w:pPr>
      <w:r w:rsidRPr="007A1244">
        <w:rPr>
          <w:rFonts w:eastAsia="Times New Roman" w:cs="Times New Roman"/>
          <w:sz w:val="24"/>
          <w:szCs w:val="24"/>
          <w:lang w:val="ru-RU" w:eastAsia="ru-RU"/>
        </w:rPr>
        <w:t xml:space="preserve">Проектируемый объект </w:t>
      </w:r>
      <w:proofErr w:type="gramStart"/>
      <w:r w:rsidRPr="001E4100">
        <w:rPr>
          <w:rFonts w:eastAsia="Times New Roman" w:cs="Times New Roman"/>
          <w:sz w:val="24"/>
          <w:szCs w:val="24"/>
          <w:highlight w:val="yellow"/>
          <w:lang w:val="ru-RU" w:eastAsia="ru-RU"/>
        </w:rPr>
        <w:t>{{ SHORT</w:t>
      </w:r>
      <w:proofErr w:type="gramEnd"/>
      <w:r w:rsidRPr="001E4100">
        <w:rPr>
          <w:rFonts w:eastAsia="Times New Roman" w:cs="Times New Roman"/>
          <w:sz w:val="24"/>
          <w:szCs w:val="24"/>
          <w:highlight w:val="yellow"/>
          <w:lang w:val="ru-RU" w:eastAsia="ru-RU"/>
        </w:rPr>
        <w:t>_NAME }}</w:t>
      </w:r>
      <w:r w:rsidRPr="007A1244">
        <w:rPr>
          <w:rFonts w:eastAsia="Times New Roman" w:cs="Times New Roman"/>
          <w:sz w:val="24"/>
          <w:szCs w:val="24"/>
          <w:lang w:val="ru-RU" w:eastAsia="ru-RU"/>
        </w:rPr>
        <w:t xml:space="preserve"> </w:t>
      </w:r>
      <w:r w:rsidRPr="007A1244">
        <w:rPr>
          <w:rFonts w:eastAsia="Times New Roman" w:cs="Times New Roman"/>
          <w:sz w:val="24"/>
          <w:szCs w:val="24"/>
          <w:lang w:val="ru-RU" w:eastAsia="ru-RU"/>
        </w:rPr>
        <w:t xml:space="preserve">является не категорируемым по гражданской обороне, </w:t>
      </w:r>
      <w:r w:rsidRPr="007A1244">
        <w:rPr>
          <w:rFonts w:eastAsia="Times New Roman" w:cs="Times New Roman"/>
          <w:sz w:val="24"/>
          <w:szCs w:val="24"/>
          <w:lang w:val="ru-RU" w:eastAsia="ru-RU"/>
        </w:rPr>
        <w:t>согласно исходным данным</w:t>
      </w:r>
      <w:r w:rsidRPr="007A1244">
        <w:rPr>
          <w:rFonts w:eastAsia="Times New Roman" w:cs="Times New Roman"/>
          <w:sz w:val="24"/>
          <w:szCs w:val="24"/>
          <w:lang w:val="ru-RU" w:eastAsia="ru-RU"/>
        </w:rPr>
        <w:t xml:space="preserve"> для разработки мероприятий по гражданской обороне, мероприятий по предупреждению чрезвычайных ситуаций природного и техногенного характера </w:t>
      </w:r>
      <w:r w:rsidR="007A1244" w:rsidRPr="007A1244">
        <w:rPr>
          <w:rFonts w:eastAsia="Times New Roman" w:cs="Times New Roman"/>
          <w:sz w:val="24"/>
          <w:szCs w:val="24"/>
          <w:lang w:val="ru-RU" w:eastAsia="ru-RU"/>
        </w:rPr>
        <w:t>(Приложение 1) (см. раздел «</w:t>
      </w:r>
      <w:r w:rsidR="007A1244" w:rsidRPr="007A1244">
        <w:rPr>
          <w:rFonts w:eastAsia="Times New Roman" w:cs="Times New Roman"/>
          <w:sz w:val="24"/>
          <w:szCs w:val="24"/>
          <w:lang w:val="ru-RU" w:eastAsia="ru-RU"/>
        </w:rPr>
        <w:fldChar w:fldCharType="begin"/>
      </w:r>
      <w:r w:rsidR="007A1244" w:rsidRPr="007A1244">
        <w:rPr>
          <w:rFonts w:eastAsia="Times New Roman" w:cs="Times New Roman"/>
          <w:sz w:val="24"/>
          <w:szCs w:val="24"/>
          <w:lang w:val="ru-RU" w:eastAsia="ru-RU"/>
        </w:rPr>
        <w:instrText xml:space="preserve"> REF _Ref222347010 \h </w:instrText>
      </w:r>
      <w:r w:rsidR="007A1244" w:rsidRPr="007A1244">
        <w:rPr>
          <w:rFonts w:eastAsia="Times New Roman" w:cs="Times New Roman"/>
          <w:sz w:val="24"/>
          <w:szCs w:val="24"/>
          <w:lang w:val="ru-RU" w:eastAsia="ru-RU"/>
        </w:rPr>
      </w:r>
      <w:r w:rsidR="007A1244" w:rsidRPr="007A1244">
        <w:rPr>
          <w:rFonts w:eastAsia="Times New Roman" w:cs="Times New Roman"/>
          <w:sz w:val="24"/>
          <w:szCs w:val="24"/>
          <w:lang w:val="ru-RU" w:eastAsia="ru-RU"/>
        </w:rPr>
        <w:fldChar w:fldCharType="separate"/>
      </w:r>
      <w:r w:rsidR="007A1244" w:rsidRPr="007A1244">
        <w:rPr>
          <w:rFonts w:cs="Times New Roman"/>
          <w:sz w:val="24"/>
          <w:szCs w:val="24"/>
          <w:lang w:val="ru-RU" w:eastAsia="ru-RU"/>
        </w:rPr>
        <w:t>Приложения</w:t>
      </w:r>
      <w:r w:rsidR="007A1244" w:rsidRPr="007A1244">
        <w:rPr>
          <w:rFonts w:eastAsia="Times New Roman" w:cs="Times New Roman"/>
          <w:sz w:val="24"/>
          <w:szCs w:val="24"/>
          <w:lang w:val="ru-RU" w:eastAsia="ru-RU"/>
        </w:rPr>
        <w:fldChar w:fldCharType="end"/>
      </w:r>
      <w:r w:rsidR="007A1244" w:rsidRPr="007A1244">
        <w:rPr>
          <w:rFonts w:eastAsia="Times New Roman" w:cs="Times New Roman"/>
          <w:sz w:val="24"/>
          <w:szCs w:val="24"/>
          <w:lang w:val="ru-RU" w:eastAsia="ru-RU"/>
        </w:rPr>
        <w:t>»)</w:t>
      </w:r>
      <w:r w:rsidRPr="007A1244">
        <w:rPr>
          <w:rFonts w:eastAsia="Times New Roman" w:cs="Times New Roman"/>
          <w:sz w:val="24"/>
          <w:szCs w:val="24"/>
          <w:lang w:val="ru-RU" w:eastAsia="ru-RU"/>
        </w:rPr>
        <w:t>.</w:t>
      </w:r>
    </w:p>
    <w:p w14:paraId="09CD9C17" w14:textId="77777777" w:rsidR="00855480" w:rsidRDefault="00855480" w:rsidP="00A35465">
      <w:pPr>
        <w:ind w:firstLine="680"/>
        <w:rPr>
          <w:rFonts w:cs="Times New Roman"/>
          <w:sz w:val="24"/>
          <w:szCs w:val="24"/>
          <w:lang w:val="ru-RU"/>
        </w:rPr>
      </w:pPr>
    </w:p>
    <w:p w14:paraId="2EDD37AD" w14:textId="77777777" w:rsidR="007A1244" w:rsidRPr="007A1244" w:rsidRDefault="007A1244" w:rsidP="007A1244">
      <w:pPr>
        <w:pStyle w:val="1"/>
        <w:numPr>
          <w:ilvl w:val="1"/>
          <w:numId w:val="15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21" w:name="_Toc215739581"/>
      <w:bookmarkStart w:id="22" w:name="_Toc222347164"/>
      <w:r w:rsidRPr="007A1244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Сведения о размещении проектируемого объекта относительно территорий, отнесенных к группам по гражданской обороне, и организаций особой важности по гражданской обороне</w:t>
      </w:r>
      <w:bookmarkEnd w:id="21"/>
      <w:bookmarkEnd w:id="22"/>
    </w:p>
    <w:p w14:paraId="684104CC" w14:textId="77777777" w:rsidR="007A1244" w:rsidRDefault="007A1244" w:rsidP="007A1244">
      <w:pPr>
        <w:spacing w:after="0"/>
        <w:ind w:firstLine="680"/>
        <w:rPr>
          <w:rFonts w:cs="Times New Roman"/>
          <w:sz w:val="24"/>
          <w:szCs w:val="24"/>
          <w:lang w:val="ru-RU"/>
        </w:rPr>
      </w:pPr>
    </w:p>
    <w:p w14:paraId="3C1F8176" w14:textId="5DC5A5C8" w:rsidR="007A1244" w:rsidRPr="007A1244" w:rsidRDefault="007A1244" w:rsidP="007A1244">
      <w:pPr>
        <w:tabs>
          <w:tab w:val="left" w:pos="993"/>
        </w:tabs>
        <w:spacing w:after="0"/>
        <w:ind w:firstLine="708"/>
        <w:jc w:val="both"/>
        <w:rPr>
          <w:rFonts w:eastAsia="Times New Roman" w:cs="Times New Roman"/>
          <w:color w:val="FF0000"/>
          <w:sz w:val="24"/>
          <w:szCs w:val="24"/>
          <w:lang w:val="ru-RU" w:eastAsia="ru-RU"/>
        </w:rPr>
      </w:pPr>
      <w:r w:rsidRPr="007A1244">
        <w:rPr>
          <w:rFonts w:eastAsia="Times New Roman" w:cs="Times New Roman"/>
          <w:color w:val="FF0000"/>
          <w:sz w:val="24"/>
          <w:szCs w:val="24"/>
          <w:lang w:val="ru-RU" w:eastAsia="ru-RU"/>
        </w:rPr>
        <w:lastRenderedPageBreak/>
        <w:t xml:space="preserve">Проектируемый объект расположен приблизительно в 64-67 км. от г. Альметьевска, отнесенном ко II группе по гражданской обороне (Приложение 1) (см. раздел </w:t>
      </w:r>
      <w:r>
        <w:rPr>
          <w:rFonts w:eastAsia="Times New Roman" w:cs="Times New Roman"/>
          <w:color w:val="FF0000"/>
          <w:sz w:val="24"/>
          <w:szCs w:val="24"/>
          <w:lang w:val="ru-RU" w:eastAsia="ru-RU"/>
        </w:rPr>
        <w:t>«</w:t>
      </w:r>
      <w:r>
        <w:rPr>
          <w:rFonts w:eastAsia="Times New Roman" w:cs="Times New Roman"/>
          <w:color w:val="FF0000"/>
          <w:sz w:val="24"/>
          <w:szCs w:val="24"/>
          <w:lang w:val="ru-RU" w:eastAsia="ru-RU"/>
        </w:rPr>
        <w:fldChar w:fldCharType="begin"/>
      </w:r>
      <w:r>
        <w:rPr>
          <w:rFonts w:eastAsia="Times New Roman" w:cs="Times New Roman"/>
          <w:color w:val="FF0000"/>
          <w:sz w:val="24"/>
          <w:szCs w:val="24"/>
          <w:lang w:val="ru-RU" w:eastAsia="ru-RU"/>
        </w:rPr>
        <w:instrText xml:space="preserve"> REF _Ref222347010 \h </w:instrText>
      </w:r>
      <w:r>
        <w:rPr>
          <w:rFonts w:eastAsia="Times New Roman" w:cs="Times New Roman"/>
          <w:color w:val="FF0000"/>
          <w:sz w:val="24"/>
          <w:szCs w:val="24"/>
          <w:lang w:val="ru-RU" w:eastAsia="ru-RU"/>
        </w:rPr>
      </w:r>
      <w:r>
        <w:rPr>
          <w:rFonts w:eastAsia="Times New Roman" w:cs="Times New Roman"/>
          <w:color w:val="FF0000"/>
          <w:sz w:val="24"/>
          <w:szCs w:val="24"/>
          <w:lang w:val="ru-RU" w:eastAsia="ru-RU"/>
        </w:rPr>
        <w:fldChar w:fldCharType="separate"/>
      </w:r>
      <w:r w:rsidRPr="007A1244">
        <w:rPr>
          <w:rFonts w:cs="Times New Roman"/>
          <w:sz w:val="24"/>
          <w:szCs w:val="24"/>
          <w:lang w:val="ru-RU" w:eastAsia="ru-RU"/>
        </w:rPr>
        <w:t>Приложения</w:t>
      </w:r>
      <w:r>
        <w:rPr>
          <w:rFonts w:eastAsia="Times New Roman" w:cs="Times New Roman"/>
          <w:color w:val="FF0000"/>
          <w:sz w:val="24"/>
          <w:szCs w:val="24"/>
          <w:lang w:val="ru-RU" w:eastAsia="ru-RU"/>
        </w:rPr>
        <w:fldChar w:fldCharType="end"/>
      </w:r>
      <w:r>
        <w:rPr>
          <w:rFonts w:eastAsia="Times New Roman" w:cs="Times New Roman"/>
          <w:color w:val="FF0000"/>
          <w:sz w:val="24"/>
          <w:szCs w:val="24"/>
          <w:lang w:val="ru-RU" w:eastAsia="ru-RU"/>
        </w:rPr>
        <w:t>»</w:t>
      </w:r>
      <w:r w:rsidRPr="007A1244">
        <w:rPr>
          <w:rFonts w:eastAsia="Times New Roman" w:cs="Times New Roman"/>
          <w:color w:val="FF0000"/>
          <w:sz w:val="24"/>
          <w:szCs w:val="24"/>
          <w:lang w:val="ru-RU" w:eastAsia="ru-RU"/>
        </w:rPr>
        <w:t>).</w:t>
      </w:r>
    </w:p>
    <w:p w14:paraId="1FB665EF" w14:textId="77777777" w:rsidR="007A1244" w:rsidRPr="007A1244" w:rsidRDefault="007A1244" w:rsidP="007A1244">
      <w:pPr>
        <w:tabs>
          <w:tab w:val="left" w:pos="993"/>
        </w:tabs>
        <w:spacing w:after="0"/>
        <w:ind w:firstLine="708"/>
        <w:jc w:val="both"/>
        <w:rPr>
          <w:rFonts w:eastAsia="Times New Roman" w:cs="Times New Roman"/>
          <w:sz w:val="24"/>
          <w:szCs w:val="24"/>
          <w:lang w:val="ru-RU" w:eastAsia="ru-RU"/>
        </w:rPr>
      </w:pPr>
      <w:r w:rsidRPr="007A1244">
        <w:rPr>
          <w:rFonts w:eastAsia="Times New Roman" w:cs="Times New Roman"/>
          <w:sz w:val="24"/>
          <w:szCs w:val="24"/>
          <w:lang w:val="ru-RU" w:eastAsia="ru-RU"/>
        </w:rPr>
        <w:t>Иные организации особой важности по гражданской обороне отсутствуют рядом с проектируемым объектом.</w:t>
      </w:r>
    </w:p>
    <w:p w14:paraId="7E9DD14C" w14:textId="77777777" w:rsidR="007A1244" w:rsidRDefault="007A1244" w:rsidP="00A35465">
      <w:pPr>
        <w:ind w:firstLine="680"/>
        <w:rPr>
          <w:rFonts w:cs="Times New Roman"/>
          <w:sz w:val="24"/>
          <w:szCs w:val="24"/>
          <w:lang w:val="ru-RU"/>
        </w:rPr>
      </w:pPr>
    </w:p>
    <w:p w14:paraId="20621FC6" w14:textId="77777777" w:rsidR="00183A97" w:rsidRPr="00183A97" w:rsidRDefault="00183A97" w:rsidP="00183A97">
      <w:pPr>
        <w:pStyle w:val="1"/>
        <w:numPr>
          <w:ilvl w:val="1"/>
          <w:numId w:val="15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23" w:name="_Toc215739582"/>
      <w:r w:rsidRPr="00183A97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Сведения о границах зон возможных опасностей, в которых может оказаться проектируемый объект при ведении военных действий или вследствие этих действий, в т.ч. зон возможных разрушений, возможного химического заражения, катастрофического затопления, радиоактивного загрязнения (заражения), зон возможного образования завалов, а также сведения о расположении проектируемого объекта относительно зоны световой маскировки</w:t>
      </w:r>
      <w:bookmarkEnd w:id="23"/>
    </w:p>
    <w:p w14:paraId="0D005138" w14:textId="77777777" w:rsidR="00183A97" w:rsidRDefault="00183A97" w:rsidP="00183A97">
      <w:pPr>
        <w:spacing w:after="0"/>
        <w:ind w:firstLine="680"/>
        <w:rPr>
          <w:rFonts w:cs="Times New Roman"/>
          <w:sz w:val="24"/>
          <w:szCs w:val="24"/>
          <w:lang w:val="ru-RU"/>
        </w:rPr>
      </w:pPr>
    </w:p>
    <w:p w14:paraId="5C0D8932" w14:textId="5145399E" w:rsidR="00183A97" w:rsidRDefault="00183A97" w:rsidP="0031055A">
      <w:pPr>
        <w:tabs>
          <w:tab w:val="left" w:pos="993"/>
        </w:tabs>
        <w:spacing w:after="0"/>
        <w:ind w:firstLine="708"/>
        <w:jc w:val="both"/>
        <w:rPr>
          <w:rFonts w:eastAsia="Times New Roman" w:cs="Times New Roman"/>
          <w:sz w:val="24"/>
          <w:szCs w:val="24"/>
          <w:lang w:val="ru-RU" w:eastAsia="ru-RU"/>
        </w:rPr>
      </w:pPr>
      <w:r w:rsidRPr="0031055A">
        <w:rPr>
          <w:rFonts w:eastAsia="Times New Roman" w:cs="Times New Roman"/>
          <w:sz w:val="24"/>
          <w:szCs w:val="24"/>
          <w:lang w:val="ru-RU" w:eastAsia="ru-RU"/>
        </w:rPr>
        <w:t>Объект расположен в зоне световой маскировки. В перечне исходных данных (Приложение 1 (см. раздел «</w:t>
      </w:r>
      <w:r w:rsidRPr="00183A97">
        <w:rPr>
          <w:rFonts w:eastAsia="Times New Roman" w:cs="Times New Roman"/>
          <w:sz w:val="24"/>
          <w:szCs w:val="24"/>
          <w:lang w:val="ru-RU" w:eastAsia="ru-RU"/>
        </w:rPr>
        <w:t>см. раздел «</w:t>
      </w:r>
      <w:r w:rsidRPr="00183A97">
        <w:rPr>
          <w:rFonts w:eastAsia="Times New Roman" w:cs="Times New Roman"/>
          <w:sz w:val="24"/>
          <w:szCs w:val="24"/>
          <w:lang w:val="ru-RU" w:eastAsia="ru-RU"/>
        </w:rPr>
        <w:fldChar w:fldCharType="begin"/>
      </w:r>
      <w:r w:rsidRPr="00183A97">
        <w:rPr>
          <w:rFonts w:eastAsia="Times New Roman" w:cs="Times New Roman"/>
          <w:sz w:val="24"/>
          <w:szCs w:val="24"/>
          <w:lang w:val="ru-RU" w:eastAsia="ru-RU"/>
        </w:rPr>
        <w:instrText xml:space="preserve"> REF _Ref222347010 \h </w:instrText>
      </w:r>
      <w:r w:rsidRPr="00183A97">
        <w:rPr>
          <w:rFonts w:eastAsia="Times New Roman" w:cs="Times New Roman"/>
          <w:sz w:val="24"/>
          <w:szCs w:val="24"/>
          <w:lang w:val="ru-RU" w:eastAsia="ru-RU"/>
        </w:rPr>
      </w:r>
      <w:r>
        <w:rPr>
          <w:rFonts w:eastAsia="Times New Roman" w:cs="Times New Roman"/>
          <w:sz w:val="24"/>
          <w:szCs w:val="24"/>
          <w:lang w:val="ru-RU" w:eastAsia="ru-RU"/>
        </w:rPr>
        <w:instrText xml:space="preserve"> \* MERGEFORMAT </w:instrText>
      </w:r>
      <w:r w:rsidRPr="00183A97">
        <w:rPr>
          <w:rFonts w:eastAsia="Times New Roman" w:cs="Times New Roman"/>
          <w:sz w:val="24"/>
          <w:szCs w:val="24"/>
          <w:lang w:val="ru-RU" w:eastAsia="ru-RU"/>
        </w:rPr>
        <w:fldChar w:fldCharType="separate"/>
      </w:r>
      <w:r w:rsidRPr="0031055A">
        <w:rPr>
          <w:rFonts w:eastAsia="Times New Roman" w:cs="Times New Roman"/>
          <w:sz w:val="24"/>
          <w:szCs w:val="24"/>
          <w:lang w:val="ru-RU" w:eastAsia="ru-RU"/>
        </w:rPr>
        <w:t>Приложения</w:t>
      </w:r>
      <w:r w:rsidRPr="00183A97">
        <w:rPr>
          <w:rFonts w:eastAsia="Times New Roman" w:cs="Times New Roman"/>
          <w:sz w:val="24"/>
          <w:szCs w:val="24"/>
          <w:lang w:val="ru-RU" w:eastAsia="ru-RU"/>
        </w:rPr>
        <w:fldChar w:fldCharType="end"/>
      </w:r>
      <w:r w:rsidRPr="00183A97">
        <w:rPr>
          <w:rFonts w:eastAsia="Times New Roman" w:cs="Times New Roman"/>
          <w:sz w:val="24"/>
          <w:szCs w:val="24"/>
          <w:lang w:val="ru-RU" w:eastAsia="ru-RU"/>
        </w:rPr>
        <w:t>»</w:t>
      </w:r>
      <w:r w:rsidRPr="0031055A">
        <w:rPr>
          <w:rFonts w:eastAsia="Times New Roman" w:cs="Times New Roman"/>
          <w:sz w:val="24"/>
          <w:szCs w:val="24"/>
          <w:lang w:val="ru-RU" w:eastAsia="ru-RU"/>
        </w:rPr>
        <w:t>) для разработки мероприятий ГОЧС, выданного уполномоченным органом исполнительной власти соответствующего субъекта Российской Федерации сведения о границах зон возможных опасностей, в которых может оказаться проектируемый объект при ведении военных действий или вследствие этих действий, в т.ч. зон возможных разрушений, возможного химического заражения, катастрофического затопления, радиоактивного загрязнения (заражения), зон возможного образования завалов не установлены.</w:t>
      </w:r>
    </w:p>
    <w:p w14:paraId="3AD5DEFC" w14:textId="77777777" w:rsidR="001E4100" w:rsidRDefault="001E4100" w:rsidP="0031055A">
      <w:pPr>
        <w:tabs>
          <w:tab w:val="left" w:pos="993"/>
        </w:tabs>
        <w:spacing w:after="0"/>
        <w:ind w:firstLine="708"/>
        <w:jc w:val="both"/>
        <w:rPr>
          <w:rFonts w:eastAsia="Times New Roman" w:cs="Times New Roman"/>
          <w:sz w:val="24"/>
          <w:szCs w:val="24"/>
          <w:lang w:val="ru-RU" w:eastAsia="ru-RU"/>
        </w:rPr>
      </w:pPr>
    </w:p>
    <w:p w14:paraId="37E8318B" w14:textId="78892CBD" w:rsidR="001E4100" w:rsidRPr="001E4100" w:rsidRDefault="001E4100" w:rsidP="001E4100">
      <w:pPr>
        <w:pStyle w:val="1"/>
        <w:numPr>
          <w:ilvl w:val="1"/>
          <w:numId w:val="15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24" w:name="_Toc191952737"/>
      <w:r w:rsidRPr="001E4100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Сведения о продолжении функционирования проектируемого объекта в военное время или прекращении или переносе деятельности объекта в другое место, а также о перепрофилировании проектируемого производства на выпуск иной продукции</w:t>
      </w:r>
      <w:bookmarkEnd w:id="24"/>
    </w:p>
    <w:p w14:paraId="61C1812E" w14:textId="77777777" w:rsidR="001E4100" w:rsidRPr="001E4100" w:rsidRDefault="001E4100" w:rsidP="001E4100">
      <w:pPr>
        <w:spacing w:after="0"/>
        <w:ind w:firstLine="680"/>
        <w:rPr>
          <w:rFonts w:cs="Times New Roman"/>
          <w:sz w:val="24"/>
          <w:szCs w:val="24"/>
          <w:lang w:val="ru-RU"/>
        </w:rPr>
      </w:pPr>
    </w:p>
    <w:p w14:paraId="578599D3" w14:textId="2F259F39" w:rsidR="001E4100" w:rsidRPr="001E4100" w:rsidRDefault="001E4100" w:rsidP="001E4100">
      <w:pPr>
        <w:spacing w:after="0"/>
        <w:ind w:firstLine="680"/>
        <w:jc w:val="both"/>
        <w:rPr>
          <w:rFonts w:cs="Times New Roman"/>
          <w:sz w:val="24"/>
          <w:szCs w:val="24"/>
          <w:lang w:val="ru-RU"/>
        </w:rPr>
      </w:pPr>
      <w:proofErr w:type="gramStart"/>
      <w:r w:rsidRPr="001E4100">
        <w:rPr>
          <w:rFonts w:eastAsia="Times New Roman" w:cs="Times New Roman"/>
          <w:sz w:val="24"/>
          <w:szCs w:val="24"/>
          <w:highlight w:val="yellow"/>
          <w:lang w:val="ru-RU" w:eastAsia="ru-RU"/>
        </w:rPr>
        <w:t>{{ SHORT</w:t>
      </w:r>
      <w:proofErr w:type="gramEnd"/>
      <w:r w:rsidRPr="001E4100">
        <w:rPr>
          <w:rFonts w:eastAsia="Times New Roman" w:cs="Times New Roman"/>
          <w:sz w:val="24"/>
          <w:szCs w:val="24"/>
          <w:highlight w:val="yellow"/>
          <w:lang w:val="ru-RU" w:eastAsia="ru-RU"/>
        </w:rPr>
        <w:t>_NAME }}</w:t>
      </w:r>
      <w:r w:rsidRPr="007A1244">
        <w:rPr>
          <w:rFonts w:eastAsia="Times New Roman" w:cs="Times New Roman"/>
          <w:sz w:val="24"/>
          <w:szCs w:val="24"/>
          <w:lang w:val="ru-RU" w:eastAsia="ru-RU"/>
        </w:rPr>
        <w:t xml:space="preserve"> </w:t>
      </w:r>
      <w:r w:rsidRPr="001E4100">
        <w:rPr>
          <w:rFonts w:cs="Times New Roman"/>
          <w:sz w:val="24"/>
          <w:szCs w:val="24"/>
          <w:lang w:val="ru-RU"/>
        </w:rPr>
        <w:t>не имеет мобилизационного задания - мобилизационного директивного документа и в военное время прекращает работу</w:t>
      </w:r>
      <w:r>
        <w:rPr>
          <w:rFonts w:cs="Times New Roman"/>
          <w:sz w:val="24"/>
          <w:szCs w:val="24"/>
          <w:lang w:val="ru-RU"/>
        </w:rPr>
        <w:t xml:space="preserve"> </w:t>
      </w:r>
      <w:r w:rsidRPr="0031055A">
        <w:rPr>
          <w:rFonts w:eastAsia="Times New Roman" w:cs="Times New Roman"/>
          <w:sz w:val="24"/>
          <w:szCs w:val="24"/>
          <w:lang w:val="ru-RU" w:eastAsia="ru-RU"/>
        </w:rPr>
        <w:t xml:space="preserve">(Приложение </w:t>
      </w:r>
      <w:r>
        <w:rPr>
          <w:rFonts w:eastAsia="Times New Roman" w:cs="Times New Roman"/>
          <w:sz w:val="24"/>
          <w:szCs w:val="24"/>
          <w:lang w:val="ru-RU" w:eastAsia="ru-RU"/>
        </w:rPr>
        <w:t>5</w:t>
      </w:r>
      <w:r w:rsidRPr="0031055A">
        <w:rPr>
          <w:rFonts w:eastAsia="Times New Roman" w:cs="Times New Roman"/>
          <w:sz w:val="24"/>
          <w:szCs w:val="24"/>
          <w:lang w:val="ru-RU" w:eastAsia="ru-RU"/>
        </w:rPr>
        <w:t xml:space="preserve"> (см. раздел «</w:t>
      </w:r>
      <w:r w:rsidRPr="00183A97">
        <w:rPr>
          <w:rFonts w:eastAsia="Times New Roman" w:cs="Times New Roman"/>
          <w:sz w:val="24"/>
          <w:szCs w:val="24"/>
          <w:lang w:val="ru-RU" w:eastAsia="ru-RU"/>
        </w:rPr>
        <w:t>см. раздел «</w:t>
      </w:r>
      <w:r w:rsidRPr="00183A97">
        <w:rPr>
          <w:rFonts w:eastAsia="Times New Roman" w:cs="Times New Roman"/>
          <w:sz w:val="24"/>
          <w:szCs w:val="24"/>
          <w:lang w:val="ru-RU" w:eastAsia="ru-RU"/>
        </w:rPr>
        <w:fldChar w:fldCharType="begin"/>
      </w:r>
      <w:r w:rsidRPr="00183A97">
        <w:rPr>
          <w:rFonts w:eastAsia="Times New Roman" w:cs="Times New Roman"/>
          <w:sz w:val="24"/>
          <w:szCs w:val="24"/>
          <w:lang w:val="ru-RU" w:eastAsia="ru-RU"/>
        </w:rPr>
        <w:instrText xml:space="preserve"> REF _Ref222347010 \h </w:instrText>
      </w:r>
      <w:r w:rsidRPr="00183A97">
        <w:rPr>
          <w:rFonts w:eastAsia="Times New Roman" w:cs="Times New Roman"/>
          <w:sz w:val="24"/>
          <w:szCs w:val="24"/>
          <w:lang w:val="ru-RU" w:eastAsia="ru-RU"/>
        </w:rPr>
      </w:r>
      <w:r>
        <w:rPr>
          <w:rFonts w:eastAsia="Times New Roman" w:cs="Times New Roman"/>
          <w:sz w:val="24"/>
          <w:szCs w:val="24"/>
          <w:lang w:val="ru-RU" w:eastAsia="ru-RU"/>
        </w:rPr>
        <w:instrText xml:space="preserve"> \* MERGEFORMAT </w:instrText>
      </w:r>
      <w:r w:rsidRPr="00183A97">
        <w:rPr>
          <w:rFonts w:eastAsia="Times New Roman" w:cs="Times New Roman"/>
          <w:sz w:val="24"/>
          <w:szCs w:val="24"/>
          <w:lang w:val="ru-RU" w:eastAsia="ru-RU"/>
        </w:rPr>
        <w:fldChar w:fldCharType="separate"/>
      </w:r>
      <w:r w:rsidRPr="0031055A">
        <w:rPr>
          <w:rFonts w:eastAsia="Times New Roman" w:cs="Times New Roman"/>
          <w:sz w:val="24"/>
          <w:szCs w:val="24"/>
          <w:lang w:val="ru-RU" w:eastAsia="ru-RU"/>
        </w:rPr>
        <w:t>Приложения</w:t>
      </w:r>
      <w:r w:rsidRPr="00183A97">
        <w:rPr>
          <w:rFonts w:eastAsia="Times New Roman" w:cs="Times New Roman"/>
          <w:sz w:val="24"/>
          <w:szCs w:val="24"/>
          <w:lang w:val="ru-RU" w:eastAsia="ru-RU"/>
        </w:rPr>
        <w:fldChar w:fldCharType="end"/>
      </w:r>
      <w:r w:rsidRPr="00183A97">
        <w:rPr>
          <w:rFonts w:eastAsia="Times New Roman" w:cs="Times New Roman"/>
          <w:sz w:val="24"/>
          <w:szCs w:val="24"/>
          <w:lang w:val="ru-RU" w:eastAsia="ru-RU"/>
        </w:rPr>
        <w:t>»</w:t>
      </w:r>
      <w:r w:rsidRPr="0031055A">
        <w:rPr>
          <w:rFonts w:eastAsia="Times New Roman" w:cs="Times New Roman"/>
          <w:sz w:val="24"/>
          <w:szCs w:val="24"/>
          <w:lang w:val="ru-RU" w:eastAsia="ru-RU"/>
        </w:rPr>
        <w:t>)</w:t>
      </w:r>
      <w:r w:rsidRPr="001E4100">
        <w:rPr>
          <w:rFonts w:cs="Times New Roman"/>
          <w:sz w:val="24"/>
          <w:szCs w:val="24"/>
          <w:lang w:val="ru-RU"/>
        </w:rPr>
        <w:t>.</w:t>
      </w:r>
    </w:p>
    <w:p w14:paraId="2EE56F4B" w14:textId="77777777" w:rsidR="001E4100" w:rsidRDefault="001E4100" w:rsidP="0031055A">
      <w:pPr>
        <w:tabs>
          <w:tab w:val="left" w:pos="993"/>
        </w:tabs>
        <w:spacing w:after="0"/>
        <w:ind w:firstLine="708"/>
        <w:jc w:val="both"/>
        <w:rPr>
          <w:rFonts w:eastAsia="Times New Roman" w:cs="Times New Roman"/>
          <w:sz w:val="24"/>
          <w:szCs w:val="24"/>
          <w:lang w:val="ru-RU" w:eastAsia="ru-RU"/>
        </w:rPr>
      </w:pPr>
    </w:p>
    <w:p w14:paraId="417FADFF" w14:textId="0A4104C4" w:rsidR="0024644D" w:rsidRPr="0024644D" w:rsidRDefault="0024644D" w:rsidP="0024644D">
      <w:pPr>
        <w:pStyle w:val="1"/>
        <w:numPr>
          <w:ilvl w:val="1"/>
          <w:numId w:val="15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25" w:name="_Toc191952738"/>
      <w:r w:rsidRPr="0024644D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Сведения о численности наибольшей работающей смены проектируемого объекта в военное время, а также численности дежурного и линейного персонала проектируемого объекта, обеспечивающего жизнедеятельность территорий, отнесенных к группам по гражданской обороне, и организаций особой важности по гражданской обороне</w:t>
      </w:r>
      <w:bookmarkEnd w:id="25"/>
    </w:p>
    <w:p w14:paraId="71B9BF82" w14:textId="77777777" w:rsidR="0024644D" w:rsidRPr="0031055A" w:rsidRDefault="0024644D" w:rsidP="0031055A">
      <w:pPr>
        <w:tabs>
          <w:tab w:val="left" w:pos="993"/>
        </w:tabs>
        <w:spacing w:after="0"/>
        <w:ind w:firstLine="708"/>
        <w:jc w:val="both"/>
        <w:rPr>
          <w:rFonts w:eastAsia="Times New Roman" w:cs="Times New Roman"/>
          <w:sz w:val="24"/>
          <w:szCs w:val="24"/>
          <w:lang w:val="ru-RU" w:eastAsia="ru-RU"/>
        </w:rPr>
      </w:pPr>
    </w:p>
    <w:p w14:paraId="04B7EC89" w14:textId="41584B5D" w:rsidR="0024644D" w:rsidRPr="0024644D" w:rsidRDefault="0024644D" w:rsidP="0024644D">
      <w:pPr>
        <w:spacing w:after="0"/>
        <w:ind w:firstLine="680"/>
        <w:jc w:val="both"/>
        <w:rPr>
          <w:rFonts w:eastAsia="Times New Roman" w:cs="Times New Roman"/>
          <w:sz w:val="24"/>
          <w:szCs w:val="24"/>
          <w:lang w:val="ru-RU" w:eastAsia="ru-RU"/>
        </w:rPr>
      </w:pPr>
      <w:r w:rsidRPr="0024644D">
        <w:rPr>
          <w:rFonts w:eastAsia="Times New Roman" w:cs="Times New Roman"/>
          <w:sz w:val="24"/>
          <w:szCs w:val="24"/>
          <w:lang w:val="ru-RU" w:eastAsia="ru-RU"/>
        </w:rPr>
        <w:t xml:space="preserve">Проектируемые объекты </w:t>
      </w:r>
      <w:proofErr w:type="gramStart"/>
      <w:r w:rsidRPr="001E4100">
        <w:rPr>
          <w:rFonts w:eastAsia="Times New Roman" w:cs="Times New Roman"/>
          <w:sz w:val="24"/>
          <w:szCs w:val="24"/>
          <w:highlight w:val="yellow"/>
          <w:lang w:val="ru-RU" w:eastAsia="ru-RU"/>
        </w:rPr>
        <w:t>{{ SHORT</w:t>
      </w:r>
      <w:proofErr w:type="gramEnd"/>
      <w:r w:rsidRPr="001E4100">
        <w:rPr>
          <w:rFonts w:eastAsia="Times New Roman" w:cs="Times New Roman"/>
          <w:sz w:val="24"/>
          <w:szCs w:val="24"/>
          <w:highlight w:val="yellow"/>
          <w:lang w:val="ru-RU" w:eastAsia="ru-RU"/>
        </w:rPr>
        <w:t>_NAME }}</w:t>
      </w:r>
      <w:r w:rsidRPr="007A1244">
        <w:rPr>
          <w:rFonts w:eastAsia="Times New Roman" w:cs="Times New Roman"/>
          <w:sz w:val="24"/>
          <w:szCs w:val="24"/>
          <w:lang w:val="ru-RU" w:eastAsia="ru-RU"/>
        </w:rPr>
        <w:t xml:space="preserve"> </w:t>
      </w:r>
      <w:r w:rsidRPr="0024644D">
        <w:rPr>
          <w:rFonts w:eastAsia="Times New Roman" w:cs="Times New Roman"/>
          <w:sz w:val="24"/>
          <w:szCs w:val="24"/>
          <w:lang w:val="ru-RU" w:eastAsia="ru-RU"/>
        </w:rPr>
        <w:t>не относятся к числу производств, обеспечивающих жизнедеятельность на территориях, отнесённых к группам по ГО и объектах особой важности, которые продолжают работу в военное время.</w:t>
      </w:r>
    </w:p>
    <w:p w14:paraId="1EF9F0CE" w14:textId="5EEB2307" w:rsidR="0024644D" w:rsidRPr="0024644D" w:rsidRDefault="0024644D" w:rsidP="0024644D">
      <w:pPr>
        <w:spacing w:after="0"/>
        <w:ind w:firstLine="680"/>
        <w:jc w:val="both"/>
        <w:rPr>
          <w:rFonts w:eastAsia="Times New Roman" w:cs="Times New Roman"/>
          <w:sz w:val="24"/>
          <w:szCs w:val="24"/>
          <w:lang w:val="ru-RU" w:eastAsia="ru-RU"/>
        </w:rPr>
      </w:pPr>
      <w:r w:rsidRPr="0024644D">
        <w:rPr>
          <w:rFonts w:eastAsia="Times New Roman" w:cs="Times New Roman"/>
          <w:sz w:val="24"/>
          <w:szCs w:val="24"/>
          <w:lang w:val="ru-RU" w:eastAsia="ru-RU"/>
        </w:rPr>
        <w:lastRenderedPageBreak/>
        <w:t xml:space="preserve">В военное время, </w:t>
      </w:r>
      <w:r w:rsidRPr="001E4100">
        <w:rPr>
          <w:rFonts w:eastAsia="Times New Roman" w:cs="Times New Roman"/>
          <w:sz w:val="24"/>
          <w:szCs w:val="24"/>
          <w:highlight w:val="yellow"/>
          <w:lang w:val="ru-RU" w:eastAsia="ru-RU"/>
        </w:rPr>
        <w:t>{{ SHORT_NAME }}</w:t>
      </w:r>
      <w:r w:rsidRPr="007A1244">
        <w:rPr>
          <w:rFonts w:eastAsia="Times New Roman" w:cs="Times New Roman"/>
          <w:sz w:val="24"/>
          <w:szCs w:val="24"/>
          <w:lang w:val="ru-RU" w:eastAsia="ru-RU"/>
        </w:rPr>
        <w:t xml:space="preserve"> </w:t>
      </w:r>
      <w:r w:rsidRPr="0024644D">
        <w:rPr>
          <w:rFonts w:eastAsia="Times New Roman" w:cs="Times New Roman"/>
          <w:sz w:val="24"/>
          <w:szCs w:val="24"/>
          <w:lang w:val="ru-RU" w:eastAsia="ru-RU"/>
        </w:rPr>
        <w:t xml:space="preserve"> свою производственную деятельность прекращает, соответственно обоснование численности наибольшей работающей смены (НРС) не требуется</w:t>
      </w:r>
      <w:r>
        <w:rPr>
          <w:rFonts w:eastAsia="Times New Roman" w:cs="Times New Roman"/>
          <w:sz w:val="24"/>
          <w:szCs w:val="24"/>
          <w:lang w:val="ru-RU" w:eastAsia="ru-RU"/>
        </w:rPr>
        <w:t xml:space="preserve"> </w:t>
      </w:r>
      <w:r w:rsidRPr="0031055A">
        <w:rPr>
          <w:rFonts w:eastAsia="Times New Roman" w:cs="Times New Roman"/>
          <w:sz w:val="24"/>
          <w:szCs w:val="24"/>
          <w:lang w:val="ru-RU" w:eastAsia="ru-RU"/>
        </w:rPr>
        <w:t xml:space="preserve">(Приложение </w:t>
      </w:r>
      <w:r>
        <w:rPr>
          <w:rFonts w:eastAsia="Times New Roman" w:cs="Times New Roman"/>
          <w:sz w:val="24"/>
          <w:szCs w:val="24"/>
          <w:lang w:val="ru-RU" w:eastAsia="ru-RU"/>
        </w:rPr>
        <w:t>5</w:t>
      </w:r>
      <w:r w:rsidRPr="0031055A">
        <w:rPr>
          <w:rFonts w:eastAsia="Times New Roman" w:cs="Times New Roman"/>
          <w:sz w:val="24"/>
          <w:szCs w:val="24"/>
          <w:lang w:val="ru-RU" w:eastAsia="ru-RU"/>
        </w:rPr>
        <w:t xml:space="preserve"> (см. раздел «</w:t>
      </w:r>
      <w:r w:rsidRPr="00183A97">
        <w:rPr>
          <w:rFonts w:eastAsia="Times New Roman" w:cs="Times New Roman"/>
          <w:sz w:val="24"/>
          <w:szCs w:val="24"/>
          <w:lang w:val="ru-RU" w:eastAsia="ru-RU"/>
        </w:rPr>
        <w:t>см. раздел «</w:t>
      </w:r>
      <w:r w:rsidRPr="00183A97">
        <w:rPr>
          <w:rFonts w:eastAsia="Times New Roman" w:cs="Times New Roman"/>
          <w:sz w:val="24"/>
          <w:szCs w:val="24"/>
          <w:lang w:val="ru-RU" w:eastAsia="ru-RU"/>
        </w:rPr>
        <w:fldChar w:fldCharType="begin"/>
      </w:r>
      <w:r w:rsidRPr="00183A97">
        <w:rPr>
          <w:rFonts w:eastAsia="Times New Roman" w:cs="Times New Roman"/>
          <w:sz w:val="24"/>
          <w:szCs w:val="24"/>
          <w:lang w:val="ru-RU" w:eastAsia="ru-RU"/>
        </w:rPr>
        <w:instrText xml:space="preserve"> REF _Ref222347010 \h </w:instrText>
      </w:r>
      <w:r w:rsidRPr="00183A97">
        <w:rPr>
          <w:rFonts w:eastAsia="Times New Roman" w:cs="Times New Roman"/>
          <w:sz w:val="24"/>
          <w:szCs w:val="24"/>
          <w:lang w:val="ru-RU" w:eastAsia="ru-RU"/>
        </w:rPr>
      </w:r>
      <w:r>
        <w:rPr>
          <w:rFonts w:eastAsia="Times New Roman" w:cs="Times New Roman"/>
          <w:sz w:val="24"/>
          <w:szCs w:val="24"/>
          <w:lang w:val="ru-RU" w:eastAsia="ru-RU"/>
        </w:rPr>
        <w:instrText xml:space="preserve"> \* MERGEFORMAT </w:instrText>
      </w:r>
      <w:r w:rsidRPr="00183A97">
        <w:rPr>
          <w:rFonts w:eastAsia="Times New Roman" w:cs="Times New Roman"/>
          <w:sz w:val="24"/>
          <w:szCs w:val="24"/>
          <w:lang w:val="ru-RU" w:eastAsia="ru-RU"/>
        </w:rPr>
        <w:fldChar w:fldCharType="separate"/>
      </w:r>
      <w:r w:rsidRPr="0031055A">
        <w:rPr>
          <w:rFonts w:eastAsia="Times New Roman" w:cs="Times New Roman"/>
          <w:sz w:val="24"/>
          <w:szCs w:val="24"/>
          <w:lang w:val="ru-RU" w:eastAsia="ru-RU"/>
        </w:rPr>
        <w:t>Приложения</w:t>
      </w:r>
      <w:r w:rsidRPr="00183A97">
        <w:rPr>
          <w:rFonts w:eastAsia="Times New Roman" w:cs="Times New Roman"/>
          <w:sz w:val="24"/>
          <w:szCs w:val="24"/>
          <w:lang w:val="ru-RU" w:eastAsia="ru-RU"/>
        </w:rPr>
        <w:fldChar w:fldCharType="end"/>
      </w:r>
      <w:r w:rsidRPr="00183A97">
        <w:rPr>
          <w:rFonts w:eastAsia="Times New Roman" w:cs="Times New Roman"/>
          <w:sz w:val="24"/>
          <w:szCs w:val="24"/>
          <w:lang w:val="ru-RU" w:eastAsia="ru-RU"/>
        </w:rPr>
        <w:t>»</w:t>
      </w:r>
      <w:r w:rsidRPr="0031055A">
        <w:rPr>
          <w:rFonts w:eastAsia="Times New Roman" w:cs="Times New Roman"/>
          <w:sz w:val="24"/>
          <w:szCs w:val="24"/>
          <w:lang w:val="ru-RU" w:eastAsia="ru-RU"/>
        </w:rPr>
        <w:t>)</w:t>
      </w:r>
      <w:r w:rsidRPr="0024644D">
        <w:rPr>
          <w:rFonts w:eastAsia="Times New Roman" w:cs="Times New Roman"/>
          <w:sz w:val="24"/>
          <w:szCs w:val="24"/>
          <w:lang w:val="ru-RU" w:eastAsia="ru-RU"/>
        </w:rPr>
        <w:t>.</w:t>
      </w:r>
    </w:p>
    <w:p w14:paraId="3384FB16" w14:textId="77777777" w:rsidR="00183A97" w:rsidRDefault="00183A97" w:rsidP="00A35465">
      <w:pPr>
        <w:ind w:firstLine="680"/>
        <w:rPr>
          <w:rFonts w:cs="Times New Roman"/>
          <w:sz w:val="24"/>
          <w:szCs w:val="24"/>
          <w:lang w:val="ru-RU"/>
        </w:rPr>
      </w:pPr>
    </w:p>
    <w:p w14:paraId="0116B369" w14:textId="36EA0A71" w:rsidR="00841CAC" w:rsidRPr="00841CAC" w:rsidRDefault="00841CAC" w:rsidP="00841CAC">
      <w:pPr>
        <w:pStyle w:val="1"/>
        <w:numPr>
          <w:ilvl w:val="1"/>
          <w:numId w:val="15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26" w:name="_Toc191952739"/>
      <w:r w:rsidRPr="00841CAC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Решения по управлению гражданской обороной проектируемого объекта, системам оповещения персонала об опасностях, возникающих при ведении военных действий или вследствие этих действий</w:t>
      </w:r>
      <w:bookmarkEnd w:id="26"/>
    </w:p>
    <w:p w14:paraId="3E5125A4" w14:textId="77777777" w:rsidR="00841CAC" w:rsidRDefault="00841CAC" w:rsidP="00841CAC">
      <w:pPr>
        <w:spacing w:after="0"/>
        <w:ind w:firstLine="680"/>
        <w:jc w:val="both"/>
        <w:rPr>
          <w:rFonts w:eastAsia="Times New Roman" w:cs="Times New Roman"/>
          <w:sz w:val="24"/>
          <w:szCs w:val="24"/>
          <w:lang w:val="ru-RU" w:eastAsia="ru-RU"/>
        </w:rPr>
      </w:pPr>
    </w:p>
    <w:p w14:paraId="5EED6430" w14:textId="63D6B0FF" w:rsidR="00841CAC" w:rsidRPr="00841CAC" w:rsidRDefault="00841CAC" w:rsidP="00841CAC">
      <w:pPr>
        <w:spacing w:after="0"/>
        <w:ind w:firstLine="680"/>
        <w:jc w:val="both"/>
        <w:rPr>
          <w:rFonts w:eastAsia="Times New Roman" w:cs="Times New Roman"/>
          <w:sz w:val="24"/>
          <w:szCs w:val="24"/>
          <w:lang w:val="ru-RU" w:eastAsia="ru-RU"/>
        </w:rPr>
      </w:pPr>
      <w:r w:rsidRPr="00841CAC">
        <w:rPr>
          <w:rFonts w:eastAsia="Times New Roman" w:cs="Times New Roman"/>
          <w:sz w:val="24"/>
          <w:szCs w:val="24"/>
          <w:lang w:val="ru-RU" w:eastAsia="ru-RU"/>
        </w:rPr>
        <w:t xml:space="preserve">Решения по управлению гражданской обороной проектируемого объекта, системам оповещения персонала об опасностях, возникающих при ведении военных действий или вследствие этих действий не разрабатывались, т.к. в военное время, </w:t>
      </w:r>
      <w:proofErr w:type="gramStart"/>
      <w:r w:rsidRPr="00841CAC">
        <w:rPr>
          <w:rFonts w:eastAsia="Times New Roman" w:cs="Times New Roman"/>
          <w:sz w:val="24"/>
          <w:szCs w:val="24"/>
          <w:highlight w:val="yellow"/>
          <w:lang w:val="ru-RU" w:eastAsia="ru-RU"/>
        </w:rPr>
        <w:t>{{ SHORT</w:t>
      </w:r>
      <w:proofErr w:type="gramEnd"/>
      <w:r w:rsidRPr="00841CAC">
        <w:rPr>
          <w:rFonts w:eastAsia="Times New Roman" w:cs="Times New Roman"/>
          <w:sz w:val="24"/>
          <w:szCs w:val="24"/>
          <w:highlight w:val="yellow"/>
          <w:lang w:val="ru-RU" w:eastAsia="ru-RU"/>
        </w:rPr>
        <w:t>_NAME }}</w:t>
      </w:r>
      <w:r w:rsidRPr="00841CAC">
        <w:rPr>
          <w:rFonts w:eastAsia="Times New Roman" w:cs="Times New Roman"/>
          <w:sz w:val="24"/>
          <w:szCs w:val="24"/>
          <w:lang w:val="ru-RU" w:eastAsia="ru-RU"/>
        </w:rPr>
        <w:t xml:space="preserve"> свою производственную деятельность прекращает .</w:t>
      </w:r>
    </w:p>
    <w:p w14:paraId="5429633F" w14:textId="77777777" w:rsidR="00841CAC" w:rsidRPr="00841CAC" w:rsidRDefault="00841CAC" w:rsidP="00841CAC">
      <w:pPr>
        <w:ind w:firstLine="720"/>
        <w:jc w:val="both"/>
        <w:rPr>
          <w:sz w:val="26"/>
          <w:szCs w:val="26"/>
          <w:lang w:val="ru-RU"/>
        </w:rPr>
      </w:pPr>
    </w:p>
    <w:p w14:paraId="52D15D13" w14:textId="66BE1663" w:rsidR="00841CAC" w:rsidRPr="00841CAC" w:rsidRDefault="00841CAC" w:rsidP="00841CAC">
      <w:pPr>
        <w:pStyle w:val="1"/>
        <w:numPr>
          <w:ilvl w:val="1"/>
          <w:numId w:val="15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27" w:name="_Toc191952740"/>
      <w:r w:rsidRPr="00841CAC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Мероприятия по световой и другим видам маскировки объектов организаций и территории их размещения</w:t>
      </w:r>
      <w:bookmarkEnd w:id="27"/>
    </w:p>
    <w:p w14:paraId="1CDD49E3" w14:textId="77777777" w:rsidR="00841CAC" w:rsidRDefault="00841CAC" w:rsidP="00841CAC">
      <w:pPr>
        <w:spacing w:after="0"/>
        <w:ind w:firstLine="680"/>
        <w:jc w:val="both"/>
        <w:rPr>
          <w:rFonts w:eastAsia="Times New Roman" w:cs="Times New Roman"/>
          <w:sz w:val="24"/>
          <w:szCs w:val="24"/>
          <w:lang w:val="ru-RU" w:eastAsia="ru-RU"/>
        </w:rPr>
      </w:pPr>
    </w:p>
    <w:p w14:paraId="44EC7F0A" w14:textId="7145C681" w:rsidR="00841CAC" w:rsidRPr="00841CAC" w:rsidRDefault="00841CAC" w:rsidP="00841CAC">
      <w:pPr>
        <w:spacing w:after="0"/>
        <w:ind w:firstLine="680"/>
        <w:jc w:val="both"/>
        <w:rPr>
          <w:rFonts w:eastAsia="Times New Roman" w:cs="Times New Roman"/>
          <w:sz w:val="24"/>
          <w:szCs w:val="24"/>
          <w:lang w:val="ru-RU" w:eastAsia="ru-RU"/>
        </w:rPr>
      </w:pPr>
      <w:r w:rsidRPr="00841CAC">
        <w:rPr>
          <w:rFonts w:eastAsia="Times New Roman" w:cs="Times New Roman"/>
          <w:sz w:val="24"/>
          <w:szCs w:val="24"/>
          <w:lang w:val="ru-RU" w:eastAsia="ru-RU"/>
        </w:rPr>
        <w:t>В качестве мероприятия по светомаскировке предусмотрен останов объекта (отключение всех видов излучателей света).</w:t>
      </w:r>
    </w:p>
    <w:p w14:paraId="3FD27401" w14:textId="6B9746D2" w:rsidR="00841CAC" w:rsidRPr="00841CAC" w:rsidRDefault="00841CAC" w:rsidP="00841CAC">
      <w:pPr>
        <w:spacing w:after="0"/>
        <w:ind w:firstLine="680"/>
        <w:jc w:val="both"/>
        <w:rPr>
          <w:rFonts w:eastAsia="Times New Roman" w:cs="Times New Roman"/>
          <w:sz w:val="24"/>
          <w:szCs w:val="24"/>
          <w:lang w:val="ru-RU" w:eastAsia="ru-RU"/>
        </w:rPr>
      </w:pPr>
      <w:r w:rsidRPr="00841CAC">
        <w:rPr>
          <w:rFonts w:eastAsia="Times New Roman" w:cs="Times New Roman"/>
          <w:sz w:val="24"/>
          <w:szCs w:val="24"/>
          <w:lang w:val="ru-RU" w:eastAsia="ru-RU"/>
        </w:rPr>
        <w:t>В связи с тем, что проектируемый объект</w:t>
      </w:r>
      <w:r>
        <w:rPr>
          <w:rFonts w:eastAsia="Times New Roman" w:cs="Times New Roman"/>
          <w:sz w:val="24"/>
          <w:szCs w:val="24"/>
          <w:lang w:val="ru-RU" w:eastAsia="ru-RU"/>
        </w:rPr>
        <w:t xml:space="preserve"> </w:t>
      </w:r>
      <w:r w:rsidRPr="00841CAC">
        <w:rPr>
          <w:rFonts w:eastAsia="Times New Roman" w:cs="Times New Roman"/>
          <w:sz w:val="24"/>
          <w:szCs w:val="24"/>
          <w:highlight w:val="yellow"/>
          <w:lang w:val="ru-RU" w:eastAsia="ru-RU"/>
        </w:rPr>
        <w:t>{{ SHORT_NAME }}</w:t>
      </w:r>
      <w:r w:rsidRPr="00841CAC">
        <w:rPr>
          <w:rFonts w:eastAsia="Times New Roman" w:cs="Times New Roman"/>
          <w:sz w:val="24"/>
          <w:szCs w:val="24"/>
          <w:lang w:val="ru-RU" w:eastAsia="ru-RU"/>
        </w:rPr>
        <w:t xml:space="preserve">  является не категорированным по гражданской обороне (Приложение 1 (см. раздел </w:t>
      </w:r>
      <w:r w:rsidRPr="0031055A">
        <w:rPr>
          <w:rFonts w:eastAsia="Times New Roman" w:cs="Times New Roman"/>
          <w:sz w:val="24"/>
          <w:szCs w:val="24"/>
          <w:lang w:val="ru-RU" w:eastAsia="ru-RU"/>
        </w:rPr>
        <w:t>«</w:t>
      </w:r>
      <w:r w:rsidRPr="00183A97">
        <w:rPr>
          <w:rFonts w:eastAsia="Times New Roman" w:cs="Times New Roman"/>
          <w:sz w:val="24"/>
          <w:szCs w:val="24"/>
          <w:lang w:val="ru-RU" w:eastAsia="ru-RU"/>
        </w:rPr>
        <w:t>см. раздел «</w:t>
      </w:r>
      <w:r w:rsidRPr="00183A97">
        <w:rPr>
          <w:rFonts w:eastAsia="Times New Roman" w:cs="Times New Roman"/>
          <w:sz w:val="24"/>
          <w:szCs w:val="24"/>
          <w:lang w:val="ru-RU" w:eastAsia="ru-RU"/>
        </w:rPr>
        <w:fldChar w:fldCharType="begin"/>
      </w:r>
      <w:r w:rsidRPr="00183A97">
        <w:rPr>
          <w:rFonts w:eastAsia="Times New Roman" w:cs="Times New Roman"/>
          <w:sz w:val="24"/>
          <w:szCs w:val="24"/>
          <w:lang w:val="ru-RU" w:eastAsia="ru-RU"/>
        </w:rPr>
        <w:instrText xml:space="preserve"> REF _Ref222347010 \h </w:instrText>
      </w:r>
      <w:r w:rsidRPr="00183A97">
        <w:rPr>
          <w:rFonts w:eastAsia="Times New Roman" w:cs="Times New Roman"/>
          <w:sz w:val="24"/>
          <w:szCs w:val="24"/>
          <w:lang w:val="ru-RU" w:eastAsia="ru-RU"/>
        </w:rPr>
      </w:r>
      <w:r>
        <w:rPr>
          <w:rFonts w:eastAsia="Times New Roman" w:cs="Times New Roman"/>
          <w:sz w:val="24"/>
          <w:szCs w:val="24"/>
          <w:lang w:val="ru-RU" w:eastAsia="ru-RU"/>
        </w:rPr>
        <w:instrText xml:space="preserve"> \* MERGEFORMAT </w:instrText>
      </w:r>
      <w:r w:rsidRPr="00183A97">
        <w:rPr>
          <w:rFonts w:eastAsia="Times New Roman" w:cs="Times New Roman"/>
          <w:sz w:val="24"/>
          <w:szCs w:val="24"/>
          <w:lang w:val="ru-RU" w:eastAsia="ru-RU"/>
        </w:rPr>
        <w:fldChar w:fldCharType="separate"/>
      </w:r>
      <w:r w:rsidRPr="0031055A">
        <w:rPr>
          <w:rFonts w:eastAsia="Times New Roman" w:cs="Times New Roman"/>
          <w:sz w:val="24"/>
          <w:szCs w:val="24"/>
          <w:lang w:val="ru-RU" w:eastAsia="ru-RU"/>
        </w:rPr>
        <w:t>Приложения</w:t>
      </w:r>
      <w:r w:rsidRPr="00183A97">
        <w:rPr>
          <w:rFonts w:eastAsia="Times New Roman" w:cs="Times New Roman"/>
          <w:sz w:val="24"/>
          <w:szCs w:val="24"/>
          <w:lang w:val="ru-RU" w:eastAsia="ru-RU"/>
        </w:rPr>
        <w:fldChar w:fldCharType="end"/>
      </w:r>
      <w:r w:rsidRPr="00183A97">
        <w:rPr>
          <w:rFonts w:eastAsia="Times New Roman" w:cs="Times New Roman"/>
          <w:sz w:val="24"/>
          <w:szCs w:val="24"/>
          <w:lang w:val="ru-RU" w:eastAsia="ru-RU"/>
        </w:rPr>
        <w:t>»</w:t>
      </w:r>
      <w:r w:rsidRPr="00841CAC">
        <w:rPr>
          <w:rFonts w:eastAsia="Times New Roman" w:cs="Times New Roman"/>
          <w:sz w:val="24"/>
          <w:szCs w:val="24"/>
          <w:lang w:val="ru-RU" w:eastAsia="ru-RU"/>
        </w:rPr>
        <w:t xml:space="preserve">) и расположен на территории района не отнесённого к группе по гражданской обороне (Приложение 1 (см. раздел </w:t>
      </w:r>
      <w:r w:rsidRPr="0031055A">
        <w:rPr>
          <w:rFonts w:eastAsia="Times New Roman" w:cs="Times New Roman"/>
          <w:sz w:val="24"/>
          <w:szCs w:val="24"/>
          <w:lang w:val="ru-RU" w:eastAsia="ru-RU"/>
        </w:rPr>
        <w:t>«</w:t>
      </w:r>
      <w:r w:rsidRPr="00183A97">
        <w:rPr>
          <w:rFonts w:eastAsia="Times New Roman" w:cs="Times New Roman"/>
          <w:sz w:val="24"/>
          <w:szCs w:val="24"/>
          <w:lang w:val="ru-RU" w:eastAsia="ru-RU"/>
        </w:rPr>
        <w:t>см. раздел «</w:t>
      </w:r>
      <w:r w:rsidRPr="00183A97">
        <w:rPr>
          <w:rFonts w:eastAsia="Times New Roman" w:cs="Times New Roman"/>
          <w:sz w:val="24"/>
          <w:szCs w:val="24"/>
          <w:lang w:val="ru-RU" w:eastAsia="ru-RU"/>
        </w:rPr>
        <w:fldChar w:fldCharType="begin"/>
      </w:r>
      <w:r w:rsidRPr="00183A97">
        <w:rPr>
          <w:rFonts w:eastAsia="Times New Roman" w:cs="Times New Roman"/>
          <w:sz w:val="24"/>
          <w:szCs w:val="24"/>
          <w:lang w:val="ru-RU" w:eastAsia="ru-RU"/>
        </w:rPr>
        <w:instrText xml:space="preserve"> REF _Ref222347010 \h </w:instrText>
      </w:r>
      <w:r w:rsidRPr="00183A97">
        <w:rPr>
          <w:rFonts w:eastAsia="Times New Roman" w:cs="Times New Roman"/>
          <w:sz w:val="24"/>
          <w:szCs w:val="24"/>
          <w:lang w:val="ru-RU" w:eastAsia="ru-RU"/>
        </w:rPr>
      </w:r>
      <w:r>
        <w:rPr>
          <w:rFonts w:eastAsia="Times New Roman" w:cs="Times New Roman"/>
          <w:sz w:val="24"/>
          <w:szCs w:val="24"/>
          <w:lang w:val="ru-RU" w:eastAsia="ru-RU"/>
        </w:rPr>
        <w:instrText xml:space="preserve"> \* MERGEFORMAT </w:instrText>
      </w:r>
      <w:r w:rsidRPr="00183A97">
        <w:rPr>
          <w:rFonts w:eastAsia="Times New Roman" w:cs="Times New Roman"/>
          <w:sz w:val="24"/>
          <w:szCs w:val="24"/>
          <w:lang w:val="ru-RU" w:eastAsia="ru-RU"/>
        </w:rPr>
        <w:fldChar w:fldCharType="separate"/>
      </w:r>
      <w:r w:rsidRPr="0031055A">
        <w:rPr>
          <w:rFonts w:eastAsia="Times New Roman" w:cs="Times New Roman"/>
          <w:sz w:val="24"/>
          <w:szCs w:val="24"/>
          <w:lang w:val="ru-RU" w:eastAsia="ru-RU"/>
        </w:rPr>
        <w:t>Приложения</w:t>
      </w:r>
      <w:r w:rsidRPr="00183A97">
        <w:rPr>
          <w:rFonts w:eastAsia="Times New Roman" w:cs="Times New Roman"/>
          <w:sz w:val="24"/>
          <w:szCs w:val="24"/>
          <w:lang w:val="ru-RU" w:eastAsia="ru-RU"/>
        </w:rPr>
        <w:fldChar w:fldCharType="end"/>
      </w:r>
      <w:r w:rsidRPr="00183A97">
        <w:rPr>
          <w:rFonts w:eastAsia="Times New Roman" w:cs="Times New Roman"/>
          <w:sz w:val="24"/>
          <w:szCs w:val="24"/>
          <w:lang w:val="ru-RU" w:eastAsia="ru-RU"/>
        </w:rPr>
        <w:t>»</w:t>
      </w:r>
      <w:r w:rsidRPr="00841CAC">
        <w:rPr>
          <w:rFonts w:eastAsia="Times New Roman" w:cs="Times New Roman"/>
          <w:sz w:val="24"/>
          <w:szCs w:val="24"/>
          <w:lang w:val="ru-RU" w:eastAsia="ru-RU"/>
        </w:rPr>
        <w:t>), проектом другие виды маскировки не предусмотрены.</w:t>
      </w:r>
    </w:p>
    <w:p w14:paraId="6626BE77" w14:textId="77777777" w:rsidR="00841CAC" w:rsidRDefault="00841CAC" w:rsidP="00A35465">
      <w:pPr>
        <w:ind w:firstLine="680"/>
        <w:rPr>
          <w:rFonts w:cs="Times New Roman"/>
          <w:sz w:val="24"/>
          <w:szCs w:val="24"/>
          <w:lang w:val="ru-RU"/>
        </w:rPr>
      </w:pPr>
    </w:p>
    <w:p w14:paraId="7F7E4061" w14:textId="67A92FC6" w:rsidR="00914B1E" w:rsidRPr="00914B1E" w:rsidRDefault="00914B1E" w:rsidP="00914B1E">
      <w:pPr>
        <w:pStyle w:val="1"/>
        <w:numPr>
          <w:ilvl w:val="1"/>
          <w:numId w:val="15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28" w:name="_Toc191952741"/>
      <w:r w:rsidRPr="00914B1E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Проектные решения по повышению устойчивости работы источников водоснабжения и их защите от радиоактивных и отравляющих веществ, разработанные с учетом требований ГОСТ Р 22.6.01</w:t>
      </w:r>
      <w:bookmarkEnd w:id="28"/>
    </w:p>
    <w:p w14:paraId="05772C85" w14:textId="77777777" w:rsidR="006418D1" w:rsidRDefault="006418D1" w:rsidP="00914B1E">
      <w:pPr>
        <w:spacing w:after="0"/>
        <w:ind w:firstLine="680"/>
        <w:jc w:val="both"/>
        <w:rPr>
          <w:rFonts w:eastAsia="Times New Roman" w:cs="Times New Roman"/>
          <w:sz w:val="24"/>
          <w:szCs w:val="24"/>
          <w:lang w:val="ru-RU" w:eastAsia="ru-RU"/>
        </w:rPr>
      </w:pPr>
    </w:p>
    <w:p w14:paraId="2978CE8A" w14:textId="5585B4D5" w:rsidR="00914B1E" w:rsidRPr="00914B1E" w:rsidRDefault="00914B1E" w:rsidP="00914B1E">
      <w:pPr>
        <w:spacing w:after="0"/>
        <w:ind w:firstLine="680"/>
        <w:jc w:val="both"/>
        <w:rPr>
          <w:rFonts w:eastAsia="Times New Roman" w:cs="Times New Roman"/>
          <w:sz w:val="24"/>
          <w:szCs w:val="24"/>
          <w:lang w:val="ru-RU" w:eastAsia="ru-RU"/>
        </w:rPr>
      </w:pPr>
      <w:r w:rsidRPr="00914B1E">
        <w:rPr>
          <w:rFonts w:eastAsia="Times New Roman" w:cs="Times New Roman"/>
          <w:sz w:val="24"/>
          <w:szCs w:val="24"/>
          <w:lang w:val="ru-RU" w:eastAsia="ru-RU"/>
        </w:rPr>
        <w:t xml:space="preserve">Сети </w:t>
      </w:r>
      <w:proofErr w:type="spellStart"/>
      <w:r w:rsidRPr="00914B1E">
        <w:rPr>
          <w:rFonts w:eastAsia="Times New Roman" w:cs="Times New Roman"/>
          <w:sz w:val="24"/>
          <w:szCs w:val="24"/>
          <w:lang w:val="ru-RU" w:eastAsia="ru-RU"/>
        </w:rPr>
        <w:t>промводоснабжения</w:t>
      </w:r>
      <w:proofErr w:type="spellEnd"/>
      <w:r w:rsidRPr="00914B1E">
        <w:rPr>
          <w:rFonts w:eastAsia="Times New Roman" w:cs="Times New Roman"/>
          <w:sz w:val="24"/>
          <w:szCs w:val="24"/>
          <w:lang w:val="ru-RU" w:eastAsia="ru-RU"/>
        </w:rPr>
        <w:t xml:space="preserve"> и хозяйственно-питьевого водоснабжения в данной проектной документации не рассматриваются.</w:t>
      </w:r>
    </w:p>
    <w:p w14:paraId="1A983D02" w14:textId="11A2D743" w:rsidR="00914B1E" w:rsidRPr="00914B1E" w:rsidRDefault="00914B1E" w:rsidP="00914B1E">
      <w:pPr>
        <w:spacing w:after="0"/>
        <w:ind w:firstLine="680"/>
        <w:jc w:val="both"/>
        <w:rPr>
          <w:rFonts w:eastAsia="Times New Roman" w:cs="Times New Roman"/>
          <w:sz w:val="24"/>
          <w:szCs w:val="24"/>
          <w:lang w:val="ru-RU" w:eastAsia="ru-RU"/>
        </w:rPr>
      </w:pPr>
      <w:r w:rsidRPr="00914B1E">
        <w:rPr>
          <w:rFonts w:eastAsia="Times New Roman" w:cs="Times New Roman"/>
          <w:sz w:val="24"/>
          <w:szCs w:val="24"/>
          <w:lang w:val="ru-RU" w:eastAsia="ru-RU"/>
        </w:rPr>
        <w:t xml:space="preserve">Хозяйственно-бытовое водоснабжение на период строительства и эксплуатации объекта предусмотрено </w:t>
      </w:r>
      <w:r w:rsidR="00270412" w:rsidRPr="00914B1E">
        <w:rPr>
          <w:rFonts w:eastAsia="Times New Roman" w:cs="Times New Roman"/>
          <w:sz w:val="24"/>
          <w:szCs w:val="24"/>
          <w:lang w:val="ru-RU" w:eastAsia="ru-RU"/>
        </w:rPr>
        <w:t>привозной водой,</w:t>
      </w:r>
      <w:r w:rsidRPr="00914B1E">
        <w:rPr>
          <w:rFonts w:eastAsia="Times New Roman" w:cs="Times New Roman"/>
          <w:sz w:val="24"/>
          <w:szCs w:val="24"/>
          <w:lang w:val="ru-RU" w:eastAsia="ru-RU"/>
        </w:rPr>
        <w:t xml:space="preserve"> доставляемой автомобильным транспортом, </w:t>
      </w:r>
      <w:r w:rsidR="00270412" w:rsidRPr="00914B1E">
        <w:rPr>
          <w:rFonts w:eastAsia="Times New Roman" w:cs="Times New Roman"/>
          <w:sz w:val="24"/>
          <w:szCs w:val="24"/>
          <w:lang w:val="ru-RU" w:eastAsia="ru-RU"/>
        </w:rPr>
        <w:t>согласно техническим условиям</w:t>
      </w:r>
      <w:r w:rsidRPr="00914B1E">
        <w:rPr>
          <w:rFonts w:eastAsia="Times New Roman" w:cs="Times New Roman"/>
          <w:sz w:val="24"/>
          <w:szCs w:val="24"/>
          <w:lang w:val="ru-RU" w:eastAsia="ru-RU"/>
        </w:rPr>
        <w:t>.</w:t>
      </w:r>
    </w:p>
    <w:p w14:paraId="25982A7D" w14:textId="77777777" w:rsidR="00914B1E" w:rsidRPr="00914B1E" w:rsidRDefault="00914B1E" w:rsidP="00914B1E">
      <w:pPr>
        <w:spacing w:after="0"/>
        <w:ind w:firstLine="680"/>
        <w:jc w:val="both"/>
        <w:rPr>
          <w:rFonts w:eastAsia="Times New Roman" w:cs="Times New Roman"/>
          <w:sz w:val="24"/>
          <w:szCs w:val="24"/>
          <w:lang w:val="ru-RU" w:eastAsia="ru-RU"/>
        </w:rPr>
      </w:pPr>
      <w:r w:rsidRPr="00914B1E">
        <w:rPr>
          <w:rFonts w:eastAsia="Times New Roman" w:cs="Times New Roman"/>
          <w:sz w:val="24"/>
          <w:szCs w:val="24"/>
          <w:lang w:val="ru-RU" w:eastAsia="ru-RU"/>
        </w:rPr>
        <w:t>В настоящем проекте не предусматривались решения по повышению устойчивости работы источников водоснабжения и устройства, обеспечивающие защищённость водоисточников от радиоактивных и отравляющих веществ.</w:t>
      </w:r>
    </w:p>
    <w:p w14:paraId="59A2C03F" w14:textId="77777777" w:rsidR="00914B1E" w:rsidRPr="00914B1E" w:rsidRDefault="00914B1E" w:rsidP="00914B1E">
      <w:pPr>
        <w:ind w:firstLine="720"/>
        <w:jc w:val="both"/>
        <w:rPr>
          <w:sz w:val="26"/>
          <w:szCs w:val="26"/>
          <w:lang w:val="ru-RU"/>
        </w:rPr>
      </w:pPr>
    </w:p>
    <w:p w14:paraId="53B60BA0" w14:textId="16DFD9AA" w:rsidR="00914B1E" w:rsidRPr="00914B1E" w:rsidRDefault="00914B1E" w:rsidP="00914B1E">
      <w:pPr>
        <w:pStyle w:val="1"/>
        <w:numPr>
          <w:ilvl w:val="1"/>
          <w:numId w:val="15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29" w:name="_Toc191952742"/>
      <w:r w:rsidRPr="00914B1E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Проектные решения по обеспечению безаварийной остановки технологических процессов при угрозе воздействия или воздействии по проектируемому объекту поражающих факторов современных средств поражения</w:t>
      </w:r>
      <w:bookmarkEnd w:id="29"/>
    </w:p>
    <w:p w14:paraId="5814F274" w14:textId="77777777" w:rsidR="006418D1" w:rsidRDefault="006418D1" w:rsidP="00914B1E">
      <w:pPr>
        <w:spacing w:after="0"/>
        <w:ind w:firstLine="680"/>
        <w:jc w:val="both"/>
        <w:rPr>
          <w:rFonts w:eastAsia="Times New Roman" w:cs="Times New Roman"/>
          <w:color w:val="FF0000"/>
          <w:sz w:val="24"/>
          <w:szCs w:val="24"/>
          <w:lang w:val="ru-RU" w:eastAsia="ru-RU"/>
        </w:rPr>
      </w:pPr>
    </w:p>
    <w:p w14:paraId="09E8D1B2" w14:textId="2F868E7C" w:rsidR="00914B1E" w:rsidRPr="00914B1E" w:rsidRDefault="00914B1E" w:rsidP="00914B1E">
      <w:pPr>
        <w:spacing w:after="0"/>
        <w:ind w:firstLine="680"/>
        <w:jc w:val="both"/>
        <w:rPr>
          <w:rFonts w:eastAsia="Times New Roman" w:cs="Times New Roman"/>
          <w:color w:val="FF0000"/>
          <w:sz w:val="24"/>
          <w:szCs w:val="24"/>
          <w:lang w:val="ru-RU" w:eastAsia="ru-RU"/>
        </w:rPr>
      </w:pPr>
      <w:r w:rsidRPr="00914B1E">
        <w:rPr>
          <w:rFonts w:eastAsia="Times New Roman" w:cs="Times New Roman"/>
          <w:color w:val="FF0000"/>
          <w:sz w:val="24"/>
          <w:szCs w:val="24"/>
          <w:lang w:val="ru-RU" w:eastAsia="ru-RU"/>
        </w:rPr>
        <w:lastRenderedPageBreak/>
        <w:t>Проектные решения по обеспечению безаварийной остановки технологических процессов при угрозе воздействия или воздействии по проектируемому объекту поражающих факторов современных средств поражения:</w:t>
      </w:r>
    </w:p>
    <w:p w14:paraId="43C1419A" w14:textId="77777777" w:rsidR="00914B1E" w:rsidRPr="00914B1E" w:rsidRDefault="00914B1E" w:rsidP="00914B1E">
      <w:pPr>
        <w:spacing w:after="0"/>
        <w:ind w:firstLine="680"/>
        <w:jc w:val="both"/>
        <w:rPr>
          <w:rFonts w:eastAsia="Times New Roman" w:cs="Times New Roman"/>
          <w:color w:val="FF0000"/>
          <w:sz w:val="24"/>
          <w:szCs w:val="24"/>
          <w:lang w:val="ru-RU" w:eastAsia="ru-RU"/>
        </w:rPr>
      </w:pPr>
      <w:r w:rsidRPr="00914B1E">
        <w:rPr>
          <w:rFonts w:eastAsia="Times New Roman" w:cs="Times New Roman"/>
          <w:color w:val="FF0000"/>
          <w:sz w:val="24"/>
          <w:szCs w:val="24"/>
          <w:lang w:val="ru-RU" w:eastAsia="ru-RU"/>
        </w:rPr>
        <w:t>- наличие запорной арматуры с электроприводом (с ручным дублированием);</w:t>
      </w:r>
    </w:p>
    <w:p w14:paraId="67FE83AA" w14:textId="77777777" w:rsidR="00914B1E" w:rsidRPr="00914B1E" w:rsidRDefault="00914B1E" w:rsidP="00914B1E">
      <w:pPr>
        <w:spacing w:after="0"/>
        <w:ind w:firstLine="680"/>
        <w:jc w:val="both"/>
        <w:rPr>
          <w:rFonts w:eastAsia="Times New Roman" w:cs="Times New Roman"/>
          <w:color w:val="FF0000"/>
          <w:sz w:val="24"/>
          <w:szCs w:val="24"/>
          <w:lang w:val="ru-RU" w:eastAsia="ru-RU"/>
        </w:rPr>
      </w:pPr>
      <w:r w:rsidRPr="00914B1E">
        <w:rPr>
          <w:rFonts w:eastAsia="Times New Roman" w:cs="Times New Roman"/>
          <w:color w:val="FF0000"/>
          <w:sz w:val="24"/>
          <w:szCs w:val="24"/>
          <w:lang w:val="ru-RU" w:eastAsia="ru-RU"/>
        </w:rPr>
        <w:t>- наличие ручной запорной арматуры;</w:t>
      </w:r>
    </w:p>
    <w:p w14:paraId="2A0DFEFB" w14:textId="77777777" w:rsidR="00914B1E" w:rsidRPr="00914B1E" w:rsidRDefault="00914B1E" w:rsidP="00914B1E">
      <w:pPr>
        <w:spacing w:after="0"/>
        <w:ind w:firstLine="680"/>
        <w:jc w:val="both"/>
        <w:rPr>
          <w:rFonts w:eastAsia="Times New Roman" w:cs="Times New Roman"/>
          <w:color w:val="FF0000"/>
          <w:sz w:val="24"/>
          <w:szCs w:val="24"/>
          <w:lang w:val="ru-RU" w:eastAsia="ru-RU"/>
        </w:rPr>
      </w:pPr>
      <w:r w:rsidRPr="00914B1E">
        <w:rPr>
          <w:rFonts w:eastAsia="Times New Roman" w:cs="Times New Roman"/>
          <w:color w:val="FF0000"/>
          <w:sz w:val="24"/>
          <w:szCs w:val="24"/>
          <w:lang w:val="ru-RU" w:eastAsia="ru-RU"/>
        </w:rPr>
        <w:t>- наличие дистанционного управления насосным оборудованием;</w:t>
      </w:r>
    </w:p>
    <w:p w14:paraId="75FB9E13" w14:textId="77777777" w:rsidR="00914B1E" w:rsidRPr="00914B1E" w:rsidRDefault="00914B1E" w:rsidP="00914B1E">
      <w:pPr>
        <w:spacing w:after="0"/>
        <w:ind w:firstLine="680"/>
        <w:jc w:val="both"/>
        <w:rPr>
          <w:rFonts w:eastAsia="Times New Roman" w:cs="Times New Roman"/>
          <w:color w:val="FF0000"/>
          <w:sz w:val="24"/>
          <w:szCs w:val="24"/>
          <w:lang w:val="ru-RU" w:eastAsia="ru-RU"/>
        </w:rPr>
      </w:pPr>
      <w:r w:rsidRPr="00914B1E">
        <w:rPr>
          <w:rFonts w:eastAsia="Times New Roman" w:cs="Times New Roman"/>
          <w:color w:val="FF0000"/>
          <w:sz w:val="24"/>
          <w:szCs w:val="24"/>
          <w:lang w:val="ru-RU" w:eastAsia="ru-RU"/>
        </w:rPr>
        <w:t>- наличие дистанционного управления печным оборудованием.</w:t>
      </w:r>
    </w:p>
    <w:p w14:paraId="25DA1CBA" w14:textId="50EC3643" w:rsidR="00914B1E" w:rsidRPr="00914B1E" w:rsidRDefault="00914B1E" w:rsidP="00914B1E">
      <w:pPr>
        <w:spacing w:after="0"/>
        <w:ind w:firstLine="680"/>
        <w:jc w:val="both"/>
        <w:rPr>
          <w:rFonts w:eastAsia="Times New Roman" w:cs="Times New Roman"/>
          <w:color w:val="FF0000"/>
          <w:sz w:val="24"/>
          <w:szCs w:val="24"/>
          <w:lang w:val="ru-RU" w:eastAsia="ru-RU"/>
        </w:rPr>
      </w:pPr>
      <w:r w:rsidRPr="00914B1E">
        <w:rPr>
          <w:rFonts w:eastAsia="Times New Roman" w:cs="Times New Roman"/>
          <w:color w:val="FF0000"/>
          <w:sz w:val="24"/>
          <w:szCs w:val="24"/>
          <w:lang w:val="ru-RU" w:eastAsia="ru-RU"/>
        </w:rPr>
        <w:t>Безаварийная остановка технологических процессов происходит путём остановки насосного оборудования, производится останов работы печей и закрытие запорной арматуры на прием нефти на УППН. Сброс избыточной газовой фазы для снижения давления производится путём сжигания на факеле Ф-1.</w:t>
      </w:r>
    </w:p>
    <w:p w14:paraId="678B93EC" w14:textId="77777777" w:rsidR="00841CAC" w:rsidRDefault="00841CAC" w:rsidP="00A35465">
      <w:pPr>
        <w:ind w:firstLine="680"/>
        <w:rPr>
          <w:rFonts w:cs="Times New Roman"/>
          <w:sz w:val="24"/>
          <w:szCs w:val="24"/>
          <w:lang w:val="ru-RU"/>
        </w:rPr>
      </w:pPr>
    </w:p>
    <w:p w14:paraId="1173096B" w14:textId="77777777" w:rsidR="006418D1" w:rsidRPr="00D33197" w:rsidRDefault="006418D1" w:rsidP="006418D1">
      <w:pPr>
        <w:ind w:firstLine="720"/>
        <w:jc w:val="both"/>
        <w:rPr>
          <w:sz w:val="26"/>
          <w:szCs w:val="26"/>
        </w:rPr>
      </w:pPr>
    </w:p>
    <w:p w14:paraId="053CF955" w14:textId="22F3914B" w:rsidR="006418D1" w:rsidRPr="006418D1" w:rsidRDefault="006418D1" w:rsidP="006418D1">
      <w:pPr>
        <w:pStyle w:val="1"/>
        <w:numPr>
          <w:ilvl w:val="1"/>
          <w:numId w:val="15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30" w:name="_Toc191952743"/>
      <w:r w:rsidRPr="006418D1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Решения по содержанию запасов материально-технических, продовольственных, медицинских и иных средств, обеспечению персонала проектируемого объекта средствами индивидуальной защиты</w:t>
      </w:r>
      <w:bookmarkEnd w:id="30"/>
    </w:p>
    <w:p w14:paraId="4D296418" w14:textId="77777777" w:rsidR="006418D1" w:rsidRDefault="006418D1" w:rsidP="006418D1">
      <w:pPr>
        <w:spacing w:after="0"/>
        <w:ind w:firstLine="680"/>
        <w:jc w:val="both"/>
        <w:rPr>
          <w:rFonts w:eastAsia="Times New Roman" w:cs="Times New Roman"/>
          <w:sz w:val="24"/>
          <w:szCs w:val="24"/>
          <w:lang w:val="ru-RU" w:eastAsia="ru-RU"/>
        </w:rPr>
      </w:pPr>
    </w:p>
    <w:p w14:paraId="0F35F2D8" w14:textId="1BF74CCB" w:rsidR="006418D1" w:rsidRPr="006418D1" w:rsidRDefault="006418D1" w:rsidP="006418D1">
      <w:pPr>
        <w:spacing w:after="0"/>
        <w:ind w:firstLine="680"/>
        <w:jc w:val="both"/>
        <w:rPr>
          <w:rFonts w:eastAsia="Times New Roman" w:cs="Times New Roman"/>
          <w:sz w:val="24"/>
          <w:szCs w:val="24"/>
          <w:lang w:val="ru-RU" w:eastAsia="ru-RU"/>
        </w:rPr>
      </w:pPr>
      <w:r w:rsidRPr="006418D1">
        <w:rPr>
          <w:rFonts w:eastAsia="Times New Roman" w:cs="Times New Roman"/>
          <w:sz w:val="24"/>
          <w:szCs w:val="24"/>
          <w:lang w:val="ru-RU" w:eastAsia="ru-RU"/>
        </w:rPr>
        <w:t xml:space="preserve">В связи с тем, что эксплуатирующая организация </w:t>
      </w:r>
      <w:r w:rsidRPr="00841CAC">
        <w:rPr>
          <w:rFonts w:eastAsia="Times New Roman" w:cs="Times New Roman"/>
          <w:sz w:val="24"/>
          <w:szCs w:val="24"/>
          <w:highlight w:val="yellow"/>
          <w:lang w:val="ru-RU" w:eastAsia="ru-RU"/>
        </w:rPr>
        <w:t>{{ SHORT_NAME }}</w:t>
      </w:r>
      <w:r w:rsidRPr="006418D1">
        <w:rPr>
          <w:rFonts w:eastAsia="Times New Roman" w:cs="Times New Roman"/>
          <w:sz w:val="24"/>
          <w:szCs w:val="24"/>
          <w:lang w:val="ru-RU" w:eastAsia="ru-RU"/>
        </w:rPr>
        <w:t xml:space="preserve"> является </w:t>
      </w:r>
      <w:r w:rsidRPr="006418D1">
        <w:rPr>
          <w:rFonts w:eastAsia="Times New Roman" w:cs="Times New Roman"/>
          <w:sz w:val="24"/>
          <w:szCs w:val="24"/>
          <w:lang w:val="ru-RU" w:eastAsia="ru-RU"/>
        </w:rPr>
        <w:t>не категорированной</w:t>
      </w:r>
      <w:r w:rsidRPr="006418D1">
        <w:rPr>
          <w:rFonts w:eastAsia="Times New Roman" w:cs="Times New Roman"/>
          <w:sz w:val="24"/>
          <w:szCs w:val="24"/>
          <w:lang w:val="ru-RU" w:eastAsia="ru-RU"/>
        </w:rPr>
        <w:t xml:space="preserve"> по </w:t>
      </w:r>
      <w:r>
        <w:rPr>
          <w:rFonts w:eastAsia="Times New Roman" w:cs="Times New Roman"/>
          <w:sz w:val="24"/>
          <w:szCs w:val="24"/>
          <w:lang w:val="ru-RU" w:eastAsia="ru-RU"/>
        </w:rPr>
        <w:t>гражданской обороне</w:t>
      </w:r>
      <w:r w:rsidRPr="006418D1">
        <w:rPr>
          <w:rFonts w:eastAsia="Times New Roman" w:cs="Times New Roman"/>
          <w:sz w:val="24"/>
          <w:szCs w:val="24"/>
          <w:lang w:val="ru-RU" w:eastAsia="ru-RU"/>
        </w:rPr>
        <w:t xml:space="preserve"> и прекращает свою деятельность в военное время (Приложение 1 и 5 (см. раздел </w:t>
      </w:r>
      <w:r w:rsidRPr="0031055A">
        <w:rPr>
          <w:rFonts w:eastAsia="Times New Roman" w:cs="Times New Roman"/>
          <w:sz w:val="24"/>
          <w:szCs w:val="24"/>
          <w:lang w:val="ru-RU" w:eastAsia="ru-RU"/>
        </w:rPr>
        <w:t>«</w:t>
      </w:r>
      <w:r w:rsidRPr="00183A97">
        <w:rPr>
          <w:rFonts w:eastAsia="Times New Roman" w:cs="Times New Roman"/>
          <w:sz w:val="24"/>
          <w:szCs w:val="24"/>
          <w:lang w:val="ru-RU" w:eastAsia="ru-RU"/>
        </w:rPr>
        <w:t>см. раздел «</w:t>
      </w:r>
      <w:r w:rsidRPr="00183A97">
        <w:rPr>
          <w:rFonts w:eastAsia="Times New Roman" w:cs="Times New Roman"/>
          <w:sz w:val="24"/>
          <w:szCs w:val="24"/>
          <w:lang w:val="ru-RU" w:eastAsia="ru-RU"/>
        </w:rPr>
        <w:fldChar w:fldCharType="begin"/>
      </w:r>
      <w:r w:rsidRPr="00183A97">
        <w:rPr>
          <w:rFonts w:eastAsia="Times New Roman" w:cs="Times New Roman"/>
          <w:sz w:val="24"/>
          <w:szCs w:val="24"/>
          <w:lang w:val="ru-RU" w:eastAsia="ru-RU"/>
        </w:rPr>
        <w:instrText xml:space="preserve"> REF _Ref222347010 \h </w:instrText>
      </w:r>
      <w:r w:rsidRPr="00183A97">
        <w:rPr>
          <w:rFonts w:eastAsia="Times New Roman" w:cs="Times New Roman"/>
          <w:sz w:val="24"/>
          <w:szCs w:val="24"/>
          <w:lang w:val="ru-RU" w:eastAsia="ru-RU"/>
        </w:rPr>
      </w:r>
      <w:r>
        <w:rPr>
          <w:rFonts w:eastAsia="Times New Roman" w:cs="Times New Roman"/>
          <w:sz w:val="24"/>
          <w:szCs w:val="24"/>
          <w:lang w:val="ru-RU" w:eastAsia="ru-RU"/>
        </w:rPr>
        <w:instrText xml:space="preserve"> \* MERGEFORMAT </w:instrText>
      </w:r>
      <w:r w:rsidRPr="00183A97">
        <w:rPr>
          <w:rFonts w:eastAsia="Times New Roman" w:cs="Times New Roman"/>
          <w:sz w:val="24"/>
          <w:szCs w:val="24"/>
          <w:lang w:val="ru-RU" w:eastAsia="ru-RU"/>
        </w:rPr>
        <w:fldChar w:fldCharType="separate"/>
      </w:r>
      <w:r w:rsidRPr="0031055A">
        <w:rPr>
          <w:rFonts w:eastAsia="Times New Roman" w:cs="Times New Roman"/>
          <w:sz w:val="24"/>
          <w:szCs w:val="24"/>
          <w:lang w:val="ru-RU" w:eastAsia="ru-RU"/>
        </w:rPr>
        <w:t>Приложения</w:t>
      </w:r>
      <w:r w:rsidRPr="00183A97">
        <w:rPr>
          <w:rFonts w:eastAsia="Times New Roman" w:cs="Times New Roman"/>
          <w:sz w:val="24"/>
          <w:szCs w:val="24"/>
          <w:lang w:val="ru-RU" w:eastAsia="ru-RU"/>
        </w:rPr>
        <w:fldChar w:fldCharType="end"/>
      </w:r>
      <w:r w:rsidRPr="00183A97">
        <w:rPr>
          <w:rFonts w:eastAsia="Times New Roman" w:cs="Times New Roman"/>
          <w:sz w:val="24"/>
          <w:szCs w:val="24"/>
          <w:lang w:val="ru-RU" w:eastAsia="ru-RU"/>
        </w:rPr>
        <w:t>»</w:t>
      </w:r>
      <w:r w:rsidRPr="006418D1">
        <w:rPr>
          <w:rFonts w:eastAsia="Times New Roman" w:cs="Times New Roman"/>
          <w:sz w:val="24"/>
          <w:szCs w:val="24"/>
          <w:lang w:val="ru-RU" w:eastAsia="ru-RU"/>
        </w:rPr>
        <w:t>), резервирование запасов материально-технических, продовольственных, медицинских и иных средств, а также индивидуальных средств защиты согласно Постановления Правительства России от 27.04.2000 г. №379 не предусмотрены.</w:t>
      </w:r>
    </w:p>
    <w:p w14:paraId="23B20E74" w14:textId="67832748" w:rsidR="006418D1" w:rsidRPr="006418D1" w:rsidRDefault="006418D1" w:rsidP="006418D1">
      <w:pPr>
        <w:spacing w:after="0"/>
        <w:ind w:firstLine="680"/>
        <w:jc w:val="both"/>
        <w:rPr>
          <w:rFonts w:eastAsia="Times New Roman" w:cs="Times New Roman"/>
          <w:sz w:val="24"/>
          <w:szCs w:val="24"/>
          <w:lang w:val="ru-RU" w:eastAsia="ru-RU"/>
        </w:rPr>
      </w:pPr>
      <w:r w:rsidRPr="006418D1">
        <w:rPr>
          <w:rFonts w:eastAsia="Times New Roman" w:cs="Times New Roman"/>
          <w:sz w:val="24"/>
          <w:szCs w:val="24"/>
          <w:lang w:val="ru-RU" w:eastAsia="ru-RU"/>
        </w:rPr>
        <w:t xml:space="preserve">Тем не менее, в соответствии с положениями ст. 221 ТК РФ обслуживающий персонал оснащен средствами индивидуальной </w:t>
      </w:r>
      <w:r w:rsidRPr="006418D1">
        <w:rPr>
          <w:rFonts w:eastAsia="Times New Roman" w:cs="Times New Roman"/>
          <w:sz w:val="24"/>
          <w:szCs w:val="24"/>
          <w:lang w:val="ru-RU" w:eastAsia="ru-RU"/>
        </w:rPr>
        <w:t>защиты,</w:t>
      </w:r>
      <w:r w:rsidRPr="006418D1">
        <w:rPr>
          <w:rFonts w:eastAsia="Times New Roman" w:cs="Times New Roman"/>
          <w:sz w:val="24"/>
          <w:szCs w:val="24"/>
          <w:lang w:val="ru-RU" w:eastAsia="ru-RU"/>
        </w:rPr>
        <w:t xml:space="preserve"> которые включают специальную одежду и средства защиты органов дыхания от вредных или неблагоприятных факторов возможных аварий на проектируемом объекте.</w:t>
      </w:r>
    </w:p>
    <w:p w14:paraId="00E144A6" w14:textId="77777777" w:rsidR="006418D1" w:rsidRPr="006418D1" w:rsidRDefault="006418D1" w:rsidP="006418D1">
      <w:pPr>
        <w:ind w:firstLine="720"/>
        <w:jc w:val="both"/>
        <w:rPr>
          <w:sz w:val="26"/>
          <w:szCs w:val="26"/>
          <w:lang w:val="ru-RU"/>
        </w:rPr>
      </w:pPr>
    </w:p>
    <w:p w14:paraId="5D1332E0" w14:textId="3EA8DBE3" w:rsidR="006418D1" w:rsidRPr="006418D1" w:rsidRDefault="006418D1" w:rsidP="006418D1">
      <w:pPr>
        <w:pStyle w:val="1"/>
        <w:numPr>
          <w:ilvl w:val="1"/>
          <w:numId w:val="15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31" w:name="_Toc191952744"/>
      <w:r w:rsidRPr="006418D1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Мероприятия по повышению эффективности защиты производственных фондов проектируемого объекта при воздействии по ним современных средств поражения (для организаций, продолжающих свою деятельность в условиях военного конфликта)</w:t>
      </w:r>
      <w:bookmarkEnd w:id="31"/>
    </w:p>
    <w:p w14:paraId="4536A6A0" w14:textId="77777777" w:rsidR="006418D1" w:rsidRDefault="006418D1" w:rsidP="006418D1">
      <w:pPr>
        <w:spacing w:after="0"/>
        <w:ind w:firstLine="680"/>
        <w:jc w:val="both"/>
        <w:rPr>
          <w:rFonts w:eastAsia="Times New Roman" w:cs="Times New Roman"/>
          <w:sz w:val="24"/>
          <w:szCs w:val="24"/>
          <w:lang w:val="ru-RU" w:eastAsia="ru-RU"/>
        </w:rPr>
      </w:pPr>
    </w:p>
    <w:p w14:paraId="44939969" w14:textId="05EC2FA2" w:rsidR="006418D1" w:rsidRPr="006418D1" w:rsidRDefault="006418D1" w:rsidP="006418D1">
      <w:pPr>
        <w:spacing w:after="0"/>
        <w:ind w:firstLine="680"/>
        <w:jc w:val="both"/>
        <w:rPr>
          <w:rFonts w:eastAsia="Times New Roman" w:cs="Times New Roman"/>
          <w:sz w:val="24"/>
          <w:szCs w:val="24"/>
          <w:lang w:val="ru-RU" w:eastAsia="ru-RU"/>
        </w:rPr>
      </w:pPr>
      <w:r w:rsidRPr="006418D1">
        <w:rPr>
          <w:rFonts w:eastAsia="Times New Roman" w:cs="Times New Roman"/>
          <w:sz w:val="24"/>
          <w:szCs w:val="24"/>
          <w:lang w:val="ru-RU" w:eastAsia="ru-RU"/>
        </w:rPr>
        <w:t>Проектом не предусматривается мероприятий по повышению эффективной з</w:t>
      </w:r>
      <w:r w:rsidRPr="006418D1">
        <w:rPr>
          <w:rFonts w:eastAsia="Times New Roman" w:cs="Times New Roman"/>
          <w:sz w:val="24"/>
          <w:szCs w:val="24"/>
          <w:lang w:val="ru-RU" w:eastAsia="ru-RU"/>
        </w:rPr>
        <w:t>а</w:t>
      </w:r>
      <w:r w:rsidRPr="006418D1">
        <w:rPr>
          <w:rFonts w:eastAsia="Times New Roman" w:cs="Times New Roman"/>
          <w:sz w:val="24"/>
          <w:szCs w:val="24"/>
          <w:lang w:val="ru-RU" w:eastAsia="ru-RU"/>
        </w:rPr>
        <w:t xml:space="preserve">щиты производственных фондов проектируемого объекта при воздействии по ним современных средств поражения, т.к. в военное время </w:t>
      </w:r>
      <w:r w:rsidRPr="00841CAC">
        <w:rPr>
          <w:rFonts w:eastAsia="Times New Roman" w:cs="Times New Roman"/>
          <w:sz w:val="24"/>
          <w:szCs w:val="24"/>
          <w:highlight w:val="yellow"/>
          <w:lang w:val="ru-RU" w:eastAsia="ru-RU"/>
        </w:rPr>
        <w:t>{{ SHORT_NAME }}</w:t>
      </w:r>
      <w:r w:rsidRPr="006418D1">
        <w:rPr>
          <w:rFonts w:eastAsia="Times New Roman" w:cs="Times New Roman"/>
          <w:sz w:val="24"/>
          <w:szCs w:val="24"/>
          <w:lang w:val="ru-RU" w:eastAsia="ru-RU"/>
        </w:rPr>
        <w:t xml:space="preserve"> свою производственную деятельность прекращает</w:t>
      </w:r>
      <w:r>
        <w:rPr>
          <w:rFonts w:eastAsia="Times New Roman" w:cs="Times New Roman"/>
          <w:sz w:val="24"/>
          <w:szCs w:val="24"/>
          <w:lang w:val="ru-RU" w:eastAsia="ru-RU"/>
        </w:rPr>
        <w:t xml:space="preserve"> </w:t>
      </w:r>
      <w:r w:rsidRPr="006418D1">
        <w:rPr>
          <w:rFonts w:eastAsia="Times New Roman" w:cs="Times New Roman"/>
          <w:sz w:val="24"/>
          <w:szCs w:val="24"/>
          <w:lang w:val="ru-RU" w:eastAsia="ru-RU"/>
        </w:rPr>
        <w:t xml:space="preserve">(Приложение 1 и 5 (см. раздел </w:t>
      </w:r>
      <w:r w:rsidRPr="0031055A">
        <w:rPr>
          <w:rFonts w:eastAsia="Times New Roman" w:cs="Times New Roman"/>
          <w:sz w:val="24"/>
          <w:szCs w:val="24"/>
          <w:lang w:val="ru-RU" w:eastAsia="ru-RU"/>
        </w:rPr>
        <w:t>«</w:t>
      </w:r>
      <w:r w:rsidRPr="00183A97">
        <w:rPr>
          <w:rFonts w:eastAsia="Times New Roman" w:cs="Times New Roman"/>
          <w:sz w:val="24"/>
          <w:szCs w:val="24"/>
          <w:lang w:val="ru-RU" w:eastAsia="ru-RU"/>
        </w:rPr>
        <w:t>см. раздел «</w:t>
      </w:r>
      <w:r w:rsidRPr="00183A97">
        <w:rPr>
          <w:rFonts w:eastAsia="Times New Roman" w:cs="Times New Roman"/>
          <w:sz w:val="24"/>
          <w:szCs w:val="24"/>
          <w:lang w:val="ru-RU" w:eastAsia="ru-RU"/>
        </w:rPr>
        <w:fldChar w:fldCharType="begin"/>
      </w:r>
      <w:r w:rsidRPr="00183A97">
        <w:rPr>
          <w:rFonts w:eastAsia="Times New Roman" w:cs="Times New Roman"/>
          <w:sz w:val="24"/>
          <w:szCs w:val="24"/>
          <w:lang w:val="ru-RU" w:eastAsia="ru-RU"/>
        </w:rPr>
        <w:instrText xml:space="preserve"> REF _Ref222347010 \h </w:instrText>
      </w:r>
      <w:r w:rsidRPr="00183A97">
        <w:rPr>
          <w:rFonts w:eastAsia="Times New Roman" w:cs="Times New Roman"/>
          <w:sz w:val="24"/>
          <w:szCs w:val="24"/>
          <w:lang w:val="ru-RU" w:eastAsia="ru-RU"/>
        </w:rPr>
      </w:r>
      <w:r>
        <w:rPr>
          <w:rFonts w:eastAsia="Times New Roman" w:cs="Times New Roman"/>
          <w:sz w:val="24"/>
          <w:szCs w:val="24"/>
          <w:lang w:val="ru-RU" w:eastAsia="ru-RU"/>
        </w:rPr>
        <w:instrText xml:space="preserve"> \* MERGEFORMAT </w:instrText>
      </w:r>
      <w:r w:rsidRPr="00183A97">
        <w:rPr>
          <w:rFonts w:eastAsia="Times New Roman" w:cs="Times New Roman"/>
          <w:sz w:val="24"/>
          <w:szCs w:val="24"/>
          <w:lang w:val="ru-RU" w:eastAsia="ru-RU"/>
        </w:rPr>
        <w:fldChar w:fldCharType="separate"/>
      </w:r>
      <w:r w:rsidRPr="0031055A">
        <w:rPr>
          <w:rFonts w:eastAsia="Times New Roman" w:cs="Times New Roman"/>
          <w:sz w:val="24"/>
          <w:szCs w:val="24"/>
          <w:lang w:val="ru-RU" w:eastAsia="ru-RU"/>
        </w:rPr>
        <w:t>Приложения</w:t>
      </w:r>
      <w:r w:rsidRPr="00183A97">
        <w:rPr>
          <w:rFonts w:eastAsia="Times New Roman" w:cs="Times New Roman"/>
          <w:sz w:val="24"/>
          <w:szCs w:val="24"/>
          <w:lang w:val="ru-RU" w:eastAsia="ru-RU"/>
        </w:rPr>
        <w:fldChar w:fldCharType="end"/>
      </w:r>
      <w:r w:rsidRPr="00183A97">
        <w:rPr>
          <w:rFonts w:eastAsia="Times New Roman" w:cs="Times New Roman"/>
          <w:sz w:val="24"/>
          <w:szCs w:val="24"/>
          <w:lang w:val="ru-RU" w:eastAsia="ru-RU"/>
        </w:rPr>
        <w:t>»</w:t>
      </w:r>
      <w:r w:rsidRPr="006418D1">
        <w:rPr>
          <w:rFonts w:eastAsia="Times New Roman" w:cs="Times New Roman"/>
          <w:sz w:val="24"/>
          <w:szCs w:val="24"/>
          <w:lang w:val="ru-RU" w:eastAsia="ru-RU"/>
        </w:rPr>
        <w:t>).</w:t>
      </w:r>
    </w:p>
    <w:p w14:paraId="6D7134DF" w14:textId="77777777" w:rsidR="006418D1" w:rsidRPr="006418D1" w:rsidRDefault="006418D1" w:rsidP="006418D1">
      <w:pPr>
        <w:ind w:firstLine="720"/>
        <w:jc w:val="both"/>
        <w:rPr>
          <w:sz w:val="26"/>
          <w:szCs w:val="26"/>
          <w:lang w:val="ru-RU"/>
        </w:rPr>
      </w:pPr>
    </w:p>
    <w:p w14:paraId="2B064626" w14:textId="18020F1E" w:rsidR="006418D1" w:rsidRPr="006418D1" w:rsidRDefault="006418D1" w:rsidP="006418D1">
      <w:pPr>
        <w:pStyle w:val="1"/>
        <w:numPr>
          <w:ilvl w:val="1"/>
          <w:numId w:val="15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32" w:name="_Toc191952745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lastRenderedPageBreak/>
        <w:t xml:space="preserve"> </w:t>
      </w:r>
      <w:r w:rsidRPr="006418D1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Мероприятия по приспособлению объектов коммунально-бытового назначения для санитарной обработки людей, обеззараживания одежды и специальной обработки техники (для организаций, на территории которых проектной документацией предусмотрено строительство банно-прачечных объектов, объектов мойки техники)</w:t>
      </w:r>
      <w:bookmarkEnd w:id="32"/>
    </w:p>
    <w:p w14:paraId="78AE8645" w14:textId="77777777" w:rsidR="00ED5666" w:rsidRDefault="00ED5666" w:rsidP="006418D1">
      <w:pPr>
        <w:spacing w:after="0"/>
        <w:ind w:firstLine="680"/>
        <w:jc w:val="both"/>
        <w:rPr>
          <w:rFonts w:eastAsia="Times New Roman" w:cs="Times New Roman"/>
          <w:sz w:val="24"/>
          <w:szCs w:val="24"/>
          <w:lang w:val="ru-RU" w:eastAsia="ru-RU"/>
        </w:rPr>
      </w:pPr>
    </w:p>
    <w:p w14:paraId="2ABDF274" w14:textId="0F778ED0" w:rsidR="006418D1" w:rsidRPr="006418D1" w:rsidRDefault="006418D1" w:rsidP="006418D1">
      <w:pPr>
        <w:spacing w:after="0"/>
        <w:ind w:firstLine="680"/>
        <w:jc w:val="both"/>
        <w:rPr>
          <w:rFonts w:eastAsia="Times New Roman" w:cs="Times New Roman"/>
          <w:sz w:val="24"/>
          <w:szCs w:val="24"/>
          <w:lang w:val="ru-RU" w:eastAsia="ru-RU"/>
        </w:rPr>
      </w:pPr>
      <w:r w:rsidRPr="006418D1">
        <w:rPr>
          <w:rFonts w:eastAsia="Times New Roman" w:cs="Times New Roman"/>
          <w:sz w:val="24"/>
          <w:szCs w:val="24"/>
          <w:lang w:val="ru-RU" w:eastAsia="ru-RU"/>
        </w:rPr>
        <w:t>На территории проектируемого объекта отсутствуют объекты коммунально-бытового назначения для санитарной обработки людей, обеззараживания одежды и специальной обработки техники.</w:t>
      </w:r>
    </w:p>
    <w:p w14:paraId="540B0D07" w14:textId="77777777" w:rsidR="006418D1" w:rsidRPr="006418D1" w:rsidRDefault="006418D1" w:rsidP="006418D1">
      <w:pPr>
        <w:ind w:firstLine="720"/>
        <w:jc w:val="both"/>
        <w:rPr>
          <w:sz w:val="26"/>
          <w:szCs w:val="26"/>
          <w:lang w:val="ru-RU"/>
        </w:rPr>
      </w:pPr>
    </w:p>
    <w:p w14:paraId="46FFAAEC" w14:textId="7B5A5B5E" w:rsidR="006418D1" w:rsidRPr="006418D1" w:rsidRDefault="006418D1" w:rsidP="006418D1">
      <w:pPr>
        <w:pStyle w:val="1"/>
        <w:numPr>
          <w:ilvl w:val="1"/>
          <w:numId w:val="15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33" w:name="_Toc191952746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 xml:space="preserve"> </w:t>
      </w:r>
      <w:r w:rsidRPr="006418D1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 xml:space="preserve">Мероприятия по мониторингу состояния радиационной и химической обстановки на территории проектируемого объекта (для организаций, отнесенных к категории по ГО, </w:t>
      </w:r>
      <w:proofErr w:type="spellStart"/>
      <w:r w:rsidRPr="006418D1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радиационно</w:t>
      </w:r>
      <w:proofErr w:type="spellEnd"/>
      <w:r w:rsidRPr="006418D1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 xml:space="preserve"> опасным объектам и/или химически опасным объектам либо попадающим в зоны возможного радиационного и/или химического заражения/загрязнения)</w:t>
      </w:r>
      <w:bookmarkEnd w:id="33"/>
    </w:p>
    <w:p w14:paraId="5F3CCECE" w14:textId="77777777" w:rsidR="00E225B2" w:rsidRDefault="00E225B2" w:rsidP="006418D1">
      <w:pPr>
        <w:spacing w:after="0"/>
        <w:ind w:firstLine="680"/>
        <w:jc w:val="both"/>
        <w:rPr>
          <w:rFonts w:eastAsia="Times New Roman" w:cs="Times New Roman"/>
          <w:sz w:val="24"/>
          <w:szCs w:val="24"/>
          <w:lang w:val="ru-RU" w:eastAsia="ru-RU"/>
        </w:rPr>
      </w:pPr>
    </w:p>
    <w:p w14:paraId="594CF05B" w14:textId="13F36832" w:rsidR="006418D1" w:rsidRPr="006418D1" w:rsidRDefault="006418D1" w:rsidP="006418D1">
      <w:pPr>
        <w:spacing w:after="0"/>
        <w:ind w:firstLine="680"/>
        <w:jc w:val="both"/>
        <w:rPr>
          <w:rFonts w:eastAsia="Times New Roman" w:cs="Times New Roman"/>
          <w:sz w:val="24"/>
          <w:szCs w:val="24"/>
          <w:lang w:val="ru-RU" w:eastAsia="ru-RU"/>
        </w:rPr>
      </w:pPr>
      <w:r w:rsidRPr="006418D1">
        <w:rPr>
          <w:rFonts w:eastAsia="Times New Roman" w:cs="Times New Roman"/>
          <w:sz w:val="24"/>
          <w:szCs w:val="24"/>
          <w:lang w:val="ru-RU" w:eastAsia="ru-RU"/>
        </w:rPr>
        <w:t xml:space="preserve">Согласно исходным данным </w:t>
      </w:r>
      <w:r w:rsidR="00E225B2" w:rsidRPr="006418D1">
        <w:rPr>
          <w:rFonts w:eastAsia="Times New Roman" w:cs="Times New Roman"/>
          <w:sz w:val="24"/>
          <w:szCs w:val="24"/>
          <w:lang w:val="ru-RU" w:eastAsia="ru-RU"/>
        </w:rPr>
        <w:t xml:space="preserve">(Приложение 1 (см. раздел </w:t>
      </w:r>
      <w:r w:rsidR="00E225B2" w:rsidRPr="0031055A">
        <w:rPr>
          <w:rFonts w:eastAsia="Times New Roman" w:cs="Times New Roman"/>
          <w:sz w:val="24"/>
          <w:szCs w:val="24"/>
          <w:lang w:val="ru-RU" w:eastAsia="ru-RU"/>
        </w:rPr>
        <w:t>«</w:t>
      </w:r>
      <w:r w:rsidR="00E225B2" w:rsidRPr="00183A97">
        <w:rPr>
          <w:rFonts w:eastAsia="Times New Roman" w:cs="Times New Roman"/>
          <w:sz w:val="24"/>
          <w:szCs w:val="24"/>
          <w:lang w:val="ru-RU" w:eastAsia="ru-RU"/>
        </w:rPr>
        <w:t>см. раздел «</w:t>
      </w:r>
      <w:r w:rsidR="00E225B2" w:rsidRPr="00183A97">
        <w:rPr>
          <w:rFonts w:eastAsia="Times New Roman" w:cs="Times New Roman"/>
          <w:sz w:val="24"/>
          <w:szCs w:val="24"/>
          <w:lang w:val="ru-RU" w:eastAsia="ru-RU"/>
        </w:rPr>
        <w:fldChar w:fldCharType="begin"/>
      </w:r>
      <w:r w:rsidR="00E225B2" w:rsidRPr="00183A97">
        <w:rPr>
          <w:rFonts w:eastAsia="Times New Roman" w:cs="Times New Roman"/>
          <w:sz w:val="24"/>
          <w:szCs w:val="24"/>
          <w:lang w:val="ru-RU" w:eastAsia="ru-RU"/>
        </w:rPr>
        <w:instrText xml:space="preserve"> REF _Ref222347010 \h </w:instrText>
      </w:r>
      <w:r w:rsidR="00E225B2" w:rsidRPr="00183A97">
        <w:rPr>
          <w:rFonts w:eastAsia="Times New Roman" w:cs="Times New Roman"/>
          <w:sz w:val="24"/>
          <w:szCs w:val="24"/>
          <w:lang w:val="ru-RU" w:eastAsia="ru-RU"/>
        </w:rPr>
      </w:r>
      <w:r w:rsidR="00E225B2">
        <w:rPr>
          <w:rFonts w:eastAsia="Times New Roman" w:cs="Times New Roman"/>
          <w:sz w:val="24"/>
          <w:szCs w:val="24"/>
          <w:lang w:val="ru-RU" w:eastAsia="ru-RU"/>
        </w:rPr>
        <w:instrText xml:space="preserve"> \* MERGEFORMAT </w:instrText>
      </w:r>
      <w:r w:rsidR="00E225B2" w:rsidRPr="00183A97">
        <w:rPr>
          <w:rFonts w:eastAsia="Times New Roman" w:cs="Times New Roman"/>
          <w:sz w:val="24"/>
          <w:szCs w:val="24"/>
          <w:lang w:val="ru-RU" w:eastAsia="ru-RU"/>
        </w:rPr>
        <w:fldChar w:fldCharType="separate"/>
      </w:r>
      <w:r w:rsidR="00E225B2" w:rsidRPr="0031055A">
        <w:rPr>
          <w:rFonts w:eastAsia="Times New Roman" w:cs="Times New Roman"/>
          <w:sz w:val="24"/>
          <w:szCs w:val="24"/>
          <w:lang w:val="ru-RU" w:eastAsia="ru-RU"/>
        </w:rPr>
        <w:t>Приложения</w:t>
      </w:r>
      <w:r w:rsidR="00E225B2" w:rsidRPr="00183A97">
        <w:rPr>
          <w:rFonts w:eastAsia="Times New Roman" w:cs="Times New Roman"/>
          <w:sz w:val="24"/>
          <w:szCs w:val="24"/>
          <w:lang w:val="ru-RU" w:eastAsia="ru-RU"/>
        </w:rPr>
        <w:fldChar w:fldCharType="end"/>
      </w:r>
      <w:r w:rsidR="00E225B2" w:rsidRPr="00183A97">
        <w:rPr>
          <w:rFonts w:eastAsia="Times New Roman" w:cs="Times New Roman"/>
          <w:sz w:val="24"/>
          <w:szCs w:val="24"/>
          <w:lang w:val="ru-RU" w:eastAsia="ru-RU"/>
        </w:rPr>
        <w:t>»</w:t>
      </w:r>
      <w:r w:rsidR="00E225B2" w:rsidRPr="006418D1">
        <w:rPr>
          <w:rFonts w:eastAsia="Times New Roman" w:cs="Times New Roman"/>
          <w:sz w:val="24"/>
          <w:szCs w:val="24"/>
          <w:lang w:val="ru-RU" w:eastAsia="ru-RU"/>
        </w:rPr>
        <w:t>)</w:t>
      </w:r>
      <w:r w:rsidRPr="006418D1">
        <w:rPr>
          <w:rFonts w:eastAsia="Times New Roman" w:cs="Times New Roman"/>
          <w:sz w:val="24"/>
          <w:szCs w:val="24"/>
          <w:lang w:val="ru-RU" w:eastAsia="ru-RU"/>
        </w:rPr>
        <w:t>, проектируемый объект не попадает в зоны возможного химического заражения и радиоактивного загрязнения (заражения).</w:t>
      </w:r>
    </w:p>
    <w:p w14:paraId="77ADBDFA" w14:textId="532C423E" w:rsidR="006418D1" w:rsidRPr="006418D1" w:rsidRDefault="006418D1" w:rsidP="006418D1">
      <w:pPr>
        <w:spacing w:after="0"/>
        <w:ind w:firstLine="680"/>
        <w:jc w:val="both"/>
        <w:rPr>
          <w:rFonts w:eastAsia="Times New Roman" w:cs="Times New Roman"/>
          <w:sz w:val="24"/>
          <w:szCs w:val="24"/>
          <w:lang w:val="ru-RU" w:eastAsia="ru-RU"/>
        </w:rPr>
      </w:pPr>
      <w:r w:rsidRPr="006418D1">
        <w:rPr>
          <w:rFonts w:eastAsia="Times New Roman" w:cs="Times New Roman"/>
          <w:sz w:val="24"/>
          <w:szCs w:val="24"/>
          <w:lang w:val="ru-RU" w:eastAsia="ru-RU"/>
        </w:rPr>
        <w:t xml:space="preserve">Производственный радиационный контроль осуществляется проведением дозиметрических, радиометрических и спектрометрических измерений. Радиационный контроль объектов </w:t>
      </w:r>
      <w:proofErr w:type="gramStart"/>
      <w:r w:rsidR="00E225B2" w:rsidRPr="00841CAC">
        <w:rPr>
          <w:rFonts w:eastAsia="Times New Roman" w:cs="Times New Roman"/>
          <w:sz w:val="24"/>
          <w:szCs w:val="24"/>
          <w:highlight w:val="yellow"/>
          <w:lang w:val="ru-RU" w:eastAsia="ru-RU"/>
        </w:rPr>
        <w:t>{{ SHORT</w:t>
      </w:r>
      <w:proofErr w:type="gramEnd"/>
      <w:r w:rsidR="00E225B2" w:rsidRPr="00841CAC">
        <w:rPr>
          <w:rFonts w:eastAsia="Times New Roman" w:cs="Times New Roman"/>
          <w:sz w:val="24"/>
          <w:szCs w:val="24"/>
          <w:highlight w:val="yellow"/>
          <w:lang w:val="ru-RU" w:eastAsia="ru-RU"/>
        </w:rPr>
        <w:t>_NAME }}</w:t>
      </w:r>
      <w:r w:rsidRPr="006418D1">
        <w:rPr>
          <w:rFonts w:eastAsia="Times New Roman" w:cs="Times New Roman"/>
          <w:sz w:val="24"/>
          <w:szCs w:val="24"/>
          <w:lang w:val="ru-RU" w:eastAsia="ru-RU"/>
        </w:rPr>
        <w:t xml:space="preserve"> осуществляется Федеральной службой по надзору в сфере защиты прав потребителей и благополучия человека.</w:t>
      </w:r>
    </w:p>
    <w:p w14:paraId="5F5E27BD" w14:textId="77777777" w:rsidR="006418D1" w:rsidRPr="00E225B2" w:rsidRDefault="006418D1" w:rsidP="006418D1">
      <w:pPr>
        <w:spacing w:after="0"/>
        <w:ind w:firstLine="680"/>
        <w:jc w:val="both"/>
        <w:rPr>
          <w:rFonts w:eastAsia="Times New Roman" w:cs="Times New Roman"/>
          <w:color w:val="FF0000"/>
          <w:sz w:val="24"/>
          <w:szCs w:val="24"/>
          <w:lang w:val="ru-RU" w:eastAsia="ru-RU"/>
        </w:rPr>
      </w:pPr>
      <w:r w:rsidRPr="00E225B2">
        <w:rPr>
          <w:rFonts w:eastAsia="Times New Roman" w:cs="Times New Roman"/>
          <w:color w:val="FF0000"/>
          <w:sz w:val="24"/>
          <w:szCs w:val="24"/>
          <w:lang w:val="ru-RU" w:eastAsia="ru-RU"/>
        </w:rPr>
        <w:t>На объекте предусмотрено применение сигнализаторов до взрывных концентраций попутного нефтяного газа и паров на наружных площадках, с целью обнаружения утечек продукта и предотвращения дальнейшего развития аварии и обеспечение работающих в опасных зонах индивидуальными газоанализаторами (газо-сигнализаторами, дозаторами) для контроля воздушной среды рабочей зоны, индивидуальными и коллективными средствами защиты от вредных веществ (113-75/24-ТР1, п.7).</w:t>
      </w:r>
    </w:p>
    <w:p w14:paraId="3A276AAE" w14:textId="77777777" w:rsidR="006418D1" w:rsidRPr="006418D1" w:rsidRDefault="006418D1" w:rsidP="006418D1">
      <w:pPr>
        <w:ind w:firstLine="720"/>
        <w:jc w:val="both"/>
        <w:rPr>
          <w:sz w:val="26"/>
          <w:szCs w:val="26"/>
          <w:lang w:val="ru-RU"/>
        </w:rPr>
      </w:pPr>
    </w:p>
    <w:p w14:paraId="15347A11" w14:textId="2C7DF50A" w:rsidR="006418D1" w:rsidRPr="006418D1" w:rsidRDefault="006418D1" w:rsidP="006418D1">
      <w:pPr>
        <w:pStyle w:val="1"/>
        <w:numPr>
          <w:ilvl w:val="1"/>
          <w:numId w:val="15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34" w:name="_Toc191952747"/>
      <w:r w:rsidRPr="006418D1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Мероприятия по инженерной защите (укрытию) персонала объекта в защитных сооружениях гражданской обороны, разработанные с учетом положений СП 88.13330, СП 93.13330, СП 32-106</w:t>
      </w:r>
      <w:bookmarkEnd w:id="34"/>
    </w:p>
    <w:p w14:paraId="68C78B7C" w14:textId="77777777" w:rsidR="00223FC0" w:rsidRDefault="00223FC0" w:rsidP="006418D1">
      <w:pPr>
        <w:spacing w:after="0"/>
        <w:ind w:firstLine="680"/>
        <w:jc w:val="both"/>
        <w:rPr>
          <w:rFonts w:eastAsia="Times New Roman" w:cs="Times New Roman"/>
          <w:sz w:val="24"/>
          <w:szCs w:val="24"/>
          <w:lang w:val="ru-RU" w:eastAsia="ru-RU"/>
        </w:rPr>
      </w:pPr>
    </w:p>
    <w:p w14:paraId="193BA463" w14:textId="0C6DBBBA" w:rsidR="006418D1" w:rsidRPr="006418D1" w:rsidRDefault="006418D1" w:rsidP="006418D1">
      <w:pPr>
        <w:spacing w:after="0"/>
        <w:ind w:firstLine="680"/>
        <w:jc w:val="both"/>
        <w:rPr>
          <w:rFonts w:eastAsia="Times New Roman" w:cs="Times New Roman"/>
          <w:sz w:val="24"/>
          <w:szCs w:val="24"/>
          <w:lang w:val="ru-RU" w:eastAsia="ru-RU"/>
        </w:rPr>
      </w:pPr>
      <w:r w:rsidRPr="006418D1">
        <w:rPr>
          <w:rFonts w:eastAsia="Times New Roman" w:cs="Times New Roman"/>
          <w:sz w:val="24"/>
          <w:szCs w:val="24"/>
          <w:lang w:val="ru-RU" w:eastAsia="ru-RU"/>
        </w:rPr>
        <w:t xml:space="preserve">Объект в военное время не работает и к категории по </w:t>
      </w:r>
      <w:r w:rsidR="00223FC0">
        <w:rPr>
          <w:rFonts w:eastAsia="Times New Roman" w:cs="Times New Roman"/>
          <w:sz w:val="24"/>
          <w:szCs w:val="24"/>
          <w:lang w:val="ru-RU" w:eastAsia="ru-RU"/>
        </w:rPr>
        <w:t>гражданской обороне</w:t>
      </w:r>
      <w:r w:rsidRPr="006418D1">
        <w:rPr>
          <w:rFonts w:eastAsia="Times New Roman" w:cs="Times New Roman"/>
          <w:sz w:val="24"/>
          <w:szCs w:val="24"/>
          <w:lang w:val="ru-RU" w:eastAsia="ru-RU"/>
        </w:rPr>
        <w:t xml:space="preserve"> не относится </w:t>
      </w:r>
      <w:r w:rsidR="00223FC0" w:rsidRPr="006418D1">
        <w:rPr>
          <w:rFonts w:eastAsia="Times New Roman" w:cs="Times New Roman"/>
          <w:sz w:val="24"/>
          <w:szCs w:val="24"/>
          <w:lang w:val="ru-RU" w:eastAsia="ru-RU"/>
        </w:rPr>
        <w:t xml:space="preserve">(Приложение 1 (см. раздел </w:t>
      </w:r>
      <w:r w:rsidR="00223FC0" w:rsidRPr="0031055A">
        <w:rPr>
          <w:rFonts w:eastAsia="Times New Roman" w:cs="Times New Roman"/>
          <w:sz w:val="24"/>
          <w:szCs w:val="24"/>
          <w:lang w:val="ru-RU" w:eastAsia="ru-RU"/>
        </w:rPr>
        <w:t>«</w:t>
      </w:r>
      <w:r w:rsidR="00223FC0" w:rsidRPr="00183A97">
        <w:rPr>
          <w:rFonts w:eastAsia="Times New Roman" w:cs="Times New Roman"/>
          <w:sz w:val="24"/>
          <w:szCs w:val="24"/>
          <w:lang w:val="ru-RU" w:eastAsia="ru-RU"/>
        </w:rPr>
        <w:t>см. раздел «</w:t>
      </w:r>
      <w:r w:rsidR="00223FC0" w:rsidRPr="00183A97">
        <w:rPr>
          <w:rFonts w:eastAsia="Times New Roman" w:cs="Times New Roman"/>
          <w:sz w:val="24"/>
          <w:szCs w:val="24"/>
          <w:lang w:val="ru-RU" w:eastAsia="ru-RU"/>
        </w:rPr>
        <w:fldChar w:fldCharType="begin"/>
      </w:r>
      <w:r w:rsidR="00223FC0" w:rsidRPr="00183A97">
        <w:rPr>
          <w:rFonts w:eastAsia="Times New Roman" w:cs="Times New Roman"/>
          <w:sz w:val="24"/>
          <w:szCs w:val="24"/>
          <w:lang w:val="ru-RU" w:eastAsia="ru-RU"/>
        </w:rPr>
        <w:instrText xml:space="preserve"> REF _Ref222347010 \h </w:instrText>
      </w:r>
      <w:r w:rsidR="00223FC0" w:rsidRPr="00183A97">
        <w:rPr>
          <w:rFonts w:eastAsia="Times New Roman" w:cs="Times New Roman"/>
          <w:sz w:val="24"/>
          <w:szCs w:val="24"/>
          <w:lang w:val="ru-RU" w:eastAsia="ru-RU"/>
        </w:rPr>
      </w:r>
      <w:r w:rsidR="00223FC0">
        <w:rPr>
          <w:rFonts w:eastAsia="Times New Roman" w:cs="Times New Roman"/>
          <w:sz w:val="24"/>
          <w:szCs w:val="24"/>
          <w:lang w:val="ru-RU" w:eastAsia="ru-RU"/>
        </w:rPr>
        <w:instrText xml:space="preserve"> \* MERGEFORMAT </w:instrText>
      </w:r>
      <w:r w:rsidR="00223FC0" w:rsidRPr="00183A97">
        <w:rPr>
          <w:rFonts w:eastAsia="Times New Roman" w:cs="Times New Roman"/>
          <w:sz w:val="24"/>
          <w:szCs w:val="24"/>
          <w:lang w:val="ru-RU" w:eastAsia="ru-RU"/>
        </w:rPr>
        <w:fldChar w:fldCharType="separate"/>
      </w:r>
      <w:r w:rsidR="00223FC0" w:rsidRPr="0031055A">
        <w:rPr>
          <w:rFonts w:eastAsia="Times New Roman" w:cs="Times New Roman"/>
          <w:sz w:val="24"/>
          <w:szCs w:val="24"/>
          <w:lang w:val="ru-RU" w:eastAsia="ru-RU"/>
        </w:rPr>
        <w:t>Приложения</w:t>
      </w:r>
      <w:r w:rsidR="00223FC0" w:rsidRPr="00183A97">
        <w:rPr>
          <w:rFonts w:eastAsia="Times New Roman" w:cs="Times New Roman"/>
          <w:sz w:val="24"/>
          <w:szCs w:val="24"/>
          <w:lang w:val="ru-RU" w:eastAsia="ru-RU"/>
        </w:rPr>
        <w:fldChar w:fldCharType="end"/>
      </w:r>
      <w:r w:rsidR="00223FC0" w:rsidRPr="00183A97">
        <w:rPr>
          <w:rFonts w:eastAsia="Times New Roman" w:cs="Times New Roman"/>
          <w:sz w:val="24"/>
          <w:szCs w:val="24"/>
          <w:lang w:val="ru-RU" w:eastAsia="ru-RU"/>
        </w:rPr>
        <w:t>»</w:t>
      </w:r>
      <w:r w:rsidR="00223FC0" w:rsidRPr="006418D1">
        <w:rPr>
          <w:rFonts w:eastAsia="Times New Roman" w:cs="Times New Roman"/>
          <w:sz w:val="24"/>
          <w:szCs w:val="24"/>
          <w:lang w:val="ru-RU" w:eastAsia="ru-RU"/>
        </w:rPr>
        <w:t>)</w:t>
      </w:r>
      <w:r w:rsidRPr="006418D1">
        <w:rPr>
          <w:rFonts w:eastAsia="Times New Roman" w:cs="Times New Roman"/>
          <w:sz w:val="24"/>
          <w:szCs w:val="24"/>
          <w:lang w:val="ru-RU" w:eastAsia="ru-RU"/>
        </w:rPr>
        <w:t xml:space="preserve">. Обоснование наибольшей работающей смены (НРС) не требуется, т.к. объект прекращает деятельность в военное время. </w:t>
      </w:r>
      <w:r w:rsidR="00223FC0">
        <w:rPr>
          <w:rFonts w:eastAsia="Times New Roman" w:cs="Times New Roman"/>
          <w:sz w:val="24"/>
          <w:szCs w:val="24"/>
          <w:lang w:val="ru-RU" w:eastAsia="ru-RU"/>
        </w:rPr>
        <w:t>Чрезвычайные ситуации</w:t>
      </w:r>
      <w:r w:rsidRPr="006418D1">
        <w:rPr>
          <w:rFonts w:eastAsia="Times New Roman" w:cs="Times New Roman"/>
          <w:sz w:val="24"/>
          <w:szCs w:val="24"/>
          <w:lang w:val="ru-RU" w:eastAsia="ru-RU"/>
        </w:rPr>
        <w:t xml:space="preserve"> мирного времени с использованием </w:t>
      </w:r>
      <w:r w:rsidR="00223FC0" w:rsidRPr="006418D1">
        <w:rPr>
          <w:rFonts w:cs="Times New Roman"/>
          <w:sz w:val="24"/>
          <w:szCs w:val="24"/>
          <w:lang w:val="ru-RU" w:eastAsia="ru-RU"/>
        </w:rPr>
        <w:t>защитных сооружениях гражданской обороны</w:t>
      </w:r>
      <w:r w:rsidR="00223FC0" w:rsidRPr="006418D1">
        <w:rPr>
          <w:rFonts w:eastAsia="Times New Roman" w:cs="Times New Roman"/>
          <w:sz w:val="24"/>
          <w:szCs w:val="24"/>
          <w:lang w:val="ru-RU" w:eastAsia="ru-RU"/>
        </w:rPr>
        <w:t xml:space="preserve"> </w:t>
      </w:r>
      <w:r w:rsidRPr="006418D1">
        <w:rPr>
          <w:rFonts w:eastAsia="Times New Roman" w:cs="Times New Roman"/>
          <w:sz w:val="24"/>
          <w:szCs w:val="24"/>
          <w:lang w:val="ru-RU" w:eastAsia="ru-RU"/>
        </w:rPr>
        <w:t xml:space="preserve">не прогнозируются </w:t>
      </w:r>
      <w:r w:rsidR="00223FC0" w:rsidRPr="006418D1">
        <w:rPr>
          <w:rFonts w:eastAsia="Times New Roman" w:cs="Times New Roman"/>
          <w:sz w:val="24"/>
          <w:szCs w:val="24"/>
          <w:lang w:val="ru-RU" w:eastAsia="ru-RU"/>
        </w:rPr>
        <w:t xml:space="preserve">(Приложение 1 (см. раздел </w:t>
      </w:r>
      <w:r w:rsidR="00223FC0" w:rsidRPr="0031055A">
        <w:rPr>
          <w:rFonts w:eastAsia="Times New Roman" w:cs="Times New Roman"/>
          <w:sz w:val="24"/>
          <w:szCs w:val="24"/>
          <w:lang w:val="ru-RU" w:eastAsia="ru-RU"/>
        </w:rPr>
        <w:t>«</w:t>
      </w:r>
      <w:r w:rsidR="00223FC0" w:rsidRPr="00183A97">
        <w:rPr>
          <w:rFonts w:eastAsia="Times New Roman" w:cs="Times New Roman"/>
          <w:sz w:val="24"/>
          <w:szCs w:val="24"/>
          <w:lang w:val="ru-RU" w:eastAsia="ru-RU"/>
        </w:rPr>
        <w:t>см. раздел «</w:t>
      </w:r>
      <w:r w:rsidR="00223FC0" w:rsidRPr="00183A97">
        <w:rPr>
          <w:rFonts w:eastAsia="Times New Roman" w:cs="Times New Roman"/>
          <w:sz w:val="24"/>
          <w:szCs w:val="24"/>
          <w:lang w:val="ru-RU" w:eastAsia="ru-RU"/>
        </w:rPr>
        <w:fldChar w:fldCharType="begin"/>
      </w:r>
      <w:r w:rsidR="00223FC0" w:rsidRPr="00183A97">
        <w:rPr>
          <w:rFonts w:eastAsia="Times New Roman" w:cs="Times New Roman"/>
          <w:sz w:val="24"/>
          <w:szCs w:val="24"/>
          <w:lang w:val="ru-RU" w:eastAsia="ru-RU"/>
        </w:rPr>
        <w:instrText xml:space="preserve"> REF _Ref222347010 \h </w:instrText>
      </w:r>
      <w:r w:rsidR="00223FC0" w:rsidRPr="00183A97">
        <w:rPr>
          <w:rFonts w:eastAsia="Times New Roman" w:cs="Times New Roman"/>
          <w:sz w:val="24"/>
          <w:szCs w:val="24"/>
          <w:lang w:val="ru-RU" w:eastAsia="ru-RU"/>
        </w:rPr>
      </w:r>
      <w:r w:rsidR="00223FC0">
        <w:rPr>
          <w:rFonts w:eastAsia="Times New Roman" w:cs="Times New Roman"/>
          <w:sz w:val="24"/>
          <w:szCs w:val="24"/>
          <w:lang w:val="ru-RU" w:eastAsia="ru-RU"/>
        </w:rPr>
        <w:instrText xml:space="preserve"> \* MERGEFORMAT </w:instrText>
      </w:r>
      <w:r w:rsidR="00223FC0" w:rsidRPr="00183A97">
        <w:rPr>
          <w:rFonts w:eastAsia="Times New Roman" w:cs="Times New Roman"/>
          <w:sz w:val="24"/>
          <w:szCs w:val="24"/>
          <w:lang w:val="ru-RU" w:eastAsia="ru-RU"/>
        </w:rPr>
        <w:fldChar w:fldCharType="separate"/>
      </w:r>
      <w:r w:rsidR="00223FC0" w:rsidRPr="0031055A">
        <w:rPr>
          <w:rFonts w:eastAsia="Times New Roman" w:cs="Times New Roman"/>
          <w:sz w:val="24"/>
          <w:szCs w:val="24"/>
          <w:lang w:val="ru-RU" w:eastAsia="ru-RU"/>
        </w:rPr>
        <w:t>Приложения</w:t>
      </w:r>
      <w:r w:rsidR="00223FC0" w:rsidRPr="00183A97">
        <w:rPr>
          <w:rFonts w:eastAsia="Times New Roman" w:cs="Times New Roman"/>
          <w:sz w:val="24"/>
          <w:szCs w:val="24"/>
          <w:lang w:val="ru-RU" w:eastAsia="ru-RU"/>
        </w:rPr>
        <w:fldChar w:fldCharType="end"/>
      </w:r>
      <w:r w:rsidR="00223FC0" w:rsidRPr="00183A97">
        <w:rPr>
          <w:rFonts w:eastAsia="Times New Roman" w:cs="Times New Roman"/>
          <w:sz w:val="24"/>
          <w:szCs w:val="24"/>
          <w:lang w:val="ru-RU" w:eastAsia="ru-RU"/>
        </w:rPr>
        <w:t>»</w:t>
      </w:r>
      <w:r w:rsidR="00223FC0" w:rsidRPr="006418D1">
        <w:rPr>
          <w:rFonts w:eastAsia="Times New Roman" w:cs="Times New Roman"/>
          <w:sz w:val="24"/>
          <w:szCs w:val="24"/>
          <w:lang w:val="ru-RU" w:eastAsia="ru-RU"/>
        </w:rPr>
        <w:t>)</w:t>
      </w:r>
      <w:r w:rsidRPr="006418D1">
        <w:rPr>
          <w:rFonts w:eastAsia="Times New Roman" w:cs="Times New Roman"/>
          <w:sz w:val="24"/>
          <w:szCs w:val="24"/>
          <w:lang w:val="ru-RU" w:eastAsia="ru-RU"/>
        </w:rPr>
        <w:t>.</w:t>
      </w:r>
    </w:p>
    <w:p w14:paraId="201E2503" w14:textId="77777777" w:rsidR="006418D1" w:rsidRPr="006418D1" w:rsidRDefault="006418D1" w:rsidP="006418D1">
      <w:pPr>
        <w:ind w:firstLine="720"/>
        <w:jc w:val="both"/>
        <w:rPr>
          <w:sz w:val="26"/>
          <w:szCs w:val="26"/>
          <w:lang w:val="ru-RU"/>
        </w:rPr>
      </w:pPr>
    </w:p>
    <w:p w14:paraId="3F7E9CA9" w14:textId="25CE635A" w:rsidR="006418D1" w:rsidRPr="006418D1" w:rsidRDefault="006418D1" w:rsidP="006418D1">
      <w:pPr>
        <w:pStyle w:val="1"/>
        <w:numPr>
          <w:ilvl w:val="1"/>
          <w:numId w:val="15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35" w:name="_Toc191952748"/>
      <w:r w:rsidRPr="006418D1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lastRenderedPageBreak/>
        <w:t>Мероприятия по обеспечению вывода персонала проектируемого объекта из зон действия поражающих факторов, ввода и передвижения аварийно-спасательных сил на территории проектируемого объекта</w:t>
      </w:r>
      <w:bookmarkEnd w:id="35"/>
    </w:p>
    <w:p w14:paraId="4BAEABEF" w14:textId="77777777" w:rsidR="004F2A3B" w:rsidRDefault="004F2A3B" w:rsidP="006418D1">
      <w:pPr>
        <w:spacing w:after="0"/>
        <w:ind w:firstLine="680"/>
        <w:jc w:val="both"/>
        <w:rPr>
          <w:rFonts w:eastAsia="Times New Roman" w:cs="Times New Roman"/>
          <w:sz w:val="24"/>
          <w:szCs w:val="24"/>
          <w:lang w:val="ru-RU" w:eastAsia="ru-RU"/>
        </w:rPr>
      </w:pPr>
    </w:p>
    <w:p w14:paraId="774CDE8D" w14:textId="1448E610" w:rsidR="006418D1" w:rsidRPr="006418D1" w:rsidRDefault="006418D1" w:rsidP="006418D1">
      <w:pPr>
        <w:spacing w:after="0"/>
        <w:ind w:firstLine="680"/>
        <w:jc w:val="both"/>
        <w:rPr>
          <w:rFonts w:eastAsia="Times New Roman" w:cs="Times New Roman"/>
          <w:sz w:val="24"/>
          <w:szCs w:val="24"/>
          <w:lang w:val="ru-RU" w:eastAsia="ru-RU"/>
        </w:rPr>
      </w:pPr>
      <w:r w:rsidRPr="006418D1">
        <w:rPr>
          <w:rFonts w:eastAsia="Times New Roman" w:cs="Times New Roman"/>
          <w:sz w:val="24"/>
          <w:szCs w:val="24"/>
          <w:lang w:val="ru-RU" w:eastAsia="ru-RU"/>
        </w:rPr>
        <w:t>В случае возникновения чрезвычайной ситуации на проектируемом объекте с опасными поражающими воздействиями проводится экстренная (безотлагательная) эвакуация персонала. Вывоз (вывод) персонала из зоны возможной чрезвычайной ситуации осуществляется при малом времени упреждения и в условиях возможного воздействия на людей поражающих факторов чрезвычайной ситуации. В наиболее экстремальных ситуациях при необходимости проведения экстренной (безотлагательной) эвакуации персонал имеет возможность покинуть территорию объекта не менее чем в двух противоположенных направлениях.</w:t>
      </w:r>
    </w:p>
    <w:p w14:paraId="5B02BB49" w14:textId="77777777" w:rsidR="006418D1" w:rsidRPr="006418D1" w:rsidRDefault="006418D1" w:rsidP="006418D1">
      <w:pPr>
        <w:spacing w:after="0"/>
        <w:ind w:firstLine="680"/>
        <w:jc w:val="both"/>
        <w:rPr>
          <w:rFonts w:eastAsia="Times New Roman" w:cs="Times New Roman"/>
          <w:sz w:val="24"/>
          <w:szCs w:val="24"/>
          <w:lang w:val="ru-RU" w:eastAsia="ru-RU"/>
        </w:rPr>
      </w:pPr>
      <w:r w:rsidRPr="006418D1">
        <w:rPr>
          <w:rFonts w:eastAsia="Times New Roman" w:cs="Times New Roman"/>
          <w:sz w:val="24"/>
          <w:szCs w:val="24"/>
          <w:lang w:val="ru-RU" w:eastAsia="ru-RU"/>
        </w:rPr>
        <w:t>Организация обеспечена необходимым транспортом для эвакуации персонала.</w:t>
      </w:r>
    </w:p>
    <w:p w14:paraId="378B9026" w14:textId="77777777" w:rsidR="00841CAC" w:rsidRDefault="00841CAC" w:rsidP="00A35465">
      <w:pPr>
        <w:ind w:firstLine="680"/>
        <w:rPr>
          <w:rFonts w:cs="Times New Roman"/>
          <w:sz w:val="24"/>
          <w:szCs w:val="24"/>
          <w:lang w:val="ru-RU"/>
        </w:rPr>
      </w:pPr>
    </w:p>
    <w:p w14:paraId="722DE4C2" w14:textId="2531C740" w:rsidR="001F54F2" w:rsidRPr="001F54F2" w:rsidRDefault="001F54F2" w:rsidP="001F54F2">
      <w:pPr>
        <w:pStyle w:val="1"/>
        <w:numPr>
          <w:ilvl w:val="0"/>
          <w:numId w:val="15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36" w:name="_Toc335680340"/>
      <w:bookmarkStart w:id="37" w:name="_Toc191952749"/>
      <w:r w:rsidRPr="001F54F2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Перечень мероприятий по предупреждению чрезвычайных ситуаций</w:t>
      </w:r>
      <w:bookmarkEnd w:id="36"/>
      <w:r w:rsidRPr="001F54F2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 xml:space="preserve"> природного и техногенного характера</w:t>
      </w:r>
      <w:bookmarkEnd w:id="37"/>
    </w:p>
    <w:p w14:paraId="5C044C8B" w14:textId="160BB31C" w:rsidR="001F54F2" w:rsidRPr="001F54F2" w:rsidRDefault="001F54F2" w:rsidP="001F54F2">
      <w:pPr>
        <w:pStyle w:val="1"/>
        <w:numPr>
          <w:ilvl w:val="1"/>
          <w:numId w:val="15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38" w:name="_Toc191952750"/>
      <w:r w:rsidRPr="001F54F2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Перечень и характеристики производств (технологического оборудования) проектируемого объекта, аварии на которых могут привести к возникновению чрезвычайной ситуации техногенного характера как на территории проектируемого объекта, так и за его пределами</w:t>
      </w:r>
      <w:bookmarkEnd w:id="38"/>
    </w:p>
    <w:p w14:paraId="04A9A40E" w14:textId="77777777" w:rsidR="001F54F2" w:rsidRDefault="001F54F2" w:rsidP="00C12E4C">
      <w:pPr>
        <w:spacing w:after="0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4C38974E" w14:textId="45144EEB" w:rsidR="001F54F2" w:rsidRPr="00C12E4C" w:rsidRDefault="001F54F2" w:rsidP="00C12E4C">
      <w:pPr>
        <w:ind w:firstLine="680"/>
        <w:jc w:val="both"/>
        <w:rPr>
          <w:rFonts w:cs="Times New Roman"/>
          <w:sz w:val="24"/>
          <w:szCs w:val="24"/>
        </w:rPr>
      </w:pPr>
      <w:r w:rsidRPr="00C12E4C">
        <w:rPr>
          <w:rFonts w:cs="Times New Roman"/>
          <w:sz w:val="24"/>
          <w:szCs w:val="24"/>
        </w:rPr>
        <w:t>Перечень и характеристики технологического оборудования проектируемого объекта, аварии на которых могут привести к возникновению чрезвычайной ситуации техногенного характера представлены в та</w:t>
      </w:r>
      <w:r w:rsidRPr="00C12E4C">
        <w:rPr>
          <w:rFonts w:cs="Times New Roman"/>
          <w:sz w:val="24"/>
          <w:szCs w:val="24"/>
        </w:rPr>
        <w:t>б</w:t>
      </w:r>
      <w:r w:rsidRPr="00C12E4C">
        <w:rPr>
          <w:rFonts w:cs="Times New Roman"/>
          <w:sz w:val="24"/>
          <w:szCs w:val="24"/>
        </w:rPr>
        <w:t>лице ниже (</w:t>
      </w:r>
      <w:r w:rsidRPr="00C12E4C">
        <w:rPr>
          <w:rFonts w:cs="Times New Roman"/>
          <w:sz w:val="24"/>
          <w:szCs w:val="24"/>
        </w:rPr>
        <w:fldChar w:fldCharType="begin"/>
      </w:r>
      <w:r w:rsidRPr="00C12E4C">
        <w:rPr>
          <w:rFonts w:cs="Times New Roman"/>
          <w:sz w:val="24"/>
          <w:szCs w:val="24"/>
        </w:rPr>
        <w:instrText xml:space="preserve"> REF _Ref335727795 \h </w:instrText>
      </w:r>
      <w:r w:rsidRPr="00C12E4C">
        <w:rPr>
          <w:rFonts w:cs="Times New Roman"/>
          <w:sz w:val="24"/>
          <w:szCs w:val="24"/>
        </w:rPr>
      </w:r>
      <w:r w:rsidRPr="00C12E4C">
        <w:rPr>
          <w:rFonts w:cs="Times New Roman"/>
          <w:sz w:val="24"/>
          <w:szCs w:val="24"/>
        </w:rPr>
        <w:instrText xml:space="preserve"> \* MERGEFORMAT </w:instrText>
      </w:r>
      <w:r w:rsidRPr="00C12E4C">
        <w:rPr>
          <w:rFonts w:cs="Times New Roman"/>
          <w:sz w:val="24"/>
          <w:szCs w:val="24"/>
        </w:rPr>
        <w:fldChar w:fldCharType="separate"/>
      </w:r>
      <w:r w:rsidR="00C12E4C" w:rsidRPr="00C12E4C">
        <w:rPr>
          <w:rFonts w:cs="Times New Roman"/>
          <w:sz w:val="24"/>
          <w:szCs w:val="24"/>
        </w:rPr>
        <w:t xml:space="preserve">Таблица </w:t>
      </w:r>
      <w:r w:rsidR="00C12E4C" w:rsidRPr="00C12E4C">
        <w:rPr>
          <w:rFonts w:cs="Times New Roman"/>
          <w:sz w:val="24"/>
          <w:szCs w:val="24"/>
        </w:rPr>
        <w:t>3</w:t>
      </w:r>
      <w:r w:rsidRPr="00C12E4C">
        <w:rPr>
          <w:rFonts w:cs="Times New Roman"/>
          <w:sz w:val="24"/>
          <w:szCs w:val="24"/>
        </w:rPr>
        <w:fldChar w:fldCharType="end"/>
      </w:r>
      <w:r w:rsidRPr="00C12E4C">
        <w:rPr>
          <w:rFonts w:cs="Times New Roman"/>
          <w:sz w:val="24"/>
          <w:szCs w:val="24"/>
        </w:rPr>
        <w:t>).</w:t>
      </w:r>
    </w:p>
    <w:p w14:paraId="5EC553A4" w14:textId="10435C3B" w:rsidR="001F54F2" w:rsidRPr="00C12E4C" w:rsidRDefault="001F54F2" w:rsidP="00C12E4C">
      <w:pPr>
        <w:ind w:firstLine="680"/>
        <w:rPr>
          <w:rFonts w:cs="Times New Roman"/>
          <w:sz w:val="24"/>
          <w:szCs w:val="24"/>
          <w:lang w:val="ru-RU"/>
        </w:rPr>
      </w:pPr>
      <w:bookmarkStart w:id="39" w:name="_Ref335727795"/>
      <w:r w:rsidRPr="00C12E4C">
        <w:rPr>
          <w:rFonts w:cs="Times New Roman"/>
          <w:sz w:val="24"/>
          <w:szCs w:val="24"/>
          <w:lang w:val="ru-RU"/>
        </w:rPr>
        <w:t xml:space="preserve">Таблица </w:t>
      </w:r>
      <w:r w:rsidRPr="00C12E4C">
        <w:rPr>
          <w:rFonts w:cs="Times New Roman"/>
          <w:sz w:val="24"/>
          <w:szCs w:val="24"/>
          <w:lang w:val="ru-RU"/>
        </w:rPr>
        <w:fldChar w:fldCharType="begin"/>
      </w:r>
      <w:r w:rsidRPr="00C12E4C">
        <w:rPr>
          <w:rFonts w:cs="Times New Roman"/>
          <w:sz w:val="24"/>
          <w:szCs w:val="24"/>
          <w:lang w:val="ru-RU"/>
        </w:rPr>
        <w:instrText xml:space="preserve"> SEQ Таблица \* ARABIC </w:instrText>
      </w:r>
      <w:r w:rsidRPr="00C12E4C">
        <w:rPr>
          <w:rFonts w:cs="Times New Roman"/>
          <w:sz w:val="24"/>
          <w:szCs w:val="24"/>
          <w:lang w:val="ru-RU"/>
        </w:rPr>
        <w:fldChar w:fldCharType="separate"/>
      </w:r>
      <w:r w:rsidR="00C12E4C" w:rsidRPr="00C12E4C">
        <w:rPr>
          <w:rFonts w:cs="Times New Roman"/>
          <w:sz w:val="24"/>
          <w:szCs w:val="24"/>
          <w:lang w:val="ru-RU"/>
        </w:rPr>
        <w:t>3</w:t>
      </w:r>
      <w:r w:rsidRPr="00C12E4C">
        <w:rPr>
          <w:rFonts w:cs="Times New Roman"/>
          <w:sz w:val="24"/>
          <w:szCs w:val="24"/>
          <w:lang w:val="ru-RU"/>
        </w:rPr>
        <w:fldChar w:fldCharType="end"/>
      </w:r>
      <w:bookmarkEnd w:id="39"/>
      <w:r w:rsidRPr="00C12E4C">
        <w:rPr>
          <w:rFonts w:cs="Times New Roman"/>
          <w:sz w:val="24"/>
          <w:szCs w:val="24"/>
          <w:lang w:val="ru-RU"/>
        </w:rPr>
        <w:t xml:space="preserve"> – Перечень и характеристики технологического оборудования </w:t>
      </w:r>
    </w:p>
    <w:p w14:paraId="4530D9B5" w14:textId="77777777" w:rsidR="001F54F2" w:rsidRDefault="001F54F2" w:rsidP="00A35465">
      <w:pPr>
        <w:ind w:firstLine="680"/>
        <w:rPr>
          <w:rFonts w:cs="Times New Roman"/>
          <w:sz w:val="24"/>
          <w:szCs w:val="24"/>
          <w:lang w:val="ru-RU"/>
        </w:rPr>
      </w:pPr>
    </w:p>
    <w:p w14:paraId="13A1D0C4" w14:textId="05399E54" w:rsidR="00C12E4C" w:rsidRPr="009D632A" w:rsidRDefault="00C12E4C" w:rsidP="00C12E4C">
      <w:pPr>
        <w:ind w:firstLine="680"/>
        <w:jc w:val="both"/>
        <w:rPr>
          <w:rFonts w:cs="Times New Roman"/>
          <w:sz w:val="24"/>
          <w:szCs w:val="24"/>
          <w:lang w:val="ru-RU"/>
        </w:rPr>
      </w:pPr>
      <w:r w:rsidRPr="009D632A">
        <w:rPr>
          <w:rFonts w:cs="Times New Roman"/>
          <w:sz w:val="24"/>
          <w:szCs w:val="24"/>
        </w:rPr>
        <w:t>C</w:t>
      </w:r>
      <w:r w:rsidRPr="009D632A">
        <w:rPr>
          <w:rFonts w:cs="Times New Roman"/>
          <w:sz w:val="24"/>
          <w:szCs w:val="24"/>
          <w:lang w:val="ru-RU"/>
        </w:rPr>
        <w:t>ведения об опасных веществах</w:t>
      </w:r>
      <w:r>
        <w:rPr>
          <w:rFonts w:cs="Times New Roman"/>
          <w:sz w:val="24"/>
          <w:szCs w:val="24"/>
          <w:lang w:val="ru-RU"/>
        </w:rPr>
        <w:t xml:space="preserve">, которые обращаются </w:t>
      </w:r>
      <w:r>
        <w:rPr>
          <w:rFonts w:cs="Times New Roman"/>
          <w:sz w:val="24"/>
          <w:szCs w:val="24"/>
          <w:lang w:val="ru-RU"/>
        </w:rPr>
        <w:t xml:space="preserve">в оборудовании таблицы выше </w:t>
      </w:r>
      <w:r w:rsidRPr="001F54F2">
        <w:rPr>
          <w:rFonts w:eastAsia="Times New Roman" w:cs="Times New Roman"/>
          <w:sz w:val="24"/>
          <w:szCs w:val="24"/>
          <w:lang w:val="ru-RU" w:eastAsia="ru-RU"/>
        </w:rPr>
        <w:t>(</w:t>
      </w:r>
      <w:r w:rsidRPr="001F54F2">
        <w:rPr>
          <w:rFonts w:eastAsia="Times New Roman" w:cs="Times New Roman"/>
          <w:sz w:val="24"/>
          <w:szCs w:val="24"/>
          <w:lang w:val="ru-RU" w:eastAsia="ru-RU"/>
        </w:rPr>
        <w:fldChar w:fldCharType="begin"/>
      </w:r>
      <w:r w:rsidRPr="001F54F2">
        <w:rPr>
          <w:rFonts w:eastAsia="Times New Roman" w:cs="Times New Roman"/>
          <w:sz w:val="24"/>
          <w:szCs w:val="24"/>
          <w:lang w:val="ru-RU" w:eastAsia="ru-RU"/>
        </w:rPr>
        <w:instrText xml:space="preserve"> REF _Ref335727795 \h </w:instrText>
      </w:r>
      <w:r w:rsidRPr="001F54F2">
        <w:rPr>
          <w:rFonts w:eastAsia="Times New Roman" w:cs="Times New Roman"/>
          <w:sz w:val="24"/>
          <w:szCs w:val="24"/>
          <w:lang w:val="ru-RU" w:eastAsia="ru-RU"/>
        </w:rPr>
      </w:r>
      <w:r w:rsidRPr="001F54F2">
        <w:rPr>
          <w:rFonts w:eastAsia="Times New Roman" w:cs="Times New Roman"/>
          <w:sz w:val="24"/>
          <w:szCs w:val="24"/>
          <w:lang w:val="ru-RU" w:eastAsia="ru-RU"/>
        </w:rPr>
        <w:instrText xml:space="preserve"> \* MERGEFORMAT </w:instrText>
      </w:r>
      <w:r w:rsidRPr="001F54F2">
        <w:rPr>
          <w:rFonts w:eastAsia="Times New Roman" w:cs="Times New Roman"/>
          <w:sz w:val="24"/>
          <w:szCs w:val="24"/>
          <w:lang w:val="ru-RU" w:eastAsia="ru-RU"/>
        </w:rPr>
        <w:fldChar w:fldCharType="separate"/>
      </w:r>
      <w:r w:rsidRPr="001F54F2">
        <w:rPr>
          <w:rFonts w:eastAsia="Times New Roman" w:cs="Times New Roman"/>
          <w:sz w:val="24"/>
          <w:szCs w:val="24"/>
          <w:lang w:val="ru-RU" w:eastAsia="ru-RU"/>
        </w:rPr>
        <w:t xml:space="preserve">Таблица </w:t>
      </w:r>
      <w:r>
        <w:rPr>
          <w:rFonts w:eastAsia="Times New Roman" w:cs="Times New Roman"/>
          <w:sz w:val="24"/>
          <w:szCs w:val="24"/>
          <w:lang w:val="ru-RU" w:eastAsia="ru-RU"/>
        </w:rPr>
        <w:t>3</w:t>
      </w:r>
      <w:r w:rsidRPr="001F54F2">
        <w:rPr>
          <w:rFonts w:eastAsia="Times New Roman" w:cs="Times New Roman"/>
          <w:sz w:val="24"/>
          <w:szCs w:val="24"/>
          <w:lang w:val="ru-RU" w:eastAsia="ru-RU"/>
        </w:rPr>
        <w:fldChar w:fldCharType="end"/>
      </w:r>
      <w:r w:rsidRPr="001F54F2">
        <w:rPr>
          <w:rFonts w:eastAsia="Times New Roman" w:cs="Times New Roman"/>
          <w:sz w:val="24"/>
          <w:szCs w:val="24"/>
          <w:lang w:val="ru-RU" w:eastAsia="ru-RU"/>
        </w:rPr>
        <w:t>)</w:t>
      </w:r>
      <w:r>
        <w:rPr>
          <w:rFonts w:cs="Times New Roman"/>
          <w:sz w:val="24"/>
          <w:szCs w:val="24"/>
          <w:lang w:val="ru-RU"/>
        </w:rPr>
        <w:t>,</w:t>
      </w:r>
      <w:r w:rsidRPr="009D632A">
        <w:rPr>
          <w:rFonts w:cs="Times New Roman"/>
          <w:sz w:val="24"/>
          <w:szCs w:val="24"/>
          <w:lang w:val="ru-RU"/>
        </w:rPr>
        <w:t xml:space="preserve"> представлены в таблице ниже (</w:t>
      </w:r>
      <w:r w:rsidRPr="009D632A">
        <w:rPr>
          <w:rFonts w:cs="Times New Roman"/>
          <w:sz w:val="24"/>
          <w:szCs w:val="24"/>
          <w:lang w:val="ru-RU"/>
        </w:rPr>
        <w:fldChar w:fldCharType="begin"/>
      </w:r>
      <w:r w:rsidRPr="009D632A">
        <w:rPr>
          <w:rFonts w:cs="Times New Roman"/>
          <w:sz w:val="24"/>
          <w:szCs w:val="24"/>
          <w:lang w:val="ru-RU"/>
        </w:rPr>
        <w:instrText xml:space="preserve"> REF _Ref220679490 \h </w:instrText>
      </w:r>
      <w:r>
        <w:rPr>
          <w:rFonts w:cs="Times New Roman"/>
          <w:sz w:val="24"/>
          <w:szCs w:val="24"/>
          <w:lang w:val="ru-RU"/>
        </w:rPr>
        <w:instrText xml:space="preserve"> \* MERGEFORMAT </w:instrText>
      </w:r>
      <w:r w:rsidRPr="009D632A">
        <w:rPr>
          <w:rFonts w:cs="Times New Roman"/>
          <w:sz w:val="24"/>
          <w:szCs w:val="24"/>
          <w:lang w:val="ru-RU"/>
        </w:rPr>
      </w:r>
      <w:r w:rsidRPr="009D632A">
        <w:rPr>
          <w:rFonts w:cs="Times New Roman"/>
          <w:sz w:val="24"/>
          <w:szCs w:val="24"/>
          <w:lang w:val="ru-RU"/>
        </w:rPr>
        <w:fldChar w:fldCharType="separate"/>
      </w:r>
      <w:r w:rsidRPr="009D632A">
        <w:rPr>
          <w:rFonts w:cs="Times New Roman"/>
          <w:sz w:val="24"/>
          <w:szCs w:val="24"/>
          <w:lang w:val="ru-RU"/>
        </w:rPr>
        <w:t xml:space="preserve">Таблица </w:t>
      </w:r>
      <w:r w:rsidRPr="00C12E4C">
        <w:rPr>
          <w:rFonts w:cs="Times New Roman"/>
          <w:noProof/>
          <w:sz w:val="24"/>
          <w:szCs w:val="24"/>
          <w:lang w:val="ru-RU"/>
        </w:rPr>
        <w:t>4</w:t>
      </w:r>
      <w:r w:rsidRPr="009D632A">
        <w:rPr>
          <w:rFonts w:cs="Times New Roman"/>
          <w:sz w:val="24"/>
          <w:szCs w:val="24"/>
          <w:lang w:val="ru-RU"/>
        </w:rPr>
        <w:fldChar w:fldCharType="end"/>
      </w:r>
      <w:r w:rsidRPr="009D632A">
        <w:rPr>
          <w:rFonts w:cs="Times New Roman"/>
          <w:sz w:val="24"/>
          <w:szCs w:val="24"/>
          <w:lang w:val="ru-RU"/>
        </w:rPr>
        <w:t>)</w:t>
      </w:r>
    </w:p>
    <w:p w14:paraId="41D2B32A" w14:textId="56544575" w:rsidR="00C12E4C" w:rsidRPr="009D632A" w:rsidRDefault="00C12E4C" w:rsidP="00C12E4C">
      <w:pPr>
        <w:ind w:firstLine="680"/>
        <w:rPr>
          <w:rFonts w:cs="Times New Roman"/>
          <w:sz w:val="24"/>
          <w:szCs w:val="24"/>
          <w:lang w:val="ru-RU"/>
        </w:rPr>
      </w:pPr>
      <w:bookmarkStart w:id="40" w:name="_Ref220679490"/>
      <w:r w:rsidRPr="009D632A">
        <w:rPr>
          <w:rFonts w:cs="Times New Roman"/>
          <w:sz w:val="24"/>
          <w:szCs w:val="24"/>
          <w:lang w:val="ru-RU"/>
        </w:rPr>
        <w:t xml:space="preserve">Таблица </w:t>
      </w:r>
      <w:r w:rsidRPr="009D632A">
        <w:rPr>
          <w:rFonts w:cs="Times New Roman"/>
          <w:sz w:val="24"/>
          <w:szCs w:val="24"/>
        </w:rPr>
        <w:fldChar w:fldCharType="begin"/>
      </w:r>
      <w:r w:rsidRPr="009D632A">
        <w:rPr>
          <w:rFonts w:cs="Times New Roman"/>
          <w:sz w:val="24"/>
          <w:szCs w:val="24"/>
          <w:lang w:val="ru-RU"/>
        </w:rPr>
        <w:instrText xml:space="preserve"> </w:instrText>
      </w:r>
      <w:r w:rsidRPr="009D632A">
        <w:rPr>
          <w:rFonts w:cs="Times New Roman"/>
          <w:sz w:val="24"/>
          <w:szCs w:val="24"/>
        </w:rPr>
        <w:instrText>SEQ</w:instrText>
      </w:r>
      <w:r w:rsidRPr="009D632A">
        <w:rPr>
          <w:rFonts w:cs="Times New Roman"/>
          <w:sz w:val="24"/>
          <w:szCs w:val="24"/>
          <w:lang w:val="ru-RU"/>
        </w:rPr>
        <w:instrText xml:space="preserve"> Таблица \* </w:instrText>
      </w:r>
      <w:r w:rsidRPr="009D632A">
        <w:rPr>
          <w:rFonts w:cs="Times New Roman"/>
          <w:sz w:val="24"/>
          <w:szCs w:val="24"/>
        </w:rPr>
        <w:instrText>ARABIC</w:instrText>
      </w:r>
      <w:r w:rsidRPr="009D632A">
        <w:rPr>
          <w:rFonts w:cs="Times New Roman"/>
          <w:sz w:val="24"/>
          <w:szCs w:val="24"/>
          <w:lang w:val="ru-RU"/>
        </w:rPr>
        <w:instrText xml:space="preserve"> </w:instrText>
      </w:r>
      <w:r w:rsidRPr="009D632A">
        <w:rPr>
          <w:rFonts w:cs="Times New Roman"/>
          <w:sz w:val="24"/>
          <w:szCs w:val="24"/>
        </w:rPr>
        <w:fldChar w:fldCharType="separate"/>
      </w:r>
      <w:r w:rsidRPr="00C12E4C">
        <w:rPr>
          <w:rFonts w:cs="Times New Roman"/>
          <w:noProof/>
          <w:sz w:val="24"/>
          <w:szCs w:val="24"/>
          <w:lang w:val="ru-RU"/>
        </w:rPr>
        <w:t>4</w:t>
      </w:r>
      <w:r w:rsidRPr="009D632A">
        <w:rPr>
          <w:rFonts w:cs="Times New Roman"/>
          <w:sz w:val="24"/>
          <w:szCs w:val="24"/>
        </w:rPr>
        <w:fldChar w:fldCharType="end"/>
      </w:r>
      <w:bookmarkEnd w:id="40"/>
      <w:r w:rsidRPr="009D632A">
        <w:rPr>
          <w:rFonts w:cs="Times New Roman"/>
          <w:sz w:val="24"/>
          <w:szCs w:val="24"/>
          <w:lang w:val="ru-RU"/>
        </w:rPr>
        <w:t xml:space="preserve"> – </w:t>
      </w:r>
      <w:r w:rsidRPr="009D632A">
        <w:rPr>
          <w:rFonts w:cs="Times New Roman"/>
          <w:sz w:val="24"/>
          <w:szCs w:val="24"/>
        </w:rPr>
        <w:t>C</w:t>
      </w:r>
      <w:r w:rsidRPr="009D632A">
        <w:rPr>
          <w:rFonts w:cs="Times New Roman"/>
          <w:sz w:val="24"/>
          <w:szCs w:val="24"/>
          <w:lang w:val="ru-RU"/>
        </w:rPr>
        <w:t>ведения об опасных веществах</w:t>
      </w:r>
    </w:p>
    <w:p w14:paraId="4B30226E" w14:textId="77777777" w:rsidR="00C12E4C" w:rsidRPr="009D632A" w:rsidRDefault="00C12E4C" w:rsidP="00C12E4C">
      <w:pPr>
        <w:ind w:firstLine="680"/>
        <w:rPr>
          <w:rFonts w:cs="Times New Roman"/>
          <w:sz w:val="24"/>
          <w:szCs w:val="24"/>
          <w:lang w:val="ru-RU"/>
        </w:rPr>
      </w:pPr>
      <w:r w:rsidRPr="009D632A">
        <w:rPr>
          <w:rFonts w:cs="Times New Roman"/>
          <w:sz w:val="24"/>
          <w:szCs w:val="24"/>
          <w:lang w:val="ru-RU"/>
        </w:rPr>
        <w:t>{{</w:t>
      </w:r>
      <w:r w:rsidRPr="009D632A">
        <w:rPr>
          <w:rFonts w:cs="Times New Roman"/>
          <w:sz w:val="24"/>
          <w:szCs w:val="24"/>
        </w:rPr>
        <w:t>SUBSTANCES</w:t>
      </w:r>
      <w:r w:rsidRPr="009D632A">
        <w:rPr>
          <w:rFonts w:cs="Times New Roman"/>
          <w:sz w:val="24"/>
          <w:szCs w:val="24"/>
          <w:lang w:val="ru-RU"/>
        </w:rPr>
        <w:t>_</w:t>
      </w:r>
      <w:r w:rsidRPr="009D632A">
        <w:rPr>
          <w:rFonts w:cs="Times New Roman"/>
          <w:sz w:val="24"/>
          <w:szCs w:val="24"/>
        </w:rPr>
        <w:t>SECTION</w:t>
      </w:r>
      <w:r w:rsidRPr="009D632A">
        <w:rPr>
          <w:rFonts w:cs="Times New Roman"/>
          <w:sz w:val="24"/>
          <w:szCs w:val="24"/>
          <w:lang w:val="ru-RU"/>
        </w:rPr>
        <w:t>}}</w:t>
      </w:r>
    </w:p>
    <w:p w14:paraId="10A5BD71" w14:textId="77777777" w:rsidR="00C12E4C" w:rsidRDefault="00C12E4C" w:rsidP="00C12E4C">
      <w:pPr>
        <w:ind w:firstLine="680"/>
        <w:rPr>
          <w:rFonts w:cs="Times New Roman"/>
          <w:sz w:val="24"/>
          <w:szCs w:val="24"/>
          <w:lang w:val="ru-RU"/>
        </w:rPr>
      </w:pPr>
    </w:p>
    <w:p w14:paraId="4161459C" w14:textId="77777777" w:rsidR="00C12E4C" w:rsidRDefault="00C12E4C" w:rsidP="00C12E4C">
      <w:pPr>
        <w:ind w:firstLine="680"/>
        <w:rPr>
          <w:rFonts w:cs="Times New Roman"/>
          <w:sz w:val="24"/>
          <w:szCs w:val="24"/>
          <w:lang w:val="ru-RU"/>
        </w:rPr>
      </w:pPr>
      <w:r>
        <w:rPr>
          <w:rFonts w:cs="Times New Roman"/>
          <w:sz w:val="24"/>
          <w:szCs w:val="24"/>
          <w:lang w:val="ru-RU"/>
        </w:rPr>
        <w:t>Источник информации:</w:t>
      </w:r>
    </w:p>
    <w:p w14:paraId="4BB835EE" w14:textId="77777777" w:rsidR="00C12E4C" w:rsidRPr="00BA34E4" w:rsidRDefault="00C12E4C" w:rsidP="00C12E4C">
      <w:pPr>
        <w:ind w:firstLine="680"/>
        <w:rPr>
          <w:rFonts w:cs="Times New Roman"/>
          <w:sz w:val="24"/>
          <w:szCs w:val="24"/>
          <w:lang w:val="ru-RU"/>
        </w:rPr>
      </w:pPr>
      <w:r w:rsidRPr="00BA34E4">
        <w:rPr>
          <w:rFonts w:cs="Times New Roman"/>
          <w:sz w:val="24"/>
          <w:szCs w:val="24"/>
          <w:lang w:val="ru-RU"/>
        </w:rPr>
        <w:t>Воробьева Г. Я.</w:t>
      </w:r>
      <w:r w:rsidRPr="00BA34E4">
        <w:rPr>
          <w:rFonts w:cs="Times New Roman"/>
          <w:sz w:val="24"/>
          <w:szCs w:val="24"/>
          <w:lang w:val="ru-RU"/>
        </w:rPr>
        <w:br/>
      </w:r>
      <w:r w:rsidRPr="00BA34E4">
        <w:rPr>
          <w:rFonts w:cs="Times New Roman"/>
          <w:i/>
          <w:iCs/>
          <w:sz w:val="24"/>
          <w:szCs w:val="24"/>
          <w:lang w:val="ru-RU"/>
        </w:rPr>
        <w:t>Коррозионная стойкость материалов в агрессивных средах химических производств</w:t>
      </w:r>
      <w:r w:rsidRPr="00BA34E4">
        <w:rPr>
          <w:rFonts w:cs="Times New Roman"/>
          <w:sz w:val="24"/>
          <w:szCs w:val="24"/>
          <w:lang w:val="ru-RU"/>
        </w:rPr>
        <w:t>. — М.: Химия, 1975.</w:t>
      </w:r>
    </w:p>
    <w:p w14:paraId="74F9D781" w14:textId="77777777" w:rsidR="00C12E4C" w:rsidRPr="00BA34E4" w:rsidRDefault="00C12E4C" w:rsidP="00C12E4C">
      <w:pPr>
        <w:ind w:firstLine="680"/>
        <w:rPr>
          <w:rFonts w:cs="Times New Roman"/>
          <w:sz w:val="24"/>
          <w:szCs w:val="24"/>
          <w:lang w:val="ru-RU"/>
        </w:rPr>
      </w:pPr>
      <w:r w:rsidRPr="00BA34E4">
        <w:rPr>
          <w:rFonts w:cs="Times New Roman"/>
          <w:sz w:val="24"/>
          <w:szCs w:val="24"/>
          <w:lang w:val="ru-RU"/>
        </w:rPr>
        <w:lastRenderedPageBreak/>
        <w:t xml:space="preserve">Баратов А. М., </w:t>
      </w:r>
      <w:proofErr w:type="spellStart"/>
      <w:r w:rsidRPr="00BA34E4">
        <w:rPr>
          <w:rFonts w:cs="Times New Roman"/>
          <w:sz w:val="24"/>
          <w:szCs w:val="24"/>
          <w:lang w:val="ru-RU"/>
        </w:rPr>
        <w:t>Корольченко</w:t>
      </w:r>
      <w:proofErr w:type="spellEnd"/>
      <w:r w:rsidRPr="00BA34E4">
        <w:rPr>
          <w:rFonts w:cs="Times New Roman"/>
          <w:sz w:val="24"/>
          <w:szCs w:val="24"/>
          <w:lang w:val="ru-RU"/>
        </w:rPr>
        <w:t xml:space="preserve"> А. Я.</w:t>
      </w:r>
      <w:r w:rsidRPr="00BA34E4">
        <w:rPr>
          <w:rFonts w:cs="Times New Roman"/>
          <w:sz w:val="24"/>
          <w:szCs w:val="24"/>
          <w:lang w:val="ru-RU"/>
        </w:rPr>
        <w:br/>
      </w:r>
      <w:proofErr w:type="spellStart"/>
      <w:r w:rsidRPr="00BA34E4">
        <w:rPr>
          <w:rFonts w:cs="Times New Roman"/>
          <w:i/>
          <w:iCs/>
          <w:sz w:val="24"/>
          <w:szCs w:val="24"/>
          <w:lang w:val="ru-RU"/>
        </w:rPr>
        <w:t>Пожаровзрывоопасность</w:t>
      </w:r>
      <w:proofErr w:type="spellEnd"/>
      <w:r w:rsidRPr="00BA34E4">
        <w:rPr>
          <w:rFonts w:cs="Times New Roman"/>
          <w:i/>
          <w:iCs/>
          <w:sz w:val="24"/>
          <w:szCs w:val="24"/>
          <w:lang w:val="ru-RU"/>
        </w:rPr>
        <w:t xml:space="preserve"> веществ и материалов и средства их тушения</w:t>
      </w:r>
      <w:r w:rsidRPr="00BA34E4">
        <w:rPr>
          <w:rFonts w:cs="Times New Roman"/>
          <w:sz w:val="24"/>
          <w:szCs w:val="24"/>
          <w:lang w:val="ru-RU"/>
        </w:rPr>
        <w:t>: справочник: в 2 кн. — М.: Химия, 1990.</w:t>
      </w:r>
    </w:p>
    <w:p w14:paraId="2FCD6D38" w14:textId="77777777" w:rsidR="00C12E4C" w:rsidRPr="00BA34E4" w:rsidRDefault="00C12E4C" w:rsidP="00C12E4C">
      <w:pPr>
        <w:ind w:firstLine="680"/>
        <w:rPr>
          <w:rFonts w:cs="Times New Roman"/>
          <w:sz w:val="24"/>
          <w:szCs w:val="24"/>
          <w:lang w:val="ru-RU"/>
        </w:rPr>
      </w:pPr>
      <w:r w:rsidRPr="00BA34E4">
        <w:rPr>
          <w:rFonts w:cs="Times New Roman"/>
          <w:sz w:val="24"/>
          <w:szCs w:val="24"/>
          <w:lang w:val="ru-RU"/>
        </w:rPr>
        <w:t>Лазарев Н. В.</w:t>
      </w:r>
      <w:r w:rsidRPr="00BA34E4">
        <w:rPr>
          <w:rFonts w:cs="Times New Roman"/>
          <w:sz w:val="24"/>
          <w:szCs w:val="24"/>
          <w:lang w:val="ru-RU"/>
        </w:rPr>
        <w:br/>
      </w:r>
      <w:r w:rsidRPr="00483BF6">
        <w:rPr>
          <w:rFonts w:cs="Times New Roman"/>
          <w:i/>
          <w:iCs/>
          <w:sz w:val="24"/>
          <w:szCs w:val="24"/>
          <w:lang w:val="ru-RU"/>
        </w:rPr>
        <w:t xml:space="preserve">Вредные вещества в промышленности. В трёх томах. Справочник. Т. 1: Органические вещества / </w:t>
      </w:r>
      <w:r w:rsidRPr="00483BF6">
        <w:rPr>
          <w:rFonts w:cs="Times New Roman"/>
          <w:sz w:val="24"/>
          <w:szCs w:val="24"/>
          <w:lang w:val="ru-RU"/>
        </w:rPr>
        <w:t xml:space="preserve">под ред. </w:t>
      </w:r>
      <w:r w:rsidRPr="00CB1944">
        <w:rPr>
          <w:rFonts w:cs="Times New Roman"/>
          <w:sz w:val="24"/>
          <w:szCs w:val="24"/>
          <w:lang w:val="ru-RU"/>
        </w:rPr>
        <w:t>Н. В. Лазарева, Э. Н. Левиной. — Л.: Химия, 1976</w:t>
      </w:r>
      <w:r w:rsidRPr="00483BF6">
        <w:rPr>
          <w:rFonts w:cs="Times New Roman"/>
          <w:sz w:val="24"/>
          <w:szCs w:val="24"/>
          <w:lang w:val="ru-RU"/>
        </w:rPr>
        <w:t>.</w:t>
      </w:r>
    </w:p>
    <w:p w14:paraId="76E3D2D5" w14:textId="77777777" w:rsidR="00C12E4C" w:rsidRPr="00BA34E4" w:rsidRDefault="00C12E4C" w:rsidP="00C12E4C">
      <w:pPr>
        <w:ind w:firstLine="680"/>
        <w:rPr>
          <w:rFonts w:cs="Times New Roman"/>
          <w:sz w:val="24"/>
          <w:szCs w:val="24"/>
          <w:lang w:val="ru-RU"/>
        </w:rPr>
      </w:pPr>
      <w:r w:rsidRPr="00BA34E4">
        <w:rPr>
          <w:rFonts w:cs="Times New Roman"/>
          <w:sz w:val="24"/>
          <w:szCs w:val="24"/>
          <w:lang w:val="ru-RU"/>
        </w:rPr>
        <w:t>Земский Г. Т.</w:t>
      </w:r>
      <w:r w:rsidRPr="00BA34E4">
        <w:rPr>
          <w:rFonts w:cs="Times New Roman"/>
          <w:sz w:val="24"/>
          <w:szCs w:val="24"/>
          <w:lang w:val="ru-RU"/>
        </w:rPr>
        <w:br/>
      </w:r>
      <w:r w:rsidRPr="00BA34E4">
        <w:rPr>
          <w:rFonts w:cs="Times New Roman"/>
          <w:i/>
          <w:iCs/>
          <w:sz w:val="24"/>
          <w:szCs w:val="24"/>
          <w:lang w:val="ru-RU"/>
        </w:rPr>
        <w:t>Физико-химические и огнеопасные свойства органических химических соединений: справочник: в 2 кн.</w:t>
      </w:r>
      <w:r w:rsidRPr="00BA34E4">
        <w:rPr>
          <w:rFonts w:cs="Times New Roman"/>
          <w:sz w:val="24"/>
          <w:szCs w:val="24"/>
          <w:lang w:val="ru-RU"/>
        </w:rPr>
        <w:t xml:space="preserve"> — М.: ВНИИПО МЧС России, 2009.</w:t>
      </w:r>
    </w:p>
    <w:p w14:paraId="1D1C3F40" w14:textId="77777777" w:rsidR="00C12E4C" w:rsidRPr="00BA34E4" w:rsidRDefault="00C12E4C" w:rsidP="00C12E4C">
      <w:pPr>
        <w:ind w:firstLine="680"/>
        <w:rPr>
          <w:rFonts w:cs="Times New Roman"/>
          <w:sz w:val="24"/>
          <w:szCs w:val="24"/>
        </w:rPr>
      </w:pPr>
      <w:proofErr w:type="spellStart"/>
      <w:r w:rsidRPr="00BA34E4">
        <w:rPr>
          <w:rFonts w:cs="Times New Roman"/>
          <w:sz w:val="24"/>
          <w:szCs w:val="24"/>
        </w:rPr>
        <w:t>Currano</w:t>
      </w:r>
      <w:proofErr w:type="spellEnd"/>
      <w:r w:rsidRPr="00BA34E4">
        <w:rPr>
          <w:rFonts w:cs="Times New Roman"/>
          <w:sz w:val="24"/>
          <w:szCs w:val="24"/>
        </w:rPr>
        <w:t xml:space="preserve"> J. N., Roth D. L. (</w:t>
      </w:r>
      <w:proofErr w:type="spellStart"/>
      <w:r w:rsidRPr="00BA34E4">
        <w:rPr>
          <w:rFonts w:cs="Times New Roman"/>
          <w:sz w:val="24"/>
          <w:szCs w:val="24"/>
        </w:rPr>
        <w:t>ред</w:t>
      </w:r>
      <w:proofErr w:type="spellEnd"/>
      <w:r w:rsidRPr="00BA34E4">
        <w:rPr>
          <w:rFonts w:cs="Times New Roman"/>
          <w:sz w:val="24"/>
          <w:szCs w:val="24"/>
        </w:rPr>
        <w:t>.)</w:t>
      </w:r>
      <w:r w:rsidRPr="00BA34E4">
        <w:rPr>
          <w:rFonts w:cs="Times New Roman"/>
          <w:sz w:val="24"/>
          <w:szCs w:val="24"/>
        </w:rPr>
        <w:br/>
      </w:r>
      <w:r w:rsidRPr="00BA34E4">
        <w:rPr>
          <w:rFonts w:cs="Times New Roman"/>
          <w:i/>
          <w:iCs/>
          <w:sz w:val="24"/>
          <w:szCs w:val="24"/>
        </w:rPr>
        <w:t xml:space="preserve">The Merck Index: An </w:t>
      </w:r>
      <w:proofErr w:type="spellStart"/>
      <w:r w:rsidRPr="00BA34E4">
        <w:rPr>
          <w:rFonts w:cs="Times New Roman"/>
          <w:i/>
          <w:iCs/>
          <w:sz w:val="24"/>
          <w:szCs w:val="24"/>
        </w:rPr>
        <w:t>Encyclopaedia</w:t>
      </w:r>
      <w:proofErr w:type="spellEnd"/>
      <w:r w:rsidRPr="00BA34E4">
        <w:rPr>
          <w:rFonts w:cs="Times New Roman"/>
          <w:i/>
          <w:iCs/>
          <w:sz w:val="24"/>
          <w:szCs w:val="24"/>
        </w:rPr>
        <w:t xml:space="preserve"> of Chemicals, Drugs, and Biologicals</w:t>
      </w:r>
      <w:r w:rsidRPr="00BA34E4">
        <w:rPr>
          <w:rFonts w:cs="Times New Roman"/>
          <w:sz w:val="24"/>
          <w:szCs w:val="24"/>
        </w:rPr>
        <w:t xml:space="preserve"> (15th ed.). — Royal Society of Chemistry, 2013.</w:t>
      </w:r>
    </w:p>
    <w:p w14:paraId="4F4E3A65" w14:textId="77777777" w:rsidR="00C12E4C" w:rsidRDefault="00C12E4C" w:rsidP="00A35465">
      <w:pPr>
        <w:ind w:firstLine="680"/>
        <w:rPr>
          <w:rFonts w:cs="Times New Roman"/>
          <w:sz w:val="24"/>
          <w:szCs w:val="24"/>
          <w:lang w:val="ru-RU"/>
        </w:rPr>
      </w:pPr>
    </w:p>
    <w:p w14:paraId="7E0079CF" w14:textId="4F6B21B7" w:rsidR="00420967" w:rsidRPr="00420967" w:rsidRDefault="00420967" w:rsidP="00420967">
      <w:pPr>
        <w:pStyle w:val="1"/>
        <w:numPr>
          <w:ilvl w:val="1"/>
          <w:numId w:val="15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41" w:name="_Toc191952751"/>
      <w:r w:rsidRPr="00420967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Сведения о рядом расположенных объектах производственного назначения, транспортных коммуникациях и линейных объектах, аварии на которых могут привести к возникновению чрезвычайной ситуации техногенного характера на проектируемом объекте</w:t>
      </w:r>
      <w:bookmarkEnd w:id="41"/>
    </w:p>
    <w:p w14:paraId="24FA7D5E" w14:textId="77777777" w:rsidR="00420967" w:rsidRDefault="00420967" w:rsidP="00420967">
      <w:pPr>
        <w:spacing w:after="0"/>
        <w:ind w:firstLine="680"/>
        <w:jc w:val="both"/>
        <w:rPr>
          <w:rFonts w:eastAsia="Times New Roman" w:cs="Times New Roman"/>
          <w:sz w:val="24"/>
          <w:szCs w:val="24"/>
          <w:lang w:val="ru-RU" w:eastAsia="ru-RU"/>
        </w:rPr>
      </w:pPr>
    </w:p>
    <w:p w14:paraId="734DE771" w14:textId="1610FE5A" w:rsidR="00420967" w:rsidRPr="00420967" w:rsidRDefault="00420967" w:rsidP="00420967">
      <w:pPr>
        <w:spacing w:after="0"/>
        <w:ind w:firstLine="680"/>
        <w:jc w:val="both"/>
        <w:rPr>
          <w:rFonts w:eastAsia="Times New Roman" w:cs="Times New Roman"/>
          <w:color w:val="FF0000"/>
          <w:sz w:val="24"/>
          <w:szCs w:val="24"/>
          <w:lang w:val="ru-RU" w:eastAsia="ru-RU"/>
        </w:rPr>
      </w:pPr>
      <w:r w:rsidRPr="00420967">
        <w:rPr>
          <w:rFonts w:eastAsia="Times New Roman" w:cs="Times New Roman"/>
          <w:color w:val="FF0000"/>
          <w:sz w:val="24"/>
          <w:szCs w:val="24"/>
          <w:lang w:val="ru-RU" w:eastAsia="ru-RU"/>
        </w:rPr>
        <w:t>Пересечения с объектами, аварии на которых могут привести к возникновению чрезвычайной ситуации техногенного характера на проектируемом объекте отсутствуют.</w:t>
      </w:r>
    </w:p>
    <w:p w14:paraId="0EB4D3F6" w14:textId="77777777" w:rsidR="00420967" w:rsidRPr="00420967" w:rsidRDefault="00420967" w:rsidP="00420967">
      <w:pPr>
        <w:spacing w:after="0"/>
        <w:ind w:firstLine="680"/>
        <w:jc w:val="both"/>
        <w:rPr>
          <w:rFonts w:eastAsia="Times New Roman" w:cs="Times New Roman"/>
          <w:color w:val="FF0000"/>
          <w:sz w:val="24"/>
          <w:szCs w:val="24"/>
          <w:lang w:val="ru-RU" w:eastAsia="ru-RU"/>
        </w:rPr>
      </w:pPr>
      <w:r w:rsidRPr="00420967">
        <w:rPr>
          <w:rFonts w:eastAsia="Times New Roman" w:cs="Times New Roman"/>
          <w:color w:val="FF0000"/>
          <w:sz w:val="24"/>
          <w:szCs w:val="24"/>
          <w:lang w:val="ru-RU" w:eastAsia="ru-RU"/>
        </w:rPr>
        <w:t>В качестве рядом расположенного объекта рассматривается существующее оборудование: площадка технологического оборудования, ёмкость ТЕ-1 объёмом 100м3.</w:t>
      </w:r>
    </w:p>
    <w:p w14:paraId="1B1DA4BF" w14:textId="77777777" w:rsidR="00420967" w:rsidRPr="00420967" w:rsidRDefault="00420967" w:rsidP="00A35465">
      <w:pPr>
        <w:ind w:firstLine="680"/>
        <w:rPr>
          <w:rFonts w:cs="Times New Roman"/>
          <w:sz w:val="24"/>
          <w:szCs w:val="24"/>
          <w:lang w:val="ru-RU"/>
        </w:rPr>
      </w:pPr>
    </w:p>
    <w:p w14:paraId="7C87915F" w14:textId="77777777" w:rsidR="00841CAC" w:rsidRPr="00420967" w:rsidRDefault="00841CAC" w:rsidP="00A35465">
      <w:pPr>
        <w:ind w:firstLine="680"/>
        <w:rPr>
          <w:rFonts w:cs="Times New Roman"/>
          <w:sz w:val="24"/>
          <w:szCs w:val="24"/>
          <w:lang w:val="ru-RU"/>
        </w:rPr>
      </w:pPr>
    </w:p>
    <w:p w14:paraId="26DA274C" w14:textId="52A1406F" w:rsidR="007A1244" w:rsidRDefault="007A1244" w:rsidP="007A1244">
      <w:pPr>
        <w:pStyle w:val="1"/>
        <w:numPr>
          <w:ilvl w:val="0"/>
          <w:numId w:val="15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42" w:name="_Toc215739610"/>
      <w:bookmarkStart w:id="43" w:name="_Ref222346960"/>
      <w:bookmarkStart w:id="44" w:name="_Ref222346969"/>
      <w:bookmarkStart w:id="45" w:name="_Ref222347010"/>
      <w:bookmarkStart w:id="46" w:name="_Toc222347165"/>
      <w:r w:rsidRPr="007A1244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Приложения</w:t>
      </w:r>
      <w:bookmarkEnd w:id="42"/>
      <w:bookmarkEnd w:id="43"/>
      <w:bookmarkEnd w:id="44"/>
      <w:bookmarkEnd w:id="45"/>
      <w:bookmarkEnd w:id="46"/>
      <w:r w:rsidRPr="007A1244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 xml:space="preserve"> </w:t>
      </w:r>
    </w:p>
    <w:p w14:paraId="578B47C0" w14:textId="77777777" w:rsidR="007A1244" w:rsidRDefault="007A1244" w:rsidP="007A1244">
      <w:pPr>
        <w:tabs>
          <w:tab w:val="left" w:pos="993"/>
        </w:tabs>
        <w:spacing w:after="0"/>
        <w:ind w:firstLine="708"/>
        <w:jc w:val="both"/>
        <w:rPr>
          <w:rFonts w:eastAsia="Times New Roman" w:cs="Times New Roman"/>
          <w:sz w:val="24"/>
          <w:szCs w:val="24"/>
          <w:lang w:val="ru-RU" w:eastAsia="ru-RU"/>
        </w:rPr>
      </w:pPr>
    </w:p>
    <w:p w14:paraId="0FCCDC70" w14:textId="53008F6E" w:rsidR="007A1244" w:rsidRPr="007A1244" w:rsidRDefault="007A1244" w:rsidP="007A1244">
      <w:pPr>
        <w:tabs>
          <w:tab w:val="left" w:pos="993"/>
        </w:tabs>
        <w:spacing w:after="0"/>
        <w:ind w:firstLine="708"/>
        <w:jc w:val="both"/>
        <w:rPr>
          <w:rFonts w:eastAsia="Times New Roman" w:cs="Times New Roman"/>
          <w:sz w:val="24"/>
          <w:szCs w:val="24"/>
          <w:lang w:val="ru-RU" w:eastAsia="ru-RU"/>
        </w:rPr>
      </w:pPr>
      <w:r w:rsidRPr="007A1244">
        <w:rPr>
          <w:rFonts w:eastAsia="Times New Roman" w:cs="Times New Roman"/>
          <w:sz w:val="24"/>
          <w:szCs w:val="24"/>
          <w:lang w:val="ru-RU" w:eastAsia="ru-RU"/>
        </w:rPr>
        <w:t>Ввиду отсутствия для проектируемого объекта таковых документов следующие приложения отсутствуют:</w:t>
      </w:r>
    </w:p>
    <w:p w14:paraId="41317666" w14:textId="77777777" w:rsidR="007A1244" w:rsidRPr="007A1244" w:rsidRDefault="007A1244" w:rsidP="007A1244">
      <w:pPr>
        <w:tabs>
          <w:tab w:val="left" w:pos="993"/>
        </w:tabs>
        <w:spacing w:after="0"/>
        <w:ind w:firstLine="708"/>
        <w:jc w:val="both"/>
        <w:rPr>
          <w:rFonts w:eastAsia="Times New Roman" w:cs="Times New Roman"/>
          <w:sz w:val="24"/>
          <w:szCs w:val="24"/>
          <w:lang w:val="ru-RU" w:eastAsia="ru-RU"/>
        </w:rPr>
      </w:pPr>
      <w:r w:rsidRPr="007A1244">
        <w:rPr>
          <w:rFonts w:eastAsia="Times New Roman" w:cs="Times New Roman"/>
          <w:sz w:val="24"/>
          <w:szCs w:val="24"/>
          <w:lang w:val="ru-RU" w:eastAsia="ru-RU"/>
        </w:rPr>
        <w:t>- копия паспорта, имеющегося на объект защитного сооружения гражданской обороны (при наличии такового);</w:t>
      </w:r>
    </w:p>
    <w:p w14:paraId="21980C5C" w14:textId="77777777" w:rsidR="007A1244" w:rsidRPr="007A1244" w:rsidRDefault="007A1244" w:rsidP="007A1244">
      <w:pPr>
        <w:tabs>
          <w:tab w:val="left" w:pos="993"/>
        </w:tabs>
        <w:spacing w:after="0"/>
        <w:ind w:firstLine="708"/>
        <w:jc w:val="both"/>
        <w:rPr>
          <w:rFonts w:eastAsia="Times New Roman" w:cs="Times New Roman"/>
          <w:sz w:val="24"/>
          <w:szCs w:val="24"/>
          <w:lang w:val="ru-RU" w:eastAsia="ru-RU"/>
        </w:rPr>
      </w:pPr>
      <w:r w:rsidRPr="007A1244">
        <w:rPr>
          <w:rFonts w:eastAsia="Times New Roman" w:cs="Times New Roman"/>
          <w:sz w:val="24"/>
          <w:szCs w:val="24"/>
          <w:lang w:val="ru-RU" w:eastAsia="ru-RU"/>
        </w:rPr>
        <w:t>- копия акта проверки содержания и использования защитного сооружения ГО (при наличии такового);</w:t>
      </w:r>
    </w:p>
    <w:p w14:paraId="611EEF13" w14:textId="77777777" w:rsidR="007A1244" w:rsidRPr="007A1244" w:rsidRDefault="007A1244" w:rsidP="007A1244">
      <w:pPr>
        <w:tabs>
          <w:tab w:val="left" w:pos="993"/>
        </w:tabs>
        <w:spacing w:after="0"/>
        <w:ind w:firstLine="708"/>
        <w:jc w:val="both"/>
        <w:rPr>
          <w:rFonts w:eastAsia="Times New Roman" w:cs="Times New Roman"/>
          <w:sz w:val="24"/>
          <w:szCs w:val="24"/>
          <w:lang w:val="ru-RU" w:eastAsia="ru-RU"/>
        </w:rPr>
      </w:pPr>
      <w:r w:rsidRPr="007A1244">
        <w:rPr>
          <w:rFonts w:eastAsia="Times New Roman" w:cs="Times New Roman"/>
          <w:sz w:val="24"/>
          <w:szCs w:val="24"/>
          <w:lang w:val="ru-RU" w:eastAsia="ru-RU"/>
        </w:rPr>
        <w:t>- копия акта проверки готовности имеющегося на объекте объекта коммунально-бытового назначения для санитарной обработки людей, и/или обеззараживания одежды, и/или специальной обработки техники (при наличии такового);</w:t>
      </w:r>
    </w:p>
    <w:p w14:paraId="7AC69AF1" w14:textId="77777777" w:rsidR="007A1244" w:rsidRPr="007A1244" w:rsidRDefault="007A1244" w:rsidP="007A1244">
      <w:pPr>
        <w:tabs>
          <w:tab w:val="left" w:pos="993"/>
        </w:tabs>
        <w:spacing w:after="0"/>
        <w:ind w:firstLine="708"/>
        <w:jc w:val="both"/>
        <w:rPr>
          <w:rFonts w:eastAsia="Times New Roman" w:cs="Times New Roman"/>
          <w:sz w:val="24"/>
          <w:szCs w:val="24"/>
          <w:lang w:val="ru-RU" w:eastAsia="ru-RU"/>
        </w:rPr>
      </w:pPr>
      <w:r w:rsidRPr="007A1244">
        <w:rPr>
          <w:rFonts w:eastAsia="Times New Roman" w:cs="Times New Roman"/>
          <w:sz w:val="24"/>
          <w:szCs w:val="24"/>
          <w:lang w:val="ru-RU" w:eastAsia="ru-RU"/>
        </w:rPr>
        <w:t>- копия акта по результатам комплексной проверки готовности локальной системы оповещения населения.</w:t>
      </w:r>
    </w:p>
    <w:p w14:paraId="30331719" w14:textId="77777777" w:rsidR="007A1244" w:rsidRPr="007A1244" w:rsidRDefault="007A1244" w:rsidP="007A1244">
      <w:pPr>
        <w:tabs>
          <w:tab w:val="left" w:pos="993"/>
        </w:tabs>
        <w:spacing w:after="0"/>
        <w:ind w:firstLine="708"/>
        <w:jc w:val="both"/>
        <w:rPr>
          <w:rFonts w:eastAsia="Times New Roman" w:cs="Times New Roman"/>
          <w:sz w:val="24"/>
          <w:szCs w:val="24"/>
          <w:lang w:val="ru-RU" w:eastAsia="ru-RU"/>
        </w:rPr>
      </w:pPr>
    </w:p>
    <w:p w14:paraId="3309E430" w14:textId="77777777" w:rsidR="007A1244" w:rsidRPr="007A1244" w:rsidRDefault="007A1244" w:rsidP="007A1244">
      <w:pPr>
        <w:tabs>
          <w:tab w:val="left" w:pos="993"/>
        </w:tabs>
        <w:spacing w:after="0"/>
        <w:ind w:firstLine="708"/>
        <w:jc w:val="both"/>
        <w:rPr>
          <w:rFonts w:eastAsia="Times New Roman" w:cs="Times New Roman"/>
          <w:sz w:val="24"/>
          <w:szCs w:val="24"/>
          <w:lang w:val="ru-RU" w:eastAsia="ru-RU"/>
        </w:rPr>
      </w:pPr>
      <w:r w:rsidRPr="007A1244">
        <w:rPr>
          <w:rFonts w:eastAsia="Times New Roman" w:cs="Times New Roman"/>
          <w:sz w:val="24"/>
          <w:szCs w:val="24"/>
          <w:lang w:val="ru-RU" w:eastAsia="ru-RU"/>
        </w:rPr>
        <w:t>Перечень включенных приложений:</w:t>
      </w:r>
    </w:p>
    <w:p w14:paraId="1D83D191" w14:textId="77777777" w:rsidR="007A1244" w:rsidRPr="007A1244" w:rsidRDefault="007A1244" w:rsidP="007A1244">
      <w:pPr>
        <w:tabs>
          <w:tab w:val="left" w:pos="993"/>
        </w:tabs>
        <w:spacing w:after="0"/>
        <w:ind w:firstLine="708"/>
        <w:jc w:val="both"/>
        <w:rPr>
          <w:rFonts w:eastAsia="Times New Roman" w:cs="Times New Roman"/>
          <w:color w:val="FF0000"/>
          <w:sz w:val="24"/>
          <w:szCs w:val="24"/>
          <w:lang w:val="ru-RU" w:eastAsia="ru-RU"/>
        </w:rPr>
      </w:pPr>
      <w:r w:rsidRPr="007A1244">
        <w:rPr>
          <w:rFonts w:eastAsia="Times New Roman" w:cs="Times New Roman"/>
          <w:color w:val="FF0000"/>
          <w:sz w:val="24"/>
          <w:szCs w:val="24"/>
          <w:lang w:val="ru-RU" w:eastAsia="ru-RU"/>
        </w:rPr>
        <w:lastRenderedPageBreak/>
        <w:t>Приложение 1 - Копия перечня исходных данных для разработки мероприятий ГОЧС, выданного уполномоченным органом исполнительной власти соответствующего субъекта Российской Федерации (территориальным органом МЧС России по субъекту Российской Федерации);</w:t>
      </w:r>
    </w:p>
    <w:p w14:paraId="650B7021" w14:textId="77777777" w:rsidR="007A1244" w:rsidRPr="007A1244" w:rsidRDefault="007A1244" w:rsidP="007A1244">
      <w:pPr>
        <w:tabs>
          <w:tab w:val="left" w:pos="993"/>
        </w:tabs>
        <w:spacing w:after="0"/>
        <w:ind w:firstLine="708"/>
        <w:jc w:val="both"/>
        <w:rPr>
          <w:rFonts w:eastAsia="Times New Roman" w:cs="Times New Roman"/>
          <w:color w:val="FF0000"/>
          <w:sz w:val="24"/>
          <w:szCs w:val="24"/>
          <w:lang w:val="ru-RU" w:eastAsia="ru-RU"/>
        </w:rPr>
      </w:pPr>
      <w:r w:rsidRPr="007A1244">
        <w:rPr>
          <w:rFonts w:eastAsia="Times New Roman" w:cs="Times New Roman"/>
          <w:color w:val="FF0000"/>
          <w:sz w:val="24"/>
          <w:szCs w:val="24"/>
          <w:lang w:val="ru-RU" w:eastAsia="ru-RU"/>
        </w:rPr>
        <w:t>Приложение 2 - Копия свидетельства о допуске организации — разработчика подраздела «ПМ ГОЧС» к разработке мероприятий по гражданской обороне и мероприятий по предупреждению чрезвычайных ситуаций природного и техногенного характера;</w:t>
      </w:r>
    </w:p>
    <w:p w14:paraId="02D994A2" w14:textId="77777777" w:rsidR="007A1244" w:rsidRPr="007A1244" w:rsidRDefault="007A1244" w:rsidP="007A1244">
      <w:pPr>
        <w:tabs>
          <w:tab w:val="left" w:pos="993"/>
        </w:tabs>
        <w:spacing w:after="0"/>
        <w:ind w:firstLine="708"/>
        <w:jc w:val="both"/>
        <w:rPr>
          <w:rFonts w:eastAsia="Times New Roman" w:cs="Times New Roman"/>
          <w:color w:val="FF0000"/>
          <w:sz w:val="24"/>
          <w:szCs w:val="24"/>
          <w:lang w:val="ru-RU" w:eastAsia="ru-RU"/>
        </w:rPr>
      </w:pPr>
      <w:r w:rsidRPr="007A1244">
        <w:rPr>
          <w:rFonts w:eastAsia="Times New Roman" w:cs="Times New Roman"/>
          <w:color w:val="FF0000"/>
          <w:sz w:val="24"/>
          <w:szCs w:val="24"/>
          <w:lang w:val="ru-RU" w:eastAsia="ru-RU"/>
        </w:rPr>
        <w:t>Приложение 3 - Приказ о создании и использовании материально-технических ресурсов и финансовых средств;</w:t>
      </w:r>
    </w:p>
    <w:p w14:paraId="7027BAE1" w14:textId="77777777" w:rsidR="007A1244" w:rsidRDefault="007A1244" w:rsidP="007A1244">
      <w:pPr>
        <w:tabs>
          <w:tab w:val="left" w:pos="993"/>
        </w:tabs>
        <w:spacing w:after="0"/>
        <w:ind w:firstLine="708"/>
        <w:jc w:val="both"/>
        <w:rPr>
          <w:rFonts w:eastAsia="Times New Roman" w:cs="Times New Roman"/>
          <w:color w:val="FF0000"/>
          <w:sz w:val="24"/>
          <w:szCs w:val="24"/>
          <w:lang w:val="ru-RU" w:eastAsia="ru-RU"/>
        </w:rPr>
      </w:pPr>
      <w:r w:rsidRPr="007A1244">
        <w:rPr>
          <w:rFonts w:eastAsia="Times New Roman" w:cs="Times New Roman"/>
          <w:color w:val="FF0000"/>
          <w:sz w:val="24"/>
          <w:szCs w:val="24"/>
          <w:lang w:val="ru-RU" w:eastAsia="ru-RU"/>
        </w:rPr>
        <w:t>Приложение 4- Схема оповещения и донесения при ЧС</w:t>
      </w:r>
    </w:p>
    <w:p w14:paraId="66B76BF9" w14:textId="64EAF2F0" w:rsidR="001E4100" w:rsidRPr="007A1244" w:rsidRDefault="001E4100" w:rsidP="007A1244">
      <w:pPr>
        <w:tabs>
          <w:tab w:val="left" w:pos="993"/>
        </w:tabs>
        <w:spacing w:after="0"/>
        <w:ind w:firstLine="708"/>
        <w:jc w:val="both"/>
        <w:rPr>
          <w:rFonts w:eastAsia="Times New Roman" w:cs="Times New Roman"/>
          <w:color w:val="FF0000"/>
          <w:sz w:val="24"/>
          <w:szCs w:val="24"/>
          <w:lang w:val="ru-RU" w:eastAsia="ru-RU"/>
        </w:rPr>
      </w:pPr>
      <w:r w:rsidRPr="001E4100">
        <w:rPr>
          <w:rFonts w:eastAsia="Times New Roman" w:cs="Times New Roman"/>
          <w:color w:val="FF0000"/>
          <w:sz w:val="24"/>
          <w:szCs w:val="24"/>
          <w:lang w:val="ru-RU" w:eastAsia="ru-RU"/>
        </w:rPr>
        <w:t>Приложение 5- Письмо организации о прекращении работы в военное время и отсутствии категории по ГО</w:t>
      </w:r>
    </w:p>
    <w:p w14:paraId="068440BA" w14:textId="77777777" w:rsidR="007A1244" w:rsidRPr="007A1244" w:rsidRDefault="007A1244" w:rsidP="007A1244">
      <w:pPr>
        <w:rPr>
          <w:lang w:val="ru-RU" w:eastAsia="ru-RU"/>
        </w:rPr>
      </w:pPr>
    </w:p>
    <w:p w14:paraId="05702718" w14:textId="77777777" w:rsidR="007A1244" w:rsidRPr="007A1244" w:rsidRDefault="007A1244" w:rsidP="007A1244">
      <w:pPr>
        <w:pStyle w:val="1"/>
        <w:spacing w:before="240" w:line="240" w:lineRule="auto"/>
        <w:ind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47" w:name="_Toc215739611"/>
      <w:bookmarkStart w:id="48" w:name="_Toc222347166"/>
      <w:r w:rsidRPr="007A1244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Приложение 1 - Копия перечня исходных данных для разработки мероприятий ГОЧС, выданного уполномоченным органом исполнительной власти соответствующего субъекта Российской Федерации (территориальным органом МЧС России по субъекту Российской Федерации)</w:t>
      </w:r>
      <w:bookmarkEnd w:id="47"/>
      <w:bookmarkEnd w:id="48"/>
    </w:p>
    <w:p w14:paraId="34EF7531" w14:textId="77777777" w:rsidR="007A1244" w:rsidRDefault="007A1244" w:rsidP="00A35465">
      <w:pPr>
        <w:ind w:firstLine="680"/>
        <w:rPr>
          <w:rFonts w:cs="Times New Roman"/>
          <w:sz w:val="24"/>
          <w:szCs w:val="24"/>
          <w:lang w:val="ru-RU"/>
        </w:rPr>
      </w:pPr>
    </w:p>
    <w:p w14:paraId="08BF38BB" w14:textId="0B0705FA" w:rsidR="001E4100" w:rsidRPr="001E4100" w:rsidRDefault="001E4100" w:rsidP="001E4100">
      <w:pPr>
        <w:pStyle w:val="1"/>
        <w:spacing w:before="240" w:line="240" w:lineRule="auto"/>
        <w:ind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r w:rsidRPr="001E4100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Приложение 5- Письмо организации о прекращении работы в военное время и отсутствии категории по ГО</w:t>
      </w:r>
    </w:p>
    <w:p w14:paraId="3A46C944" w14:textId="77777777" w:rsidR="007A1244" w:rsidRDefault="007A1244" w:rsidP="00A35465">
      <w:pPr>
        <w:ind w:firstLine="680"/>
        <w:rPr>
          <w:rFonts w:cs="Times New Roman"/>
          <w:sz w:val="24"/>
          <w:szCs w:val="24"/>
          <w:lang w:val="ru-RU"/>
        </w:rPr>
      </w:pPr>
    </w:p>
    <w:p w14:paraId="4694727F" w14:textId="68FE7C7F" w:rsidR="00A35465" w:rsidRPr="00D67298" w:rsidRDefault="00D67298">
      <w:pPr>
        <w:pStyle w:val="1"/>
        <w:numPr>
          <w:ilvl w:val="2"/>
          <w:numId w:val="7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49" w:name="_Toc221032524"/>
      <w:bookmarkStart w:id="50" w:name="_Toc222344847"/>
      <w:bookmarkStart w:id="51" w:name="_Toc222347167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Н</w:t>
      </w:r>
      <w:r w:rsidRPr="00D67298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аименование вышестоящей организации (при наличии), адрес в пределах ее места нахождения и телефон</w:t>
      </w:r>
      <w:bookmarkEnd w:id="49"/>
      <w:bookmarkEnd w:id="50"/>
      <w:bookmarkEnd w:id="51"/>
    </w:p>
    <w:p w14:paraId="42F2BB56" w14:textId="77777777" w:rsidR="00A35465" w:rsidRDefault="00A35465" w:rsidP="00D67298">
      <w:pPr>
        <w:spacing w:after="0" w:line="240" w:lineRule="auto"/>
        <w:ind w:firstLine="680"/>
        <w:rPr>
          <w:rFonts w:cs="Times New Roman"/>
          <w:sz w:val="24"/>
          <w:szCs w:val="24"/>
          <w:lang w:val="ru-RU"/>
        </w:rPr>
      </w:pPr>
    </w:p>
    <w:p w14:paraId="779844C2" w14:textId="2A27CE9C" w:rsidR="00D67298" w:rsidRPr="006609F6" w:rsidRDefault="006609F6" w:rsidP="00A35465">
      <w:pPr>
        <w:ind w:firstLine="680"/>
        <w:rPr>
          <w:rFonts w:cs="Times New Roman"/>
          <w:color w:val="FF0000"/>
          <w:sz w:val="24"/>
          <w:szCs w:val="24"/>
          <w:lang w:val="ru-RU"/>
        </w:rPr>
      </w:pPr>
      <w:r w:rsidRPr="006609F6">
        <w:rPr>
          <w:rFonts w:cs="Times New Roman"/>
          <w:color w:val="FF0000"/>
          <w:sz w:val="24"/>
          <w:szCs w:val="24"/>
          <w:lang w:val="ru-RU"/>
        </w:rPr>
        <w:t>Вышестоящая организация отсутствует.</w:t>
      </w:r>
    </w:p>
    <w:p w14:paraId="0E7A7A8C" w14:textId="77777777" w:rsidR="00A35465" w:rsidRDefault="00A35465" w:rsidP="00A35465">
      <w:pPr>
        <w:ind w:firstLine="680"/>
        <w:rPr>
          <w:rFonts w:cs="Times New Roman"/>
          <w:sz w:val="24"/>
          <w:szCs w:val="24"/>
          <w:lang w:val="ru-RU"/>
        </w:rPr>
      </w:pPr>
    </w:p>
    <w:p w14:paraId="0C9F7EEA" w14:textId="5A3F5A1D" w:rsidR="00FA66C4" w:rsidRDefault="00FA66C4">
      <w:pPr>
        <w:pStyle w:val="1"/>
        <w:numPr>
          <w:ilvl w:val="2"/>
          <w:numId w:val="7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52" w:name="_Toc221032525"/>
      <w:bookmarkStart w:id="53" w:name="_Toc222344848"/>
      <w:bookmarkStart w:id="54" w:name="_Toc222347168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Ф</w:t>
      </w:r>
      <w:r w:rsidRPr="00FA66C4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амилия, имя, отчество (при наличии) руководителя организации</w:t>
      </w:r>
      <w:bookmarkEnd w:id="52"/>
      <w:bookmarkEnd w:id="53"/>
      <w:bookmarkEnd w:id="54"/>
    </w:p>
    <w:p w14:paraId="462C7A94" w14:textId="77777777" w:rsidR="00FA66C4" w:rsidRPr="00FA66C4" w:rsidRDefault="00FA66C4" w:rsidP="00FA66C4">
      <w:pPr>
        <w:spacing w:after="0" w:line="240" w:lineRule="auto"/>
        <w:ind w:firstLine="680"/>
        <w:rPr>
          <w:lang w:val="ru-RU" w:eastAsia="ru-RU"/>
        </w:rPr>
      </w:pPr>
    </w:p>
    <w:p w14:paraId="36B8C539" w14:textId="0DC5C7D4" w:rsidR="00511DA1" w:rsidRPr="00C62A7F" w:rsidRDefault="00511DA1" w:rsidP="00511DA1">
      <w:pPr>
        <w:ind w:firstLine="680"/>
        <w:rPr>
          <w:rFonts w:cs="Times New Roman"/>
          <w:sz w:val="24"/>
          <w:szCs w:val="24"/>
          <w:lang w:val="ru-RU"/>
        </w:rPr>
      </w:pPr>
      <w:proofErr w:type="gramStart"/>
      <w:r w:rsidRPr="00C62A7F">
        <w:rPr>
          <w:rFonts w:cs="Times New Roman"/>
          <w:sz w:val="24"/>
          <w:szCs w:val="24"/>
          <w:highlight w:val="yellow"/>
          <w:lang w:val="ru-RU"/>
        </w:rPr>
        <w:t xml:space="preserve">{{ </w:t>
      </w:r>
      <w:r w:rsidRPr="00BD54C0">
        <w:rPr>
          <w:rFonts w:cs="Times New Roman"/>
          <w:sz w:val="24"/>
          <w:szCs w:val="24"/>
          <w:highlight w:val="yellow"/>
        </w:rPr>
        <w:t>HEAD</w:t>
      </w:r>
      <w:proofErr w:type="gramEnd"/>
      <w:r w:rsidRPr="00C62A7F">
        <w:rPr>
          <w:rFonts w:cs="Times New Roman"/>
          <w:sz w:val="24"/>
          <w:szCs w:val="24"/>
          <w:highlight w:val="yellow"/>
          <w:lang w:val="ru-RU"/>
        </w:rPr>
        <w:t>_</w:t>
      </w:r>
      <w:r w:rsidRPr="00BD54C0">
        <w:rPr>
          <w:rFonts w:cs="Times New Roman"/>
          <w:sz w:val="24"/>
          <w:szCs w:val="24"/>
          <w:highlight w:val="yellow"/>
        </w:rPr>
        <w:t>POSITION</w:t>
      </w:r>
      <w:r w:rsidRPr="00C62A7F">
        <w:rPr>
          <w:rFonts w:cs="Times New Roman"/>
          <w:sz w:val="24"/>
          <w:szCs w:val="24"/>
          <w:highlight w:val="yellow"/>
          <w:lang w:val="ru-RU"/>
        </w:rPr>
        <w:t xml:space="preserve"> }} {{ </w:t>
      </w:r>
      <w:r w:rsidRPr="00BD54C0">
        <w:rPr>
          <w:rFonts w:cs="Times New Roman"/>
          <w:sz w:val="24"/>
          <w:szCs w:val="24"/>
          <w:highlight w:val="yellow"/>
        </w:rPr>
        <w:t>SHORT</w:t>
      </w:r>
      <w:r w:rsidRPr="00C62A7F">
        <w:rPr>
          <w:rFonts w:cs="Times New Roman"/>
          <w:sz w:val="24"/>
          <w:szCs w:val="24"/>
          <w:highlight w:val="yellow"/>
          <w:lang w:val="ru-RU"/>
        </w:rPr>
        <w:t>_</w:t>
      </w:r>
      <w:r w:rsidRPr="00BD54C0">
        <w:rPr>
          <w:rFonts w:cs="Times New Roman"/>
          <w:sz w:val="24"/>
          <w:szCs w:val="24"/>
          <w:highlight w:val="yellow"/>
        </w:rPr>
        <w:t>NAME</w:t>
      </w:r>
      <w:r w:rsidRPr="00C62A7F">
        <w:rPr>
          <w:rFonts w:cs="Times New Roman"/>
          <w:sz w:val="24"/>
          <w:szCs w:val="24"/>
          <w:highlight w:val="yellow"/>
          <w:lang w:val="ru-RU"/>
        </w:rPr>
        <w:t xml:space="preserve"> }}</w:t>
      </w:r>
      <w:r w:rsidR="00E22548" w:rsidRPr="00C62A7F">
        <w:rPr>
          <w:rFonts w:cs="Times New Roman"/>
          <w:sz w:val="24"/>
          <w:szCs w:val="24"/>
          <w:highlight w:val="yellow"/>
          <w:lang w:val="ru-RU"/>
        </w:rPr>
        <w:t xml:space="preserve"> </w:t>
      </w:r>
      <w:r w:rsidR="009E3782" w:rsidRPr="00C62A7F">
        <w:rPr>
          <w:rFonts w:cs="Times New Roman"/>
          <w:sz w:val="24"/>
          <w:szCs w:val="24"/>
          <w:highlight w:val="yellow"/>
          <w:lang w:val="ru-RU"/>
        </w:rPr>
        <w:t xml:space="preserve">- </w:t>
      </w:r>
      <w:r w:rsidRPr="00C62A7F">
        <w:rPr>
          <w:rFonts w:cs="Times New Roman"/>
          <w:sz w:val="24"/>
          <w:szCs w:val="24"/>
          <w:highlight w:val="yellow"/>
          <w:lang w:val="ru-RU"/>
        </w:rPr>
        <w:t xml:space="preserve">{{ </w:t>
      </w:r>
      <w:r w:rsidR="002D4CB8" w:rsidRPr="00BD54C0">
        <w:rPr>
          <w:rFonts w:cs="Times New Roman"/>
          <w:sz w:val="24"/>
          <w:szCs w:val="24"/>
          <w:highlight w:val="yellow"/>
        </w:rPr>
        <w:t>HEAD</w:t>
      </w:r>
      <w:r w:rsidR="002D4CB8" w:rsidRPr="00C62A7F">
        <w:rPr>
          <w:rFonts w:cs="Times New Roman"/>
          <w:sz w:val="24"/>
          <w:szCs w:val="24"/>
          <w:highlight w:val="yellow"/>
          <w:lang w:val="ru-RU"/>
        </w:rPr>
        <w:t>_</w:t>
      </w:r>
      <w:r w:rsidR="002D4CB8" w:rsidRPr="00BD54C0">
        <w:rPr>
          <w:rFonts w:cs="Times New Roman"/>
          <w:sz w:val="24"/>
          <w:szCs w:val="24"/>
          <w:highlight w:val="yellow"/>
        </w:rPr>
        <w:t>FULL</w:t>
      </w:r>
      <w:r w:rsidR="002D4CB8" w:rsidRPr="00C62A7F">
        <w:rPr>
          <w:rFonts w:cs="Times New Roman"/>
          <w:sz w:val="24"/>
          <w:szCs w:val="24"/>
          <w:highlight w:val="yellow"/>
          <w:lang w:val="ru-RU"/>
        </w:rPr>
        <w:t>_</w:t>
      </w:r>
      <w:r w:rsidR="002D4CB8" w:rsidRPr="00BD54C0">
        <w:rPr>
          <w:rFonts w:cs="Times New Roman"/>
          <w:sz w:val="24"/>
          <w:szCs w:val="24"/>
          <w:highlight w:val="yellow"/>
        </w:rPr>
        <w:t>NAME</w:t>
      </w:r>
      <w:r w:rsidRPr="00C62A7F">
        <w:rPr>
          <w:rFonts w:cs="Times New Roman"/>
          <w:sz w:val="24"/>
          <w:szCs w:val="24"/>
          <w:highlight w:val="yellow"/>
          <w:lang w:val="ru-RU"/>
        </w:rPr>
        <w:t xml:space="preserve"> }}</w:t>
      </w:r>
      <w:r w:rsidR="00C62A7F" w:rsidRPr="00C62A7F">
        <w:rPr>
          <w:rFonts w:cs="Times New Roman"/>
          <w:sz w:val="24"/>
          <w:szCs w:val="24"/>
          <w:lang w:val="ru-RU"/>
        </w:rPr>
        <w:t xml:space="preserve"> (</w:t>
      </w:r>
      <w:r w:rsidR="00C62A7F">
        <w:rPr>
          <w:rFonts w:cs="Times New Roman"/>
          <w:sz w:val="24"/>
          <w:szCs w:val="24"/>
          <w:lang w:val="ru-RU"/>
        </w:rPr>
        <w:t>руководитель</w:t>
      </w:r>
      <w:r w:rsidR="00C62A7F" w:rsidRPr="00C62A7F">
        <w:rPr>
          <w:rFonts w:cs="Times New Roman"/>
          <w:sz w:val="24"/>
          <w:szCs w:val="24"/>
          <w:lang w:val="ru-RU"/>
        </w:rPr>
        <w:t xml:space="preserve"> </w:t>
      </w:r>
      <w:r w:rsidR="00C62A7F">
        <w:rPr>
          <w:rFonts w:cs="Times New Roman"/>
          <w:sz w:val="24"/>
          <w:szCs w:val="24"/>
          <w:lang w:val="ru-RU"/>
        </w:rPr>
        <w:t>организации).</w:t>
      </w:r>
    </w:p>
    <w:p w14:paraId="7A0C2FFC" w14:textId="77777777" w:rsidR="00511DA1" w:rsidRPr="00C62A7F" w:rsidRDefault="00511DA1" w:rsidP="009D632A">
      <w:pPr>
        <w:ind w:firstLine="680"/>
        <w:rPr>
          <w:rFonts w:cs="Times New Roman"/>
          <w:sz w:val="24"/>
          <w:szCs w:val="24"/>
          <w:lang w:val="ru-RU"/>
        </w:rPr>
      </w:pPr>
    </w:p>
    <w:p w14:paraId="6B9B0CF0" w14:textId="1C20ED97" w:rsidR="002D4CB8" w:rsidRPr="002D4CB8" w:rsidRDefault="002D4CB8">
      <w:pPr>
        <w:pStyle w:val="1"/>
        <w:numPr>
          <w:ilvl w:val="2"/>
          <w:numId w:val="7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55" w:name="_Toc221032526"/>
      <w:bookmarkStart w:id="56" w:name="_Toc222344849"/>
      <w:bookmarkStart w:id="57" w:name="_Toc222347169"/>
      <w:r w:rsidRPr="002D4CB8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Краткий перечень основных направлений деятельности, связанных с эксплуатацией декларируемого объекта</w:t>
      </w:r>
      <w:bookmarkEnd w:id="55"/>
      <w:bookmarkEnd w:id="56"/>
      <w:bookmarkEnd w:id="57"/>
    </w:p>
    <w:p w14:paraId="24AD0E09" w14:textId="77777777" w:rsidR="004931FE" w:rsidRDefault="004931FE" w:rsidP="004931FE">
      <w:pPr>
        <w:spacing w:after="0" w:line="240" w:lineRule="auto"/>
        <w:ind w:firstLine="680"/>
        <w:rPr>
          <w:rFonts w:cs="Times New Roman"/>
          <w:sz w:val="24"/>
          <w:szCs w:val="24"/>
          <w:lang w:val="ru-RU"/>
        </w:rPr>
      </w:pPr>
    </w:p>
    <w:p w14:paraId="74F06461" w14:textId="2D36A6E3" w:rsidR="00B66EBE" w:rsidRPr="004931FE" w:rsidRDefault="004931FE" w:rsidP="007F2449">
      <w:pPr>
        <w:ind w:firstLine="680"/>
        <w:jc w:val="both"/>
        <w:rPr>
          <w:rFonts w:cs="Times New Roman"/>
          <w:sz w:val="24"/>
          <w:szCs w:val="24"/>
        </w:rPr>
      </w:pPr>
      <w:proofErr w:type="gramStart"/>
      <w:r w:rsidRPr="00BD54C0">
        <w:rPr>
          <w:rFonts w:cs="Times New Roman"/>
          <w:sz w:val="24"/>
          <w:szCs w:val="24"/>
          <w:highlight w:val="yellow"/>
        </w:rPr>
        <w:t>{{ SITE</w:t>
      </w:r>
      <w:proofErr w:type="gramEnd"/>
      <w:r w:rsidRPr="00BD54C0">
        <w:rPr>
          <w:rFonts w:cs="Times New Roman"/>
          <w:sz w:val="24"/>
          <w:szCs w:val="24"/>
          <w:highlight w:val="yellow"/>
        </w:rPr>
        <w:t>_DESCRIPTION }}</w:t>
      </w:r>
    </w:p>
    <w:p w14:paraId="199F9CA2" w14:textId="77777777" w:rsidR="004931FE" w:rsidRPr="004931FE" w:rsidRDefault="004931FE" w:rsidP="00D80862">
      <w:pPr>
        <w:rPr>
          <w:rFonts w:cs="Times New Roman"/>
          <w:sz w:val="24"/>
          <w:szCs w:val="24"/>
        </w:rPr>
      </w:pPr>
    </w:p>
    <w:p w14:paraId="517D0402" w14:textId="7E8652BE" w:rsidR="004931FE" w:rsidRDefault="00EC0E3F">
      <w:pPr>
        <w:pStyle w:val="1"/>
        <w:numPr>
          <w:ilvl w:val="1"/>
          <w:numId w:val="7"/>
        </w:numPr>
        <w:spacing w:before="240" w:line="240" w:lineRule="auto"/>
        <w:ind w:left="0" w:firstLine="680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58" w:name="_Toc221032527"/>
      <w:bookmarkStart w:id="59" w:name="_Toc222344850"/>
      <w:bookmarkStart w:id="60" w:name="_Toc222347170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lastRenderedPageBreak/>
        <w:t>О</w:t>
      </w:r>
      <w:r w:rsidRPr="00EC0E3F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боснование декларирования</w:t>
      </w:r>
      <w:bookmarkEnd w:id="58"/>
      <w:bookmarkEnd w:id="59"/>
      <w:bookmarkEnd w:id="60"/>
    </w:p>
    <w:p w14:paraId="501D0567" w14:textId="4E179007" w:rsidR="00EC0E3F" w:rsidRPr="00DA1BA7" w:rsidRDefault="00DA1BA7">
      <w:pPr>
        <w:pStyle w:val="1"/>
        <w:numPr>
          <w:ilvl w:val="2"/>
          <w:numId w:val="7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61" w:name="_Toc221032528"/>
      <w:bookmarkStart w:id="62" w:name="_Toc222344851"/>
      <w:bookmarkStart w:id="63" w:name="_Toc222347171"/>
      <w:r w:rsidRPr="00DA1BA7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Перечень составляющих декларируемого объекта с указанием количества и наименования опасных веществ, на основании которых опасный производственный объект отнесен к декларируемым объектам</w:t>
      </w:r>
      <w:bookmarkEnd w:id="61"/>
      <w:bookmarkEnd w:id="62"/>
      <w:bookmarkEnd w:id="63"/>
    </w:p>
    <w:p w14:paraId="2094824B" w14:textId="77777777" w:rsidR="00DA1BA7" w:rsidRDefault="00DA1BA7" w:rsidP="00DA1BA7">
      <w:pPr>
        <w:spacing w:after="0" w:line="240" w:lineRule="auto"/>
        <w:ind w:firstLine="680"/>
        <w:rPr>
          <w:rFonts w:cs="Times New Roman"/>
          <w:sz w:val="24"/>
          <w:szCs w:val="24"/>
          <w:lang w:val="ru-RU"/>
        </w:rPr>
      </w:pPr>
    </w:p>
    <w:p w14:paraId="4795C66D" w14:textId="46B81F45" w:rsidR="00EC0E3F" w:rsidRDefault="00EC0E3F" w:rsidP="00EC0E3F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EC0E3F">
        <w:rPr>
          <w:rFonts w:cs="Times New Roman"/>
          <w:sz w:val="24"/>
          <w:szCs w:val="24"/>
          <w:lang w:val="ru-RU"/>
        </w:rPr>
        <w:t xml:space="preserve">Декларация промышленной безопасности опасного производственного объекта </w:t>
      </w:r>
      <w:r>
        <w:rPr>
          <w:rFonts w:cs="Times New Roman"/>
          <w:sz w:val="24"/>
          <w:szCs w:val="24"/>
          <w:lang w:val="ru-RU"/>
        </w:rPr>
        <w:br/>
      </w:r>
      <w:r w:rsidRPr="00BD54C0">
        <w:rPr>
          <w:rFonts w:cs="Times New Roman"/>
          <w:sz w:val="24"/>
          <w:szCs w:val="24"/>
          <w:highlight w:val="yellow"/>
          <w:lang w:val="ru-RU"/>
        </w:rPr>
        <w:t>{{ SHORT_NAME }}</w:t>
      </w:r>
      <w:r w:rsidRPr="00EC0E3F">
        <w:rPr>
          <w:rFonts w:cs="Times New Roman"/>
          <w:sz w:val="24"/>
          <w:szCs w:val="24"/>
          <w:lang w:val="ru-RU"/>
        </w:rPr>
        <w:t xml:space="preserve"> разработана на основании Федеральн</w:t>
      </w:r>
      <w:r>
        <w:rPr>
          <w:rFonts w:cs="Times New Roman"/>
          <w:sz w:val="24"/>
          <w:szCs w:val="24"/>
          <w:lang w:val="ru-RU"/>
        </w:rPr>
        <w:t>ого</w:t>
      </w:r>
      <w:r w:rsidRPr="00EC0E3F">
        <w:rPr>
          <w:rFonts w:cs="Times New Roman"/>
          <w:sz w:val="24"/>
          <w:szCs w:val="24"/>
          <w:lang w:val="ru-RU"/>
        </w:rPr>
        <w:t xml:space="preserve"> закон</w:t>
      </w:r>
      <w:r>
        <w:rPr>
          <w:rFonts w:cs="Times New Roman"/>
          <w:sz w:val="24"/>
          <w:szCs w:val="24"/>
          <w:lang w:val="ru-RU"/>
        </w:rPr>
        <w:t>а</w:t>
      </w:r>
      <w:r w:rsidRPr="00EC0E3F">
        <w:rPr>
          <w:rFonts w:cs="Times New Roman"/>
          <w:sz w:val="24"/>
          <w:szCs w:val="24"/>
          <w:lang w:val="ru-RU"/>
        </w:rPr>
        <w:t xml:space="preserve"> от 21.07.1997 № 116-ФЗ «О промышленной безопасности опасных производственных объектов» и в соответствии с «Порядком оформления декларации промышленной безопасности опасных производственных объектов и перечне включаемых в нее сведений», утвержденным приказом Федеральной службы по экологическому, технологическому и атомному надзору от 16.10.2020 г. № 414.</w:t>
      </w:r>
    </w:p>
    <w:p w14:paraId="36CA60B7" w14:textId="77777777" w:rsidR="00EC0E3F" w:rsidRPr="00EC0E3F" w:rsidRDefault="00EC0E3F" w:rsidP="00EC0E3F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0C151F84" w14:textId="7C24D3E5" w:rsidR="0019519E" w:rsidRPr="0019519E" w:rsidRDefault="0019519E" w:rsidP="0019519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>
        <w:rPr>
          <w:rFonts w:cs="Times New Roman"/>
          <w:sz w:val="24"/>
          <w:szCs w:val="24"/>
          <w:lang w:val="ru-RU"/>
        </w:rPr>
        <w:t>Данные о количестве опасных веществ, на основании которого объект отнесён к декларируемым объектам</w:t>
      </w:r>
      <w:r w:rsidRPr="0019519E">
        <w:rPr>
          <w:rFonts w:cs="Times New Roman"/>
          <w:sz w:val="24"/>
          <w:szCs w:val="24"/>
          <w:lang w:val="ru-RU"/>
        </w:rPr>
        <w:t xml:space="preserve">, </w:t>
      </w:r>
      <w:proofErr w:type="spellStart"/>
      <w:r w:rsidRPr="0019519E">
        <w:rPr>
          <w:rFonts w:cs="Times New Roman"/>
          <w:sz w:val="24"/>
          <w:szCs w:val="24"/>
          <w:lang w:val="ru-RU"/>
        </w:rPr>
        <w:t>приведён</w:t>
      </w:r>
      <w:r>
        <w:rPr>
          <w:rFonts w:cs="Times New Roman"/>
          <w:sz w:val="24"/>
          <w:szCs w:val="24"/>
          <w:lang w:val="ru-RU"/>
        </w:rPr>
        <w:t>ы</w:t>
      </w:r>
      <w:proofErr w:type="spellEnd"/>
      <w:r w:rsidRPr="0019519E">
        <w:rPr>
          <w:rFonts w:cs="Times New Roman"/>
          <w:sz w:val="24"/>
          <w:szCs w:val="24"/>
          <w:lang w:val="ru-RU"/>
        </w:rPr>
        <w:t xml:space="preserve"> </w:t>
      </w:r>
      <w:r w:rsidRPr="0019519E">
        <w:rPr>
          <w:rFonts w:cs="Times New Roman"/>
          <w:sz w:val="24"/>
          <w:szCs w:val="24"/>
          <w:lang w:val="ru-RU"/>
        </w:rPr>
        <w:fldChar w:fldCharType="begin"/>
      </w:r>
      <w:r w:rsidRPr="0019519E">
        <w:rPr>
          <w:rFonts w:cs="Times New Roman"/>
          <w:sz w:val="24"/>
          <w:szCs w:val="24"/>
          <w:lang w:val="ru-RU"/>
        </w:rPr>
        <w:instrText xml:space="preserve"> REF _Ref290125876 \p \h  \* MERGEFORMAT </w:instrText>
      </w:r>
      <w:r w:rsidRPr="0019519E">
        <w:rPr>
          <w:rFonts w:cs="Times New Roman"/>
          <w:sz w:val="24"/>
          <w:szCs w:val="24"/>
          <w:lang w:val="ru-RU"/>
        </w:rPr>
      </w:r>
      <w:r w:rsidRPr="0019519E">
        <w:rPr>
          <w:rFonts w:cs="Times New Roman"/>
          <w:sz w:val="24"/>
          <w:szCs w:val="24"/>
          <w:lang w:val="ru-RU"/>
        </w:rPr>
        <w:fldChar w:fldCharType="separate"/>
      </w:r>
      <w:r w:rsidR="006214D1">
        <w:rPr>
          <w:rFonts w:cs="Times New Roman"/>
          <w:sz w:val="24"/>
          <w:szCs w:val="24"/>
          <w:lang w:val="ru-RU"/>
        </w:rPr>
        <w:t>ниже</w:t>
      </w:r>
      <w:r w:rsidRPr="0019519E">
        <w:rPr>
          <w:rFonts w:cs="Times New Roman"/>
          <w:sz w:val="24"/>
          <w:szCs w:val="24"/>
          <w:lang w:val="ru-RU"/>
        </w:rPr>
        <w:fldChar w:fldCharType="end"/>
      </w:r>
      <w:r w:rsidRPr="0019519E">
        <w:rPr>
          <w:rFonts w:cs="Times New Roman"/>
          <w:sz w:val="24"/>
          <w:szCs w:val="24"/>
          <w:lang w:val="ru-RU"/>
        </w:rPr>
        <w:t>(</w:t>
      </w:r>
      <w:r w:rsidRPr="0019519E">
        <w:rPr>
          <w:rFonts w:cs="Times New Roman"/>
          <w:sz w:val="24"/>
          <w:szCs w:val="24"/>
          <w:lang w:val="ru-RU"/>
        </w:rPr>
        <w:fldChar w:fldCharType="begin"/>
      </w:r>
      <w:r w:rsidRPr="0019519E">
        <w:rPr>
          <w:rFonts w:cs="Times New Roman"/>
          <w:sz w:val="24"/>
          <w:szCs w:val="24"/>
          <w:lang w:val="ru-RU"/>
        </w:rPr>
        <w:instrText xml:space="preserve"> REF _Ref290125883 \h  \* MERGEFORMAT </w:instrText>
      </w:r>
      <w:r w:rsidRPr="0019519E">
        <w:rPr>
          <w:rFonts w:cs="Times New Roman"/>
          <w:sz w:val="24"/>
          <w:szCs w:val="24"/>
          <w:lang w:val="ru-RU"/>
        </w:rPr>
      </w:r>
      <w:r w:rsidRPr="0019519E">
        <w:rPr>
          <w:rFonts w:cs="Times New Roman"/>
          <w:sz w:val="24"/>
          <w:szCs w:val="24"/>
          <w:lang w:val="ru-RU"/>
        </w:rPr>
        <w:fldChar w:fldCharType="separate"/>
      </w:r>
      <w:r w:rsidR="006214D1" w:rsidRPr="0019519E">
        <w:rPr>
          <w:rFonts w:cs="Times New Roman"/>
          <w:sz w:val="24"/>
          <w:szCs w:val="24"/>
          <w:lang w:val="ru-RU"/>
        </w:rPr>
        <w:t xml:space="preserve">Таблица </w:t>
      </w:r>
      <w:r w:rsidR="006214D1">
        <w:rPr>
          <w:rFonts w:cs="Times New Roman"/>
          <w:sz w:val="24"/>
          <w:szCs w:val="24"/>
          <w:lang w:val="ru-RU"/>
        </w:rPr>
        <w:t>1</w:t>
      </w:r>
      <w:r w:rsidRPr="0019519E">
        <w:rPr>
          <w:rFonts w:cs="Times New Roman"/>
          <w:sz w:val="24"/>
          <w:szCs w:val="24"/>
          <w:lang w:val="ru-RU"/>
        </w:rPr>
        <w:fldChar w:fldCharType="end"/>
      </w:r>
      <w:r w:rsidRPr="0019519E">
        <w:rPr>
          <w:rFonts w:cs="Times New Roman"/>
          <w:sz w:val="24"/>
          <w:szCs w:val="24"/>
          <w:lang w:val="ru-RU"/>
        </w:rPr>
        <w:t>).</w:t>
      </w:r>
    </w:p>
    <w:p w14:paraId="2166C7F2" w14:textId="77777777" w:rsidR="0019519E" w:rsidRPr="0019519E" w:rsidRDefault="0019519E" w:rsidP="0019519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7F116334" w14:textId="55FE33F4" w:rsidR="0019519E" w:rsidRPr="0019519E" w:rsidRDefault="0019519E" w:rsidP="0019519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bookmarkStart w:id="64" w:name="_Ref290125883"/>
      <w:bookmarkStart w:id="65" w:name="_Ref290125876"/>
      <w:r w:rsidRPr="0019519E">
        <w:rPr>
          <w:rFonts w:cs="Times New Roman"/>
          <w:sz w:val="24"/>
          <w:szCs w:val="24"/>
          <w:lang w:val="ru-RU"/>
        </w:rPr>
        <w:t xml:space="preserve">Таблица </w:t>
      </w:r>
      <w:r w:rsidRPr="0019519E">
        <w:rPr>
          <w:rFonts w:cs="Times New Roman"/>
          <w:sz w:val="24"/>
          <w:szCs w:val="24"/>
          <w:lang w:val="ru-RU"/>
        </w:rPr>
        <w:fldChar w:fldCharType="begin"/>
      </w:r>
      <w:r w:rsidRPr="0019519E">
        <w:rPr>
          <w:rFonts w:cs="Times New Roman"/>
          <w:sz w:val="24"/>
          <w:szCs w:val="24"/>
          <w:lang w:val="ru-RU"/>
        </w:rPr>
        <w:instrText xml:space="preserve"> SEQ Таблица \* ARABIC </w:instrText>
      </w:r>
      <w:r w:rsidRPr="0019519E">
        <w:rPr>
          <w:rFonts w:cs="Times New Roman"/>
          <w:sz w:val="24"/>
          <w:szCs w:val="24"/>
          <w:lang w:val="ru-RU"/>
        </w:rPr>
        <w:fldChar w:fldCharType="separate"/>
      </w:r>
      <w:r w:rsidR="006214D1">
        <w:rPr>
          <w:rFonts w:cs="Times New Roman"/>
          <w:noProof/>
          <w:sz w:val="24"/>
          <w:szCs w:val="24"/>
          <w:lang w:val="ru-RU"/>
        </w:rPr>
        <w:t>1</w:t>
      </w:r>
      <w:r w:rsidRPr="0019519E">
        <w:rPr>
          <w:rFonts w:cs="Times New Roman"/>
          <w:sz w:val="24"/>
          <w:szCs w:val="24"/>
          <w:lang w:val="ru-RU"/>
        </w:rPr>
        <w:fldChar w:fldCharType="end"/>
      </w:r>
      <w:bookmarkEnd w:id="64"/>
      <w:r w:rsidRPr="0019519E">
        <w:rPr>
          <w:rFonts w:cs="Times New Roman"/>
          <w:sz w:val="24"/>
          <w:szCs w:val="24"/>
          <w:lang w:val="ru-RU"/>
        </w:rPr>
        <w:t xml:space="preserve"> – </w:t>
      </w:r>
      <w:bookmarkEnd w:id="65"/>
      <w:r>
        <w:rPr>
          <w:rFonts w:cs="Times New Roman"/>
          <w:sz w:val="24"/>
          <w:szCs w:val="24"/>
          <w:lang w:val="ru-RU"/>
        </w:rPr>
        <w:t>Данные о количестве опасных веществ, на основании которого объект отнесён к декларируемым объектам</w:t>
      </w:r>
    </w:p>
    <w:p w14:paraId="6F801B62" w14:textId="1B48C367" w:rsidR="00B66EBE" w:rsidRPr="0019519E" w:rsidRDefault="00B66EBE" w:rsidP="0019519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19519E">
        <w:rPr>
          <w:rFonts w:cs="Times New Roman"/>
          <w:sz w:val="24"/>
          <w:szCs w:val="24"/>
          <w:lang w:val="ru-RU"/>
        </w:rPr>
        <w:t>{{SUBSTANCES_BY_COMPONENT_TABLE}}</w:t>
      </w:r>
    </w:p>
    <w:p w14:paraId="55DE0EB6" w14:textId="77777777" w:rsidR="004105C9" w:rsidRDefault="004105C9" w:rsidP="00D80862">
      <w:pPr>
        <w:rPr>
          <w:rFonts w:cs="Times New Roman"/>
          <w:sz w:val="24"/>
          <w:szCs w:val="24"/>
          <w:lang w:val="ru-RU"/>
        </w:rPr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2924"/>
        <w:gridCol w:w="1140"/>
        <w:gridCol w:w="441"/>
        <w:gridCol w:w="948"/>
        <w:gridCol w:w="10"/>
        <w:gridCol w:w="431"/>
        <w:gridCol w:w="1140"/>
        <w:gridCol w:w="660"/>
        <w:gridCol w:w="466"/>
        <w:gridCol w:w="441"/>
        <w:gridCol w:w="441"/>
        <w:gridCol w:w="714"/>
      </w:tblGrid>
      <w:tr w:rsidR="00F776BE" w:rsidRPr="00F776BE" w14:paraId="5D6C8829" w14:textId="77777777" w:rsidTr="00402F63">
        <w:trPr>
          <w:cantSplit/>
          <w:trHeight w:val="440"/>
        </w:trPr>
        <w:tc>
          <w:tcPr>
            <w:tcW w:w="2083" w:type="pct"/>
            <w:gridSpan w:val="2"/>
            <w:shd w:val="clear" w:color="auto" w:fill="auto"/>
            <w:vAlign w:val="center"/>
          </w:tcPr>
          <w:p w14:paraId="1074D9DD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Вещество</w:t>
            </w:r>
          </w:p>
        </w:tc>
        <w:tc>
          <w:tcPr>
            <w:tcW w:w="2917" w:type="pct"/>
            <w:gridSpan w:val="10"/>
            <w:shd w:val="clear" w:color="auto" w:fill="auto"/>
            <w:vAlign w:val="center"/>
          </w:tcPr>
          <w:p w14:paraId="6DD69DB1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Признаки идентификации</w:t>
            </w:r>
          </w:p>
        </w:tc>
      </w:tr>
      <w:tr w:rsidR="00F776BE" w:rsidRPr="00E66672" w14:paraId="25FBF40A" w14:textId="77777777" w:rsidTr="00402F63">
        <w:trPr>
          <w:cantSplit/>
          <w:trHeight w:val="572"/>
        </w:trPr>
        <w:tc>
          <w:tcPr>
            <w:tcW w:w="1499" w:type="pct"/>
            <w:vMerge w:val="restart"/>
            <w:shd w:val="clear" w:color="auto" w:fill="auto"/>
            <w:textDirection w:val="btLr"/>
            <w:vAlign w:val="center"/>
          </w:tcPr>
          <w:p w14:paraId="27B06649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Наименование</w:t>
            </w:r>
          </w:p>
        </w:tc>
        <w:tc>
          <w:tcPr>
            <w:tcW w:w="584" w:type="pct"/>
            <w:vMerge w:val="restart"/>
            <w:shd w:val="clear" w:color="auto" w:fill="auto"/>
            <w:textDirection w:val="btLr"/>
            <w:vAlign w:val="center"/>
          </w:tcPr>
          <w:p w14:paraId="3550CCBF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Количество, т</w:t>
            </w:r>
          </w:p>
          <w:p w14:paraId="77CB8723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(всего)</w:t>
            </w:r>
          </w:p>
        </w:tc>
        <w:tc>
          <w:tcPr>
            <w:tcW w:w="226" w:type="pct"/>
            <w:vMerge w:val="restart"/>
            <w:shd w:val="clear" w:color="auto" w:fill="auto"/>
            <w:textDirection w:val="btLr"/>
            <w:vAlign w:val="center"/>
          </w:tcPr>
          <w:p w14:paraId="560C3C0E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Инд. опасное вещество, т</w:t>
            </w:r>
          </w:p>
        </w:tc>
        <w:tc>
          <w:tcPr>
            <w:tcW w:w="486" w:type="pct"/>
            <w:vMerge w:val="restart"/>
            <w:shd w:val="clear" w:color="auto" w:fill="auto"/>
            <w:textDirection w:val="btLr"/>
            <w:vAlign w:val="center"/>
          </w:tcPr>
          <w:p w14:paraId="2E68C61F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Воспламеняющиеся газы, т</w:t>
            </w:r>
          </w:p>
        </w:tc>
        <w:tc>
          <w:tcPr>
            <w:tcW w:w="810" w:type="pct"/>
            <w:gridSpan w:val="3"/>
            <w:tcBorders>
              <w:bottom w:val="single" w:sz="4" w:space="0" w:color="auto"/>
            </w:tcBorders>
            <w:shd w:val="clear" w:color="auto" w:fill="auto"/>
            <w:vAlign w:val="center"/>
          </w:tcPr>
          <w:p w14:paraId="04854F5C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Горючие</w:t>
            </w:r>
          </w:p>
          <w:p w14:paraId="09422377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Жидкости</w:t>
            </w:r>
          </w:p>
        </w:tc>
        <w:tc>
          <w:tcPr>
            <w:tcW w:w="338" w:type="pct"/>
            <w:vMerge w:val="restart"/>
            <w:shd w:val="clear" w:color="auto" w:fill="auto"/>
            <w:textDirection w:val="btLr"/>
            <w:vAlign w:val="center"/>
          </w:tcPr>
          <w:p w14:paraId="495731B2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Токсичные вещества, т</w:t>
            </w:r>
          </w:p>
        </w:tc>
        <w:tc>
          <w:tcPr>
            <w:tcW w:w="239" w:type="pct"/>
            <w:vMerge w:val="restart"/>
            <w:shd w:val="clear" w:color="auto" w:fill="auto"/>
            <w:textDirection w:val="btLr"/>
            <w:vAlign w:val="center"/>
          </w:tcPr>
          <w:p w14:paraId="311A4C9C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Высокотоксичные вещества, т</w:t>
            </w:r>
          </w:p>
        </w:tc>
        <w:tc>
          <w:tcPr>
            <w:tcW w:w="226" w:type="pct"/>
            <w:vMerge w:val="restart"/>
            <w:shd w:val="clear" w:color="auto" w:fill="auto"/>
            <w:textDirection w:val="btLr"/>
            <w:vAlign w:val="center"/>
          </w:tcPr>
          <w:p w14:paraId="58F9D96F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Окисляющие вещества, т</w:t>
            </w:r>
          </w:p>
        </w:tc>
        <w:tc>
          <w:tcPr>
            <w:tcW w:w="226" w:type="pct"/>
            <w:vMerge w:val="restart"/>
            <w:shd w:val="clear" w:color="auto" w:fill="auto"/>
            <w:textDirection w:val="btLr"/>
            <w:vAlign w:val="center"/>
          </w:tcPr>
          <w:p w14:paraId="04174C39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Взрывчатые вещества, т</w:t>
            </w:r>
          </w:p>
        </w:tc>
        <w:tc>
          <w:tcPr>
            <w:tcW w:w="366" w:type="pct"/>
            <w:vMerge w:val="restart"/>
            <w:shd w:val="clear" w:color="auto" w:fill="auto"/>
            <w:textDirection w:val="btLr"/>
            <w:vAlign w:val="center"/>
          </w:tcPr>
          <w:p w14:paraId="0CD3D278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Вещества, опасные для</w:t>
            </w:r>
          </w:p>
          <w:p w14:paraId="353DFC11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окружающей среды, т</w:t>
            </w:r>
          </w:p>
        </w:tc>
      </w:tr>
      <w:tr w:rsidR="00F776BE" w:rsidRPr="00F776BE" w14:paraId="35A89AF4" w14:textId="77777777" w:rsidTr="00402F63">
        <w:trPr>
          <w:cantSplit/>
          <w:trHeight w:val="1943"/>
        </w:trPr>
        <w:tc>
          <w:tcPr>
            <w:tcW w:w="1499" w:type="pct"/>
            <w:vMerge/>
            <w:tcBorders>
              <w:bottom w:val="single" w:sz="4" w:space="0" w:color="auto"/>
            </w:tcBorders>
            <w:vAlign w:val="center"/>
          </w:tcPr>
          <w:p w14:paraId="4DCDF1A2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</w:p>
        </w:tc>
        <w:tc>
          <w:tcPr>
            <w:tcW w:w="584" w:type="pct"/>
            <w:vMerge/>
            <w:tcBorders>
              <w:bottom w:val="single" w:sz="4" w:space="0" w:color="auto"/>
            </w:tcBorders>
            <w:vAlign w:val="center"/>
          </w:tcPr>
          <w:p w14:paraId="70BBB10F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</w:p>
        </w:tc>
        <w:tc>
          <w:tcPr>
            <w:tcW w:w="226" w:type="pct"/>
            <w:vMerge/>
            <w:tcBorders>
              <w:bottom w:val="single" w:sz="4" w:space="0" w:color="auto"/>
            </w:tcBorders>
            <w:vAlign w:val="center"/>
          </w:tcPr>
          <w:p w14:paraId="6B848B27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</w:p>
        </w:tc>
        <w:tc>
          <w:tcPr>
            <w:tcW w:w="486" w:type="pct"/>
            <w:vMerge/>
            <w:tcBorders>
              <w:bottom w:val="single" w:sz="4" w:space="0" w:color="auto"/>
            </w:tcBorders>
            <w:vAlign w:val="center"/>
          </w:tcPr>
          <w:p w14:paraId="56DB3700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</w:p>
        </w:tc>
        <w:tc>
          <w:tcPr>
            <w:tcW w:w="226" w:type="pct"/>
            <w:gridSpan w:val="2"/>
            <w:tcBorders>
              <w:bottom w:val="single" w:sz="4" w:space="0" w:color="auto"/>
            </w:tcBorders>
            <w:shd w:val="clear" w:color="auto" w:fill="auto"/>
            <w:textDirection w:val="btLr"/>
            <w:vAlign w:val="center"/>
          </w:tcPr>
          <w:p w14:paraId="32D9E121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На складах и базах, т</w:t>
            </w:r>
          </w:p>
        </w:tc>
        <w:tc>
          <w:tcPr>
            <w:tcW w:w="584" w:type="pct"/>
            <w:tcBorders>
              <w:bottom w:val="single" w:sz="4" w:space="0" w:color="auto"/>
            </w:tcBorders>
            <w:shd w:val="clear" w:color="auto" w:fill="auto"/>
            <w:textDirection w:val="btLr"/>
            <w:vAlign w:val="center"/>
          </w:tcPr>
          <w:p w14:paraId="6B9E7891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 xml:space="preserve">В </w:t>
            </w:r>
            <w:proofErr w:type="spellStart"/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технол</w:t>
            </w:r>
            <w:proofErr w:type="spellEnd"/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. процессе, т</w:t>
            </w:r>
          </w:p>
        </w:tc>
        <w:tc>
          <w:tcPr>
            <w:tcW w:w="338" w:type="pct"/>
            <w:vMerge/>
            <w:tcBorders>
              <w:bottom w:val="single" w:sz="4" w:space="0" w:color="auto"/>
            </w:tcBorders>
            <w:vAlign w:val="center"/>
          </w:tcPr>
          <w:p w14:paraId="39843AC0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</w:p>
        </w:tc>
        <w:tc>
          <w:tcPr>
            <w:tcW w:w="239" w:type="pct"/>
            <w:vMerge/>
            <w:tcBorders>
              <w:bottom w:val="single" w:sz="4" w:space="0" w:color="auto"/>
            </w:tcBorders>
            <w:vAlign w:val="center"/>
          </w:tcPr>
          <w:p w14:paraId="20CEBD21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</w:p>
        </w:tc>
        <w:tc>
          <w:tcPr>
            <w:tcW w:w="226" w:type="pct"/>
            <w:vMerge/>
            <w:tcBorders>
              <w:bottom w:val="single" w:sz="4" w:space="0" w:color="auto"/>
            </w:tcBorders>
            <w:vAlign w:val="center"/>
          </w:tcPr>
          <w:p w14:paraId="363A6B9D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</w:p>
        </w:tc>
        <w:tc>
          <w:tcPr>
            <w:tcW w:w="226" w:type="pct"/>
            <w:vMerge/>
            <w:tcBorders>
              <w:bottom w:val="single" w:sz="4" w:space="0" w:color="auto"/>
            </w:tcBorders>
            <w:vAlign w:val="center"/>
          </w:tcPr>
          <w:p w14:paraId="7A3F2A97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</w:p>
        </w:tc>
        <w:tc>
          <w:tcPr>
            <w:tcW w:w="366" w:type="pct"/>
            <w:vMerge/>
            <w:tcBorders>
              <w:bottom w:val="single" w:sz="4" w:space="0" w:color="auto"/>
            </w:tcBorders>
            <w:vAlign w:val="center"/>
          </w:tcPr>
          <w:p w14:paraId="6451EAC6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</w:p>
        </w:tc>
      </w:tr>
      <w:tr w:rsidR="00F776BE" w:rsidRPr="00F776BE" w14:paraId="4EC87B8F" w14:textId="77777777" w:rsidTr="00402F63">
        <w:trPr>
          <w:cantSplit/>
          <w:trHeight w:val="124"/>
        </w:trPr>
        <w:tc>
          <w:tcPr>
            <w:tcW w:w="5000" w:type="pct"/>
            <w:gridSpan w:val="12"/>
            <w:shd w:val="clear" w:color="auto" w:fill="auto"/>
            <w:vAlign w:val="center"/>
          </w:tcPr>
          <w:p w14:paraId="204D4122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  <w:t>УПН «</w:t>
            </w:r>
            <w:proofErr w:type="spellStart"/>
            <w:r w:rsidRPr="00F776BE"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  <w:t>Кушкуль</w:t>
            </w:r>
            <w:proofErr w:type="spellEnd"/>
            <w:r w:rsidRPr="00F776BE"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  <w:t xml:space="preserve">» </w:t>
            </w:r>
          </w:p>
        </w:tc>
      </w:tr>
      <w:tr w:rsidR="00F776BE" w:rsidRPr="00F776BE" w14:paraId="7FE835E0" w14:textId="77777777" w:rsidTr="00402F63">
        <w:trPr>
          <w:cantSplit/>
          <w:trHeight w:val="124"/>
        </w:trPr>
        <w:tc>
          <w:tcPr>
            <w:tcW w:w="1499" w:type="pct"/>
            <w:shd w:val="clear" w:color="auto" w:fill="auto"/>
            <w:vAlign w:val="bottom"/>
          </w:tcPr>
          <w:p w14:paraId="7C38FE5A" w14:textId="77777777" w:rsidR="00F776BE" w:rsidRPr="00F776BE" w:rsidRDefault="00F776BE" w:rsidP="00F776BE">
            <w:pPr>
              <w:spacing w:after="0" w:line="240" w:lineRule="auto"/>
              <w:ind w:right="142"/>
              <w:jc w:val="center"/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нефть</w:t>
            </w:r>
          </w:p>
        </w:tc>
        <w:tc>
          <w:tcPr>
            <w:tcW w:w="584" w:type="pct"/>
            <w:shd w:val="clear" w:color="auto" w:fill="auto"/>
          </w:tcPr>
          <w:p w14:paraId="3182C7FE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6291,7769</w:t>
            </w:r>
          </w:p>
        </w:tc>
        <w:tc>
          <w:tcPr>
            <w:tcW w:w="226" w:type="pct"/>
            <w:shd w:val="clear" w:color="auto" w:fill="auto"/>
          </w:tcPr>
          <w:p w14:paraId="013F3A83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491" w:type="pct"/>
            <w:gridSpan w:val="2"/>
            <w:shd w:val="clear" w:color="auto" w:fill="auto"/>
          </w:tcPr>
          <w:p w14:paraId="71B461E5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221" w:type="pct"/>
            <w:shd w:val="clear" w:color="auto" w:fill="auto"/>
          </w:tcPr>
          <w:p w14:paraId="301C71C6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584" w:type="pct"/>
            <w:shd w:val="clear" w:color="auto" w:fill="auto"/>
          </w:tcPr>
          <w:p w14:paraId="4E458761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6291,7769</w:t>
            </w:r>
          </w:p>
        </w:tc>
        <w:tc>
          <w:tcPr>
            <w:tcW w:w="338" w:type="pct"/>
            <w:shd w:val="clear" w:color="auto" w:fill="auto"/>
          </w:tcPr>
          <w:p w14:paraId="5C6774E5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239" w:type="pct"/>
            <w:shd w:val="clear" w:color="auto" w:fill="auto"/>
          </w:tcPr>
          <w:p w14:paraId="07FC5B2C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226" w:type="pct"/>
            <w:shd w:val="clear" w:color="auto" w:fill="auto"/>
          </w:tcPr>
          <w:p w14:paraId="774262A0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226" w:type="pct"/>
            <w:shd w:val="clear" w:color="auto" w:fill="auto"/>
          </w:tcPr>
          <w:p w14:paraId="48CE8471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366" w:type="pct"/>
            <w:shd w:val="clear" w:color="auto" w:fill="auto"/>
          </w:tcPr>
          <w:p w14:paraId="35BBC7AE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</w:tr>
      <w:tr w:rsidR="00F776BE" w:rsidRPr="00F776BE" w14:paraId="0525B3B4" w14:textId="77777777" w:rsidTr="00402F63">
        <w:trPr>
          <w:cantSplit/>
          <w:trHeight w:val="124"/>
        </w:trPr>
        <w:tc>
          <w:tcPr>
            <w:tcW w:w="1499" w:type="pct"/>
            <w:shd w:val="clear" w:color="auto" w:fill="auto"/>
            <w:vAlign w:val="bottom"/>
          </w:tcPr>
          <w:p w14:paraId="0A67C026" w14:textId="77777777" w:rsidR="00F776BE" w:rsidRPr="00F776BE" w:rsidRDefault="00F776BE" w:rsidP="00F776BE">
            <w:pPr>
              <w:spacing w:after="0" w:line="240" w:lineRule="auto"/>
              <w:ind w:right="142"/>
              <w:jc w:val="center"/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попутный нефтяной газ</w:t>
            </w:r>
          </w:p>
        </w:tc>
        <w:tc>
          <w:tcPr>
            <w:tcW w:w="584" w:type="pct"/>
            <w:shd w:val="clear" w:color="auto" w:fill="auto"/>
          </w:tcPr>
          <w:p w14:paraId="49432954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18,9341</w:t>
            </w:r>
          </w:p>
        </w:tc>
        <w:tc>
          <w:tcPr>
            <w:tcW w:w="226" w:type="pct"/>
            <w:shd w:val="clear" w:color="auto" w:fill="auto"/>
          </w:tcPr>
          <w:p w14:paraId="309545D9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491" w:type="pct"/>
            <w:gridSpan w:val="2"/>
            <w:shd w:val="clear" w:color="auto" w:fill="auto"/>
          </w:tcPr>
          <w:p w14:paraId="69A55080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18,9341</w:t>
            </w:r>
          </w:p>
        </w:tc>
        <w:tc>
          <w:tcPr>
            <w:tcW w:w="221" w:type="pct"/>
            <w:shd w:val="clear" w:color="auto" w:fill="auto"/>
          </w:tcPr>
          <w:p w14:paraId="060E20F6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584" w:type="pct"/>
            <w:shd w:val="clear" w:color="auto" w:fill="auto"/>
          </w:tcPr>
          <w:p w14:paraId="67132467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338" w:type="pct"/>
            <w:shd w:val="clear" w:color="auto" w:fill="auto"/>
          </w:tcPr>
          <w:p w14:paraId="6468759B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239" w:type="pct"/>
            <w:shd w:val="clear" w:color="auto" w:fill="auto"/>
          </w:tcPr>
          <w:p w14:paraId="1674B49F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226" w:type="pct"/>
            <w:shd w:val="clear" w:color="auto" w:fill="auto"/>
          </w:tcPr>
          <w:p w14:paraId="1641EE2A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226" w:type="pct"/>
            <w:shd w:val="clear" w:color="auto" w:fill="auto"/>
          </w:tcPr>
          <w:p w14:paraId="7A5A6FC9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366" w:type="pct"/>
            <w:shd w:val="clear" w:color="auto" w:fill="auto"/>
          </w:tcPr>
          <w:p w14:paraId="7A7F6A80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</w:tr>
      <w:tr w:rsidR="00F776BE" w:rsidRPr="00F776BE" w14:paraId="298BD722" w14:textId="77777777" w:rsidTr="00402F63">
        <w:trPr>
          <w:cantSplit/>
          <w:trHeight w:val="124"/>
        </w:trPr>
        <w:tc>
          <w:tcPr>
            <w:tcW w:w="1499" w:type="pct"/>
            <w:shd w:val="clear" w:color="auto" w:fill="auto"/>
            <w:vAlign w:val="bottom"/>
          </w:tcPr>
          <w:p w14:paraId="126BB5F8" w14:textId="77777777" w:rsidR="00F776BE" w:rsidRPr="00F776BE" w:rsidRDefault="00F776BE" w:rsidP="00F776BE">
            <w:pPr>
              <w:spacing w:after="0" w:line="240" w:lineRule="auto"/>
              <w:ind w:right="142"/>
              <w:jc w:val="center"/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химреагент</w:t>
            </w:r>
          </w:p>
        </w:tc>
        <w:tc>
          <w:tcPr>
            <w:tcW w:w="584" w:type="pct"/>
            <w:shd w:val="clear" w:color="auto" w:fill="auto"/>
          </w:tcPr>
          <w:p w14:paraId="493099B3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0,76</w:t>
            </w:r>
          </w:p>
        </w:tc>
        <w:tc>
          <w:tcPr>
            <w:tcW w:w="226" w:type="pct"/>
            <w:shd w:val="clear" w:color="auto" w:fill="auto"/>
          </w:tcPr>
          <w:p w14:paraId="6885411D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491" w:type="pct"/>
            <w:gridSpan w:val="2"/>
            <w:shd w:val="clear" w:color="auto" w:fill="auto"/>
          </w:tcPr>
          <w:p w14:paraId="5B1FF49D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221" w:type="pct"/>
            <w:shd w:val="clear" w:color="auto" w:fill="auto"/>
          </w:tcPr>
          <w:p w14:paraId="73F80745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584" w:type="pct"/>
            <w:shd w:val="clear" w:color="auto" w:fill="auto"/>
          </w:tcPr>
          <w:p w14:paraId="0D3BD2E9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0,76</w:t>
            </w:r>
          </w:p>
        </w:tc>
        <w:tc>
          <w:tcPr>
            <w:tcW w:w="338" w:type="pct"/>
            <w:shd w:val="clear" w:color="auto" w:fill="auto"/>
          </w:tcPr>
          <w:p w14:paraId="4B16FD66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239" w:type="pct"/>
            <w:shd w:val="clear" w:color="auto" w:fill="auto"/>
          </w:tcPr>
          <w:p w14:paraId="4C041A34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226" w:type="pct"/>
            <w:shd w:val="clear" w:color="auto" w:fill="auto"/>
          </w:tcPr>
          <w:p w14:paraId="546E2929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226" w:type="pct"/>
            <w:shd w:val="clear" w:color="auto" w:fill="auto"/>
          </w:tcPr>
          <w:p w14:paraId="212DF5CB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366" w:type="pct"/>
            <w:shd w:val="clear" w:color="auto" w:fill="auto"/>
          </w:tcPr>
          <w:p w14:paraId="7B3B35CC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</w:tr>
      <w:tr w:rsidR="00F776BE" w:rsidRPr="00F776BE" w14:paraId="6457A3A2" w14:textId="77777777" w:rsidTr="00402F63">
        <w:trPr>
          <w:cantSplit/>
          <w:trHeight w:val="124"/>
        </w:trPr>
        <w:tc>
          <w:tcPr>
            <w:tcW w:w="1499" w:type="pct"/>
            <w:shd w:val="clear" w:color="auto" w:fill="auto"/>
            <w:vAlign w:val="bottom"/>
          </w:tcPr>
          <w:p w14:paraId="74C90F49" w14:textId="77777777" w:rsidR="00F776BE" w:rsidRPr="00F776BE" w:rsidRDefault="00F776BE" w:rsidP="00F776BE">
            <w:pPr>
              <w:spacing w:after="0" w:line="240" w:lineRule="auto"/>
              <w:ind w:right="142"/>
              <w:jc w:val="center"/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нефтегазовый конденсат</w:t>
            </w:r>
          </w:p>
        </w:tc>
        <w:tc>
          <w:tcPr>
            <w:tcW w:w="584" w:type="pct"/>
            <w:shd w:val="clear" w:color="auto" w:fill="auto"/>
          </w:tcPr>
          <w:p w14:paraId="605C5EDA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28,432</w:t>
            </w:r>
          </w:p>
        </w:tc>
        <w:tc>
          <w:tcPr>
            <w:tcW w:w="226" w:type="pct"/>
            <w:shd w:val="clear" w:color="auto" w:fill="auto"/>
          </w:tcPr>
          <w:p w14:paraId="52AFAA6F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491" w:type="pct"/>
            <w:gridSpan w:val="2"/>
            <w:shd w:val="clear" w:color="auto" w:fill="auto"/>
          </w:tcPr>
          <w:p w14:paraId="382A4AFA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221" w:type="pct"/>
            <w:shd w:val="clear" w:color="auto" w:fill="auto"/>
          </w:tcPr>
          <w:p w14:paraId="498B2CD1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584" w:type="pct"/>
            <w:shd w:val="clear" w:color="auto" w:fill="auto"/>
          </w:tcPr>
          <w:p w14:paraId="7B431927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28,432</w:t>
            </w:r>
          </w:p>
        </w:tc>
        <w:tc>
          <w:tcPr>
            <w:tcW w:w="338" w:type="pct"/>
            <w:shd w:val="clear" w:color="auto" w:fill="auto"/>
          </w:tcPr>
          <w:p w14:paraId="5828D518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239" w:type="pct"/>
            <w:shd w:val="clear" w:color="auto" w:fill="auto"/>
          </w:tcPr>
          <w:p w14:paraId="3183D129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226" w:type="pct"/>
            <w:shd w:val="clear" w:color="auto" w:fill="auto"/>
          </w:tcPr>
          <w:p w14:paraId="28FBEAC3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226" w:type="pct"/>
            <w:shd w:val="clear" w:color="auto" w:fill="auto"/>
          </w:tcPr>
          <w:p w14:paraId="6369FEA6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366" w:type="pct"/>
            <w:shd w:val="clear" w:color="auto" w:fill="auto"/>
          </w:tcPr>
          <w:p w14:paraId="745B0EE7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</w:tr>
      <w:tr w:rsidR="00F776BE" w:rsidRPr="00F776BE" w14:paraId="511A4174" w14:textId="77777777" w:rsidTr="00402F63">
        <w:trPr>
          <w:cantSplit/>
          <w:trHeight w:val="124"/>
        </w:trPr>
        <w:tc>
          <w:tcPr>
            <w:tcW w:w="1499" w:type="pct"/>
            <w:shd w:val="clear" w:color="auto" w:fill="auto"/>
            <w:vAlign w:val="bottom"/>
          </w:tcPr>
          <w:p w14:paraId="112D7777" w14:textId="77777777" w:rsidR="00F776BE" w:rsidRPr="00F776BE" w:rsidRDefault="00F776BE" w:rsidP="00F776BE">
            <w:pPr>
              <w:spacing w:after="0" w:line="240" w:lineRule="auto"/>
              <w:ind w:right="142"/>
              <w:jc w:val="center"/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природный газ</w:t>
            </w:r>
          </w:p>
        </w:tc>
        <w:tc>
          <w:tcPr>
            <w:tcW w:w="584" w:type="pct"/>
            <w:shd w:val="clear" w:color="auto" w:fill="auto"/>
          </w:tcPr>
          <w:p w14:paraId="184CBC24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0,001</w:t>
            </w:r>
          </w:p>
        </w:tc>
        <w:tc>
          <w:tcPr>
            <w:tcW w:w="226" w:type="pct"/>
            <w:shd w:val="clear" w:color="auto" w:fill="auto"/>
          </w:tcPr>
          <w:p w14:paraId="52DA757D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491" w:type="pct"/>
            <w:gridSpan w:val="2"/>
            <w:shd w:val="clear" w:color="auto" w:fill="auto"/>
          </w:tcPr>
          <w:p w14:paraId="21DA1008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0,001</w:t>
            </w:r>
          </w:p>
        </w:tc>
        <w:tc>
          <w:tcPr>
            <w:tcW w:w="221" w:type="pct"/>
            <w:shd w:val="clear" w:color="auto" w:fill="auto"/>
          </w:tcPr>
          <w:p w14:paraId="45A5D1A8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584" w:type="pct"/>
            <w:shd w:val="clear" w:color="auto" w:fill="auto"/>
          </w:tcPr>
          <w:p w14:paraId="0568F034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338" w:type="pct"/>
            <w:shd w:val="clear" w:color="auto" w:fill="auto"/>
          </w:tcPr>
          <w:p w14:paraId="25D3AA06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239" w:type="pct"/>
            <w:shd w:val="clear" w:color="auto" w:fill="auto"/>
          </w:tcPr>
          <w:p w14:paraId="442E6552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226" w:type="pct"/>
            <w:shd w:val="clear" w:color="auto" w:fill="auto"/>
          </w:tcPr>
          <w:p w14:paraId="42F1DD05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226" w:type="pct"/>
            <w:shd w:val="clear" w:color="auto" w:fill="auto"/>
          </w:tcPr>
          <w:p w14:paraId="53B8E7AD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366" w:type="pct"/>
            <w:shd w:val="clear" w:color="auto" w:fill="auto"/>
          </w:tcPr>
          <w:p w14:paraId="779CB009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</w:tr>
      <w:tr w:rsidR="00F776BE" w:rsidRPr="00F776BE" w14:paraId="1F1A4615" w14:textId="77777777" w:rsidTr="00402F63">
        <w:trPr>
          <w:cantSplit/>
          <w:trHeight w:val="124"/>
        </w:trPr>
        <w:tc>
          <w:tcPr>
            <w:tcW w:w="1499" w:type="pct"/>
            <w:shd w:val="clear" w:color="auto" w:fill="auto"/>
            <w:vAlign w:val="bottom"/>
          </w:tcPr>
          <w:p w14:paraId="774DE677" w14:textId="77777777" w:rsidR="00F776BE" w:rsidRPr="00F776BE" w:rsidRDefault="00F776BE" w:rsidP="00F776BE">
            <w:pPr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Всего на ОПО:</w:t>
            </w:r>
          </w:p>
        </w:tc>
        <w:tc>
          <w:tcPr>
            <w:tcW w:w="584" w:type="pct"/>
            <w:shd w:val="clear" w:color="auto" w:fill="auto"/>
          </w:tcPr>
          <w:p w14:paraId="028F4F95" w14:textId="77777777" w:rsidR="00F776BE" w:rsidRPr="00F776BE" w:rsidRDefault="00F776BE" w:rsidP="00F776BE">
            <w:pPr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6339,904</w:t>
            </w:r>
          </w:p>
        </w:tc>
        <w:tc>
          <w:tcPr>
            <w:tcW w:w="226" w:type="pct"/>
            <w:shd w:val="clear" w:color="auto" w:fill="auto"/>
          </w:tcPr>
          <w:p w14:paraId="4EECAD6B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491" w:type="pct"/>
            <w:gridSpan w:val="2"/>
            <w:shd w:val="clear" w:color="auto" w:fill="auto"/>
          </w:tcPr>
          <w:p w14:paraId="68C5B4BE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18,9341</w:t>
            </w:r>
          </w:p>
        </w:tc>
        <w:tc>
          <w:tcPr>
            <w:tcW w:w="221" w:type="pct"/>
            <w:shd w:val="clear" w:color="auto" w:fill="auto"/>
          </w:tcPr>
          <w:p w14:paraId="03B3C9D3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584" w:type="pct"/>
            <w:shd w:val="clear" w:color="auto" w:fill="auto"/>
          </w:tcPr>
          <w:p w14:paraId="23524D3D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6320,9689</w:t>
            </w:r>
          </w:p>
        </w:tc>
        <w:tc>
          <w:tcPr>
            <w:tcW w:w="338" w:type="pct"/>
            <w:shd w:val="clear" w:color="auto" w:fill="auto"/>
          </w:tcPr>
          <w:p w14:paraId="2769EFBC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239" w:type="pct"/>
            <w:shd w:val="clear" w:color="auto" w:fill="auto"/>
          </w:tcPr>
          <w:p w14:paraId="261EB938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226" w:type="pct"/>
            <w:shd w:val="clear" w:color="auto" w:fill="auto"/>
          </w:tcPr>
          <w:p w14:paraId="03B45C7C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226" w:type="pct"/>
            <w:shd w:val="clear" w:color="auto" w:fill="auto"/>
          </w:tcPr>
          <w:p w14:paraId="394CAAEF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366" w:type="pct"/>
            <w:shd w:val="clear" w:color="auto" w:fill="auto"/>
          </w:tcPr>
          <w:p w14:paraId="4D465AE8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</w:tr>
    </w:tbl>
    <w:p w14:paraId="4703A8B5" w14:textId="77777777" w:rsidR="00F776BE" w:rsidRDefault="00F776BE" w:rsidP="00D80862">
      <w:pPr>
        <w:rPr>
          <w:rFonts w:cs="Times New Roman"/>
          <w:sz w:val="24"/>
          <w:szCs w:val="24"/>
          <w:lang w:val="ru-RU"/>
        </w:rPr>
      </w:pPr>
    </w:p>
    <w:p w14:paraId="3768B4A8" w14:textId="77777777" w:rsidR="00F776BE" w:rsidRDefault="00F776BE" w:rsidP="00D80862">
      <w:pPr>
        <w:rPr>
          <w:rFonts w:cs="Times New Roman"/>
          <w:sz w:val="24"/>
          <w:szCs w:val="24"/>
          <w:lang w:val="ru-RU"/>
        </w:rPr>
      </w:pPr>
    </w:p>
    <w:p w14:paraId="0977C6AA" w14:textId="7DE3051C" w:rsidR="009C6453" w:rsidRPr="009C6453" w:rsidRDefault="009C6453" w:rsidP="009C6453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bookmarkStart w:id="66" w:name="_Hlk199350071"/>
      <w:r>
        <w:rPr>
          <w:rFonts w:cs="Times New Roman"/>
          <w:sz w:val="24"/>
          <w:szCs w:val="24"/>
          <w:lang w:val="ru-RU"/>
        </w:rPr>
        <w:t xml:space="preserve">Опасный производственный объект - </w:t>
      </w:r>
      <w:proofErr w:type="gramStart"/>
      <w:r w:rsidR="006E4556" w:rsidRPr="008C55F9">
        <w:rPr>
          <w:rFonts w:cs="Times New Roman"/>
          <w:sz w:val="24"/>
          <w:szCs w:val="24"/>
          <w:highlight w:val="yellow"/>
          <w:lang w:val="ru-RU"/>
        </w:rPr>
        <w:t>{{ SITE</w:t>
      </w:r>
      <w:proofErr w:type="gramEnd"/>
      <w:r w:rsidR="006E4556" w:rsidRPr="008C55F9">
        <w:rPr>
          <w:rFonts w:cs="Times New Roman"/>
          <w:sz w:val="24"/>
          <w:szCs w:val="24"/>
          <w:highlight w:val="yellow"/>
          <w:lang w:val="ru-RU"/>
        </w:rPr>
        <w:t>_NAME }}</w:t>
      </w:r>
      <w:r w:rsidRPr="009C6453">
        <w:rPr>
          <w:rFonts w:cs="Times New Roman"/>
          <w:sz w:val="24"/>
          <w:szCs w:val="24"/>
          <w:lang w:val="ru-RU"/>
        </w:rPr>
        <w:t xml:space="preserve"> зарегистрирован за номером </w:t>
      </w:r>
      <w:r w:rsidRPr="009A6BAE">
        <w:rPr>
          <w:rFonts w:cs="Times New Roman"/>
          <w:sz w:val="24"/>
          <w:szCs w:val="24"/>
          <w:highlight w:val="yellow"/>
          <w:lang w:val="ru-RU"/>
        </w:rPr>
        <w:t>{{ SITE_REG_NUMBER }}</w:t>
      </w:r>
      <w:r w:rsidRPr="009C6453">
        <w:rPr>
          <w:rFonts w:cs="Times New Roman"/>
          <w:sz w:val="24"/>
          <w:szCs w:val="24"/>
          <w:lang w:val="ru-RU"/>
        </w:rPr>
        <w:t xml:space="preserve"> в государственном реестре опасных производственных объектов как объект </w:t>
      </w:r>
      <w:r w:rsidR="006E4556" w:rsidRPr="008C55F9">
        <w:rPr>
          <w:rFonts w:cs="Times New Roman"/>
          <w:sz w:val="24"/>
          <w:szCs w:val="24"/>
          <w:highlight w:val="yellow"/>
          <w:lang w:val="ru-RU"/>
        </w:rPr>
        <w:t>{{ SITE_OBJECT_ID }}</w:t>
      </w:r>
      <w:r w:rsidRPr="009C6453">
        <w:rPr>
          <w:rFonts w:cs="Times New Roman"/>
          <w:sz w:val="24"/>
          <w:szCs w:val="24"/>
          <w:lang w:val="ru-RU"/>
        </w:rPr>
        <w:t xml:space="preserve"> класса опасности.</w:t>
      </w:r>
      <w:bookmarkEnd w:id="66"/>
    </w:p>
    <w:p w14:paraId="5E2D745B" w14:textId="77777777" w:rsidR="009C6453" w:rsidRDefault="009C6453" w:rsidP="00D80862">
      <w:pPr>
        <w:rPr>
          <w:rFonts w:cs="Times New Roman"/>
          <w:sz w:val="24"/>
          <w:szCs w:val="24"/>
          <w:lang w:val="ru-RU"/>
        </w:rPr>
      </w:pPr>
    </w:p>
    <w:p w14:paraId="1E46C755" w14:textId="1A94A99A" w:rsidR="009C6453" w:rsidRPr="008C0997" w:rsidRDefault="008C0997">
      <w:pPr>
        <w:pStyle w:val="1"/>
        <w:numPr>
          <w:ilvl w:val="2"/>
          <w:numId w:val="7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67" w:name="_Toc221032529"/>
      <w:bookmarkStart w:id="68" w:name="_Toc222344852"/>
      <w:bookmarkStart w:id="69" w:name="_Toc222347172"/>
      <w:r w:rsidRPr="008C0997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Перечень нормативных правовых актов, на основании которых принято решение о разработке декларации</w:t>
      </w:r>
      <w:bookmarkEnd w:id="67"/>
      <w:bookmarkEnd w:id="68"/>
      <w:bookmarkEnd w:id="69"/>
    </w:p>
    <w:p w14:paraId="71E8C26D" w14:textId="77777777" w:rsidR="009C6453" w:rsidRDefault="009C6453" w:rsidP="008C099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57ACC98E" w14:textId="1A5EB47F" w:rsidR="008C0997" w:rsidRPr="008C0997" w:rsidRDefault="008C0997" w:rsidP="008C099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8C0997">
        <w:rPr>
          <w:rFonts w:cs="Times New Roman"/>
          <w:sz w:val="24"/>
          <w:szCs w:val="24"/>
          <w:lang w:val="ru-RU"/>
        </w:rPr>
        <w:t>Ниже (</w:t>
      </w:r>
      <w:r w:rsidRPr="008C0997">
        <w:rPr>
          <w:rFonts w:cs="Times New Roman"/>
          <w:sz w:val="24"/>
          <w:szCs w:val="24"/>
          <w:lang w:val="ru-RU"/>
        </w:rPr>
        <w:fldChar w:fldCharType="begin"/>
      </w:r>
      <w:r w:rsidRPr="008C0997">
        <w:rPr>
          <w:rFonts w:cs="Times New Roman"/>
          <w:sz w:val="24"/>
          <w:szCs w:val="24"/>
          <w:lang w:val="ru-RU"/>
        </w:rPr>
        <w:instrText xml:space="preserve"> REF _Ref325630224 \h  \* MERGEFORMAT </w:instrText>
      </w:r>
      <w:r w:rsidRPr="008C0997">
        <w:rPr>
          <w:rFonts w:cs="Times New Roman"/>
          <w:sz w:val="24"/>
          <w:szCs w:val="24"/>
          <w:lang w:val="ru-RU"/>
        </w:rPr>
      </w:r>
      <w:r w:rsidRPr="008C0997">
        <w:rPr>
          <w:rFonts w:cs="Times New Roman"/>
          <w:sz w:val="24"/>
          <w:szCs w:val="24"/>
          <w:lang w:val="ru-RU"/>
        </w:rPr>
        <w:fldChar w:fldCharType="separate"/>
      </w:r>
      <w:r w:rsidR="006214D1" w:rsidRPr="008C0997">
        <w:rPr>
          <w:rFonts w:cs="Times New Roman"/>
          <w:sz w:val="24"/>
          <w:szCs w:val="24"/>
          <w:lang w:val="ru-RU"/>
        </w:rPr>
        <w:t xml:space="preserve">Таблица </w:t>
      </w:r>
      <w:r w:rsidR="006214D1">
        <w:rPr>
          <w:rFonts w:cs="Times New Roman"/>
          <w:sz w:val="24"/>
          <w:szCs w:val="24"/>
          <w:lang w:val="ru-RU"/>
        </w:rPr>
        <w:t>2</w:t>
      </w:r>
      <w:r w:rsidRPr="008C0997">
        <w:rPr>
          <w:rFonts w:cs="Times New Roman"/>
          <w:sz w:val="24"/>
          <w:szCs w:val="24"/>
          <w:lang w:val="ru-RU"/>
        </w:rPr>
        <w:fldChar w:fldCharType="end"/>
      </w:r>
      <w:r w:rsidRPr="008C0997">
        <w:rPr>
          <w:rFonts w:cs="Times New Roman"/>
          <w:sz w:val="24"/>
          <w:szCs w:val="24"/>
          <w:lang w:val="ru-RU"/>
        </w:rPr>
        <w:t>) приведен перечень нормативных правовых документов, на основании которых принято решение о разработке декларации.</w:t>
      </w:r>
    </w:p>
    <w:p w14:paraId="20BE3EE1" w14:textId="77777777" w:rsidR="008C0997" w:rsidRPr="008C0997" w:rsidRDefault="008C0997" w:rsidP="008C099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3D7EF436" w14:textId="743F7470" w:rsidR="008C0997" w:rsidRPr="008C0997" w:rsidRDefault="008C0997" w:rsidP="008C099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bookmarkStart w:id="70" w:name="_Ref325630224"/>
      <w:r w:rsidRPr="008C0997">
        <w:rPr>
          <w:rFonts w:cs="Times New Roman"/>
          <w:sz w:val="24"/>
          <w:szCs w:val="24"/>
          <w:lang w:val="ru-RU"/>
        </w:rPr>
        <w:lastRenderedPageBreak/>
        <w:t xml:space="preserve">Таблица </w:t>
      </w:r>
      <w:r w:rsidRPr="008C0997">
        <w:rPr>
          <w:rFonts w:cs="Times New Roman"/>
          <w:sz w:val="24"/>
          <w:szCs w:val="24"/>
          <w:lang w:val="ru-RU"/>
        </w:rPr>
        <w:fldChar w:fldCharType="begin"/>
      </w:r>
      <w:r w:rsidRPr="008C0997">
        <w:rPr>
          <w:rFonts w:cs="Times New Roman"/>
          <w:sz w:val="24"/>
          <w:szCs w:val="24"/>
          <w:lang w:val="ru-RU"/>
        </w:rPr>
        <w:instrText xml:space="preserve"> SEQ Таблица \* ARABIC </w:instrText>
      </w:r>
      <w:r w:rsidRPr="008C0997">
        <w:rPr>
          <w:rFonts w:cs="Times New Roman"/>
          <w:sz w:val="24"/>
          <w:szCs w:val="24"/>
          <w:lang w:val="ru-RU"/>
        </w:rPr>
        <w:fldChar w:fldCharType="separate"/>
      </w:r>
      <w:r w:rsidR="006214D1">
        <w:rPr>
          <w:rFonts w:cs="Times New Roman"/>
          <w:noProof/>
          <w:sz w:val="24"/>
          <w:szCs w:val="24"/>
          <w:lang w:val="ru-RU"/>
        </w:rPr>
        <w:t>2</w:t>
      </w:r>
      <w:r w:rsidRPr="008C0997">
        <w:rPr>
          <w:rFonts w:cs="Times New Roman"/>
          <w:sz w:val="24"/>
          <w:szCs w:val="24"/>
          <w:lang w:val="ru-RU"/>
        </w:rPr>
        <w:fldChar w:fldCharType="end"/>
      </w:r>
      <w:bookmarkEnd w:id="70"/>
      <w:r w:rsidRPr="008C0997">
        <w:rPr>
          <w:rFonts w:cs="Times New Roman"/>
          <w:sz w:val="24"/>
          <w:szCs w:val="24"/>
          <w:lang w:val="ru-RU"/>
        </w:rPr>
        <w:t xml:space="preserve"> - Перечень нормативных правовых документов, на основании которых принято решение о разработке декларации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4121"/>
        <w:gridCol w:w="5635"/>
      </w:tblGrid>
      <w:tr w:rsidR="008C0997" w:rsidRPr="00E869C7" w14:paraId="5B86045C" w14:textId="77777777" w:rsidTr="00AD591D">
        <w:trPr>
          <w:trHeight w:val="743"/>
          <w:tblHeader/>
        </w:trPr>
        <w:tc>
          <w:tcPr>
            <w:tcW w:w="2112" w:type="pct"/>
            <w:shd w:val="clear" w:color="auto" w:fill="auto"/>
            <w:vAlign w:val="center"/>
          </w:tcPr>
          <w:p w14:paraId="4A6B977B" w14:textId="77777777" w:rsidR="008C0997" w:rsidRPr="00E869C7" w:rsidRDefault="008C0997" w:rsidP="00402F63">
            <w:pPr>
              <w:pStyle w:val="39"/>
              <w:widowControl w:val="0"/>
              <w:suppressAutoHyphens/>
              <w:jc w:val="center"/>
              <w:rPr>
                <w:b/>
                <w:bCs/>
                <w:sz w:val="24"/>
                <w:szCs w:val="24"/>
                <w:lang w:val="ru-RU"/>
              </w:rPr>
            </w:pPr>
            <w:r w:rsidRPr="00E869C7">
              <w:rPr>
                <w:b/>
                <w:bCs/>
                <w:sz w:val="24"/>
                <w:szCs w:val="24"/>
                <w:lang w:val="ru-RU"/>
              </w:rPr>
              <w:t>Наименование</w:t>
            </w:r>
          </w:p>
          <w:p w14:paraId="1C9F17B0" w14:textId="77777777" w:rsidR="008C0997" w:rsidRPr="00E869C7" w:rsidRDefault="008C0997" w:rsidP="00402F63">
            <w:pPr>
              <w:pStyle w:val="39"/>
              <w:widowControl w:val="0"/>
              <w:suppressAutoHyphens/>
              <w:jc w:val="center"/>
              <w:rPr>
                <w:b/>
                <w:bCs/>
                <w:sz w:val="24"/>
                <w:szCs w:val="24"/>
                <w:lang w:val="ru-RU"/>
              </w:rPr>
            </w:pPr>
            <w:r w:rsidRPr="00E869C7">
              <w:rPr>
                <w:b/>
                <w:bCs/>
                <w:sz w:val="24"/>
                <w:szCs w:val="24"/>
                <w:lang w:val="ru-RU"/>
              </w:rPr>
              <w:t>нормативно-правового документа</w:t>
            </w:r>
          </w:p>
        </w:tc>
        <w:tc>
          <w:tcPr>
            <w:tcW w:w="2888" w:type="pct"/>
            <w:shd w:val="clear" w:color="auto" w:fill="auto"/>
            <w:vAlign w:val="center"/>
          </w:tcPr>
          <w:p w14:paraId="1E5C71CA" w14:textId="77777777" w:rsidR="008C0997" w:rsidRPr="00E869C7" w:rsidRDefault="008C0997" w:rsidP="00402F63">
            <w:pPr>
              <w:pStyle w:val="39"/>
              <w:widowControl w:val="0"/>
              <w:suppressAutoHyphens/>
              <w:jc w:val="center"/>
              <w:rPr>
                <w:b/>
                <w:bCs/>
                <w:sz w:val="24"/>
                <w:szCs w:val="24"/>
                <w:lang w:val="ru-RU"/>
              </w:rPr>
            </w:pPr>
            <w:r w:rsidRPr="00E869C7">
              <w:rPr>
                <w:b/>
                <w:bCs/>
                <w:sz w:val="24"/>
                <w:szCs w:val="24"/>
                <w:lang w:val="ru-RU"/>
              </w:rPr>
              <w:t>Примечание</w:t>
            </w:r>
          </w:p>
        </w:tc>
      </w:tr>
      <w:tr w:rsidR="008C0997" w:rsidRPr="00E66672" w14:paraId="3447B78C" w14:textId="77777777" w:rsidTr="00AD591D">
        <w:tc>
          <w:tcPr>
            <w:tcW w:w="2112" w:type="pct"/>
          </w:tcPr>
          <w:p w14:paraId="3F621D2E" w14:textId="77777777" w:rsidR="008C0997" w:rsidRPr="008C0997" w:rsidRDefault="008C0997" w:rsidP="00402F63">
            <w:pPr>
              <w:pStyle w:val="af7"/>
              <w:widowControl w:val="0"/>
              <w:suppressAutoHyphens/>
              <w:jc w:val="both"/>
              <w:rPr>
                <w:b w:val="0"/>
                <w:bCs w:val="0"/>
                <w:color w:val="auto"/>
                <w:sz w:val="24"/>
                <w:szCs w:val="24"/>
                <w:lang w:val="ru-RU"/>
              </w:rPr>
            </w:pPr>
            <w:r w:rsidRPr="008C0997">
              <w:rPr>
                <w:b w:val="0"/>
                <w:bCs w:val="0"/>
                <w:color w:val="auto"/>
                <w:sz w:val="24"/>
                <w:szCs w:val="24"/>
                <w:lang w:val="ru-RU"/>
              </w:rPr>
              <w:t>1. Федеральный закон «О промышленной безопасности опасных производственных объектов» от 21.07.97 г. № 116-ФЗ</w:t>
            </w:r>
          </w:p>
          <w:p w14:paraId="32064CCC" w14:textId="77777777" w:rsidR="008C0997" w:rsidRPr="008C0997" w:rsidRDefault="008C0997" w:rsidP="00402F63">
            <w:pPr>
              <w:pStyle w:val="af7"/>
              <w:widowControl w:val="0"/>
              <w:suppressAutoHyphens/>
              <w:jc w:val="both"/>
              <w:rPr>
                <w:b w:val="0"/>
                <w:bCs w:val="0"/>
                <w:color w:val="auto"/>
                <w:sz w:val="24"/>
                <w:szCs w:val="24"/>
                <w:lang w:val="ru-RU"/>
              </w:rPr>
            </w:pPr>
          </w:p>
        </w:tc>
        <w:tc>
          <w:tcPr>
            <w:tcW w:w="2888" w:type="pct"/>
          </w:tcPr>
          <w:p w14:paraId="36BCF4D8" w14:textId="77777777" w:rsidR="008C0997" w:rsidRPr="008C0997" w:rsidRDefault="008C0997" w:rsidP="00402F63">
            <w:pPr>
              <w:pStyle w:val="af7"/>
              <w:widowControl w:val="0"/>
              <w:suppressAutoHyphens/>
              <w:jc w:val="both"/>
              <w:rPr>
                <w:b w:val="0"/>
                <w:bCs w:val="0"/>
                <w:color w:val="auto"/>
                <w:sz w:val="24"/>
                <w:szCs w:val="24"/>
                <w:lang w:val="ru-RU"/>
              </w:rPr>
            </w:pPr>
            <w:r w:rsidRPr="008C0997">
              <w:rPr>
                <w:b w:val="0"/>
                <w:bCs w:val="0"/>
                <w:color w:val="auto"/>
                <w:sz w:val="24"/>
                <w:szCs w:val="24"/>
                <w:lang w:val="ru-RU"/>
              </w:rPr>
              <w:t>1) Опасный производственный объект подлежит декларированию на основании статьи 14 Федерального закона «О промышленной безопасности опасных производственных объектов» от 21.07.97 г. № 116-ФЗ</w:t>
            </w:r>
          </w:p>
          <w:p w14:paraId="0A09C7EE" w14:textId="77777777" w:rsidR="008C0997" w:rsidRPr="008C0997" w:rsidRDefault="008C0997" w:rsidP="00402F63">
            <w:pPr>
              <w:pStyle w:val="af7"/>
              <w:widowControl w:val="0"/>
              <w:suppressAutoHyphens/>
              <w:jc w:val="both"/>
              <w:rPr>
                <w:b w:val="0"/>
                <w:bCs w:val="0"/>
                <w:color w:val="auto"/>
                <w:sz w:val="24"/>
                <w:szCs w:val="24"/>
                <w:lang w:val="ru-RU"/>
              </w:rPr>
            </w:pPr>
            <w:r w:rsidRPr="008C0997">
              <w:rPr>
                <w:b w:val="0"/>
                <w:bCs w:val="0"/>
                <w:color w:val="auto"/>
                <w:sz w:val="24"/>
                <w:szCs w:val="24"/>
                <w:lang w:val="ru-RU"/>
              </w:rPr>
              <w:t>2) Декларация промышленной безопасности разрабатывается по инициативе организации, эксплуатирующей опасный производственный объект, на основании ст.14 Федерального закона «О промышленной безопасности опасных производственных объектов».</w:t>
            </w:r>
          </w:p>
        </w:tc>
      </w:tr>
      <w:tr w:rsidR="008C0997" w:rsidRPr="00E66672" w14:paraId="58801FD3" w14:textId="77777777" w:rsidTr="00AD591D">
        <w:tc>
          <w:tcPr>
            <w:tcW w:w="2112" w:type="pct"/>
          </w:tcPr>
          <w:p w14:paraId="3E5957A4" w14:textId="77777777" w:rsidR="008C0997" w:rsidRPr="008C0997" w:rsidRDefault="008C0997" w:rsidP="00402F63">
            <w:pPr>
              <w:pStyle w:val="af7"/>
              <w:widowControl w:val="0"/>
              <w:suppressAutoHyphens/>
              <w:jc w:val="both"/>
              <w:rPr>
                <w:b w:val="0"/>
                <w:bCs w:val="0"/>
                <w:color w:val="auto"/>
                <w:sz w:val="24"/>
                <w:szCs w:val="24"/>
                <w:lang w:val="ru-RU"/>
              </w:rPr>
            </w:pPr>
            <w:r w:rsidRPr="008C0997">
              <w:rPr>
                <w:b w:val="0"/>
                <w:bCs w:val="0"/>
                <w:color w:val="auto"/>
                <w:sz w:val="24"/>
                <w:szCs w:val="24"/>
                <w:lang w:val="ru-RU"/>
              </w:rPr>
              <w:t>2. «Порядок оформления декларации промышленной безопасности опасных производственных объектов и перечень включаемых в нее сведений» (утв. приказом Ростехнадзора от 16.10.2020 г. № 414)</w:t>
            </w:r>
          </w:p>
        </w:tc>
        <w:tc>
          <w:tcPr>
            <w:tcW w:w="2888" w:type="pct"/>
          </w:tcPr>
          <w:p w14:paraId="048409FF" w14:textId="77777777" w:rsidR="008C0997" w:rsidRPr="008C0997" w:rsidRDefault="008C0997" w:rsidP="00402F63">
            <w:pPr>
              <w:pStyle w:val="af7"/>
              <w:widowControl w:val="0"/>
              <w:suppressAutoHyphens/>
              <w:jc w:val="both"/>
              <w:rPr>
                <w:b w:val="0"/>
                <w:bCs w:val="0"/>
                <w:color w:val="auto"/>
                <w:sz w:val="24"/>
                <w:szCs w:val="24"/>
                <w:lang w:val="ru-RU"/>
              </w:rPr>
            </w:pPr>
            <w:r w:rsidRPr="008C0997">
              <w:rPr>
                <w:b w:val="0"/>
                <w:bCs w:val="0"/>
                <w:color w:val="auto"/>
                <w:sz w:val="24"/>
                <w:szCs w:val="24"/>
                <w:lang w:val="ru-RU"/>
              </w:rPr>
              <w:t>1) Порядок распространяется на декларации, разрабатываемые в соответствии с федеральным законодательством, независимо от организационно-правовых форм собственности организаций, эксплуатирующих опасные производственные объекты (ОПО), а также ведомственной принадлежности ОПО</w:t>
            </w:r>
          </w:p>
        </w:tc>
      </w:tr>
    </w:tbl>
    <w:p w14:paraId="74AD6F08" w14:textId="77777777" w:rsidR="008C0997" w:rsidRDefault="008C0997" w:rsidP="00D80862">
      <w:pPr>
        <w:rPr>
          <w:rFonts w:cs="Times New Roman"/>
          <w:sz w:val="24"/>
          <w:szCs w:val="24"/>
          <w:lang w:val="ru-RU"/>
        </w:rPr>
      </w:pPr>
    </w:p>
    <w:p w14:paraId="00FF27F6" w14:textId="77777777" w:rsidR="008C0997" w:rsidRDefault="008C0997" w:rsidP="00D80862">
      <w:pPr>
        <w:rPr>
          <w:rFonts w:cs="Times New Roman"/>
          <w:sz w:val="24"/>
          <w:szCs w:val="24"/>
          <w:lang w:val="ru-RU"/>
        </w:rPr>
      </w:pPr>
    </w:p>
    <w:p w14:paraId="085DD088" w14:textId="34C5AA72" w:rsidR="002E49C1" w:rsidRDefault="002E49C1">
      <w:pPr>
        <w:pStyle w:val="1"/>
        <w:numPr>
          <w:ilvl w:val="1"/>
          <w:numId w:val="7"/>
        </w:numPr>
        <w:spacing w:before="240" w:line="240" w:lineRule="auto"/>
        <w:ind w:left="0" w:firstLine="680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71" w:name="_Toc221032530"/>
      <w:bookmarkStart w:id="72" w:name="_Toc222344853"/>
      <w:bookmarkStart w:id="73" w:name="_Toc222347173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С</w:t>
      </w:r>
      <w:r w:rsidRPr="002E49C1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ведения о месте нахождения декларируемого объекта</w:t>
      </w:r>
      <w:bookmarkEnd w:id="71"/>
      <w:bookmarkEnd w:id="72"/>
      <w:bookmarkEnd w:id="73"/>
    </w:p>
    <w:p w14:paraId="619B6C9B" w14:textId="77777777" w:rsidR="00203D4F" w:rsidRDefault="00203D4F" w:rsidP="00203D4F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4B067430" w14:textId="22A26235" w:rsidR="00203D4F" w:rsidRDefault="00203D4F" w:rsidP="00203D4F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>
        <w:rPr>
          <w:rFonts w:cs="Times New Roman"/>
          <w:sz w:val="24"/>
          <w:szCs w:val="24"/>
          <w:lang w:val="ru-RU"/>
        </w:rPr>
        <w:t>С</w:t>
      </w:r>
      <w:r w:rsidRPr="002E49C1">
        <w:rPr>
          <w:rFonts w:cs="Times New Roman"/>
          <w:sz w:val="24"/>
          <w:szCs w:val="24"/>
          <w:lang w:val="ru-RU"/>
        </w:rPr>
        <w:t>ведения о месте нахождения декларируемого объекта</w:t>
      </w:r>
      <w:r>
        <w:rPr>
          <w:rFonts w:cs="Times New Roman"/>
          <w:sz w:val="24"/>
          <w:szCs w:val="24"/>
          <w:lang w:val="ru-RU"/>
        </w:rPr>
        <w:t>:</w:t>
      </w:r>
    </w:p>
    <w:p w14:paraId="6B3D5C82" w14:textId="27E30368" w:rsidR="00203D4F" w:rsidRPr="00203D4F" w:rsidRDefault="00203D4F" w:rsidP="00203D4F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proofErr w:type="gramStart"/>
      <w:r w:rsidRPr="00D52857">
        <w:rPr>
          <w:rFonts w:cs="Times New Roman"/>
          <w:sz w:val="24"/>
          <w:szCs w:val="24"/>
          <w:highlight w:val="yellow"/>
          <w:lang w:val="ru-RU"/>
        </w:rPr>
        <w:t>{{ SITE</w:t>
      </w:r>
      <w:proofErr w:type="gramEnd"/>
      <w:r w:rsidRPr="00D52857">
        <w:rPr>
          <w:rFonts w:cs="Times New Roman"/>
          <w:sz w:val="24"/>
          <w:szCs w:val="24"/>
          <w:highlight w:val="yellow"/>
          <w:lang w:val="ru-RU"/>
        </w:rPr>
        <w:t>_OBJECT_ADDRESS }}</w:t>
      </w:r>
    </w:p>
    <w:p w14:paraId="3224E100" w14:textId="25412EED" w:rsidR="002E49C1" w:rsidRDefault="002E49C1">
      <w:pPr>
        <w:pStyle w:val="1"/>
        <w:numPr>
          <w:ilvl w:val="2"/>
          <w:numId w:val="7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74" w:name="_Toc221032531"/>
      <w:bookmarkStart w:id="75" w:name="_Toc222344854"/>
      <w:bookmarkStart w:id="76" w:name="_Toc222347174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К</w:t>
      </w:r>
      <w:r w:rsidRPr="002E49C1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раткая характеристика местности, на которой размещается опасный производственный объект, в том числе ее топографические элементы (рельеф местности), природно-климатические условия с указанием возможности проявления опасных природных воздействий или явлений, данные об особо охраняемых природных территориях</w:t>
      </w:r>
      <w:bookmarkEnd w:id="74"/>
      <w:bookmarkEnd w:id="75"/>
      <w:bookmarkEnd w:id="76"/>
    </w:p>
    <w:p w14:paraId="1C4B8C8C" w14:textId="77777777" w:rsidR="00D52857" w:rsidRPr="00D52857" w:rsidRDefault="00D52857" w:rsidP="00D5285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75EC395E" w14:textId="77777777" w:rsidR="00F22C6D" w:rsidRPr="001619A2" w:rsidRDefault="00F22C6D" w:rsidP="00F22C6D">
      <w:pPr>
        <w:spacing w:after="0" w:line="360" w:lineRule="auto"/>
        <w:ind w:firstLine="680"/>
        <w:jc w:val="both"/>
        <w:rPr>
          <w:rFonts w:cs="Times New Roman"/>
          <w:color w:val="E36C0A" w:themeColor="accent6" w:themeShade="BF"/>
          <w:sz w:val="24"/>
          <w:szCs w:val="24"/>
          <w:lang w:val="ru-RU"/>
        </w:rPr>
      </w:pPr>
      <w:r w:rsidRPr="001619A2">
        <w:rPr>
          <w:rFonts w:cs="Times New Roman"/>
          <w:color w:val="E36C0A" w:themeColor="accent6" w:themeShade="BF"/>
          <w:sz w:val="24"/>
          <w:szCs w:val="24"/>
          <w:lang w:val="ru-RU"/>
        </w:rPr>
        <w:t>Для эксплуатации нефтепроводов санитарно-защитная зона в соответствии с СанПин 2.2.1/2.1.1.1200-03 не требуется.</w:t>
      </w:r>
    </w:p>
    <w:p w14:paraId="0261CBF4" w14:textId="77777777" w:rsidR="00F22C6D" w:rsidRPr="001619A2" w:rsidRDefault="00F22C6D" w:rsidP="00F22C6D">
      <w:pPr>
        <w:spacing w:after="0" w:line="360" w:lineRule="auto"/>
        <w:ind w:firstLine="680"/>
        <w:jc w:val="both"/>
        <w:rPr>
          <w:rFonts w:cs="Times New Roman"/>
          <w:color w:val="E36C0A" w:themeColor="accent6" w:themeShade="BF"/>
          <w:sz w:val="24"/>
          <w:szCs w:val="24"/>
          <w:lang w:val="ru-RU"/>
        </w:rPr>
      </w:pPr>
      <w:r w:rsidRPr="001619A2">
        <w:rPr>
          <w:rFonts w:cs="Times New Roman"/>
          <w:color w:val="E36C0A" w:themeColor="accent6" w:themeShade="BF"/>
          <w:sz w:val="24"/>
          <w:szCs w:val="24"/>
          <w:lang w:val="ru-RU"/>
        </w:rPr>
        <w:lastRenderedPageBreak/>
        <w:t>Для обеспечения нормальных условий эксплуатации и исключения возможности повреждения промысловых трубопроводов установлены охранные зоны в соответствии с "Правилами охраны магистральных трубопроводов":</w:t>
      </w:r>
    </w:p>
    <w:p w14:paraId="7CDA0C67" w14:textId="77777777" w:rsidR="00F22C6D" w:rsidRPr="001619A2" w:rsidRDefault="00F22C6D" w:rsidP="00F22C6D">
      <w:pPr>
        <w:spacing w:after="0" w:line="360" w:lineRule="auto"/>
        <w:ind w:firstLine="680"/>
        <w:jc w:val="both"/>
        <w:rPr>
          <w:rFonts w:cs="Times New Roman"/>
          <w:color w:val="E36C0A" w:themeColor="accent6" w:themeShade="BF"/>
          <w:sz w:val="24"/>
          <w:szCs w:val="24"/>
          <w:lang w:val="ru-RU"/>
        </w:rPr>
      </w:pPr>
      <w:r w:rsidRPr="001619A2">
        <w:rPr>
          <w:rFonts w:cs="Times New Roman"/>
          <w:color w:val="E36C0A" w:themeColor="accent6" w:themeShade="BF"/>
          <w:sz w:val="24"/>
          <w:szCs w:val="24"/>
          <w:lang w:val="ru-RU"/>
        </w:rPr>
        <w:t>- вдоль трасс трубопроводов - в виде участка земли, ограниченного условными линиями, находящимися в 50 м от оси трубопровода с каждой стороны;</w:t>
      </w:r>
    </w:p>
    <w:p w14:paraId="541AD789" w14:textId="77777777" w:rsidR="00F22C6D" w:rsidRPr="001619A2" w:rsidRDefault="00F22C6D" w:rsidP="00F22C6D">
      <w:pPr>
        <w:spacing w:after="0" w:line="360" w:lineRule="auto"/>
        <w:ind w:firstLine="680"/>
        <w:jc w:val="both"/>
        <w:rPr>
          <w:rFonts w:cs="Times New Roman"/>
          <w:color w:val="E36C0A" w:themeColor="accent6" w:themeShade="BF"/>
          <w:sz w:val="24"/>
          <w:szCs w:val="24"/>
          <w:lang w:val="ru-RU"/>
        </w:rPr>
      </w:pPr>
      <w:r w:rsidRPr="001619A2">
        <w:rPr>
          <w:rFonts w:cs="Times New Roman"/>
          <w:color w:val="E36C0A" w:themeColor="accent6" w:themeShade="BF"/>
          <w:sz w:val="24"/>
          <w:szCs w:val="24"/>
          <w:lang w:val="ru-RU"/>
        </w:rPr>
        <w:t>- на землях сельскохозяйственного назначения охранная зона ограничивается условными линиями, проходящими в 25 м от осей крайних трубопроводов с каждой стороны;</w:t>
      </w:r>
    </w:p>
    <w:p w14:paraId="24CB86F3" w14:textId="77777777" w:rsidR="00F22C6D" w:rsidRPr="001619A2" w:rsidRDefault="00F22C6D" w:rsidP="00F22C6D">
      <w:pPr>
        <w:spacing w:after="0" w:line="360" w:lineRule="auto"/>
        <w:ind w:firstLine="680"/>
        <w:jc w:val="both"/>
        <w:rPr>
          <w:rFonts w:cs="Times New Roman"/>
          <w:color w:val="E36C0A" w:themeColor="accent6" w:themeShade="BF"/>
          <w:sz w:val="24"/>
          <w:szCs w:val="24"/>
          <w:lang w:val="ru-RU"/>
        </w:rPr>
      </w:pPr>
      <w:r w:rsidRPr="001619A2">
        <w:rPr>
          <w:rFonts w:cs="Times New Roman"/>
          <w:color w:val="E36C0A" w:themeColor="accent6" w:themeShade="BF"/>
          <w:sz w:val="24"/>
          <w:szCs w:val="24"/>
          <w:lang w:val="ru-RU"/>
        </w:rPr>
        <w:t>- вдоль трасс многониточных трубопроводов - в виде участка земли, ограниченного условными линиями, проходящими в 50 м от осей крайних трубопроводов с каждой стороны;</w:t>
      </w:r>
    </w:p>
    <w:p w14:paraId="2F04EC80" w14:textId="77777777" w:rsidR="00F22C6D" w:rsidRPr="001619A2" w:rsidRDefault="00F22C6D" w:rsidP="00F22C6D">
      <w:pPr>
        <w:spacing w:after="0" w:line="360" w:lineRule="auto"/>
        <w:ind w:firstLine="680"/>
        <w:jc w:val="both"/>
        <w:rPr>
          <w:rFonts w:cs="Times New Roman"/>
          <w:color w:val="E36C0A" w:themeColor="accent6" w:themeShade="BF"/>
          <w:sz w:val="24"/>
          <w:szCs w:val="24"/>
          <w:lang w:val="ru-RU"/>
        </w:rPr>
      </w:pPr>
      <w:r w:rsidRPr="001619A2">
        <w:rPr>
          <w:rFonts w:cs="Times New Roman"/>
          <w:color w:val="E36C0A" w:themeColor="accent6" w:themeShade="BF"/>
          <w:sz w:val="24"/>
          <w:szCs w:val="24"/>
          <w:lang w:val="ru-RU"/>
        </w:rPr>
        <w:t>- вдоль подводных переходов трубопроводов - в виде участка водного пространства от водной поверхности до дна, заключенного между параллельными плоскостями, отстоящими от осей крайних ниток трубопроводов на 100 м с каждой стороны.</w:t>
      </w:r>
    </w:p>
    <w:p w14:paraId="6AF1A444" w14:textId="77777777" w:rsidR="00F22C6D" w:rsidRPr="001619A2" w:rsidRDefault="00F22C6D" w:rsidP="00F22C6D">
      <w:pPr>
        <w:spacing w:after="0" w:line="360" w:lineRule="auto"/>
        <w:ind w:firstLine="680"/>
        <w:jc w:val="both"/>
        <w:rPr>
          <w:rFonts w:cs="Times New Roman"/>
          <w:color w:val="E36C0A" w:themeColor="accent6" w:themeShade="BF"/>
          <w:sz w:val="24"/>
          <w:szCs w:val="24"/>
          <w:lang w:val="ru-RU"/>
        </w:rPr>
      </w:pPr>
      <w:r w:rsidRPr="001619A2">
        <w:rPr>
          <w:rFonts w:cs="Times New Roman"/>
          <w:color w:val="E36C0A" w:themeColor="accent6" w:themeShade="BF"/>
          <w:sz w:val="24"/>
          <w:szCs w:val="24"/>
          <w:lang w:val="ru-RU"/>
        </w:rPr>
        <w:t>В охранных зонах трубопроводов предусмотрены плакаты с запретительными надписями против всякого рода действий, которые могут нарушить нормальную эксплуатацию трубопроводов либо привести к их повреждению.</w:t>
      </w:r>
    </w:p>
    <w:p w14:paraId="5337C6A1" w14:textId="77777777" w:rsidR="00F22C6D" w:rsidRPr="001619A2" w:rsidRDefault="00F22C6D" w:rsidP="00F22C6D">
      <w:pPr>
        <w:spacing w:after="0" w:line="360" w:lineRule="auto"/>
        <w:ind w:firstLine="680"/>
        <w:jc w:val="both"/>
        <w:rPr>
          <w:rFonts w:cs="Times New Roman"/>
          <w:color w:val="E36C0A" w:themeColor="accent6" w:themeShade="BF"/>
          <w:sz w:val="24"/>
          <w:szCs w:val="24"/>
          <w:lang w:val="ru-RU"/>
        </w:rPr>
      </w:pPr>
      <w:r w:rsidRPr="001619A2">
        <w:rPr>
          <w:rFonts w:cs="Times New Roman"/>
          <w:color w:val="E36C0A" w:themeColor="accent6" w:themeShade="BF"/>
          <w:sz w:val="24"/>
          <w:szCs w:val="24"/>
          <w:lang w:val="ru-RU"/>
        </w:rPr>
        <w:t>На трассе трубопровода установлены знаки безопасности. Сигнальные цвета и знаки безопасности предназначены для привлечения внимания к непосредственной опасности, предупреждения о возможной опасности, предписания и разрешения определенных действий с целью обеспечения безопасности, а также для необходимой информации.</w:t>
      </w:r>
    </w:p>
    <w:p w14:paraId="1DCBE722" w14:textId="77777777" w:rsidR="00F22C6D" w:rsidRPr="001619A2" w:rsidRDefault="00F22C6D" w:rsidP="00F22C6D">
      <w:pPr>
        <w:spacing w:after="0" w:line="360" w:lineRule="auto"/>
        <w:ind w:firstLine="680"/>
        <w:jc w:val="both"/>
        <w:rPr>
          <w:rFonts w:cs="Times New Roman"/>
          <w:color w:val="E36C0A" w:themeColor="accent6" w:themeShade="BF"/>
          <w:sz w:val="24"/>
          <w:szCs w:val="24"/>
          <w:lang w:val="ru-RU"/>
        </w:rPr>
      </w:pPr>
      <w:r w:rsidRPr="001619A2">
        <w:rPr>
          <w:rFonts w:cs="Times New Roman"/>
          <w:color w:val="E36C0A" w:themeColor="accent6" w:themeShade="BF"/>
          <w:sz w:val="24"/>
          <w:szCs w:val="24"/>
          <w:lang w:val="ru-RU"/>
        </w:rPr>
        <w:t>В пределах этой зоны нет отдельно стоящих строений, гражданских и промышленных объектов других ведомств. Запретные и особо охраняемые исторические и природные заповедные зоны отсутствуют.</w:t>
      </w:r>
    </w:p>
    <w:p w14:paraId="474B04DC" w14:textId="76052DAE" w:rsidR="00D52857" w:rsidRDefault="00D52857" w:rsidP="00D5285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>
        <w:rPr>
          <w:rFonts w:cs="Times New Roman"/>
          <w:sz w:val="24"/>
          <w:szCs w:val="24"/>
          <w:lang w:val="ru-RU"/>
        </w:rPr>
        <w:t>В</w:t>
      </w:r>
      <w:r w:rsidRPr="00D52857">
        <w:rPr>
          <w:rFonts w:cs="Times New Roman"/>
          <w:sz w:val="24"/>
          <w:szCs w:val="24"/>
          <w:lang w:val="ru-RU"/>
        </w:rPr>
        <w:t>озможност</w:t>
      </w:r>
      <w:r>
        <w:rPr>
          <w:rFonts w:cs="Times New Roman"/>
          <w:sz w:val="24"/>
          <w:szCs w:val="24"/>
          <w:lang w:val="ru-RU"/>
        </w:rPr>
        <w:t>ь</w:t>
      </w:r>
      <w:r w:rsidRPr="00D52857">
        <w:rPr>
          <w:rFonts w:cs="Times New Roman"/>
          <w:sz w:val="24"/>
          <w:szCs w:val="24"/>
          <w:lang w:val="ru-RU"/>
        </w:rPr>
        <w:t xml:space="preserve"> проявления опасных природных воздействий или явлений</w:t>
      </w:r>
      <w:r>
        <w:rPr>
          <w:rFonts w:cs="Times New Roman"/>
          <w:sz w:val="24"/>
          <w:szCs w:val="24"/>
          <w:lang w:val="ru-RU"/>
        </w:rPr>
        <w:t xml:space="preserve"> отсутствует.</w:t>
      </w:r>
    </w:p>
    <w:p w14:paraId="5B919DC8" w14:textId="7C77CECE" w:rsidR="00D52857" w:rsidRPr="00D52857" w:rsidRDefault="00D52857" w:rsidP="00D5285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>
        <w:rPr>
          <w:rFonts w:cs="Times New Roman"/>
          <w:sz w:val="24"/>
          <w:szCs w:val="24"/>
          <w:lang w:val="ru-RU"/>
        </w:rPr>
        <w:t xml:space="preserve">Объект не располагается на </w:t>
      </w:r>
      <w:r w:rsidRPr="002E49C1">
        <w:rPr>
          <w:rFonts w:cs="Times New Roman"/>
          <w:sz w:val="24"/>
          <w:szCs w:val="24"/>
          <w:lang w:val="ru-RU" w:eastAsia="ru-RU"/>
        </w:rPr>
        <w:t>особо охраняемых природных территориях</w:t>
      </w:r>
      <w:r>
        <w:rPr>
          <w:rFonts w:cs="Times New Roman"/>
          <w:sz w:val="24"/>
          <w:szCs w:val="24"/>
          <w:lang w:val="ru-RU" w:eastAsia="ru-RU"/>
        </w:rPr>
        <w:t>.</w:t>
      </w:r>
    </w:p>
    <w:p w14:paraId="6451D90A" w14:textId="3CF5300D" w:rsidR="002E49C1" w:rsidRPr="002E49C1" w:rsidRDefault="002E49C1">
      <w:pPr>
        <w:pStyle w:val="1"/>
        <w:numPr>
          <w:ilvl w:val="2"/>
          <w:numId w:val="7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77" w:name="_Toc221032532"/>
      <w:bookmarkStart w:id="78" w:name="_Toc222344855"/>
      <w:bookmarkStart w:id="79" w:name="_Toc222347175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П</w:t>
      </w:r>
      <w:r w:rsidRPr="002E49C1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лан расположения объекта на топографической карте и сведения о размерах и границах зон с особыми условиями использования территорий декларируемого объекта</w:t>
      </w:r>
      <w:bookmarkEnd w:id="77"/>
      <w:bookmarkEnd w:id="78"/>
      <w:bookmarkEnd w:id="79"/>
    </w:p>
    <w:p w14:paraId="296E04D8" w14:textId="77777777" w:rsidR="002E49C1" w:rsidRDefault="002E49C1" w:rsidP="00D5285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32893679" w14:textId="581051F2" w:rsidR="00D52857" w:rsidRDefault="00D52857" w:rsidP="00D5285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>
        <w:rPr>
          <w:rFonts w:cs="Times New Roman"/>
          <w:sz w:val="24"/>
          <w:szCs w:val="24"/>
          <w:lang w:val="ru-RU"/>
        </w:rPr>
        <w:t>Для объекта предусмотрена з</w:t>
      </w:r>
      <w:r w:rsidRPr="00D52857">
        <w:rPr>
          <w:rFonts w:cs="Times New Roman"/>
          <w:sz w:val="24"/>
          <w:szCs w:val="24"/>
          <w:lang w:val="ru-RU"/>
        </w:rPr>
        <w:t>он</w:t>
      </w:r>
      <w:r>
        <w:rPr>
          <w:rFonts w:cs="Times New Roman"/>
          <w:sz w:val="24"/>
          <w:szCs w:val="24"/>
          <w:lang w:val="ru-RU"/>
        </w:rPr>
        <w:t>а</w:t>
      </w:r>
      <w:r w:rsidRPr="00D52857">
        <w:rPr>
          <w:rFonts w:cs="Times New Roman"/>
          <w:sz w:val="24"/>
          <w:szCs w:val="24"/>
          <w:lang w:val="ru-RU"/>
        </w:rPr>
        <w:t xml:space="preserve"> с особыми условиями использования территорий</w:t>
      </w:r>
      <w:r>
        <w:rPr>
          <w:rFonts w:cs="Times New Roman"/>
          <w:sz w:val="24"/>
          <w:szCs w:val="24"/>
          <w:lang w:val="ru-RU"/>
        </w:rPr>
        <w:t xml:space="preserve"> – санитарно-защитная зона. Размер санитарно-защитной зоны составляет: </w:t>
      </w:r>
      <w:r>
        <w:rPr>
          <w:rFonts w:cs="Times New Roman"/>
          <w:sz w:val="24"/>
          <w:szCs w:val="24"/>
          <w:lang w:val="ru-RU"/>
        </w:rPr>
        <w:br/>
      </w:r>
      <w:proofErr w:type="gramStart"/>
      <w:r w:rsidRPr="00D52857">
        <w:rPr>
          <w:rFonts w:cs="Times New Roman"/>
          <w:sz w:val="24"/>
          <w:szCs w:val="24"/>
          <w:highlight w:val="yellow"/>
          <w:lang w:val="ru-RU"/>
        </w:rPr>
        <w:t xml:space="preserve">{{ </w:t>
      </w:r>
      <w:r w:rsidRPr="00D52857">
        <w:rPr>
          <w:rFonts w:cs="Times New Roman"/>
          <w:sz w:val="24"/>
          <w:szCs w:val="24"/>
          <w:highlight w:val="yellow"/>
        </w:rPr>
        <w:t>SITE</w:t>
      </w:r>
      <w:proofErr w:type="gramEnd"/>
      <w:r w:rsidRPr="00D52857">
        <w:rPr>
          <w:rFonts w:cs="Times New Roman"/>
          <w:sz w:val="24"/>
          <w:szCs w:val="24"/>
          <w:highlight w:val="yellow"/>
          <w:lang w:val="ru-RU"/>
        </w:rPr>
        <w:t>_</w:t>
      </w:r>
      <w:r w:rsidRPr="00D52857">
        <w:rPr>
          <w:rFonts w:cs="Times New Roman"/>
          <w:sz w:val="24"/>
          <w:szCs w:val="24"/>
          <w:highlight w:val="yellow"/>
        </w:rPr>
        <w:t>SANITARY</w:t>
      </w:r>
      <w:r w:rsidRPr="00D52857">
        <w:rPr>
          <w:rFonts w:cs="Times New Roman"/>
          <w:sz w:val="24"/>
          <w:szCs w:val="24"/>
          <w:highlight w:val="yellow"/>
          <w:lang w:val="ru-RU"/>
        </w:rPr>
        <w:t>_</w:t>
      </w:r>
      <w:r w:rsidRPr="00D52857">
        <w:rPr>
          <w:rFonts w:cs="Times New Roman"/>
          <w:sz w:val="24"/>
          <w:szCs w:val="24"/>
          <w:highlight w:val="yellow"/>
        </w:rPr>
        <w:t>PROTECTION</w:t>
      </w:r>
      <w:r w:rsidRPr="00D52857">
        <w:rPr>
          <w:rFonts w:cs="Times New Roman"/>
          <w:sz w:val="24"/>
          <w:szCs w:val="24"/>
          <w:highlight w:val="yellow"/>
          <w:lang w:val="ru-RU"/>
        </w:rPr>
        <w:t>_</w:t>
      </w:r>
      <w:r w:rsidRPr="00D52857">
        <w:rPr>
          <w:rFonts w:cs="Times New Roman"/>
          <w:sz w:val="24"/>
          <w:szCs w:val="24"/>
          <w:highlight w:val="yellow"/>
        </w:rPr>
        <w:t>ZONE</w:t>
      </w:r>
      <w:r w:rsidRPr="00D52857">
        <w:rPr>
          <w:rFonts w:cs="Times New Roman"/>
          <w:sz w:val="24"/>
          <w:szCs w:val="24"/>
          <w:highlight w:val="yellow"/>
          <w:lang w:val="ru-RU"/>
        </w:rPr>
        <w:t>_</w:t>
      </w:r>
      <w:r w:rsidRPr="00D52857">
        <w:rPr>
          <w:rFonts w:cs="Times New Roman"/>
          <w:sz w:val="24"/>
          <w:szCs w:val="24"/>
          <w:highlight w:val="yellow"/>
        </w:rPr>
        <w:t>M</w:t>
      </w:r>
      <w:r w:rsidRPr="00D52857">
        <w:rPr>
          <w:rFonts w:cs="Times New Roman"/>
          <w:sz w:val="24"/>
          <w:szCs w:val="24"/>
          <w:highlight w:val="yellow"/>
          <w:lang w:val="ru-RU"/>
        </w:rPr>
        <w:t xml:space="preserve"> }}</w:t>
      </w:r>
      <w:r>
        <w:rPr>
          <w:rFonts w:cs="Times New Roman"/>
          <w:sz w:val="24"/>
          <w:szCs w:val="24"/>
          <w:lang w:val="ru-RU"/>
        </w:rPr>
        <w:t xml:space="preserve"> м.</w:t>
      </w:r>
    </w:p>
    <w:p w14:paraId="15E909E4" w14:textId="49C05FD3" w:rsidR="00D52857" w:rsidRDefault="00D52857" w:rsidP="00D5285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>
        <w:rPr>
          <w:rFonts w:cs="Times New Roman"/>
          <w:sz w:val="24"/>
          <w:szCs w:val="24"/>
          <w:lang w:val="ru-RU"/>
        </w:rPr>
        <w:lastRenderedPageBreak/>
        <w:t xml:space="preserve">Иные зоны </w:t>
      </w:r>
      <w:r w:rsidRPr="00D52857">
        <w:rPr>
          <w:rFonts w:cs="Times New Roman"/>
          <w:sz w:val="24"/>
          <w:szCs w:val="24"/>
          <w:lang w:val="ru-RU"/>
        </w:rPr>
        <w:t>с особыми условиями использования территорий</w:t>
      </w:r>
      <w:r>
        <w:rPr>
          <w:rFonts w:cs="Times New Roman"/>
          <w:sz w:val="24"/>
          <w:szCs w:val="24"/>
          <w:lang w:val="ru-RU"/>
        </w:rPr>
        <w:t xml:space="preserve"> отсутствуют.</w:t>
      </w:r>
    </w:p>
    <w:p w14:paraId="0C6A2D28" w14:textId="53FF5495" w:rsidR="00D52857" w:rsidRPr="00D52857" w:rsidRDefault="00D52857" w:rsidP="00D5285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D52857">
        <w:rPr>
          <w:rFonts w:cs="Times New Roman"/>
          <w:sz w:val="24"/>
          <w:szCs w:val="24"/>
          <w:lang w:val="ru-RU"/>
        </w:rPr>
        <w:t>План расположения объекта на топографической карте представлен ниже</w:t>
      </w:r>
      <w:r>
        <w:rPr>
          <w:rFonts w:cs="Times New Roman"/>
          <w:sz w:val="24"/>
          <w:szCs w:val="24"/>
          <w:lang w:val="ru-RU"/>
        </w:rPr>
        <w:t xml:space="preserve"> (</w:t>
      </w:r>
      <w:r>
        <w:rPr>
          <w:rFonts w:cs="Times New Roman"/>
          <w:sz w:val="24"/>
          <w:szCs w:val="24"/>
          <w:lang w:val="ru-RU"/>
        </w:rPr>
        <w:fldChar w:fldCharType="begin"/>
      </w:r>
      <w:r>
        <w:rPr>
          <w:rFonts w:cs="Times New Roman"/>
          <w:sz w:val="24"/>
          <w:szCs w:val="24"/>
          <w:lang w:val="ru-RU"/>
        </w:rPr>
        <w:instrText xml:space="preserve"> REF _Ref220937183 \h </w:instrText>
      </w:r>
      <w:r>
        <w:rPr>
          <w:rFonts w:cs="Times New Roman"/>
          <w:sz w:val="24"/>
          <w:szCs w:val="24"/>
          <w:lang w:val="ru-RU"/>
        </w:rPr>
      </w:r>
      <w:r>
        <w:rPr>
          <w:rFonts w:cs="Times New Roman"/>
          <w:sz w:val="24"/>
          <w:szCs w:val="24"/>
          <w:lang w:val="ru-RU"/>
        </w:rPr>
        <w:fldChar w:fldCharType="separate"/>
      </w:r>
      <w:r w:rsidR="006214D1" w:rsidRPr="008C55F9">
        <w:rPr>
          <w:rFonts w:cs="Times New Roman"/>
          <w:color w:val="FF0000"/>
          <w:sz w:val="24"/>
          <w:szCs w:val="24"/>
          <w:lang w:val="ru-RU"/>
        </w:rPr>
        <w:t xml:space="preserve">Рисунок </w:t>
      </w:r>
      <w:r w:rsidR="006214D1">
        <w:rPr>
          <w:rFonts w:cs="Times New Roman"/>
          <w:noProof/>
          <w:color w:val="FF0000"/>
          <w:sz w:val="24"/>
          <w:szCs w:val="24"/>
          <w:lang w:val="ru-RU"/>
        </w:rPr>
        <w:t>1</w:t>
      </w:r>
      <w:r>
        <w:rPr>
          <w:rFonts w:cs="Times New Roman"/>
          <w:sz w:val="24"/>
          <w:szCs w:val="24"/>
          <w:lang w:val="ru-RU"/>
        </w:rPr>
        <w:fldChar w:fldCharType="end"/>
      </w:r>
      <w:r>
        <w:rPr>
          <w:rFonts w:cs="Times New Roman"/>
          <w:sz w:val="24"/>
          <w:szCs w:val="24"/>
          <w:lang w:val="ru-RU"/>
        </w:rPr>
        <w:t>)</w:t>
      </w:r>
      <w:r w:rsidRPr="00D52857">
        <w:rPr>
          <w:rFonts w:cs="Times New Roman"/>
          <w:sz w:val="24"/>
          <w:szCs w:val="24"/>
          <w:lang w:val="ru-RU"/>
        </w:rPr>
        <w:t>.</w:t>
      </w:r>
    </w:p>
    <w:p w14:paraId="68DB000C" w14:textId="77777777" w:rsidR="00D52857" w:rsidRPr="008C55F9" w:rsidRDefault="00D52857" w:rsidP="00D52857">
      <w:pPr>
        <w:spacing w:after="0" w:line="360" w:lineRule="auto"/>
        <w:ind w:firstLine="680"/>
        <w:jc w:val="both"/>
        <w:rPr>
          <w:rFonts w:cs="Times New Roman"/>
          <w:color w:val="FF0000"/>
          <w:sz w:val="24"/>
          <w:szCs w:val="24"/>
          <w:lang w:val="ru-RU"/>
        </w:rPr>
      </w:pPr>
    </w:p>
    <w:p w14:paraId="0CCA1D19" w14:textId="05EC05B5" w:rsidR="00D52857" w:rsidRPr="008C55F9" w:rsidRDefault="00D52857" w:rsidP="00D52857">
      <w:pPr>
        <w:spacing w:after="0" w:line="360" w:lineRule="auto"/>
        <w:ind w:firstLine="680"/>
        <w:jc w:val="both"/>
        <w:rPr>
          <w:rFonts w:cs="Times New Roman"/>
          <w:color w:val="FF0000"/>
          <w:sz w:val="24"/>
          <w:szCs w:val="24"/>
          <w:lang w:val="ru-RU"/>
        </w:rPr>
      </w:pPr>
      <w:bookmarkStart w:id="80" w:name="_Ref220937183"/>
      <w:r w:rsidRPr="008C55F9">
        <w:rPr>
          <w:rFonts w:cs="Times New Roman"/>
          <w:color w:val="FF0000"/>
          <w:sz w:val="24"/>
          <w:szCs w:val="24"/>
          <w:lang w:val="ru-RU"/>
        </w:rPr>
        <w:t xml:space="preserve">Рисунок </w:t>
      </w:r>
      <w:r w:rsidRPr="008C55F9">
        <w:rPr>
          <w:rFonts w:cs="Times New Roman"/>
          <w:color w:val="FF0000"/>
          <w:sz w:val="24"/>
          <w:szCs w:val="24"/>
          <w:lang w:val="ru-RU"/>
        </w:rPr>
        <w:fldChar w:fldCharType="begin"/>
      </w:r>
      <w:r w:rsidRPr="008C55F9">
        <w:rPr>
          <w:rFonts w:cs="Times New Roman"/>
          <w:color w:val="FF0000"/>
          <w:sz w:val="24"/>
          <w:szCs w:val="24"/>
          <w:lang w:val="ru-RU"/>
        </w:rPr>
        <w:instrText xml:space="preserve"> SEQ Рисунок \* ARABIC </w:instrText>
      </w:r>
      <w:r w:rsidRPr="008C55F9">
        <w:rPr>
          <w:rFonts w:cs="Times New Roman"/>
          <w:color w:val="FF0000"/>
          <w:sz w:val="24"/>
          <w:szCs w:val="24"/>
          <w:lang w:val="ru-RU"/>
        </w:rPr>
        <w:fldChar w:fldCharType="separate"/>
      </w:r>
      <w:r w:rsidR="006214D1">
        <w:rPr>
          <w:rFonts w:cs="Times New Roman"/>
          <w:noProof/>
          <w:color w:val="FF0000"/>
          <w:sz w:val="24"/>
          <w:szCs w:val="24"/>
          <w:lang w:val="ru-RU"/>
        </w:rPr>
        <w:t>1</w:t>
      </w:r>
      <w:r w:rsidRPr="008C55F9">
        <w:rPr>
          <w:rFonts w:cs="Times New Roman"/>
          <w:color w:val="FF0000"/>
          <w:sz w:val="24"/>
          <w:szCs w:val="24"/>
          <w:lang w:val="ru-RU"/>
        </w:rPr>
        <w:fldChar w:fldCharType="end"/>
      </w:r>
      <w:bookmarkEnd w:id="80"/>
      <w:r w:rsidRPr="008C55F9">
        <w:rPr>
          <w:rFonts w:cs="Times New Roman"/>
          <w:color w:val="FF0000"/>
          <w:sz w:val="24"/>
          <w:szCs w:val="24"/>
          <w:lang w:val="ru-RU"/>
        </w:rPr>
        <w:t xml:space="preserve"> - План расположения ОПО на топографической карте</w:t>
      </w:r>
      <w:r w:rsidR="00B6458B" w:rsidRPr="008C55F9">
        <w:rPr>
          <w:rFonts w:cs="Times New Roman"/>
          <w:color w:val="FF0000"/>
          <w:sz w:val="24"/>
          <w:szCs w:val="24"/>
          <w:lang w:val="ru-RU"/>
        </w:rPr>
        <w:t>.</w:t>
      </w:r>
    </w:p>
    <w:p w14:paraId="256AB770" w14:textId="77777777" w:rsidR="00D52857" w:rsidRDefault="00D52857" w:rsidP="00D52857">
      <w:pPr>
        <w:spacing w:after="0" w:line="360" w:lineRule="auto"/>
        <w:ind w:firstLine="680"/>
        <w:jc w:val="both"/>
        <w:rPr>
          <w:bCs/>
          <w:lang w:val="ru-RU"/>
        </w:rPr>
      </w:pPr>
    </w:p>
    <w:p w14:paraId="6E439995" w14:textId="425FB3F4" w:rsidR="00F1302E" w:rsidRPr="001342F0" w:rsidRDefault="00F1302E">
      <w:pPr>
        <w:pStyle w:val="1"/>
        <w:numPr>
          <w:ilvl w:val="1"/>
          <w:numId w:val="7"/>
        </w:numPr>
        <w:spacing w:before="240" w:line="240" w:lineRule="auto"/>
        <w:ind w:left="0" w:firstLine="680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81" w:name="_Toc221032533"/>
      <w:bookmarkStart w:id="82" w:name="_Toc222344856"/>
      <w:bookmarkStart w:id="83" w:name="_Toc222347176"/>
      <w:r w:rsidRPr="001342F0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Сведения о работниках эксплуатирующей организации и иных физических лицах, которым может быть причинен вред здоровью или жизни в результате аварии на декларируемом объекте</w:t>
      </w:r>
      <w:bookmarkEnd w:id="81"/>
      <w:bookmarkEnd w:id="82"/>
      <w:bookmarkEnd w:id="83"/>
    </w:p>
    <w:p w14:paraId="1EBAE7BB" w14:textId="77777777" w:rsidR="00B123A0" w:rsidRPr="00B123A0" w:rsidRDefault="00B123A0" w:rsidP="00B123A0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0358C695" w14:textId="7F012158" w:rsidR="00B123A0" w:rsidRPr="00B123A0" w:rsidRDefault="00027C92" w:rsidP="00B123A0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>
        <w:rPr>
          <w:rFonts w:cs="Times New Roman"/>
          <w:sz w:val="24"/>
          <w:szCs w:val="24"/>
          <w:lang w:val="ru-RU" w:eastAsia="ru-RU"/>
        </w:rPr>
        <w:t xml:space="preserve">В качестве </w:t>
      </w:r>
      <w:r w:rsidRPr="001342F0">
        <w:rPr>
          <w:rFonts w:cs="Times New Roman"/>
          <w:bCs/>
          <w:sz w:val="24"/>
          <w:szCs w:val="24"/>
          <w:lang w:val="ru-RU" w:eastAsia="ru-RU"/>
        </w:rPr>
        <w:t>лиц, которым может быть причинен вред здоровью или жизни в результате аварии</w:t>
      </w:r>
      <w:r>
        <w:rPr>
          <w:rFonts w:cs="Times New Roman"/>
          <w:bCs/>
          <w:sz w:val="24"/>
          <w:szCs w:val="24"/>
          <w:lang w:val="ru-RU" w:eastAsia="ru-RU"/>
        </w:rPr>
        <w:t xml:space="preserve"> на объекте рассматриваются только </w:t>
      </w:r>
      <w:r w:rsidRPr="00027C92">
        <w:rPr>
          <w:rFonts w:cs="Times New Roman"/>
          <w:bCs/>
          <w:sz w:val="24"/>
          <w:szCs w:val="24"/>
          <w:lang w:val="ru-RU" w:eastAsia="ru-RU"/>
        </w:rPr>
        <w:t>работник</w:t>
      </w:r>
      <w:r>
        <w:rPr>
          <w:rFonts w:cs="Times New Roman"/>
          <w:bCs/>
          <w:sz w:val="24"/>
          <w:szCs w:val="24"/>
          <w:lang w:val="ru-RU" w:eastAsia="ru-RU"/>
        </w:rPr>
        <w:t>и</w:t>
      </w:r>
      <w:r w:rsidRPr="00027C92">
        <w:rPr>
          <w:rFonts w:cs="Times New Roman"/>
          <w:bCs/>
          <w:sz w:val="24"/>
          <w:szCs w:val="24"/>
          <w:lang w:val="ru-RU" w:eastAsia="ru-RU"/>
        </w:rPr>
        <w:t xml:space="preserve"> </w:t>
      </w:r>
      <w:proofErr w:type="gramStart"/>
      <w:r w:rsidRPr="00027C92">
        <w:rPr>
          <w:rFonts w:cs="Times New Roman"/>
          <w:bCs/>
          <w:sz w:val="24"/>
          <w:szCs w:val="24"/>
          <w:lang w:val="ru-RU" w:eastAsia="ru-RU"/>
        </w:rPr>
        <w:t>эксплуатирующей организации</w:t>
      </w:r>
      <w:proofErr w:type="gramEnd"/>
      <w:r>
        <w:rPr>
          <w:rFonts w:cs="Times New Roman"/>
          <w:bCs/>
          <w:sz w:val="24"/>
          <w:szCs w:val="24"/>
          <w:lang w:val="ru-RU" w:eastAsia="ru-RU"/>
        </w:rPr>
        <w:t xml:space="preserve"> обслуживающие опасный производственный объект.</w:t>
      </w:r>
    </w:p>
    <w:p w14:paraId="013E7662" w14:textId="77777777" w:rsidR="00F1302E" w:rsidRPr="001342F0" w:rsidRDefault="00F1302E" w:rsidP="00D5285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487B1496" w14:textId="2A9EDB87" w:rsidR="00F1302E" w:rsidRPr="001342F0" w:rsidRDefault="001342F0">
      <w:pPr>
        <w:pStyle w:val="1"/>
        <w:numPr>
          <w:ilvl w:val="2"/>
          <w:numId w:val="7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84" w:name="_Toc221032534"/>
      <w:bookmarkStart w:id="85" w:name="_Toc222344857"/>
      <w:bookmarkStart w:id="86" w:name="_Toc222347177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О</w:t>
      </w:r>
      <w:r w:rsidR="00F1302E" w:rsidRPr="001342F0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бщая численность работников на декларируемом объекте с указанием их размещения на составляющих декларируемого объекта</w:t>
      </w:r>
      <w:bookmarkEnd w:id="84"/>
      <w:bookmarkEnd w:id="85"/>
      <w:bookmarkEnd w:id="86"/>
    </w:p>
    <w:p w14:paraId="34D19CE7" w14:textId="77777777" w:rsidR="00F1302E" w:rsidRDefault="00F1302E" w:rsidP="00F1302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24F064F2" w14:textId="77777777" w:rsidR="00C55FF0" w:rsidRPr="00621F0B" w:rsidRDefault="00C55FF0" w:rsidP="00B1449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027C92">
        <w:rPr>
          <w:rFonts w:cs="Times New Roman"/>
          <w:sz w:val="24"/>
          <w:szCs w:val="24"/>
          <w:lang w:val="ru-RU"/>
        </w:rPr>
        <w:t xml:space="preserve">Общая численность работников на </w:t>
      </w:r>
      <w:r w:rsidRPr="00621F0B">
        <w:rPr>
          <w:rFonts w:cs="Times New Roman"/>
          <w:sz w:val="24"/>
          <w:szCs w:val="24"/>
          <w:lang w:val="ru-RU"/>
        </w:rPr>
        <w:t xml:space="preserve">декларируемом объекте с указанием их размещения на составляющих декларируемого объекта, </w:t>
      </w:r>
      <w:proofErr w:type="spellStart"/>
      <w:r w:rsidRPr="00621F0B">
        <w:rPr>
          <w:rFonts w:cs="Times New Roman"/>
          <w:sz w:val="24"/>
          <w:szCs w:val="24"/>
          <w:lang w:val="ru-RU"/>
        </w:rPr>
        <w:t>приведёна</w:t>
      </w:r>
      <w:proofErr w:type="spellEnd"/>
      <w:r w:rsidRPr="00621F0B">
        <w:rPr>
          <w:rFonts w:cs="Times New Roman"/>
          <w:sz w:val="24"/>
          <w:szCs w:val="24"/>
          <w:lang w:val="ru-RU"/>
        </w:rPr>
        <w:t xml:space="preserve"> ниже (</w:t>
      </w:r>
      <w:r w:rsidRPr="00621F0B">
        <w:rPr>
          <w:rFonts w:cs="Times New Roman"/>
          <w:sz w:val="24"/>
          <w:szCs w:val="24"/>
          <w:lang w:val="ru-RU"/>
        </w:rPr>
        <w:fldChar w:fldCharType="begin"/>
      </w:r>
      <w:r w:rsidRPr="00621F0B">
        <w:rPr>
          <w:rFonts w:cs="Times New Roman"/>
          <w:sz w:val="24"/>
          <w:szCs w:val="24"/>
          <w:lang w:val="ru-RU"/>
        </w:rPr>
        <w:instrText xml:space="preserve"> REF _Ref220937730 \h </w:instrText>
      </w:r>
      <w:r w:rsidRPr="00621F0B">
        <w:rPr>
          <w:rFonts w:cs="Times New Roman"/>
          <w:sz w:val="24"/>
          <w:szCs w:val="24"/>
          <w:lang w:val="ru-RU"/>
        </w:rPr>
      </w:r>
      <w:r w:rsidRPr="00621F0B">
        <w:rPr>
          <w:rFonts w:cs="Times New Roman"/>
          <w:sz w:val="24"/>
          <w:szCs w:val="24"/>
          <w:lang w:val="ru-RU"/>
        </w:rPr>
        <w:fldChar w:fldCharType="separate"/>
      </w:r>
      <w:r w:rsidRPr="00621F0B">
        <w:rPr>
          <w:rFonts w:cs="Times New Roman"/>
          <w:sz w:val="24"/>
          <w:szCs w:val="24"/>
          <w:lang w:val="ru-RU"/>
        </w:rPr>
        <w:t xml:space="preserve">Таблица </w:t>
      </w:r>
      <w:r w:rsidRPr="00621F0B">
        <w:rPr>
          <w:rFonts w:cs="Times New Roman"/>
          <w:noProof/>
          <w:sz w:val="24"/>
          <w:szCs w:val="24"/>
          <w:lang w:val="ru-RU"/>
        </w:rPr>
        <w:t>3</w:t>
      </w:r>
      <w:r w:rsidRPr="00621F0B">
        <w:rPr>
          <w:rFonts w:cs="Times New Roman"/>
          <w:sz w:val="24"/>
          <w:szCs w:val="24"/>
          <w:lang w:val="ru-RU"/>
        </w:rPr>
        <w:fldChar w:fldCharType="end"/>
      </w:r>
      <w:r w:rsidRPr="00621F0B">
        <w:rPr>
          <w:rFonts w:cs="Times New Roman"/>
          <w:sz w:val="24"/>
          <w:szCs w:val="24"/>
          <w:lang w:val="ru-RU"/>
        </w:rPr>
        <w:t>).</w:t>
      </w:r>
    </w:p>
    <w:p w14:paraId="355D6D42" w14:textId="77777777" w:rsidR="00C55FF0" w:rsidRPr="00621F0B" w:rsidRDefault="00C55FF0" w:rsidP="00B1449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5C35528B" w14:textId="77777777" w:rsidR="00C55FF0" w:rsidRPr="00621F0B" w:rsidRDefault="00C55FF0" w:rsidP="00C55FF0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bookmarkStart w:id="87" w:name="_Ref220937730"/>
      <w:r w:rsidRPr="00621F0B">
        <w:rPr>
          <w:rFonts w:cs="Times New Roman"/>
          <w:sz w:val="24"/>
          <w:szCs w:val="24"/>
          <w:lang w:val="ru-RU"/>
        </w:rPr>
        <w:t xml:space="preserve">Таблица </w:t>
      </w:r>
      <w:r w:rsidRPr="00621F0B">
        <w:rPr>
          <w:rFonts w:cs="Times New Roman"/>
          <w:sz w:val="24"/>
          <w:szCs w:val="24"/>
          <w:lang w:val="ru-RU"/>
        </w:rPr>
        <w:fldChar w:fldCharType="begin"/>
      </w:r>
      <w:r w:rsidRPr="00621F0B">
        <w:rPr>
          <w:rFonts w:cs="Times New Roman"/>
          <w:sz w:val="24"/>
          <w:szCs w:val="24"/>
          <w:lang w:val="ru-RU"/>
        </w:rPr>
        <w:instrText xml:space="preserve"> SEQ Таблица \* ARABIC </w:instrText>
      </w:r>
      <w:r w:rsidRPr="00621F0B">
        <w:rPr>
          <w:rFonts w:cs="Times New Roman"/>
          <w:sz w:val="24"/>
          <w:szCs w:val="24"/>
          <w:lang w:val="ru-RU"/>
        </w:rPr>
        <w:fldChar w:fldCharType="separate"/>
      </w:r>
      <w:r w:rsidRPr="00621F0B">
        <w:rPr>
          <w:rFonts w:cs="Times New Roman"/>
          <w:noProof/>
          <w:sz w:val="24"/>
          <w:szCs w:val="24"/>
          <w:lang w:val="ru-RU"/>
        </w:rPr>
        <w:t>3</w:t>
      </w:r>
      <w:r w:rsidRPr="00621F0B">
        <w:rPr>
          <w:rFonts w:cs="Times New Roman"/>
          <w:sz w:val="24"/>
          <w:szCs w:val="24"/>
          <w:lang w:val="ru-RU"/>
        </w:rPr>
        <w:fldChar w:fldCharType="end"/>
      </w:r>
      <w:bookmarkEnd w:id="87"/>
      <w:r w:rsidRPr="00621F0B">
        <w:rPr>
          <w:rFonts w:cs="Times New Roman"/>
          <w:sz w:val="24"/>
          <w:szCs w:val="24"/>
          <w:lang w:val="ru-RU"/>
        </w:rPr>
        <w:t xml:space="preserve"> – Общая численность работников на декларируемом объекте</w:t>
      </w:r>
    </w:p>
    <w:tbl>
      <w:tblPr>
        <w:tblStyle w:val="aff2"/>
        <w:tblW w:w="5000" w:type="pct"/>
        <w:tblLayout w:type="fixed"/>
        <w:tblLook w:val="04A0" w:firstRow="1" w:lastRow="0" w:firstColumn="1" w:lastColumn="0" w:noHBand="0" w:noVBand="1"/>
      </w:tblPr>
      <w:tblGrid>
        <w:gridCol w:w="6912"/>
        <w:gridCol w:w="2844"/>
      </w:tblGrid>
      <w:tr w:rsidR="0051463E" w14:paraId="62F6B991" w14:textId="77777777" w:rsidTr="0051463E">
        <w:trPr>
          <w:tblHeader/>
        </w:trPr>
        <w:tc>
          <w:tcPr>
            <w:tcW w:w="6912" w:type="dxa"/>
          </w:tcPr>
          <w:p w14:paraId="606168EF" w14:textId="5DEA380D" w:rsidR="0051463E" w:rsidRPr="0051463E" w:rsidRDefault="0051463E" w:rsidP="004B4FE3">
            <w:pPr>
              <w:rPr>
                <w:color w:val="FF0000"/>
              </w:rPr>
            </w:pPr>
            <w:proofErr w:type="spellStart"/>
            <w:r w:rsidRPr="0051463E">
              <w:rPr>
                <w:rFonts w:eastAsia="Times New Roman"/>
                <w:b/>
                <w:color w:val="FF0000"/>
              </w:rPr>
              <w:t>Составляющая</w:t>
            </w:r>
            <w:proofErr w:type="spellEnd"/>
            <w:r w:rsidRPr="0051463E">
              <w:rPr>
                <w:rFonts w:eastAsia="Times New Roman"/>
                <w:b/>
                <w:color w:val="FF0000"/>
              </w:rPr>
              <w:t xml:space="preserve"> </w:t>
            </w:r>
            <w:r w:rsidRPr="0051463E">
              <w:rPr>
                <w:rFonts w:eastAsia="Times New Roman"/>
                <w:b/>
                <w:color w:val="FF0000"/>
                <w:lang w:val="ru-RU"/>
              </w:rPr>
              <w:t xml:space="preserve">декларируемого </w:t>
            </w:r>
            <w:proofErr w:type="spellStart"/>
            <w:r w:rsidRPr="0051463E">
              <w:rPr>
                <w:rFonts w:eastAsia="Times New Roman"/>
                <w:b/>
                <w:color w:val="FF0000"/>
              </w:rPr>
              <w:t>объекта</w:t>
            </w:r>
            <w:proofErr w:type="spellEnd"/>
          </w:p>
        </w:tc>
        <w:tc>
          <w:tcPr>
            <w:tcW w:w="2844" w:type="dxa"/>
          </w:tcPr>
          <w:p w14:paraId="14037045" w14:textId="1FF204B7" w:rsidR="0051463E" w:rsidRPr="0051463E" w:rsidRDefault="0051463E" w:rsidP="004B4FE3">
            <w:pPr>
              <w:rPr>
                <w:color w:val="FF0000"/>
                <w:lang w:val="ru-RU"/>
              </w:rPr>
            </w:pPr>
            <w:proofErr w:type="spellStart"/>
            <w:r w:rsidRPr="0051463E">
              <w:rPr>
                <w:rFonts w:eastAsia="Times New Roman"/>
                <w:b/>
                <w:color w:val="FF0000"/>
              </w:rPr>
              <w:t>Общая</w:t>
            </w:r>
            <w:proofErr w:type="spellEnd"/>
            <w:r w:rsidRPr="0051463E">
              <w:rPr>
                <w:rFonts w:eastAsia="Times New Roman"/>
                <w:b/>
                <w:color w:val="FF0000"/>
              </w:rPr>
              <w:t xml:space="preserve"> </w:t>
            </w:r>
            <w:proofErr w:type="spellStart"/>
            <w:r w:rsidRPr="0051463E">
              <w:rPr>
                <w:rFonts w:eastAsia="Times New Roman"/>
                <w:b/>
                <w:color w:val="FF0000"/>
              </w:rPr>
              <w:t>численность</w:t>
            </w:r>
            <w:proofErr w:type="spellEnd"/>
            <w:r w:rsidRPr="0051463E">
              <w:rPr>
                <w:rFonts w:eastAsia="Times New Roman"/>
                <w:b/>
                <w:color w:val="FF0000"/>
              </w:rPr>
              <w:t xml:space="preserve"> </w:t>
            </w:r>
            <w:proofErr w:type="spellStart"/>
            <w:r w:rsidRPr="0051463E">
              <w:rPr>
                <w:rFonts w:eastAsia="Times New Roman"/>
                <w:b/>
                <w:color w:val="FF0000"/>
              </w:rPr>
              <w:t>работников</w:t>
            </w:r>
            <w:proofErr w:type="spellEnd"/>
            <w:r w:rsidRPr="0051463E">
              <w:rPr>
                <w:rFonts w:eastAsia="Times New Roman"/>
                <w:b/>
                <w:color w:val="FF0000"/>
                <w:lang w:val="ru-RU"/>
              </w:rPr>
              <w:t>, чел</w:t>
            </w:r>
          </w:p>
        </w:tc>
      </w:tr>
      <w:tr w:rsidR="0051463E" w:rsidRPr="00E66672" w14:paraId="206C65AE" w14:textId="77777777" w:rsidTr="0051463E">
        <w:tc>
          <w:tcPr>
            <w:tcW w:w="6912" w:type="dxa"/>
          </w:tcPr>
          <w:p w14:paraId="2E39D9DA" w14:textId="77777777" w:rsidR="0051463E" w:rsidRPr="0051463E" w:rsidRDefault="0051463E" w:rsidP="004B4FE3">
            <w:pPr>
              <w:rPr>
                <w:color w:val="FF0000"/>
                <w:lang w:val="ru-RU"/>
              </w:rPr>
            </w:pPr>
            <w:r w:rsidRPr="0051463E">
              <w:rPr>
                <w:rFonts w:eastAsia="Times New Roman"/>
                <w:color w:val="FF0000"/>
                <w:lang w:val="ru-RU"/>
              </w:rPr>
              <w:t xml:space="preserve">Пункт подготовки и сбора нефти ЦПС </w:t>
            </w:r>
            <w:proofErr w:type="spellStart"/>
            <w:r w:rsidRPr="0051463E">
              <w:rPr>
                <w:rFonts w:eastAsia="Times New Roman"/>
                <w:color w:val="FF0000"/>
                <w:lang w:val="ru-RU"/>
              </w:rPr>
              <w:t>Барсуковского</w:t>
            </w:r>
            <w:proofErr w:type="spellEnd"/>
            <w:r w:rsidRPr="0051463E">
              <w:rPr>
                <w:rFonts w:eastAsia="Times New Roman"/>
                <w:color w:val="FF0000"/>
                <w:lang w:val="ru-RU"/>
              </w:rPr>
              <w:t xml:space="preserve"> месторождения</w:t>
            </w:r>
          </w:p>
        </w:tc>
        <w:tc>
          <w:tcPr>
            <w:tcW w:w="2844" w:type="dxa"/>
          </w:tcPr>
          <w:p w14:paraId="7C67426E" w14:textId="22AB9947" w:rsidR="0051463E" w:rsidRPr="0051463E" w:rsidRDefault="0051463E" w:rsidP="004B4FE3">
            <w:pPr>
              <w:rPr>
                <w:color w:val="FF0000"/>
                <w:lang w:val="ru-RU"/>
              </w:rPr>
            </w:pPr>
          </w:p>
        </w:tc>
      </w:tr>
      <w:tr w:rsidR="0051463E" w:rsidRPr="008D41FF" w14:paraId="29EBD7DB" w14:textId="77777777" w:rsidTr="0051463E">
        <w:tc>
          <w:tcPr>
            <w:tcW w:w="6912" w:type="dxa"/>
          </w:tcPr>
          <w:p w14:paraId="79859774" w14:textId="77777777" w:rsidR="0051463E" w:rsidRPr="0051463E" w:rsidRDefault="0051463E" w:rsidP="004B4FE3">
            <w:pPr>
              <w:rPr>
                <w:color w:val="FF0000"/>
              </w:rPr>
            </w:pPr>
            <w:proofErr w:type="spellStart"/>
            <w:r w:rsidRPr="0051463E">
              <w:rPr>
                <w:rFonts w:eastAsia="Times New Roman"/>
                <w:color w:val="FF0000"/>
              </w:rPr>
              <w:t>Площадка</w:t>
            </w:r>
            <w:proofErr w:type="spellEnd"/>
            <w:r w:rsidRPr="0051463E">
              <w:rPr>
                <w:rFonts w:eastAsia="Times New Roman"/>
                <w:color w:val="FF0000"/>
              </w:rPr>
              <w:t xml:space="preserve"> </w:t>
            </w:r>
            <w:proofErr w:type="spellStart"/>
            <w:r w:rsidRPr="0051463E">
              <w:rPr>
                <w:rFonts w:eastAsia="Times New Roman"/>
                <w:color w:val="FF0000"/>
              </w:rPr>
              <w:t>компрессорной</w:t>
            </w:r>
            <w:proofErr w:type="spellEnd"/>
            <w:r w:rsidRPr="0051463E">
              <w:rPr>
                <w:rFonts w:eastAsia="Times New Roman"/>
                <w:color w:val="FF0000"/>
              </w:rPr>
              <w:t xml:space="preserve"> </w:t>
            </w:r>
            <w:proofErr w:type="spellStart"/>
            <w:r w:rsidRPr="0051463E">
              <w:rPr>
                <w:rFonts w:eastAsia="Times New Roman"/>
                <w:color w:val="FF0000"/>
              </w:rPr>
              <w:t>станции</w:t>
            </w:r>
            <w:proofErr w:type="spellEnd"/>
            <w:r w:rsidRPr="0051463E">
              <w:rPr>
                <w:rFonts w:eastAsia="Times New Roman"/>
                <w:color w:val="FF0000"/>
              </w:rPr>
              <w:t xml:space="preserve"> КС-2</w:t>
            </w:r>
          </w:p>
        </w:tc>
        <w:tc>
          <w:tcPr>
            <w:tcW w:w="2844" w:type="dxa"/>
          </w:tcPr>
          <w:p w14:paraId="151035C7" w14:textId="2C24067F" w:rsidR="0051463E" w:rsidRPr="0051463E" w:rsidRDefault="0051463E" w:rsidP="004B4FE3">
            <w:pPr>
              <w:rPr>
                <w:color w:val="FF0000"/>
                <w:lang w:val="ru-RU"/>
              </w:rPr>
            </w:pPr>
          </w:p>
        </w:tc>
      </w:tr>
      <w:tr w:rsidR="0051463E" w:rsidRPr="00E66672" w14:paraId="5B6873AD" w14:textId="77777777" w:rsidTr="0051463E">
        <w:tc>
          <w:tcPr>
            <w:tcW w:w="6912" w:type="dxa"/>
          </w:tcPr>
          <w:p w14:paraId="57C4A7C0" w14:textId="77777777" w:rsidR="0051463E" w:rsidRPr="0051463E" w:rsidRDefault="0051463E" w:rsidP="004B4FE3">
            <w:pPr>
              <w:rPr>
                <w:color w:val="FF0000"/>
                <w:lang w:val="ru-RU"/>
              </w:rPr>
            </w:pPr>
            <w:r w:rsidRPr="0051463E">
              <w:rPr>
                <w:rFonts w:eastAsia="Times New Roman"/>
                <w:color w:val="FF0000"/>
                <w:lang w:val="ru-RU"/>
              </w:rPr>
              <w:t xml:space="preserve">Котельная ППСН ЦПС </w:t>
            </w:r>
            <w:proofErr w:type="spellStart"/>
            <w:r w:rsidRPr="0051463E">
              <w:rPr>
                <w:rFonts w:eastAsia="Times New Roman"/>
                <w:color w:val="FF0000"/>
                <w:lang w:val="ru-RU"/>
              </w:rPr>
              <w:t>Барсуковского</w:t>
            </w:r>
            <w:proofErr w:type="spellEnd"/>
            <w:r w:rsidRPr="0051463E">
              <w:rPr>
                <w:rFonts w:eastAsia="Times New Roman"/>
                <w:color w:val="FF0000"/>
                <w:lang w:val="ru-RU"/>
              </w:rPr>
              <w:t xml:space="preserve"> месторождения</w:t>
            </w:r>
          </w:p>
        </w:tc>
        <w:tc>
          <w:tcPr>
            <w:tcW w:w="2844" w:type="dxa"/>
          </w:tcPr>
          <w:p w14:paraId="2E645D9F" w14:textId="7D19F779" w:rsidR="0051463E" w:rsidRPr="006F410B" w:rsidRDefault="0051463E" w:rsidP="004B4FE3">
            <w:pPr>
              <w:rPr>
                <w:color w:val="FF0000"/>
                <w:lang w:val="ru-RU"/>
              </w:rPr>
            </w:pPr>
          </w:p>
        </w:tc>
      </w:tr>
      <w:tr w:rsidR="0051463E" w14:paraId="342DA4B3" w14:textId="77777777" w:rsidTr="0051463E">
        <w:tc>
          <w:tcPr>
            <w:tcW w:w="6912" w:type="dxa"/>
          </w:tcPr>
          <w:p w14:paraId="512AA8A9" w14:textId="77777777" w:rsidR="0051463E" w:rsidRPr="0051463E" w:rsidRDefault="0051463E" w:rsidP="004B4FE3">
            <w:pPr>
              <w:rPr>
                <w:color w:val="FF0000"/>
              </w:rPr>
            </w:pPr>
            <w:proofErr w:type="spellStart"/>
            <w:r w:rsidRPr="0051463E">
              <w:rPr>
                <w:rFonts w:eastAsia="Times New Roman"/>
                <w:color w:val="FF0000"/>
              </w:rPr>
              <w:t>Товарно-сырьевой</w:t>
            </w:r>
            <w:proofErr w:type="spellEnd"/>
            <w:r w:rsidRPr="0051463E">
              <w:rPr>
                <w:rFonts w:eastAsia="Times New Roman"/>
                <w:color w:val="FF0000"/>
              </w:rPr>
              <w:t xml:space="preserve"> </w:t>
            </w:r>
            <w:proofErr w:type="spellStart"/>
            <w:r w:rsidRPr="0051463E">
              <w:rPr>
                <w:rFonts w:eastAsia="Times New Roman"/>
                <w:color w:val="FF0000"/>
              </w:rPr>
              <w:t>склад</w:t>
            </w:r>
            <w:proofErr w:type="spellEnd"/>
          </w:p>
        </w:tc>
        <w:tc>
          <w:tcPr>
            <w:tcW w:w="2844" w:type="dxa"/>
          </w:tcPr>
          <w:p w14:paraId="6C953C0D" w14:textId="6837C5C8" w:rsidR="0051463E" w:rsidRPr="0051463E" w:rsidRDefault="0051463E" w:rsidP="004B4FE3">
            <w:pPr>
              <w:rPr>
                <w:color w:val="FF0000"/>
              </w:rPr>
            </w:pPr>
          </w:p>
        </w:tc>
      </w:tr>
    </w:tbl>
    <w:p w14:paraId="5325721E" w14:textId="77777777" w:rsidR="00027C92" w:rsidRPr="00F1302E" w:rsidRDefault="00027C92" w:rsidP="00F1302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687D1EA9" w14:textId="6BF172D1" w:rsidR="00F1302E" w:rsidRPr="001342F0" w:rsidRDefault="001342F0">
      <w:pPr>
        <w:pStyle w:val="1"/>
        <w:numPr>
          <w:ilvl w:val="2"/>
          <w:numId w:val="7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88" w:name="_Toc221032535"/>
      <w:bookmarkStart w:id="89" w:name="_Toc222344858"/>
      <w:bookmarkStart w:id="90" w:name="_Toc222347178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О</w:t>
      </w:r>
      <w:r w:rsidR="00F1302E" w:rsidRPr="001342F0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бщая численность работников других объектов эксплуатирующей организации, которые могут оказаться в зонах действия поражающих факторов</w:t>
      </w:r>
      <w:bookmarkEnd w:id="88"/>
      <w:bookmarkEnd w:id="89"/>
      <w:bookmarkEnd w:id="90"/>
    </w:p>
    <w:p w14:paraId="01098C73" w14:textId="77777777" w:rsidR="00032233" w:rsidRDefault="00032233" w:rsidP="00F1302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60103060" w14:textId="77777777" w:rsidR="00111EC3" w:rsidRPr="00157D11" w:rsidRDefault="00111EC3" w:rsidP="00111EC3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157D11">
        <w:rPr>
          <w:rFonts w:cs="Times New Roman"/>
          <w:sz w:val="24"/>
          <w:szCs w:val="24"/>
          <w:lang w:val="ru-RU" w:eastAsia="ru-RU"/>
        </w:rPr>
        <w:t xml:space="preserve">Работники других объектов эксплуатирующей организации, которые могут оказаться в зонах действия поражающих факторов </w:t>
      </w:r>
      <w:r w:rsidRPr="00157D11">
        <w:rPr>
          <w:rFonts w:cs="Times New Roman"/>
          <w:sz w:val="24"/>
          <w:szCs w:val="24"/>
          <w:lang w:val="ru-RU"/>
        </w:rPr>
        <w:t xml:space="preserve">– отсутствуют. Планом мероприятий по локализации и ликвидации последствий аварий предусмотрено организационное мероприятий по эвакуации персонала не участвующего в аварии из зон действия возможных поражающих факторов. </w:t>
      </w:r>
    </w:p>
    <w:p w14:paraId="230E23F2" w14:textId="20E3D933" w:rsidR="00F1302E" w:rsidRDefault="00F1302E" w:rsidP="00F1302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01BBB1B3" w14:textId="77777777" w:rsidR="00032233" w:rsidRPr="00F1302E" w:rsidRDefault="00032233" w:rsidP="00F1302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7085B9A0" w14:textId="777C883E" w:rsidR="00F1302E" w:rsidRPr="001342F0" w:rsidRDefault="001342F0">
      <w:pPr>
        <w:pStyle w:val="1"/>
        <w:numPr>
          <w:ilvl w:val="2"/>
          <w:numId w:val="7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91" w:name="_Toc221032536"/>
      <w:bookmarkStart w:id="92" w:name="_Toc222344859"/>
      <w:bookmarkStart w:id="93" w:name="_Toc222347179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О</w:t>
      </w:r>
      <w:r w:rsidR="00F1302E" w:rsidRPr="001342F0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бщая численность иных физических лиц, которые могут оказаться в зонах действия поражающих факторов</w:t>
      </w:r>
      <w:bookmarkEnd w:id="91"/>
      <w:bookmarkEnd w:id="92"/>
      <w:bookmarkEnd w:id="93"/>
    </w:p>
    <w:p w14:paraId="5711CF6B" w14:textId="77777777" w:rsidR="001342F0" w:rsidRDefault="001342F0" w:rsidP="00F1302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0E6858FE" w14:textId="523189EE" w:rsidR="00F1302E" w:rsidRPr="00F1302E" w:rsidRDefault="001342F0" w:rsidP="00F1302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>
        <w:rPr>
          <w:rFonts w:cs="Times New Roman"/>
          <w:sz w:val="24"/>
          <w:szCs w:val="24"/>
          <w:lang w:val="ru-RU"/>
        </w:rPr>
        <w:t>Р</w:t>
      </w:r>
      <w:r w:rsidR="00F1302E" w:rsidRPr="00F1302E">
        <w:rPr>
          <w:rFonts w:cs="Times New Roman"/>
          <w:sz w:val="24"/>
          <w:szCs w:val="24"/>
          <w:lang w:val="ru-RU"/>
        </w:rPr>
        <w:t>аботники соседних организаций и других объектов, которым может быть причинен вред здоровью или жизни в результате аварии на декларируемом объекте</w:t>
      </w:r>
      <w:r>
        <w:rPr>
          <w:rFonts w:cs="Times New Roman"/>
          <w:sz w:val="24"/>
          <w:szCs w:val="24"/>
          <w:lang w:val="ru-RU"/>
        </w:rPr>
        <w:t xml:space="preserve"> – отсутствуют.</w:t>
      </w:r>
    </w:p>
    <w:p w14:paraId="07601BB1" w14:textId="16C794AB" w:rsidR="00F1302E" w:rsidRPr="00F1302E" w:rsidRDefault="001342F0" w:rsidP="00F1302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>
        <w:rPr>
          <w:rFonts w:cs="Times New Roman"/>
          <w:sz w:val="24"/>
          <w:szCs w:val="24"/>
          <w:lang w:val="ru-RU"/>
        </w:rPr>
        <w:t>Л</w:t>
      </w:r>
      <w:r w:rsidR="00F1302E" w:rsidRPr="00F1302E">
        <w:rPr>
          <w:rFonts w:cs="Times New Roman"/>
          <w:sz w:val="24"/>
          <w:szCs w:val="24"/>
          <w:lang w:val="ru-RU"/>
        </w:rPr>
        <w:t>ица на внешних транспортных коммуникациях (железные дороги, автодороги), которым может быть причинен вред здоровью или жизни в результате аварии на декларируемом объекте</w:t>
      </w:r>
      <w:r>
        <w:rPr>
          <w:rFonts w:cs="Times New Roman"/>
          <w:sz w:val="24"/>
          <w:szCs w:val="24"/>
          <w:lang w:val="ru-RU"/>
        </w:rPr>
        <w:t xml:space="preserve"> – отсутствуют.</w:t>
      </w:r>
    </w:p>
    <w:p w14:paraId="0C8DE476" w14:textId="1EFE58A7" w:rsidR="00D52857" w:rsidRDefault="001342F0" w:rsidP="00F1302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>
        <w:rPr>
          <w:rFonts w:cs="Times New Roman"/>
          <w:sz w:val="24"/>
          <w:szCs w:val="24"/>
          <w:lang w:val="ru-RU"/>
        </w:rPr>
        <w:t>И</w:t>
      </w:r>
      <w:r w:rsidR="00F1302E" w:rsidRPr="00F1302E">
        <w:rPr>
          <w:rFonts w:cs="Times New Roman"/>
          <w:sz w:val="24"/>
          <w:szCs w:val="24"/>
          <w:lang w:val="ru-RU"/>
        </w:rPr>
        <w:t>ные физические лица, которым может быть причинен вред здоровью или жизни в результате аварии на декларируемом объекте</w:t>
      </w:r>
      <w:r>
        <w:rPr>
          <w:rFonts w:cs="Times New Roman"/>
          <w:sz w:val="24"/>
          <w:szCs w:val="24"/>
          <w:lang w:val="ru-RU"/>
        </w:rPr>
        <w:t xml:space="preserve"> – отсутствуют.</w:t>
      </w:r>
    </w:p>
    <w:p w14:paraId="174789AF" w14:textId="77777777" w:rsidR="0050624A" w:rsidRDefault="0050624A" w:rsidP="00F1302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  <w:sectPr w:rsidR="0050624A" w:rsidSect="00A30033">
          <w:footerReference w:type="default" r:id="rId17"/>
          <w:pgSz w:w="12240" w:h="15840"/>
          <w:pgMar w:top="709" w:right="900" w:bottom="1440" w:left="1800" w:header="284" w:footer="720" w:gutter="0"/>
          <w:cols w:space="720"/>
          <w:docGrid w:linePitch="360"/>
        </w:sectPr>
      </w:pPr>
    </w:p>
    <w:p w14:paraId="0F05AAD2" w14:textId="28FF6629" w:rsidR="00F1302E" w:rsidRPr="004578A1" w:rsidRDefault="00403875" w:rsidP="004578A1">
      <w:pPr>
        <w:pStyle w:val="1"/>
        <w:spacing w:before="240" w:line="240" w:lineRule="auto"/>
        <w:ind w:firstLine="680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94" w:name="_Toc221032537"/>
      <w:bookmarkStart w:id="95" w:name="_Toc222344860"/>
      <w:bookmarkStart w:id="96" w:name="_Toc222347180"/>
      <w:r w:rsidRPr="004578A1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lastRenderedPageBreak/>
        <w:t>Раздел 2</w:t>
      </w:r>
      <w:r w:rsidR="005F1BF5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.</w:t>
      </w:r>
      <w:r w:rsidRPr="004578A1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 xml:space="preserve"> </w:t>
      </w:r>
      <w:r w:rsidR="00D81DBF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«</w:t>
      </w:r>
      <w:r w:rsidRPr="004578A1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Результаты анализа безопасности</w:t>
      </w:r>
      <w:r w:rsidR="00D81DBF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»</w:t>
      </w:r>
      <w:bookmarkEnd w:id="94"/>
      <w:bookmarkEnd w:id="95"/>
      <w:bookmarkEnd w:id="96"/>
    </w:p>
    <w:p w14:paraId="573364E5" w14:textId="79E242E4" w:rsidR="00F1302E" w:rsidRDefault="004578A1">
      <w:pPr>
        <w:pStyle w:val="1"/>
        <w:numPr>
          <w:ilvl w:val="1"/>
          <w:numId w:val="10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 xml:space="preserve"> </w:t>
      </w:r>
      <w:bookmarkStart w:id="97" w:name="_Toc221032538"/>
      <w:bookmarkStart w:id="98" w:name="_Toc222344861"/>
      <w:bookmarkStart w:id="99" w:name="_Toc222347181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С</w:t>
      </w:r>
      <w:r w:rsidR="00403875" w:rsidRPr="004578A1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ведения об опасных веществах, на основании которых опасный производственный объект отнесен к декларируемым объектам</w:t>
      </w:r>
      <w:bookmarkEnd w:id="97"/>
      <w:bookmarkEnd w:id="98"/>
      <w:bookmarkEnd w:id="99"/>
    </w:p>
    <w:p w14:paraId="5330194B" w14:textId="77777777" w:rsidR="004578A1" w:rsidRDefault="004578A1" w:rsidP="004578A1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6D85AA43" w14:textId="1EA41F64" w:rsidR="004578A1" w:rsidRPr="004578A1" w:rsidRDefault="004578A1" w:rsidP="004578A1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4578A1">
        <w:rPr>
          <w:rFonts w:cs="Times New Roman"/>
          <w:sz w:val="24"/>
          <w:szCs w:val="24"/>
          <w:lang w:val="ru-RU"/>
        </w:rPr>
        <w:t>Сведения об опасных веществах приведены ниже (</w:t>
      </w:r>
      <w:r w:rsidRPr="004578A1">
        <w:rPr>
          <w:rFonts w:cs="Times New Roman"/>
          <w:sz w:val="24"/>
          <w:szCs w:val="24"/>
          <w:lang w:val="ru-RU"/>
        </w:rPr>
        <w:fldChar w:fldCharType="begin"/>
      </w:r>
      <w:r w:rsidRPr="004578A1">
        <w:rPr>
          <w:rFonts w:cs="Times New Roman"/>
          <w:sz w:val="24"/>
          <w:szCs w:val="24"/>
          <w:lang w:val="ru-RU"/>
        </w:rPr>
        <w:instrText xml:space="preserve"> REF _Ref328123500 \h  \* MERGEFORMAT </w:instrText>
      </w:r>
      <w:r w:rsidRPr="004578A1">
        <w:rPr>
          <w:rFonts w:cs="Times New Roman"/>
          <w:sz w:val="24"/>
          <w:szCs w:val="24"/>
          <w:lang w:val="ru-RU"/>
        </w:rPr>
      </w:r>
      <w:r w:rsidRPr="004578A1">
        <w:rPr>
          <w:rFonts w:cs="Times New Roman"/>
          <w:sz w:val="24"/>
          <w:szCs w:val="24"/>
          <w:lang w:val="ru-RU"/>
        </w:rPr>
        <w:fldChar w:fldCharType="separate"/>
      </w:r>
      <w:r w:rsidR="006214D1" w:rsidRPr="004578A1">
        <w:rPr>
          <w:rFonts w:cs="Times New Roman"/>
          <w:sz w:val="24"/>
          <w:szCs w:val="24"/>
          <w:lang w:val="ru-RU"/>
        </w:rPr>
        <w:t xml:space="preserve">Таблица </w:t>
      </w:r>
      <w:r w:rsidR="006214D1">
        <w:rPr>
          <w:rFonts w:cs="Times New Roman"/>
          <w:sz w:val="24"/>
          <w:szCs w:val="24"/>
          <w:lang w:val="ru-RU"/>
        </w:rPr>
        <w:t>4</w:t>
      </w:r>
      <w:r w:rsidRPr="004578A1">
        <w:rPr>
          <w:rFonts w:cs="Times New Roman"/>
          <w:sz w:val="24"/>
          <w:szCs w:val="24"/>
          <w:lang w:val="ru-RU"/>
        </w:rPr>
        <w:fldChar w:fldCharType="end"/>
      </w:r>
      <w:r w:rsidRPr="004578A1">
        <w:rPr>
          <w:rFonts w:cs="Times New Roman"/>
          <w:sz w:val="24"/>
          <w:szCs w:val="24"/>
          <w:lang w:val="ru-RU"/>
        </w:rPr>
        <w:t>).</w:t>
      </w:r>
    </w:p>
    <w:p w14:paraId="3BE1BA56" w14:textId="6AC4A981" w:rsidR="004578A1" w:rsidRDefault="004578A1" w:rsidP="004578A1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bookmarkStart w:id="100" w:name="_Ref328123500"/>
      <w:r w:rsidRPr="004578A1">
        <w:rPr>
          <w:rFonts w:cs="Times New Roman"/>
          <w:sz w:val="24"/>
          <w:szCs w:val="24"/>
          <w:lang w:val="ru-RU"/>
        </w:rPr>
        <w:t xml:space="preserve">Таблица </w:t>
      </w:r>
      <w:r w:rsidRPr="004578A1">
        <w:rPr>
          <w:rFonts w:cs="Times New Roman"/>
          <w:sz w:val="24"/>
          <w:szCs w:val="24"/>
          <w:lang w:val="ru-RU"/>
        </w:rPr>
        <w:fldChar w:fldCharType="begin"/>
      </w:r>
      <w:r w:rsidRPr="004578A1">
        <w:rPr>
          <w:rFonts w:cs="Times New Roman"/>
          <w:sz w:val="24"/>
          <w:szCs w:val="24"/>
          <w:lang w:val="ru-RU"/>
        </w:rPr>
        <w:instrText xml:space="preserve"> SEQ Таблица \* ARABIC </w:instrText>
      </w:r>
      <w:r w:rsidRPr="004578A1">
        <w:rPr>
          <w:rFonts w:cs="Times New Roman"/>
          <w:sz w:val="24"/>
          <w:szCs w:val="24"/>
          <w:lang w:val="ru-RU"/>
        </w:rPr>
        <w:fldChar w:fldCharType="separate"/>
      </w:r>
      <w:r w:rsidR="006214D1">
        <w:rPr>
          <w:rFonts w:cs="Times New Roman"/>
          <w:noProof/>
          <w:sz w:val="24"/>
          <w:szCs w:val="24"/>
          <w:lang w:val="ru-RU"/>
        </w:rPr>
        <w:t>4</w:t>
      </w:r>
      <w:r w:rsidRPr="004578A1">
        <w:rPr>
          <w:rFonts w:cs="Times New Roman"/>
          <w:sz w:val="24"/>
          <w:szCs w:val="24"/>
          <w:lang w:val="ru-RU"/>
        </w:rPr>
        <w:fldChar w:fldCharType="end"/>
      </w:r>
      <w:bookmarkEnd w:id="100"/>
      <w:r w:rsidRPr="004578A1">
        <w:rPr>
          <w:rFonts w:cs="Times New Roman"/>
          <w:sz w:val="24"/>
          <w:szCs w:val="24"/>
          <w:lang w:val="ru-RU"/>
        </w:rPr>
        <w:t xml:space="preserve"> – Сведения об опасных веществах</w:t>
      </w:r>
    </w:p>
    <w:p w14:paraId="5A9AD4F8" w14:textId="0A1B2862" w:rsidR="002478A0" w:rsidRPr="004578A1" w:rsidRDefault="002478A0" w:rsidP="004578A1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516677">
        <w:rPr>
          <w:rFonts w:cs="Times New Roman"/>
          <w:sz w:val="24"/>
          <w:szCs w:val="24"/>
          <w:highlight w:val="yellow"/>
          <w:lang w:val="ru-RU"/>
        </w:rPr>
        <w:t>{{SUBSTANCES_INFO_SECTION}}</w:t>
      </w:r>
    </w:p>
    <w:p w14:paraId="5866743A" w14:textId="77777777" w:rsidR="004578A1" w:rsidRPr="004578A1" w:rsidRDefault="004578A1" w:rsidP="004578A1">
      <w:pPr>
        <w:rPr>
          <w:lang w:val="ru-RU" w:eastAsia="ru-RU"/>
        </w:rPr>
      </w:pPr>
    </w:p>
    <w:p w14:paraId="1091DAA0" w14:textId="70F9830B" w:rsidR="00403875" w:rsidRDefault="004578A1">
      <w:pPr>
        <w:pStyle w:val="1"/>
        <w:numPr>
          <w:ilvl w:val="1"/>
          <w:numId w:val="10"/>
        </w:numPr>
        <w:spacing w:before="240" w:line="240" w:lineRule="auto"/>
        <w:ind w:left="0" w:firstLine="680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101" w:name="_Toc221032539"/>
      <w:bookmarkStart w:id="102" w:name="_Toc222344862"/>
      <w:bookmarkStart w:id="103" w:name="_Toc222347182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О</w:t>
      </w:r>
      <w:r w:rsidR="00403875" w:rsidRPr="004578A1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бщие сведения о технологических процессах на декларируемом объекте</w:t>
      </w:r>
      <w:bookmarkEnd w:id="101"/>
      <w:bookmarkEnd w:id="102"/>
      <w:bookmarkEnd w:id="103"/>
    </w:p>
    <w:p w14:paraId="5129B28D" w14:textId="77777777" w:rsidR="00516677" w:rsidRDefault="00516677" w:rsidP="00516677">
      <w:pPr>
        <w:spacing w:after="0" w:line="360" w:lineRule="auto"/>
        <w:ind w:firstLine="680"/>
        <w:jc w:val="both"/>
        <w:rPr>
          <w:lang w:val="ru-RU" w:eastAsia="ru-RU"/>
        </w:rPr>
      </w:pPr>
    </w:p>
    <w:p w14:paraId="2B768099" w14:textId="77777777" w:rsidR="00516677" w:rsidRPr="004931FE" w:rsidRDefault="00516677" w:rsidP="00516677">
      <w:pPr>
        <w:ind w:firstLine="680"/>
        <w:jc w:val="both"/>
        <w:rPr>
          <w:rFonts w:cs="Times New Roman"/>
          <w:sz w:val="24"/>
          <w:szCs w:val="24"/>
        </w:rPr>
      </w:pPr>
      <w:proofErr w:type="gramStart"/>
      <w:r w:rsidRPr="00BD54C0">
        <w:rPr>
          <w:rFonts w:cs="Times New Roman"/>
          <w:sz w:val="24"/>
          <w:szCs w:val="24"/>
          <w:highlight w:val="yellow"/>
        </w:rPr>
        <w:t>{{ SITE</w:t>
      </w:r>
      <w:proofErr w:type="gramEnd"/>
      <w:r w:rsidRPr="00BD54C0">
        <w:rPr>
          <w:rFonts w:cs="Times New Roman"/>
          <w:sz w:val="24"/>
          <w:szCs w:val="24"/>
          <w:highlight w:val="yellow"/>
        </w:rPr>
        <w:t>_DESCRIPTION }}</w:t>
      </w:r>
    </w:p>
    <w:p w14:paraId="52A8A95F" w14:textId="77777777" w:rsidR="00516677" w:rsidRDefault="00516677" w:rsidP="00516677">
      <w:pPr>
        <w:rPr>
          <w:lang w:val="ru-RU" w:eastAsia="ru-RU"/>
        </w:rPr>
      </w:pPr>
    </w:p>
    <w:p w14:paraId="53E6D06E" w14:textId="0E20B95F" w:rsidR="00516677" w:rsidRPr="00516677" w:rsidRDefault="00516677">
      <w:pPr>
        <w:pStyle w:val="1"/>
        <w:numPr>
          <w:ilvl w:val="2"/>
          <w:numId w:val="10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104" w:name="_Toc221032540"/>
      <w:bookmarkStart w:id="105" w:name="_Toc222344863"/>
      <w:bookmarkStart w:id="106" w:name="_Toc222347183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Б</w:t>
      </w:r>
      <w:r w:rsidRPr="00516677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лок-схема основных технологических потоков с указанием наименования опасных веществ и направления их перемещения в технологической схеме декларируемого объекта</w:t>
      </w:r>
      <w:bookmarkEnd w:id="104"/>
      <w:bookmarkEnd w:id="105"/>
      <w:bookmarkEnd w:id="106"/>
    </w:p>
    <w:p w14:paraId="47463AA1" w14:textId="77777777" w:rsidR="00516677" w:rsidRPr="00516677" w:rsidRDefault="00516677" w:rsidP="0051667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19535D4B" w14:textId="7446ECC4" w:rsidR="00516677" w:rsidRPr="00516677" w:rsidRDefault="00516677" w:rsidP="00516677">
      <w:pPr>
        <w:spacing w:after="0" w:line="360" w:lineRule="auto"/>
        <w:ind w:firstLine="680"/>
        <w:jc w:val="both"/>
        <w:rPr>
          <w:rFonts w:cs="Times New Roman"/>
          <w:color w:val="FF0000"/>
          <w:sz w:val="24"/>
          <w:szCs w:val="24"/>
          <w:lang w:val="ru-RU"/>
        </w:rPr>
      </w:pPr>
      <w:r w:rsidRPr="00516677">
        <w:rPr>
          <w:rFonts w:cs="Times New Roman"/>
          <w:color w:val="FF0000"/>
          <w:sz w:val="24"/>
          <w:szCs w:val="24"/>
          <w:lang w:val="ru-RU"/>
        </w:rPr>
        <w:t>Блок-схема основных технологических потоков опасных веществ на декларируемого объекта представлена ниже</w:t>
      </w:r>
      <w:r>
        <w:rPr>
          <w:rFonts w:cs="Times New Roman"/>
          <w:color w:val="FF0000"/>
          <w:sz w:val="24"/>
          <w:szCs w:val="24"/>
          <w:lang w:val="ru-RU"/>
        </w:rPr>
        <w:t xml:space="preserve"> (</w:t>
      </w:r>
      <w:r>
        <w:rPr>
          <w:rFonts w:cs="Times New Roman"/>
          <w:color w:val="FF0000"/>
          <w:sz w:val="24"/>
          <w:szCs w:val="24"/>
          <w:lang w:val="ru-RU"/>
        </w:rPr>
        <w:fldChar w:fldCharType="begin"/>
      </w:r>
      <w:r>
        <w:rPr>
          <w:rFonts w:cs="Times New Roman"/>
          <w:color w:val="FF0000"/>
          <w:sz w:val="24"/>
          <w:szCs w:val="24"/>
          <w:lang w:val="ru-RU"/>
        </w:rPr>
        <w:instrText xml:space="preserve"> REF _Ref220947624 \h </w:instrText>
      </w:r>
      <w:r>
        <w:rPr>
          <w:rFonts w:cs="Times New Roman"/>
          <w:color w:val="FF0000"/>
          <w:sz w:val="24"/>
          <w:szCs w:val="24"/>
          <w:lang w:val="ru-RU"/>
        </w:rPr>
      </w:r>
      <w:r>
        <w:rPr>
          <w:rFonts w:cs="Times New Roman"/>
          <w:color w:val="FF0000"/>
          <w:sz w:val="24"/>
          <w:szCs w:val="24"/>
          <w:lang w:val="ru-RU"/>
        </w:rPr>
        <w:fldChar w:fldCharType="separate"/>
      </w:r>
      <w:r w:rsidR="006214D1" w:rsidRPr="00516677">
        <w:rPr>
          <w:rFonts w:cs="Times New Roman"/>
          <w:sz w:val="24"/>
          <w:szCs w:val="24"/>
          <w:lang w:val="ru-RU"/>
        </w:rPr>
        <w:t xml:space="preserve">Рисунок </w:t>
      </w:r>
      <w:r w:rsidR="006214D1">
        <w:rPr>
          <w:rFonts w:cs="Times New Roman"/>
          <w:noProof/>
          <w:sz w:val="24"/>
          <w:szCs w:val="24"/>
          <w:lang w:val="ru-RU"/>
        </w:rPr>
        <w:t>2</w:t>
      </w:r>
      <w:r>
        <w:rPr>
          <w:rFonts w:cs="Times New Roman"/>
          <w:color w:val="FF0000"/>
          <w:sz w:val="24"/>
          <w:szCs w:val="24"/>
          <w:lang w:val="ru-RU"/>
        </w:rPr>
        <w:fldChar w:fldCharType="end"/>
      </w:r>
      <w:r>
        <w:rPr>
          <w:rFonts w:cs="Times New Roman"/>
          <w:color w:val="FF0000"/>
          <w:sz w:val="24"/>
          <w:szCs w:val="24"/>
          <w:lang w:val="ru-RU"/>
        </w:rPr>
        <w:t>)</w:t>
      </w:r>
      <w:r w:rsidRPr="00516677">
        <w:rPr>
          <w:rFonts w:cs="Times New Roman"/>
          <w:color w:val="FF0000"/>
          <w:sz w:val="24"/>
          <w:szCs w:val="24"/>
          <w:lang w:val="ru-RU"/>
        </w:rPr>
        <w:t>.</w:t>
      </w:r>
    </w:p>
    <w:p w14:paraId="2E2ED48C" w14:textId="77777777" w:rsidR="00516677" w:rsidRPr="00516677" w:rsidRDefault="00516677" w:rsidP="00516677">
      <w:pPr>
        <w:widowControl w:val="0"/>
        <w:suppressAutoHyphens/>
        <w:spacing w:line="360" w:lineRule="auto"/>
        <w:ind w:firstLine="709"/>
        <w:jc w:val="both"/>
        <w:rPr>
          <w:lang w:val="ru-RU"/>
        </w:rPr>
      </w:pPr>
      <w:r w:rsidRPr="00A92D6D">
        <w:rPr>
          <w:noProof/>
        </w:rPr>
        <mc:AlternateContent>
          <mc:Choice Requires="wps">
            <w:drawing>
              <wp:anchor distT="0" distB="0" distL="114300" distR="114300" simplePos="0" relativeHeight="251649024" behindDoc="0" locked="0" layoutInCell="1" allowOverlap="1" wp14:anchorId="22A25E26" wp14:editId="4A02AA9A">
                <wp:simplePos x="0" y="0"/>
                <wp:positionH relativeFrom="column">
                  <wp:posOffset>714375</wp:posOffset>
                </wp:positionH>
                <wp:positionV relativeFrom="paragraph">
                  <wp:posOffset>55245</wp:posOffset>
                </wp:positionV>
                <wp:extent cx="2324100" cy="1041400"/>
                <wp:effectExtent l="0" t="0" r="19050" b="25400"/>
                <wp:wrapNone/>
                <wp:docPr id="1001" name="Надпись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24100" cy="10414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5AE5DCCE" w14:textId="77777777" w:rsidR="00516677" w:rsidRPr="0043765F" w:rsidRDefault="00516677" w:rsidP="00516677">
                            <w:r w:rsidRPr="00843C75">
                              <w:t>Смоляное месторождение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2A25E26" id="_x0000_t202" coordsize="21600,21600" o:spt="202" path="m,l,21600r21600,l21600,xe">
                <v:stroke joinstyle="miter"/>
                <v:path gradientshapeok="t" o:connecttype="rect"/>
              </v:shapetype>
              <v:shape id="Надпись 1" o:spid="_x0000_s1026" type="#_x0000_t202" style="position:absolute;left:0;text-align:left;margin-left:56.25pt;margin-top:4.35pt;width:183pt;height:82pt;z-index:2516490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PXhHNwIAAH0EAAAOAAAAZHJzL2Uyb0RvYy54bWysVE1v2zAMvQ/YfxB0X2ynbrcZcYosRYYB&#10;RVsgHXpWZCk2JouapMTOfv0o2flot9Owi0KK9BP5+JjZbd8qshfWNaBLmk1SSoTmUDV6W9Lvz6sP&#10;nyhxnumKKdCipAfh6O38/btZZwoxhRpUJSxBEO2KzpS09t4USeJ4LVrmJmCExqAE2zKPrt0mlWUd&#10;orcqmabpTdKBrYwFLpzD27shSOcRX0rB/aOUTniiSoq1+XjaeG7CmcxnrNhaZuqGj2Wwf6iiZY3G&#10;R09Qd8wzsrPNH1Btwy04kH7CoU1AyoaL2AN2k6VvulnXzIjYC5LjzIkm9/9g+cN+bZ4s8f0X6HGA&#10;gZDOuMLhZeinl7YNv1gpwThSeDjRJnpPOF5Or6Z5lmKIYyxL8yxHB3GS8+fGOv9VQEuCUVKLc4l0&#10;sf2980PqMSW85kA11apRKjpBC2KpLNkznKLysUgEf5WlNOlKenN1nUbgV7EAffp+oxj/MZZ3kYV4&#10;SmPN5+aD5ftNPzKygeqARFkYNOQMXzWIe8+cf2IWRYME4CL4RzykAiwGRouSGuyvv92HfJwlRinp&#10;UIQldT93zApK1DeNU/6c5XlQbXTy649TdOxlZHMZ0bt2CchQhitneDRDvldHU1poX3BfFuFVDDHN&#10;8e2S+qO59MNq4L5xsVjEJNSpYf5erw0P0GEigc/n/oVZM87ToxQe4ChXVrwZ65AbvtSw2HmQTZx5&#10;IHhgdeQdNR5VM+5jWKJLP2ad/zXmvwEAAP//AwBQSwMEFAAGAAgAAAAhAPDcTajaAAAACQEAAA8A&#10;AABkcnMvZG93bnJldi54bWxMj8FOwzAQRO9I/IO1SNyo0wiICXEqQIULJwri7MZb2yK2I9tNw9+z&#10;nOD4NKPZt91m8SObMWUXg4T1qgKGYYjaBSPh4/35SgDLRQWtxhhQwjdm2PTnZ51qdTyFN5x3xTAa&#10;CblVEmwpU8t5Hix6lVdxwkDZISavCmEyXCd1onE/8rqqbrlXLtAFqyZ8sjh87Y5ewvbR3JlBqGS3&#10;Qjs3L5+HV/Mi5eXF8nAPrOBS/srwq0/q0JPTPh6DzmwkXtc3VJUgGmCUXzeCeE9BUzfA+47//6D/&#10;AQAA//8DAFBLAQItABQABgAIAAAAIQC2gziS/gAAAOEBAAATAAAAAAAAAAAAAAAAAAAAAABbQ29u&#10;dGVudF9UeXBlc10ueG1sUEsBAi0AFAAGAAgAAAAhADj9If/WAAAAlAEAAAsAAAAAAAAAAAAAAAAA&#10;LwEAAF9yZWxzLy5yZWxzUEsBAi0AFAAGAAgAAAAhAIo9eEc3AgAAfQQAAA4AAAAAAAAAAAAAAAAA&#10;LgIAAGRycy9lMm9Eb2MueG1sUEsBAi0AFAAGAAgAAAAhAPDcTajaAAAACQEAAA8AAAAAAAAAAAAA&#10;AAAAkQQAAGRycy9kb3ducmV2LnhtbFBLBQYAAAAABAAEAPMAAACYBQAAAAA=&#10;" fillcolor="white [3201]" strokeweight=".5pt">
                <v:textbox>
                  <w:txbxContent>
                    <w:p w14:paraId="5AE5DCCE" w14:textId="77777777" w:rsidR="00516677" w:rsidRPr="0043765F" w:rsidRDefault="00516677" w:rsidP="00516677">
                      <w:r w:rsidRPr="00843C75">
                        <w:t>Смоляное месторождение</w:t>
                      </w:r>
                    </w:p>
                  </w:txbxContent>
                </v:textbox>
              </v:shape>
            </w:pict>
          </mc:Fallback>
        </mc:AlternateContent>
      </w:r>
    </w:p>
    <w:p w14:paraId="559CD194" w14:textId="77777777" w:rsidR="00516677" w:rsidRPr="00516677" w:rsidRDefault="00516677" w:rsidP="00516677">
      <w:pPr>
        <w:widowControl w:val="0"/>
        <w:suppressAutoHyphens/>
        <w:spacing w:line="360" w:lineRule="auto"/>
        <w:ind w:firstLine="709"/>
        <w:jc w:val="both"/>
        <w:rPr>
          <w:lang w:val="ru-RU"/>
        </w:rPr>
      </w:pPr>
    </w:p>
    <w:p w14:paraId="7C2108FB" w14:textId="1B40DD18" w:rsidR="00516677" w:rsidRPr="00516677" w:rsidRDefault="00516677" w:rsidP="00516677">
      <w:pPr>
        <w:widowControl w:val="0"/>
        <w:suppressAutoHyphens/>
        <w:spacing w:line="360" w:lineRule="auto"/>
        <w:ind w:firstLine="709"/>
        <w:jc w:val="both"/>
        <w:rPr>
          <w:lang w:val="ru-RU"/>
        </w:rPr>
      </w:pPr>
      <w:r>
        <w:rPr>
          <w:noProof/>
          <w:lang w:val="ru-RU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226EA801" wp14:editId="29966436">
                <wp:simplePos x="0" y="0"/>
                <wp:positionH relativeFrom="column">
                  <wp:posOffset>1740408</wp:posOffset>
                </wp:positionH>
                <wp:positionV relativeFrom="paragraph">
                  <wp:posOffset>359791</wp:posOffset>
                </wp:positionV>
                <wp:extent cx="3048" cy="546608"/>
                <wp:effectExtent l="95250" t="19050" r="92710" b="82550"/>
                <wp:wrapNone/>
                <wp:docPr id="1" name="Прямая со стрелкой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048" cy="546608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6207DBAE" id="_x0000_t32" coordsize="21600,21600" o:spt="32" o:oned="t" path="m,l21600,21600e" filled="f">
                <v:path arrowok="t" fillok="f" o:connecttype="none"/>
                <o:lock v:ext="edit" shapetype="t"/>
              </v:shapetype>
              <v:shape id="Прямая со стрелкой 1" o:spid="_x0000_s1026" type="#_x0000_t32" style="position:absolute;margin-left:137.05pt;margin-top:28.35pt;width:.25pt;height:43.05pt;flip:x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T2AexQEAANcDAAAOAAAAZHJzL2Uyb0RvYy54bWysU9uO0zAQfUfiHyy/06RlqVZR033ocnlA&#10;sOLyAV5nnFjyTfbQJH/P2GmzCBBIiJeRY885M+fM5HA3WcPOEJP2ruXbTc0ZOOk77fqWf/3y5sUt&#10;ZwmF64TxDlo+Q+J3x+fPDmNoYOcHbzqIjEhcasbQ8gExNFWV5ABWpI0P4OhR+WgF0mfsqy6Kkdit&#10;qXZ1va9GH7sQvYSU6PZ+eeTHwq8USPyoVAJkpuXUG5YYS3zMsToeRNNHEQYtL22If+jCCu2o6Ep1&#10;L1Cwb1H/QmW1jD55hRvpbeWV0hKKBlKzrX9S83kQAYoWMieF1ab0/2jlh/PJPUSyYQypSeEhZhWT&#10;ipYpo8M7mmnRRZ2yqdg2r7bBhEzS5cv6hqYs6eHVzX5f32ZTq4Ukk4WY8C14y/Kh5Qmj0P2AJ+8c&#10;jcfHpYA4v0+4AK+ADDYuRxTavHYdwznQDmHUwvUGLnVySvXUfTnhbGCBfwLFdEdd7oqOslhwMpGd&#10;Ba2EkBIcblcmys4wpY1ZgfXfgZf8DIWydCt4EffHqiuiVPYOV7DVzsffVcfp2rJa8q8OLLqzBY++&#10;m8tcizW0PWUml03P6/njd4E//Y/H7wAAAP//AwBQSwMEFAAGAAgAAAAhADVMbr3eAAAACgEAAA8A&#10;AABkcnMvZG93bnJldi54bWxMj01PwzAMhu9I/IfISNxY2mi0U2k6IRBCXPjYuHDLGtNUNE7VpFv5&#10;95gTHG0/ev289XbxgzjiFPtAGvJVBgKpDbanTsP7/uFqAyImQ9YMgVDDN0bYNudntalsONEbHnep&#10;ExxCsTIaXEpjJWVsHXoTV2FE4ttnmLxJPE6dtJM5cbgfpMqyQnrTE39wZsQ7h+3XbvYaXu9D9qxe&#10;RufyVs1zVE+P+/JD68uL5fYGRMIl/cHwq8/q0LDTIcxkoxg0qHKdM6rhuihBMMCLAsSBybXagGxq&#10;+b9C8wMAAP//AwBQSwECLQAUAAYACAAAACEAtoM4kv4AAADhAQAAEwAAAAAAAAAAAAAAAAAAAAAA&#10;W0NvbnRlbnRfVHlwZXNdLnhtbFBLAQItABQABgAIAAAAIQA4/SH/1gAAAJQBAAALAAAAAAAAAAAA&#10;AAAAAC8BAABfcmVscy8ucmVsc1BLAQItABQABgAIAAAAIQAZT2AexQEAANcDAAAOAAAAAAAAAAAA&#10;AAAAAC4CAABkcnMvZTJvRG9jLnhtbFBLAQItABQABgAIAAAAIQA1TG693gAAAAoBAAAPAAAAAAAA&#10;AAAAAAAAAB8EAABkcnMvZG93bnJldi54bWxQSwUGAAAAAAQABADzAAAAKgUAAAAA&#10;" strokecolor="#4f81bd [3204]" strokeweight="2pt">
                <v:stroke endarrow="block"/>
                <v:shadow on="t" color="black" opacity="24903f" origin=",.5" offset="0,.55556mm"/>
              </v:shape>
            </w:pict>
          </mc:Fallback>
        </mc:AlternateContent>
      </w:r>
    </w:p>
    <w:p w14:paraId="51C08BFC" w14:textId="784915A4" w:rsidR="00516677" w:rsidRPr="00516677" w:rsidRDefault="00516677" w:rsidP="00516677">
      <w:pPr>
        <w:widowControl w:val="0"/>
        <w:suppressAutoHyphens/>
        <w:spacing w:line="360" w:lineRule="auto"/>
        <w:ind w:firstLine="709"/>
        <w:jc w:val="both"/>
        <w:rPr>
          <w:lang w:val="ru-RU"/>
        </w:rPr>
      </w:pPr>
    </w:p>
    <w:p w14:paraId="09F80664" w14:textId="77777777" w:rsidR="00516677" w:rsidRPr="00516677" w:rsidRDefault="00516677" w:rsidP="00516677">
      <w:pPr>
        <w:widowControl w:val="0"/>
        <w:suppressAutoHyphens/>
        <w:spacing w:line="360" w:lineRule="auto"/>
        <w:ind w:firstLine="709"/>
        <w:jc w:val="both"/>
        <w:rPr>
          <w:lang w:val="ru-RU"/>
        </w:rPr>
      </w:pPr>
      <w:r w:rsidRPr="00A92D6D">
        <w:rPr>
          <w:noProof/>
        </w:rPr>
        <mc:AlternateContent>
          <mc:Choice Requires="wps">
            <w:drawing>
              <wp:anchor distT="0" distB="0" distL="114300" distR="114300" simplePos="0" relativeHeight="251652096" behindDoc="0" locked="0" layoutInCell="1" allowOverlap="1" wp14:anchorId="53FD28C3" wp14:editId="3211A4B8">
                <wp:simplePos x="0" y="0"/>
                <wp:positionH relativeFrom="column">
                  <wp:posOffset>3248025</wp:posOffset>
                </wp:positionH>
                <wp:positionV relativeFrom="paragraph">
                  <wp:posOffset>145733</wp:posOffset>
                </wp:positionV>
                <wp:extent cx="2509838" cy="1019175"/>
                <wp:effectExtent l="0" t="0" r="24130" b="28575"/>
                <wp:wrapNone/>
                <wp:docPr id="1003" name="Надпись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09838" cy="101917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3F54B409" w14:textId="77777777" w:rsidR="00516677" w:rsidRPr="0043765F" w:rsidRDefault="00516677" w:rsidP="00516677">
                            <w:r>
                              <w:t>ДНС «Кодяковская»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3FD28C3" id="_x0000_s1027" type="#_x0000_t202" style="position:absolute;left:0;text-align:left;margin-left:255.75pt;margin-top:11.5pt;width:197.65pt;height:80.25pt;z-index:2516520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hqY9OwIAAIQEAAAOAAAAZHJzL2Uyb0RvYy54bWysVE1v2zAMvQ/YfxB0X2ynSdsEcYosRYYB&#10;RVsgLXpWZCk2JouapMTOfv0o2flot9Owi0yJ1BP5+OjZXVsrshfWVaBzmg1SSoTmUFR6m9PXl9WX&#10;W0qcZ7pgCrTI6UE4ejf//GnWmKkYQgmqEJYgiHbTxuS09N5Mk8TxUtTMDcAIjU4JtmYet3abFJY1&#10;iF6rZJim10kDtjAWuHAOT+87J51HfCkF909SOuGJyinm5uNq47oJazKfsenWMlNWvE+D/UMWNas0&#10;PnqCumeekZ2t/oCqK27BgfQDDnUCUlZcxBqwmiz9UM26ZEbEWpAcZ040uf8Hyx/3a/NsiW+/QosN&#10;DIQ0xk0dHoZ6Wmnr8MVMCfqRwsOJNtF6wvFwOE4nt1fYaI6+LM0m2c044CTn68Y6/01ATYKRU4t9&#10;iXSx/YPzXegxJLzmQFXFqlIqboIWxFJZsmfYReVjkgj+Lkpp0uT0+mqcRuB3vgB9ur9RjP/o07uI&#10;QjylMedz8cHy7aYlVXFBzAaKA/JloZOSM3xVIfwDc/6ZWdQOUoTz4J9wkQowJ+gtSkqwv/52HuKx&#10;peilpEEt5tT93DErKFHfNTZ7ko1GQbxxMxrfDHFjLz2bS4/e1UtAojKcPMOjGeK9OprSQv2GY7MI&#10;r6KLaY5v59QfzaXvJgTHjovFIgahXA3zD3pteIAOjQm0vrRvzJq+rR4V8QhH1bLph+52seGmhsXO&#10;g6xi6wPPHas9/Sj1KJ5+LMMsXe5j1PnnMf8NAAD//wMAUEsDBBQABgAIAAAAIQB6rUeh3QAAAAoB&#10;AAAPAAAAZHJzL2Rvd25yZXYueG1sTI/BTsMwEETvSPyDtZW4USetUqUhTgWocOFEQZzd2LWtxuvI&#10;dtPw9ywnOK72aeZNu5v9wCYdkwsooFwWwDT2QTk0Aj4/Xu5rYClLVHIIqAV86wS77vamlY0KV3zX&#10;0yEbRiGYGinA5jw2nKfeai/TMowa6XcK0ctMZzRcRXmlcD/wVVFsuJcOqcHKUT9b3Z8PFy9g/2S2&#10;pq9ltPtaOTfNX6c38yrE3WJ+fACW9Zz/YPjVJ3XoyOkYLqgSGwRUZVkRKmC1pk0EbIsNbTkSWa8r&#10;4F3L/0/ofgAAAP//AwBQSwECLQAUAAYACAAAACEAtoM4kv4AAADhAQAAEwAAAAAAAAAAAAAAAAAA&#10;AAAAW0NvbnRlbnRfVHlwZXNdLnhtbFBLAQItABQABgAIAAAAIQA4/SH/1gAAAJQBAAALAAAAAAAA&#10;AAAAAAAAAC8BAABfcmVscy8ucmVsc1BLAQItABQABgAIAAAAIQD0hqY9OwIAAIQEAAAOAAAAAAAA&#10;AAAAAAAAAC4CAABkcnMvZTJvRG9jLnhtbFBLAQItABQABgAIAAAAIQB6rUeh3QAAAAoBAAAPAAAA&#10;AAAAAAAAAAAAAJUEAABkcnMvZG93bnJldi54bWxQSwUGAAAAAAQABADzAAAAnwUAAAAA&#10;" fillcolor="white [3201]" strokeweight=".5pt">
                <v:textbox>
                  <w:txbxContent>
                    <w:p w14:paraId="3F54B409" w14:textId="77777777" w:rsidR="00516677" w:rsidRPr="0043765F" w:rsidRDefault="00516677" w:rsidP="00516677">
                      <w:r>
                        <w:t>ДНС «Кодяковская»</w:t>
                      </w:r>
                    </w:p>
                  </w:txbxContent>
                </v:textbox>
              </v:shape>
            </w:pict>
          </mc:Fallback>
        </mc:AlternateContent>
      </w:r>
      <w:r w:rsidRPr="00A92D6D">
        <w:rPr>
          <w:noProof/>
        </w:rPr>
        <mc:AlternateContent>
          <mc:Choice Requires="wps">
            <w:drawing>
              <wp:anchor distT="0" distB="0" distL="114300" distR="114300" simplePos="0" relativeHeight="251643904" behindDoc="0" locked="0" layoutInCell="1" allowOverlap="1" wp14:anchorId="69E9058D" wp14:editId="2B86E2D7">
                <wp:simplePos x="0" y="0"/>
                <wp:positionH relativeFrom="column">
                  <wp:posOffset>709613</wp:posOffset>
                </wp:positionH>
                <wp:positionV relativeFrom="paragraph">
                  <wp:posOffset>160020</wp:posOffset>
                </wp:positionV>
                <wp:extent cx="2142067" cy="1038225"/>
                <wp:effectExtent l="0" t="0" r="10795" b="28575"/>
                <wp:wrapNone/>
                <wp:docPr id="1004" name="Надпись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142067" cy="103822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F8B9802" w14:textId="77777777" w:rsidR="00516677" w:rsidRPr="00516677" w:rsidRDefault="00516677" w:rsidP="00516677">
                            <w:pPr>
                              <w:rPr>
                                <w:lang w:val="ru-RU"/>
                              </w:rPr>
                            </w:pPr>
                            <w:r w:rsidRPr="00516677">
                              <w:rPr>
                                <w:lang w:val="ru-RU"/>
                              </w:rPr>
                              <w:t>Система межпромысловых трубопроводов (Смолянское месторождение - ДНС «Кодяковская»)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9E9058D" id="_x0000_s1028" type="#_x0000_t202" style="position:absolute;left:0;text-align:left;margin-left:55.9pt;margin-top:12.6pt;width:168.65pt;height:81.75pt;z-index:2516439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ZYFGPQIAAIQEAAAOAAAAZHJzL2Uyb0RvYy54bWysVE1v2zAMvQ/YfxB0X/zRJO2MOEWWIsOA&#10;oC2QDj0rshwbk0VNUmJnv36U7Hy022nYRaZE6ol8fPTsvmskOQhja1A5TUYxJUJxKGq1y+n3l9Wn&#10;O0qsY6pgEpTI6VFYej//+GHW6kykUIEshCEIomzW6pxWzuksiiyvRMPsCLRQ6CzBNMzh1uyiwrAW&#10;0RsZpXE8jVowhTbAhbV4+tA76Tzgl6Xg7qksrXBE5hRzc2E1Yd36NZrPWLYzTFc1H9Jg/5BFw2qF&#10;j56hHphjZG/qP6CamhuwULoRhyaCsqy5CDVgNUn8rppNxbQItSA5Vp9psv8Plj8eNvrZENd9gQ4b&#10;6Alptc0sHvp6utI0/ouZEvQjhcczbaJzhONhmozTeHpLCUdfEt/cpenE40SX69pY91VAQ7yRU4N9&#10;CXSxw9q6PvQU4l+zIOtiVUsZNl4LYikNOTDsonQhSQR/EyUVaXM6vZnEAfiNz0Of728l4z+G9K6i&#10;EE8qzPlSvLdct+1IXWCNJ2K2UByRLwO9lKzmqxrh18y6Z2ZQO0gRzoN7wqWUgDnBYFFSgfn1t3Mf&#10;jy1FLyUtajGn9ueeGUGJ/Kaw2Z+T8diLN2zGk9sUN+bas732qH2zBCQqwcnTPJg+3smTWRpoXnFs&#10;Fv5VdDHF8e2cupO5dP2E4NhxsViEIJSrZm6tNpp7aN8YT+tL98qMHtrqUBGPcFIty951t4/1NxUs&#10;9g7KOrTe89yzOtCPUg/iGcbSz9L1PkRdfh7z3wAAAP//AwBQSwMEFAAGAAgAAAAhAP0h2O/cAAAA&#10;CgEAAA8AAABkcnMvZG93bnJldi54bWxMjzFPwzAUhHck/oP1kNiok6iAm8apABUWphbE/Bq7ttXY&#10;jmI3Df+exwTj6U533zWb2fds0mNyMUgoFwUwHbqoXDASPj9e7wSwlDEo7GPQEr51gk17fdVgreIl&#10;7PS0z4ZRSUg1SrA5DzXnqbPaY1rEQQfyjnH0mEmOhqsRL1Tue14VxQP36AItWBz0i9XdaX/2ErbP&#10;ZmU6gaPdCuXcNH8d382blLc389MaWNZz/gvDLz6hQ0tMh3gOKrGedFkSepZQ3VfAKLBcrkpgB3KE&#10;eATeNvz/hfYHAAD//wMAUEsBAi0AFAAGAAgAAAAhALaDOJL+AAAA4QEAABMAAAAAAAAAAAAAAAAA&#10;AAAAAFtDb250ZW50X1R5cGVzXS54bWxQSwECLQAUAAYACAAAACEAOP0h/9YAAACUAQAACwAAAAAA&#10;AAAAAAAAAAAvAQAAX3JlbHMvLnJlbHNQSwECLQAUAAYACAAAACEA1WWBRj0CAACEBAAADgAAAAAA&#10;AAAAAAAAAAAuAgAAZHJzL2Uyb0RvYy54bWxQSwECLQAUAAYACAAAACEA/SHY79wAAAAKAQAADwAA&#10;AAAAAAAAAAAAAACXBAAAZHJzL2Rvd25yZXYueG1sUEsFBgAAAAAEAAQA8wAAAKAFAAAAAA==&#10;" fillcolor="white [3201]" strokeweight=".5pt">
                <v:textbox>
                  <w:txbxContent>
                    <w:p w14:paraId="2F8B9802" w14:textId="77777777" w:rsidR="00516677" w:rsidRPr="00516677" w:rsidRDefault="00516677" w:rsidP="00516677">
                      <w:pPr>
                        <w:rPr>
                          <w:lang w:val="ru-RU"/>
                        </w:rPr>
                      </w:pPr>
                      <w:r w:rsidRPr="00516677">
                        <w:rPr>
                          <w:lang w:val="ru-RU"/>
                        </w:rPr>
                        <w:t>Система межпромысловых трубопроводов (Смолянское месторождение - ДНС «Кодяковская»)</w:t>
                      </w:r>
                    </w:p>
                  </w:txbxContent>
                </v:textbox>
              </v:shape>
            </w:pict>
          </mc:Fallback>
        </mc:AlternateContent>
      </w:r>
    </w:p>
    <w:p w14:paraId="0B19F376" w14:textId="71FE1E4C" w:rsidR="00516677" w:rsidRPr="00516677" w:rsidRDefault="00516677" w:rsidP="00516677">
      <w:pPr>
        <w:widowControl w:val="0"/>
        <w:suppressAutoHyphens/>
        <w:spacing w:line="360" w:lineRule="auto"/>
        <w:ind w:firstLine="709"/>
        <w:jc w:val="both"/>
        <w:rPr>
          <w:lang w:val="ru-RU"/>
        </w:rPr>
      </w:pPr>
      <w:r>
        <w:rPr>
          <w:noProof/>
          <w:lang w:val="ru-RU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3CDD3FB2" wp14:editId="7CDEAEC4">
                <wp:simplePos x="0" y="0"/>
                <wp:positionH relativeFrom="column">
                  <wp:posOffset>2859024</wp:posOffset>
                </wp:positionH>
                <wp:positionV relativeFrom="paragraph">
                  <wp:posOffset>271526</wp:posOffset>
                </wp:positionV>
                <wp:extent cx="381000" cy="0"/>
                <wp:effectExtent l="38100" t="76200" r="38100" b="133350"/>
                <wp:wrapNone/>
                <wp:docPr id="2" name="Прямая со стрелкой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81000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CCCD32E" id="Прямая со стрелкой 2" o:spid="_x0000_s1026" type="#_x0000_t32" style="position:absolute;margin-left:225.1pt;margin-top:21.4pt;width:30pt;height:0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W3ngugEAAMoDAAAOAAAAZHJzL2Uyb0RvYy54bWysU8uO1DAQvCPxD5bvTJJBQqtoMnuYBS4I&#10;Vjw+wOu0E0t+yW4myd/TdmYyiEUgIS4dP7q6qsudw/1sDTtDTNq7jje7mjNw0vfaDR3/9vXdqzvO&#10;EgrXC+MddHyBxO+PL18cptDC3o/e9BAZFXGpnULHR8TQVlWSI1iRdj6Ao0vloxVI2zhUfRQTVbem&#10;2tf1m2rysQ/RS0iJTh/WS34s9ZUCiZ+USoDMdJy0YYmxxKccq+NBtEMUYdTyIkP8gwortCPSrdSD&#10;QMG+R/2slNUy+uQV7qS3lVdKSyg9UDdN/Us3X0YRoPRC5qSw2ZT+X1n58Xxyj5FsmEJqU3iMuYtZ&#10;RZu/pI/NxaxlMwtmZJIOX981dU2WyutVdcOFmPA9eMvyouMJo9DDiCfvHL2Ij03xSpw/JCRmAl4B&#10;mdS4HFFo89b1DJdAY4NRCzcYyO9F6TmlugkuK1wMrPDPoJjuSeK+0JRZgpOJ7CxoCoSU4LDZKlF2&#10;hiltzAas/w685GcolDnbwGtzf2TdEIXZO9zAVjsff8eO81WyWvOvDqx9ZwuefL+UpyzW0MAUry7D&#10;nSfy532B337B4w8AAAD//wMAUEsDBBQABgAIAAAAIQAIMi6c2QAAAAkBAAAPAAAAZHJzL2Rvd25y&#10;ZXYueG1sTI/NasNADITvhb7DokJvzTomMcX1OpRC7k3S3hWv/EO8WuNdO87bV6GH9iaNhtE3xW5x&#10;vZppDJ1nA+tVAoq48rbjxsDXaf/yCipEZIu9ZzJwowC78vGhwNz6Kx9oPsZGSQiHHA20MQ651qFq&#10;yWFY+YFYbrUfHUZZx0bbEa8S7nqdJkmmHXYsH1oc6KOl6nKcnIHPfTVnoZ4Opzobb9/TBvGyoDHP&#10;T8v7G6hIS/wzwx1f0KEUprOf2AbVG9hsk1SsMqRSQQzb9V04/wq6LPT/BuUPAAAA//8DAFBLAQIt&#10;ABQABgAIAAAAIQC2gziS/gAAAOEBAAATAAAAAAAAAAAAAAAAAAAAAABbQ29udGVudF9UeXBlc10u&#10;eG1sUEsBAi0AFAAGAAgAAAAhADj9If/WAAAAlAEAAAsAAAAAAAAAAAAAAAAALwEAAF9yZWxzLy5y&#10;ZWxzUEsBAi0AFAAGAAgAAAAhAJxbeeC6AQAAygMAAA4AAAAAAAAAAAAAAAAALgIAAGRycy9lMm9E&#10;b2MueG1sUEsBAi0AFAAGAAgAAAAhAAgyLpzZAAAACQEAAA8AAAAAAAAAAAAAAAAAFAQAAGRycy9k&#10;b3ducmV2LnhtbFBLBQYAAAAABAAEAPMAAAAaBQAAAAA=&#10;" strokecolor="#4f81bd [3204]" strokeweight="2pt">
                <v:stroke endarrow="block"/>
                <v:shadow on="t" color="black" opacity="24903f" origin=",.5" offset="0,.55556mm"/>
              </v:shape>
            </w:pict>
          </mc:Fallback>
        </mc:AlternateContent>
      </w:r>
    </w:p>
    <w:p w14:paraId="7D9DB421" w14:textId="098F45C2" w:rsidR="00516677" w:rsidRPr="00516677" w:rsidRDefault="00516677" w:rsidP="00516677">
      <w:pPr>
        <w:widowControl w:val="0"/>
        <w:suppressAutoHyphens/>
        <w:spacing w:line="360" w:lineRule="auto"/>
        <w:ind w:firstLine="709"/>
        <w:jc w:val="both"/>
        <w:rPr>
          <w:lang w:val="ru-RU"/>
        </w:rPr>
      </w:pPr>
    </w:p>
    <w:p w14:paraId="74E80B5F" w14:textId="77777777" w:rsidR="00516677" w:rsidRPr="00516677" w:rsidRDefault="00516677" w:rsidP="0051667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05092743" w14:textId="16FB3EF8" w:rsidR="00516677" w:rsidRPr="00516677" w:rsidRDefault="00516677" w:rsidP="0051667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516677">
        <w:rPr>
          <w:rFonts w:cs="Times New Roman"/>
          <w:noProof/>
          <w:sz w:val="24"/>
          <w:szCs w:val="24"/>
          <w:lang w:val="ru-RU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5B0AF5A1" wp14:editId="4E7DF7CE">
                <wp:simplePos x="0" y="0"/>
                <wp:positionH relativeFrom="column">
                  <wp:posOffset>575733</wp:posOffset>
                </wp:positionH>
                <wp:positionV relativeFrom="paragraph">
                  <wp:posOffset>85513</wp:posOffset>
                </wp:positionV>
                <wp:extent cx="702733" cy="0"/>
                <wp:effectExtent l="0" t="76200" r="21590" b="95250"/>
                <wp:wrapNone/>
                <wp:docPr id="1006" name="Прямая со стрелкой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02733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83301DA" id="Прямая со стрелкой 1" o:spid="_x0000_s1026" type="#_x0000_t32" style="position:absolute;margin-left:45.35pt;margin-top:6.75pt;width:55.35pt;height:0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plIPuQEAAMoDAAAOAAAAZHJzL2Uyb0RvYy54bWysU9uO0zAQfUfiHyy/06RdiUVR033oAi8I&#10;VsB+gNcZJ5Z8kz00yd8zdtoUAUJitS8TX+bMnDk+2d9N1rATxKS9a/l2U3MGTvpOu77lj98/vHnH&#10;WULhOmG8g5bPkPjd4fWr/Rga2PnBmw4ioyIuNWNo+YAYmqpKcgAr0sYHcHSpfLQCaRv7qotipOrW&#10;VLu6fluNPnYhegkp0en9cskPpb5SIPGLUgmQmZYTNywxlviUY3XYi6aPIgxanmmIZ7CwQjtqupa6&#10;FyjYj6j/KGW1jD55hRvpbeWV0hLKDDTNtv5tmm+DCFBmIXFSWGVKL1dWfj4d3UMkGcaQmhQeYp5i&#10;UtHmL/FjUxFrXsWCCZmkw9t6d3tzw5m8XFVXXIgJP4K3LC9anjAK3Q949M7Ri/i4LVqJ06eE1JmA&#10;F0BualyOKLR57zqGcyDbYNTC9Qbye1F6TqmuhMsKZwML/CsopjuiuLQpXoKjiewkyAVCSnC4XStR&#10;doYpbcwKrAu/fwLP+RkKxWf/A14RpbN3uIKtdj7+rTtOF8pqyb8osMydJXjy3VyeskhDhilanc2d&#10;HfnrvsCvv+DhJwAAAP//AwBQSwMEFAAGAAgAAAAhAErrg1rbAAAACAEAAA8AAABkcnMvZG93bnJl&#10;di54bWxMj0tPwzAQhO9I/AdrkbhRu0l5hThVeUk9QsuFmxsvSUS8jmy3Nf+eRRzguDOj2W/qZXaj&#10;OGCIgycN85kCgdR6O1Cn4W37fHEDIiZD1oyeUMMXRlg2pye1qaw/0iseNqkTXEKxMhr6lKZKytj2&#10;6Eyc+QmJvQ8fnEl8hk7aYI5c7kZZKHUlnRmIP/Rmwoce28/N3mm4f1m71eN7yFiWT4uYt76gdq31&#10;+Vle3YFImNNfGH7wGR0aZtr5PdkoRg236pqTrJeXINgv1HwBYvcryKaW/wc03wAAAP//AwBQSwEC&#10;LQAUAAYACAAAACEAtoM4kv4AAADhAQAAEwAAAAAAAAAAAAAAAAAAAAAAW0NvbnRlbnRfVHlwZXNd&#10;LnhtbFBLAQItABQABgAIAAAAIQA4/SH/1gAAAJQBAAALAAAAAAAAAAAAAAAAAC8BAABfcmVscy8u&#10;cmVsc1BLAQItABQABgAIAAAAIQBOplIPuQEAAMoDAAAOAAAAAAAAAAAAAAAAAC4CAABkcnMvZTJv&#10;RG9jLnhtbFBLAQItABQABgAIAAAAIQBK64Na2wAAAAgBAAAPAAAAAAAAAAAAAAAAABMEAABkcnMv&#10;ZG93bnJldi54bWxQSwUGAAAAAAQABADzAAAAGwUAAAAA&#10;" strokecolor="#4579b8 [3044]">
                <v:stroke endarrow="block"/>
              </v:shape>
            </w:pict>
          </mc:Fallback>
        </mc:AlternateContent>
      </w:r>
      <w:r w:rsidRPr="00516677">
        <w:rPr>
          <w:rFonts w:cs="Times New Roman"/>
          <w:sz w:val="24"/>
          <w:szCs w:val="24"/>
          <w:lang w:val="ru-RU"/>
        </w:rPr>
        <w:tab/>
      </w:r>
      <w:r w:rsidRPr="00516677">
        <w:rPr>
          <w:rFonts w:cs="Times New Roman"/>
          <w:sz w:val="24"/>
          <w:szCs w:val="24"/>
          <w:lang w:val="ru-RU"/>
        </w:rPr>
        <w:tab/>
      </w:r>
      <w:r>
        <w:rPr>
          <w:rFonts w:cs="Times New Roman"/>
          <w:sz w:val="24"/>
          <w:szCs w:val="24"/>
          <w:lang w:val="ru-RU"/>
        </w:rPr>
        <w:tab/>
      </w:r>
      <w:r w:rsidRPr="00516677">
        <w:rPr>
          <w:rFonts w:cs="Times New Roman"/>
          <w:sz w:val="24"/>
          <w:szCs w:val="24"/>
          <w:lang w:val="ru-RU"/>
        </w:rPr>
        <w:t>- нефть (сырая)</w:t>
      </w:r>
    </w:p>
    <w:p w14:paraId="4B33F09C" w14:textId="4DD9F5FF" w:rsidR="00516677" w:rsidRPr="00516677" w:rsidRDefault="00516677" w:rsidP="0051667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bookmarkStart w:id="107" w:name="_Ref220947624"/>
      <w:r w:rsidRPr="00516677">
        <w:rPr>
          <w:rFonts w:cs="Times New Roman"/>
          <w:sz w:val="24"/>
          <w:szCs w:val="24"/>
          <w:lang w:val="ru-RU"/>
        </w:rPr>
        <w:t xml:space="preserve">Рисунок </w:t>
      </w:r>
      <w:r w:rsidRPr="00516677">
        <w:rPr>
          <w:rFonts w:cs="Times New Roman"/>
          <w:sz w:val="24"/>
          <w:szCs w:val="24"/>
          <w:lang w:val="ru-RU"/>
        </w:rPr>
        <w:fldChar w:fldCharType="begin"/>
      </w:r>
      <w:r w:rsidRPr="00516677">
        <w:rPr>
          <w:rFonts w:cs="Times New Roman"/>
          <w:sz w:val="24"/>
          <w:szCs w:val="24"/>
          <w:lang w:val="ru-RU"/>
        </w:rPr>
        <w:instrText xml:space="preserve"> SEQ Рисунок \* ARABIC </w:instrText>
      </w:r>
      <w:r w:rsidRPr="00516677">
        <w:rPr>
          <w:rFonts w:cs="Times New Roman"/>
          <w:sz w:val="24"/>
          <w:szCs w:val="24"/>
          <w:lang w:val="ru-RU"/>
        </w:rPr>
        <w:fldChar w:fldCharType="separate"/>
      </w:r>
      <w:r w:rsidR="006214D1">
        <w:rPr>
          <w:rFonts w:cs="Times New Roman"/>
          <w:noProof/>
          <w:sz w:val="24"/>
          <w:szCs w:val="24"/>
          <w:lang w:val="ru-RU"/>
        </w:rPr>
        <w:t>2</w:t>
      </w:r>
      <w:r w:rsidRPr="00516677">
        <w:rPr>
          <w:rFonts w:cs="Times New Roman"/>
          <w:sz w:val="24"/>
          <w:szCs w:val="24"/>
          <w:lang w:val="ru-RU"/>
        </w:rPr>
        <w:fldChar w:fldCharType="end"/>
      </w:r>
      <w:bookmarkEnd w:id="107"/>
      <w:r w:rsidRPr="00516677">
        <w:rPr>
          <w:rFonts w:cs="Times New Roman"/>
          <w:sz w:val="24"/>
          <w:szCs w:val="24"/>
          <w:lang w:val="ru-RU"/>
        </w:rPr>
        <w:t xml:space="preserve"> – Блок-схема основных технологических потоков</w:t>
      </w:r>
    </w:p>
    <w:p w14:paraId="43C79682" w14:textId="77777777" w:rsidR="00516677" w:rsidRDefault="00516677" w:rsidP="00516677">
      <w:pPr>
        <w:rPr>
          <w:lang w:val="ru-RU" w:eastAsia="ru-RU"/>
        </w:rPr>
      </w:pPr>
    </w:p>
    <w:p w14:paraId="0229E22A" w14:textId="05A6B193" w:rsidR="003A3CE1" w:rsidRPr="003A3CE1" w:rsidRDefault="003A3CE1">
      <w:pPr>
        <w:pStyle w:val="1"/>
        <w:numPr>
          <w:ilvl w:val="2"/>
          <w:numId w:val="10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108" w:name="_Toc221032541"/>
      <w:bookmarkStart w:id="109" w:name="_Toc222344864"/>
      <w:bookmarkStart w:id="110" w:name="_Toc222347184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lastRenderedPageBreak/>
        <w:t>О</w:t>
      </w:r>
      <w:r w:rsidRPr="003A3CE1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бщие данные о распределении опасных веществ по декларируемому объекту, включающие сведения об общем количестве опасных веществ, находящихся в технических устройствах - аппаратах (емкостях), трубопроводах с указанием максимального количества в единичной емкости или участке трубопровода наибольшей вместимости</w:t>
      </w:r>
      <w:bookmarkEnd w:id="108"/>
      <w:bookmarkEnd w:id="109"/>
      <w:bookmarkEnd w:id="110"/>
    </w:p>
    <w:p w14:paraId="3C8B57E4" w14:textId="77777777" w:rsidR="00E42521" w:rsidRDefault="00E42521" w:rsidP="00E42521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48B797E0" w14:textId="3BD117A3" w:rsidR="00E42521" w:rsidRDefault="00E42521" w:rsidP="00E42521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280751">
        <w:rPr>
          <w:rFonts w:cs="Times New Roman"/>
          <w:sz w:val="24"/>
          <w:szCs w:val="24"/>
          <w:lang w:val="ru-RU"/>
        </w:rPr>
        <w:t>Данные о распределении опасных веществ по оборудованию</w:t>
      </w:r>
      <w:r>
        <w:rPr>
          <w:rFonts w:cs="Times New Roman"/>
          <w:sz w:val="24"/>
          <w:szCs w:val="24"/>
          <w:lang w:val="ru-RU"/>
        </w:rPr>
        <w:t xml:space="preserve"> представлены в таблице ниже (</w:t>
      </w:r>
      <w:r>
        <w:rPr>
          <w:rFonts w:cs="Times New Roman"/>
          <w:sz w:val="24"/>
          <w:szCs w:val="24"/>
          <w:lang w:val="ru-RU"/>
        </w:rPr>
        <w:fldChar w:fldCharType="begin"/>
      </w:r>
      <w:r>
        <w:rPr>
          <w:rFonts w:cs="Times New Roman"/>
          <w:sz w:val="24"/>
          <w:szCs w:val="24"/>
          <w:lang w:val="ru-RU"/>
        </w:rPr>
        <w:instrText xml:space="preserve"> REF _Ref220684878 \h  \* MERGEFORMAT </w:instrText>
      </w:r>
      <w:r>
        <w:rPr>
          <w:rFonts w:cs="Times New Roman"/>
          <w:sz w:val="24"/>
          <w:szCs w:val="24"/>
          <w:lang w:val="ru-RU"/>
        </w:rPr>
      </w:r>
      <w:r>
        <w:rPr>
          <w:rFonts w:cs="Times New Roman"/>
          <w:sz w:val="24"/>
          <w:szCs w:val="24"/>
          <w:lang w:val="ru-RU"/>
        </w:rPr>
        <w:fldChar w:fldCharType="separate"/>
      </w:r>
      <w:r w:rsidR="006214D1" w:rsidRPr="009D632A">
        <w:rPr>
          <w:rFonts w:cs="Times New Roman"/>
          <w:sz w:val="24"/>
          <w:szCs w:val="24"/>
          <w:lang w:val="ru-RU"/>
        </w:rPr>
        <w:t xml:space="preserve">Таблица </w:t>
      </w:r>
      <w:r w:rsidR="006214D1">
        <w:rPr>
          <w:rFonts w:cs="Times New Roman"/>
          <w:sz w:val="24"/>
          <w:szCs w:val="24"/>
          <w:lang w:val="ru-RU"/>
        </w:rPr>
        <w:t>5</w:t>
      </w:r>
      <w:r>
        <w:rPr>
          <w:rFonts w:cs="Times New Roman"/>
          <w:sz w:val="24"/>
          <w:szCs w:val="24"/>
          <w:lang w:val="ru-RU"/>
        </w:rPr>
        <w:fldChar w:fldCharType="end"/>
      </w:r>
      <w:r>
        <w:rPr>
          <w:rFonts w:cs="Times New Roman"/>
          <w:sz w:val="24"/>
          <w:szCs w:val="24"/>
          <w:lang w:val="ru-RU"/>
        </w:rPr>
        <w:t>).</w:t>
      </w:r>
    </w:p>
    <w:p w14:paraId="464A423E" w14:textId="1BE7E044" w:rsidR="00E42521" w:rsidRPr="009D632A" w:rsidRDefault="00E42521" w:rsidP="00E42521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bookmarkStart w:id="111" w:name="_Ref220684878"/>
      <w:r w:rsidRPr="009D632A">
        <w:rPr>
          <w:rFonts w:cs="Times New Roman"/>
          <w:sz w:val="24"/>
          <w:szCs w:val="24"/>
          <w:lang w:val="ru-RU"/>
        </w:rPr>
        <w:t xml:space="preserve">Таблица </w:t>
      </w:r>
      <w:r w:rsidRPr="00E42521">
        <w:rPr>
          <w:rFonts w:cs="Times New Roman"/>
          <w:sz w:val="24"/>
          <w:szCs w:val="24"/>
          <w:lang w:val="ru-RU"/>
        </w:rPr>
        <w:fldChar w:fldCharType="begin"/>
      </w:r>
      <w:r w:rsidRPr="009D632A">
        <w:rPr>
          <w:rFonts w:cs="Times New Roman"/>
          <w:sz w:val="24"/>
          <w:szCs w:val="24"/>
          <w:lang w:val="ru-RU"/>
        </w:rPr>
        <w:instrText xml:space="preserve"> </w:instrText>
      </w:r>
      <w:r w:rsidRPr="00E42521">
        <w:rPr>
          <w:rFonts w:cs="Times New Roman"/>
          <w:sz w:val="24"/>
          <w:szCs w:val="24"/>
          <w:lang w:val="ru-RU"/>
        </w:rPr>
        <w:instrText>SEQ</w:instrText>
      </w:r>
      <w:r w:rsidRPr="009D632A">
        <w:rPr>
          <w:rFonts w:cs="Times New Roman"/>
          <w:sz w:val="24"/>
          <w:szCs w:val="24"/>
          <w:lang w:val="ru-RU"/>
        </w:rPr>
        <w:instrText xml:space="preserve"> Таблица \* </w:instrText>
      </w:r>
      <w:r w:rsidRPr="00E42521">
        <w:rPr>
          <w:rFonts w:cs="Times New Roman"/>
          <w:sz w:val="24"/>
          <w:szCs w:val="24"/>
          <w:lang w:val="ru-RU"/>
        </w:rPr>
        <w:instrText>ARABIC</w:instrText>
      </w:r>
      <w:r w:rsidRPr="009D632A">
        <w:rPr>
          <w:rFonts w:cs="Times New Roman"/>
          <w:sz w:val="24"/>
          <w:szCs w:val="24"/>
          <w:lang w:val="ru-RU"/>
        </w:rPr>
        <w:instrText xml:space="preserve"> </w:instrText>
      </w:r>
      <w:r w:rsidRPr="00E42521">
        <w:rPr>
          <w:rFonts w:cs="Times New Roman"/>
          <w:sz w:val="24"/>
          <w:szCs w:val="24"/>
          <w:lang w:val="ru-RU"/>
        </w:rPr>
        <w:fldChar w:fldCharType="separate"/>
      </w:r>
      <w:r w:rsidR="006214D1">
        <w:rPr>
          <w:rFonts w:cs="Times New Roman"/>
          <w:noProof/>
          <w:sz w:val="24"/>
          <w:szCs w:val="24"/>
          <w:lang w:val="ru-RU"/>
        </w:rPr>
        <w:t>5</w:t>
      </w:r>
      <w:r w:rsidRPr="00E42521">
        <w:rPr>
          <w:rFonts w:cs="Times New Roman"/>
          <w:sz w:val="24"/>
          <w:szCs w:val="24"/>
          <w:lang w:val="ru-RU"/>
        </w:rPr>
        <w:fldChar w:fldCharType="end"/>
      </w:r>
      <w:bookmarkEnd w:id="111"/>
      <w:r w:rsidRPr="009D632A">
        <w:rPr>
          <w:rFonts w:cs="Times New Roman"/>
          <w:sz w:val="24"/>
          <w:szCs w:val="24"/>
          <w:lang w:val="ru-RU"/>
        </w:rPr>
        <w:t xml:space="preserve"> – </w:t>
      </w:r>
      <w:r>
        <w:rPr>
          <w:rFonts w:cs="Times New Roman"/>
          <w:sz w:val="24"/>
          <w:szCs w:val="24"/>
          <w:lang w:val="ru-RU"/>
        </w:rPr>
        <w:t>П</w:t>
      </w:r>
      <w:r w:rsidRPr="009D632A">
        <w:rPr>
          <w:rFonts w:cs="Times New Roman"/>
          <w:sz w:val="24"/>
          <w:szCs w:val="24"/>
          <w:lang w:val="ru-RU"/>
        </w:rPr>
        <w:t>еречень основного технологического оборудования</w:t>
      </w:r>
    </w:p>
    <w:p w14:paraId="29DC2482" w14:textId="77777777" w:rsidR="00E42521" w:rsidRDefault="00E42521" w:rsidP="00E42521">
      <w:pPr>
        <w:ind w:firstLine="680"/>
        <w:rPr>
          <w:rFonts w:cs="Times New Roman"/>
          <w:sz w:val="24"/>
          <w:szCs w:val="24"/>
          <w:lang w:val="ru-RU"/>
        </w:rPr>
      </w:pPr>
      <w:r w:rsidRPr="00280751">
        <w:rPr>
          <w:rFonts w:cs="Times New Roman"/>
          <w:sz w:val="24"/>
          <w:szCs w:val="24"/>
          <w:lang w:val="ru-RU"/>
        </w:rPr>
        <w:t>{{DISTRIBUTION_SECTION}}</w:t>
      </w:r>
    </w:p>
    <w:p w14:paraId="51D056DE" w14:textId="77777777" w:rsidR="003A3CE1" w:rsidRDefault="003A3CE1" w:rsidP="00D80862">
      <w:pPr>
        <w:rPr>
          <w:lang w:val="ru-RU" w:eastAsia="ru-RU"/>
        </w:rPr>
      </w:pPr>
    </w:p>
    <w:p w14:paraId="1DF36226" w14:textId="5D29DE8C" w:rsidR="005D0012" w:rsidRDefault="005D0012">
      <w:pPr>
        <w:pStyle w:val="1"/>
        <w:numPr>
          <w:ilvl w:val="1"/>
          <w:numId w:val="10"/>
        </w:numPr>
        <w:spacing w:before="240" w:line="240" w:lineRule="auto"/>
        <w:ind w:left="0" w:firstLine="680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112" w:name="_Toc221032542"/>
      <w:bookmarkStart w:id="113" w:name="_Toc222344865"/>
      <w:bookmarkStart w:id="114" w:name="_Toc222347185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О</w:t>
      </w:r>
      <w:r w:rsidRPr="005D0012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сновные результаты анализа риска аварии на декларируемом объекте</w:t>
      </w:r>
      <w:bookmarkEnd w:id="112"/>
      <w:bookmarkEnd w:id="113"/>
      <w:bookmarkEnd w:id="114"/>
    </w:p>
    <w:p w14:paraId="754E0249" w14:textId="0B710A7B" w:rsidR="003764D2" w:rsidRPr="003764D2" w:rsidRDefault="003764D2">
      <w:pPr>
        <w:pStyle w:val="1"/>
        <w:numPr>
          <w:ilvl w:val="2"/>
          <w:numId w:val="10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115" w:name="_Toc221032543"/>
      <w:bookmarkStart w:id="116" w:name="_Toc222344866"/>
      <w:bookmarkStart w:id="117" w:name="_Toc222347186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Р</w:t>
      </w:r>
      <w:r w:rsidRPr="003764D2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езультаты анализа условий возникновения и развития аварий на декларируемом объекте</w:t>
      </w:r>
      <w:bookmarkEnd w:id="115"/>
      <w:bookmarkEnd w:id="116"/>
      <w:bookmarkEnd w:id="117"/>
    </w:p>
    <w:p w14:paraId="47ADFE04" w14:textId="426E6549" w:rsidR="009A28B7" w:rsidRDefault="009A28B7">
      <w:pPr>
        <w:pStyle w:val="1"/>
        <w:numPr>
          <w:ilvl w:val="3"/>
          <w:numId w:val="10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118" w:name="_Toc221032544"/>
      <w:bookmarkStart w:id="119" w:name="_Toc222344867"/>
      <w:bookmarkStart w:id="120" w:name="_Toc222347187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П</w:t>
      </w:r>
      <w:r w:rsidRPr="009A28B7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еречень основных возможных причин возникновения аварии и факторов, способствующих возникновению и развитию аварии на декларируемом объекте</w:t>
      </w:r>
      <w:bookmarkEnd w:id="118"/>
      <w:bookmarkEnd w:id="119"/>
      <w:bookmarkEnd w:id="120"/>
    </w:p>
    <w:p w14:paraId="6B597653" w14:textId="77777777" w:rsidR="00F01CF5" w:rsidRDefault="00F01CF5" w:rsidP="00F01CF5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2AF9CE67" w14:textId="5A76DD4E" w:rsidR="00F01CF5" w:rsidRPr="00F01CF5" w:rsidRDefault="00F01CF5" w:rsidP="00F01CF5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F01CF5">
        <w:rPr>
          <w:rFonts w:cs="Times New Roman"/>
          <w:sz w:val="24"/>
          <w:szCs w:val="24"/>
          <w:lang w:val="ru-RU"/>
        </w:rPr>
        <w:t>Перечень основных возможных причин и факторов, способствующих возникновению и развитию аварий на декларируемом объекте представлен в таблице ниже</w:t>
      </w:r>
      <w:r>
        <w:rPr>
          <w:rFonts w:cs="Times New Roman"/>
          <w:sz w:val="24"/>
          <w:szCs w:val="24"/>
          <w:lang w:val="ru-RU"/>
        </w:rPr>
        <w:t xml:space="preserve"> (</w:t>
      </w:r>
      <w:r>
        <w:rPr>
          <w:rFonts w:cs="Times New Roman"/>
          <w:sz w:val="24"/>
          <w:szCs w:val="24"/>
          <w:lang w:val="ru-RU"/>
        </w:rPr>
        <w:fldChar w:fldCharType="begin"/>
      </w:r>
      <w:r>
        <w:rPr>
          <w:rFonts w:cs="Times New Roman"/>
          <w:sz w:val="24"/>
          <w:szCs w:val="24"/>
          <w:lang w:val="ru-RU"/>
        </w:rPr>
        <w:instrText xml:space="preserve"> REF _Ref221007237 \h </w:instrText>
      </w:r>
      <w:r>
        <w:rPr>
          <w:rFonts w:cs="Times New Roman"/>
          <w:sz w:val="24"/>
          <w:szCs w:val="24"/>
          <w:lang w:val="ru-RU"/>
        </w:rPr>
      </w:r>
      <w:r>
        <w:rPr>
          <w:rFonts w:cs="Times New Roman"/>
          <w:sz w:val="24"/>
          <w:szCs w:val="24"/>
          <w:lang w:val="ru-RU"/>
        </w:rPr>
        <w:fldChar w:fldCharType="separate"/>
      </w:r>
      <w:r w:rsidR="006214D1" w:rsidRPr="00F01CF5">
        <w:rPr>
          <w:rFonts w:cs="Times New Roman"/>
          <w:sz w:val="24"/>
          <w:szCs w:val="24"/>
          <w:lang w:val="ru-RU"/>
        </w:rPr>
        <w:t xml:space="preserve">Таблица </w:t>
      </w:r>
      <w:r w:rsidR="006214D1">
        <w:rPr>
          <w:rFonts w:cs="Times New Roman"/>
          <w:noProof/>
          <w:sz w:val="24"/>
          <w:szCs w:val="24"/>
          <w:lang w:val="ru-RU"/>
        </w:rPr>
        <w:t>6</w:t>
      </w:r>
      <w:r>
        <w:rPr>
          <w:rFonts w:cs="Times New Roman"/>
          <w:sz w:val="24"/>
          <w:szCs w:val="24"/>
          <w:lang w:val="ru-RU"/>
        </w:rPr>
        <w:fldChar w:fldCharType="end"/>
      </w:r>
      <w:r>
        <w:rPr>
          <w:rFonts w:cs="Times New Roman"/>
          <w:sz w:val="24"/>
          <w:szCs w:val="24"/>
          <w:lang w:val="ru-RU"/>
        </w:rPr>
        <w:t>)</w:t>
      </w:r>
      <w:r w:rsidRPr="00F01CF5">
        <w:rPr>
          <w:rFonts w:cs="Times New Roman"/>
          <w:sz w:val="24"/>
          <w:szCs w:val="24"/>
          <w:lang w:val="ru-RU"/>
        </w:rPr>
        <w:t>.</w:t>
      </w:r>
    </w:p>
    <w:p w14:paraId="1DF5978F" w14:textId="116CBF34" w:rsidR="00F01CF5" w:rsidRPr="00F01CF5" w:rsidRDefault="00F01CF5" w:rsidP="00F01CF5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bookmarkStart w:id="121" w:name="_Ref221007237"/>
      <w:r w:rsidRPr="00F01CF5">
        <w:rPr>
          <w:rFonts w:cs="Times New Roman"/>
          <w:sz w:val="24"/>
          <w:szCs w:val="24"/>
          <w:lang w:val="ru-RU"/>
        </w:rPr>
        <w:t xml:space="preserve">Таблица </w:t>
      </w:r>
      <w:r w:rsidRPr="00F01CF5">
        <w:rPr>
          <w:rFonts w:cs="Times New Roman"/>
          <w:sz w:val="24"/>
          <w:szCs w:val="24"/>
          <w:lang w:val="ru-RU"/>
        </w:rPr>
        <w:fldChar w:fldCharType="begin"/>
      </w:r>
      <w:r w:rsidRPr="00F01CF5">
        <w:rPr>
          <w:rFonts w:cs="Times New Roman"/>
          <w:sz w:val="24"/>
          <w:szCs w:val="24"/>
          <w:lang w:val="ru-RU"/>
        </w:rPr>
        <w:instrText xml:space="preserve"> SEQ Таблица \* ARABIC </w:instrText>
      </w:r>
      <w:r w:rsidRPr="00F01CF5">
        <w:rPr>
          <w:rFonts w:cs="Times New Roman"/>
          <w:sz w:val="24"/>
          <w:szCs w:val="24"/>
          <w:lang w:val="ru-RU"/>
        </w:rPr>
        <w:fldChar w:fldCharType="separate"/>
      </w:r>
      <w:r w:rsidR="006214D1">
        <w:rPr>
          <w:rFonts w:cs="Times New Roman"/>
          <w:noProof/>
          <w:sz w:val="24"/>
          <w:szCs w:val="24"/>
          <w:lang w:val="ru-RU"/>
        </w:rPr>
        <w:t>6</w:t>
      </w:r>
      <w:r w:rsidRPr="00F01CF5">
        <w:rPr>
          <w:rFonts w:cs="Times New Roman"/>
          <w:sz w:val="24"/>
          <w:szCs w:val="24"/>
          <w:lang w:val="ru-RU"/>
        </w:rPr>
        <w:fldChar w:fldCharType="end"/>
      </w:r>
      <w:bookmarkEnd w:id="121"/>
      <w:r w:rsidRPr="00F01CF5">
        <w:rPr>
          <w:rFonts w:cs="Times New Roman"/>
          <w:sz w:val="24"/>
          <w:szCs w:val="24"/>
          <w:lang w:val="ru-RU"/>
        </w:rPr>
        <w:t xml:space="preserve"> – Перечень основных возможных причин и факторов, способствующих возникновению и развитию аварий на декларируемом объекте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3190"/>
        <w:gridCol w:w="3190"/>
        <w:gridCol w:w="3191"/>
      </w:tblGrid>
      <w:tr w:rsidR="00F01CF5" w:rsidRPr="006F410B" w14:paraId="24E42503" w14:textId="77777777" w:rsidTr="004C7CF2">
        <w:trPr>
          <w:tblHeader/>
        </w:trPr>
        <w:tc>
          <w:tcPr>
            <w:tcW w:w="3190" w:type="dxa"/>
          </w:tcPr>
          <w:p w14:paraId="71C41B4B" w14:textId="77777777" w:rsidR="00F01CF5" w:rsidRPr="006F410B" w:rsidRDefault="00F01CF5" w:rsidP="004C7CF2">
            <w:pPr>
              <w:widowControl w:val="0"/>
              <w:shd w:val="clear" w:color="auto" w:fill="FFFFFF"/>
              <w:suppressAutoHyphens/>
              <w:jc w:val="both"/>
              <w:rPr>
                <w:b/>
                <w:color w:val="00B050"/>
                <w:sz w:val="24"/>
                <w:szCs w:val="24"/>
              </w:rPr>
            </w:pPr>
            <w:proofErr w:type="spellStart"/>
            <w:r w:rsidRPr="006F410B">
              <w:rPr>
                <w:b/>
                <w:color w:val="00B050"/>
                <w:sz w:val="24"/>
                <w:szCs w:val="24"/>
              </w:rPr>
              <w:t>Наименование</w:t>
            </w:r>
            <w:proofErr w:type="spellEnd"/>
            <w:r w:rsidRPr="006F410B">
              <w:rPr>
                <w:b/>
                <w:color w:val="00B050"/>
                <w:sz w:val="24"/>
                <w:szCs w:val="24"/>
              </w:rPr>
              <w:t xml:space="preserve"> ОПО</w:t>
            </w:r>
          </w:p>
        </w:tc>
        <w:tc>
          <w:tcPr>
            <w:tcW w:w="3190" w:type="dxa"/>
          </w:tcPr>
          <w:p w14:paraId="0B57FDFE" w14:textId="77777777" w:rsidR="00F01CF5" w:rsidRPr="006F410B" w:rsidRDefault="00F01CF5" w:rsidP="004C7CF2">
            <w:pPr>
              <w:widowControl w:val="0"/>
              <w:shd w:val="clear" w:color="auto" w:fill="FFFFFF"/>
              <w:suppressAutoHyphens/>
              <w:jc w:val="both"/>
              <w:rPr>
                <w:b/>
                <w:color w:val="00B050"/>
                <w:sz w:val="24"/>
                <w:szCs w:val="24"/>
                <w:lang w:val="ru-RU"/>
              </w:rPr>
            </w:pPr>
            <w:r w:rsidRPr="006F410B">
              <w:rPr>
                <w:b/>
                <w:color w:val="00B050"/>
                <w:sz w:val="24"/>
                <w:szCs w:val="24"/>
                <w:lang w:val="ru-RU"/>
              </w:rPr>
              <w:t>Факторы, способствующие возникновению и развитию аварий</w:t>
            </w:r>
          </w:p>
        </w:tc>
        <w:tc>
          <w:tcPr>
            <w:tcW w:w="3191" w:type="dxa"/>
          </w:tcPr>
          <w:p w14:paraId="49B7A28F" w14:textId="77777777" w:rsidR="00F01CF5" w:rsidRPr="006F410B" w:rsidRDefault="00F01CF5" w:rsidP="004C7CF2">
            <w:pPr>
              <w:widowControl w:val="0"/>
              <w:shd w:val="clear" w:color="auto" w:fill="FFFFFF"/>
              <w:suppressAutoHyphens/>
              <w:jc w:val="both"/>
              <w:rPr>
                <w:b/>
                <w:color w:val="00B050"/>
                <w:sz w:val="24"/>
                <w:szCs w:val="24"/>
              </w:rPr>
            </w:pPr>
            <w:proofErr w:type="spellStart"/>
            <w:r w:rsidRPr="006F410B">
              <w:rPr>
                <w:b/>
                <w:color w:val="00B050"/>
                <w:sz w:val="24"/>
                <w:szCs w:val="24"/>
              </w:rPr>
              <w:t>Возможные</w:t>
            </w:r>
            <w:proofErr w:type="spellEnd"/>
            <w:r w:rsidRPr="006F410B">
              <w:rPr>
                <w:b/>
                <w:color w:val="00B050"/>
                <w:sz w:val="24"/>
                <w:szCs w:val="24"/>
              </w:rPr>
              <w:t xml:space="preserve"> </w:t>
            </w:r>
            <w:proofErr w:type="spellStart"/>
            <w:r w:rsidRPr="006F410B">
              <w:rPr>
                <w:b/>
                <w:color w:val="00B050"/>
                <w:sz w:val="24"/>
                <w:szCs w:val="24"/>
              </w:rPr>
              <w:t>причины</w:t>
            </w:r>
            <w:proofErr w:type="spellEnd"/>
            <w:r w:rsidRPr="006F410B">
              <w:rPr>
                <w:b/>
                <w:color w:val="00B050"/>
                <w:sz w:val="24"/>
                <w:szCs w:val="24"/>
              </w:rPr>
              <w:t xml:space="preserve"> </w:t>
            </w:r>
            <w:proofErr w:type="spellStart"/>
            <w:r w:rsidRPr="006F410B">
              <w:rPr>
                <w:b/>
                <w:color w:val="00B050"/>
                <w:sz w:val="24"/>
                <w:szCs w:val="24"/>
              </w:rPr>
              <w:t>аварий</w:t>
            </w:r>
            <w:proofErr w:type="spellEnd"/>
          </w:p>
        </w:tc>
      </w:tr>
      <w:tr w:rsidR="00F01CF5" w:rsidRPr="006F410B" w14:paraId="5E393B0D" w14:textId="77777777" w:rsidTr="004C7CF2">
        <w:tc>
          <w:tcPr>
            <w:tcW w:w="3190" w:type="dxa"/>
            <w:vAlign w:val="center"/>
          </w:tcPr>
          <w:p w14:paraId="28572D44" w14:textId="7100F70A" w:rsidR="00F01CF5" w:rsidRPr="006F410B" w:rsidRDefault="00F01CF5" w:rsidP="00D50404">
            <w:pPr>
              <w:pStyle w:val="23"/>
              <w:widowControl w:val="0"/>
              <w:shd w:val="clear" w:color="auto" w:fill="FFFFFF"/>
              <w:suppressAutoHyphens/>
              <w:spacing w:after="0" w:line="240" w:lineRule="auto"/>
              <w:rPr>
                <w:b/>
                <w:color w:val="00B050"/>
                <w:sz w:val="24"/>
                <w:szCs w:val="24"/>
                <w:lang w:val="ru-RU" w:eastAsia="ru-RU"/>
              </w:rPr>
            </w:pPr>
            <w:proofErr w:type="gramStart"/>
            <w:r w:rsidRPr="006F410B">
              <w:rPr>
                <w:rFonts w:cs="Times New Roman"/>
                <w:color w:val="00B050"/>
                <w:sz w:val="24"/>
                <w:szCs w:val="24"/>
                <w:highlight w:val="yellow"/>
                <w:lang w:val="ru-RU"/>
              </w:rPr>
              <w:t>{{ SITE</w:t>
            </w:r>
            <w:proofErr w:type="gramEnd"/>
            <w:r w:rsidRPr="006F410B">
              <w:rPr>
                <w:rFonts w:cs="Times New Roman"/>
                <w:color w:val="00B050"/>
                <w:sz w:val="24"/>
                <w:szCs w:val="24"/>
                <w:highlight w:val="yellow"/>
                <w:lang w:val="ru-RU"/>
              </w:rPr>
              <w:t>_NAME }}</w:t>
            </w:r>
          </w:p>
        </w:tc>
        <w:tc>
          <w:tcPr>
            <w:tcW w:w="3190" w:type="dxa"/>
          </w:tcPr>
          <w:p w14:paraId="3370577B" w14:textId="77777777" w:rsidR="00F01CF5" w:rsidRPr="006F410B" w:rsidRDefault="00F01CF5" w:rsidP="004C7CF2">
            <w:pPr>
              <w:jc w:val="both"/>
              <w:rPr>
                <w:color w:val="00B050"/>
                <w:sz w:val="24"/>
                <w:szCs w:val="24"/>
                <w:lang w:val="ru-RU"/>
              </w:rPr>
            </w:pPr>
            <w:r w:rsidRPr="006F410B">
              <w:rPr>
                <w:color w:val="00B050"/>
                <w:sz w:val="24"/>
                <w:szCs w:val="24"/>
                <w:lang w:val="ru-RU"/>
              </w:rPr>
              <w:t>1.</w:t>
            </w:r>
            <w:r w:rsidRPr="006F410B">
              <w:rPr>
                <w:color w:val="00B050"/>
                <w:sz w:val="24"/>
                <w:szCs w:val="24"/>
              </w:rPr>
              <w:t> </w:t>
            </w:r>
            <w:r w:rsidRPr="006F410B">
              <w:rPr>
                <w:color w:val="00B050"/>
                <w:sz w:val="24"/>
                <w:szCs w:val="24"/>
                <w:lang w:val="ru-RU"/>
              </w:rPr>
              <w:t>Сбор и транспорт нефти, являющейся взрывопожароопасным веществом.</w:t>
            </w:r>
          </w:p>
          <w:p w14:paraId="77D8D1FC" w14:textId="77777777" w:rsidR="00F01CF5" w:rsidRPr="006F410B" w:rsidRDefault="00F01CF5" w:rsidP="004C7CF2">
            <w:pPr>
              <w:jc w:val="both"/>
              <w:rPr>
                <w:color w:val="00B050"/>
                <w:sz w:val="24"/>
                <w:szCs w:val="24"/>
                <w:lang w:val="ru-RU"/>
              </w:rPr>
            </w:pPr>
            <w:r w:rsidRPr="006F410B">
              <w:rPr>
                <w:color w:val="00B050"/>
                <w:sz w:val="24"/>
                <w:szCs w:val="24"/>
                <w:lang w:val="ru-RU"/>
              </w:rPr>
              <w:t>2.</w:t>
            </w:r>
            <w:r w:rsidRPr="006F410B">
              <w:rPr>
                <w:color w:val="00B050"/>
                <w:sz w:val="24"/>
                <w:szCs w:val="24"/>
              </w:rPr>
              <w:t> </w:t>
            </w:r>
            <w:r w:rsidRPr="006F410B">
              <w:rPr>
                <w:color w:val="00B050"/>
                <w:sz w:val="24"/>
                <w:szCs w:val="24"/>
                <w:lang w:val="ru-RU"/>
              </w:rPr>
              <w:t>Осуществление операций по сбору и транспорту нефти под давлением.</w:t>
            </w:r>
          </w:p>
          <w:p w14:paraId="53FCBB9D" w14:textId="77777777" w:rsidR="00F01CF5" w:rsidRPr="006F410B" w:rsidRDefault="00F01CF5" w:rsidP="004C7CF2">
            <w:pPr>
              <w:jc w:val="both"/>
              <w:rPr>
                <w:color w:val="00B050"/>
                <w:sz w:val="24"/>
                <w:szCs w:val="24"/>
                <w:lang w:val="ru-RU"/>
              </w:rPr>
            </w:pPr>
            <w:r w:rsidRPr="006F410B">
              <w:rPr>
                <w:color w:val="00B050"/>
                <w:sz w:val="24"/>
                <w:szCs w:val="24"/>
                <w:lang w:val="ru-RU"/>
              </w:rPr>
              <w:t>3.</w:t>
            </w:r>
            <w:r w:rsidRPr="006F410B">
              <w:rPr>
                <w:color w:val="00B050"/>
                <w:sz w:val="24"/>
                <w:szCs w:val="24"/>
              </w:rPr>
              <w:t> </w:t>
            </w:r>
            <w:r w:rsidRPr="006F410B">
              <w:rPr>
                <w:color w:val="00B050"/>
                <w:sz w:val="24"/>
                <w:szCs w:val="24"/>
                <w:lang w:val="ru-RU"/>
              </w:rPr>
              <w:t xml:space="preserve">Протяженность и разветвленность системы промысловых трубопроводов, что оказывает влияние на время обнаружения и ликвидацию </w:t>
            </w:r>
            <w:r w:rsidRPr="006F410B">
              <w:rPr>
                <w:color w:val="00B050"/>
                <w:sz w:val="24"/>
                <w:szCs w:val="24"/>
                <w:lang w:val="ru-RU"/>
              </w:rPr>
              <w:lastRenderedPageBreak/>
              <w:t>аварийной ситуации, способствует несанкционированному вмешательству посторонних лиц в работу трубопровода.</w:t>
            </w:r>
          </w:p>
          <w:p w14:paraId="21B654AC" w14:textId="77777777" w:rsidR="00F01CF5" w:rsidRPr="006F410B" w:rsidRDefault="00F01CF5" w:rsidP="004C7CF2">
            <w:pPr>
              <w:jc w:val="both"/>
              <w:rPr>
                <w:color w:val="00B050"/>
                <w:sz w:val="24"/>
                <w:szCs w:val="24"/>
                <w:lang w:val="ru-RU"/>
              </w:rPr>
            </w:pPr>
            <w:r w:rsidRPr="006F410B">
              <w:rPr>
                <w:color w:val="00B050"/>
                <w:sz w:val="24"/>
                <w:szCs w:val="24"/>
                <w:lang w:val="ru-RU"/>
              </w:rPr>
              <w:t>4.</w:t>
            </w:r>
            <w:r w:rsidRPr="006F410B">
              <w:rPr>
                <w:color w:val="00B050"/>
                <w:sz w:val="24"/>
                <w:szCs w:val="24"/>
              </w:rPr>
              <w:t> </w:t>
            </w:r>
            <w:r w:rsidRPr="006F410B">
              <w:rPr>
                <w:color w:val="00B050"/>
                <w:sz w:val="24"/>
                <w:szCs w:val="24"/>
                <w:lang w:val="ru-RU"/>
              </w:rPr>
              <w:t>Прокладка промысловых трубопроводов подземным способом, вследствие чего трубопроводы и запорная арматура подвержены коррозии под воздействием почвы и блуждающих токов.</w:t>
            </w:r>
          </w:p>
          <w:p w14:paraId="6ADB0DC5" w14:textId="77777777" w:rsidR="00F01CF5" w:rsidRPr="006F410B" w:rsidRDefault="00F01CF5" w:rsidP="004C7CF2">
            <w:pPr>
              <w:jc w:val="both"/>
              <w:rPr>
                <w:color w:val="00B050"/>
                <w:sz w:val="24"/>
                <w:szCs w:val="24"/>
                <w:lang w:val="ru-RU"/>
              </w:rPr>
            </w:pPr>
            <w:r w:rsidRPr="006F410B">
              <w:rPr>
                <w:color w:val="00B050"/>
                <w:sz w:val="24"/>
                <w:szCs w:val="24"/>
                <w:lang w:val="ru-RU"/>
              </w:rPr>
              <w:t>5.</w:t>
            </w:r>
            <w:r w:rsidRPr="006F410B">
              <w:rPr>
                <w:color w:val="00B050"/>
                <w:sz w:val="24"/>
                <w:szCs w:val="24"/>
              </w:rPr>
              <w:t> </w:t>
            </w:r>
            <w:r w:rsidRPr="006F410B">
              <w:rPr>
                <w:color w:val="00B050"/>
                <w:sz w:val="24"/>
                <w:szCs w:val="24"/>
                <w:lang w:val="ru-RU"/>
              </w:rPr>
              <w:t>Коррозионная активность транспортируемой среды создает дополнительную опасность разгерметизации трубопроводов.</w:t>
            </w:r>
          </w:p>
          <w:p w14:paraId="70AC1CC0" w14:textId="77777777" w:rsidR="00F01CF5" w:rsidRPr="006F410B" w:rsidRDefault="00F01CF5" w:rsidP="004C7CF2">
            <w:pPr>
              <w:jc w:val="both"/>
              <w:rPr>
                <w:color w:val="00B050"/>
                <w:sz w:val="24"/>
                <w:szCs w:val="24"/>
                <w:lang w:val="ru-RU"/>
              </w:rPr>
            </w:pPr>
            <w:r w:rsidRPr="006F410B">
              <w:rPr>
                <w:color w:val="00B050"/>
                <w:sz w:val="24"/>
                <w:szCs w:val="24"/>
                <w:lang w:val="ru-RU"/>
              </w:rPr>
              <w:t>6.</w:t>
            </w:r>
            <w:r w:rsidRPr="006F410B">
              <w:rPr>
                <w:color w:val="00B050"/>
                <w:sz w:val="24"/>
                <w:szCs w:val="24"/>
              </w:rPr>
              <w:t> </w:t>
            </w:r>
            <w:r w:rsidRPr="006F410B">
              <w:rPr>
                <w:color w:val="00B050"/>
                <w:sz w:val="24"/>
                <w:szCs w:val="24"/>
                <w:lang w:val="ru-RU"/>
              </w:rPr>
              <w:t>Наличие в трубопроводных системах большого количества сварных и фланцевых соединений, запорной и регулирующей арматуры – наиболее вероятных мест утечек взрывопожароопасных веществ.</w:t>
            </w:r>
          </w:p>
          <w:p w14:paraId="15D7D808" w14:textId="77777777" w:rsidR="00F01CF5" w:rsidRPr="006F410B" w:rsidRDefault="00F01CF5" w:rsidP="004C7CF2">
            <w:pPr>
              <w:widowControl w:val="0"/>
              <w:shd w:val="clear" w:color="auto" w:fill="FFFFFF"/>
              <w:suppressAutoHyphens/>
              <w:jc w:val="both"/>
              <w:rPr>
                <w:bCs/>
                <w:color w:val="00B050"/>
                <w:sz w:val="24"/>
                <w:szCs w:val="24"/>
                <w:lang w:val="ru-RU"/>
              </w:rPr>
            </w:pPr>
            <w:r w:rsidRPr="006F410B">
              <w:rPr>
                <w:color w:val="00B050"/>
                <w:sz w:val="24"/>
                <w:szCs w:val="24"/>
                <w:lang w:val="ru-RU"/>
              </w:rPr>
              <w:t>7. Неудовлетворительная система обучения производственного персонала, слабая дисциплина могут привести к нарушению технологического процесса, несоблюдению требований промышленной, пожарной и электробезопасности.</w:t>
            </w:r>
          </w:p>
        </w:tc>
        <w:tc>
          <w:tcPr>
            <w:tcW w:w="3191" w:type="dxa"/>
          </w:tcPr>
          <w:p w14:paraId="14875C23" w14:textId="77777777" w:rsidR="00F01CF5" w:rsidRPr="006F410B" w:rsidRDefault="00F01CF5" w:rsidP="004C7CF2">
            <w:pPr>
              <w:jc w:val="both"/>
              <w:rPr>
                <w:color w:val="00B050"/>
                <w:sz w:val="24"/>
                <w:szCs w:val="24"/>
                <w:lang w:val="ru-RU"/>
              </w:rPr>
            </w:pPr>
            <w:r w:rsidRPr="006F410B">
              <w:rPr>
                <w:color w:val="00B050"/>
                <w:sz w:val="24"/>
                <w:szCs w:val="24"/>
                <w:lang w:val="ru-RU"/>
              </w:rPr>
              <w:lastRenderedPageBreak/>
              <w:t>1.</w:t>
            </w:r>
            <w:r w:rsidRPr="006F410B">
              <w:rPr>
                <w:color w:val="00B050"/>
                <w:sz w:val="24"/>
                <w:szCs w:val="24"/>
              </w:rPr>
              <w:t> </w:t>
            </w:r>
            <w:r w:rsidRPr="006F410B">
              <w:rPr>
                <w:color w:val="00B050"/>
                <w:sz w:val="24"/>
                <w:szCs w:val="24"/>
                <w:lang w:val="ru-RU"/>
              </w:rPr>
              <w:t>Неудовлетворительное техническое состояние оборудования и трубопроводов (физический износ, усталость материала, коррозия, температурные деформации, дефекты изготовления и монтажа, механические повреждения).</w:t>
            </w:r>
          </w:p>
          <w:p w14:paraId="27E66B28" w14:textId="77777777" w:rsidR="00F01CF5" w:rsidRPr="006F410B" w:rsidRDefault="00F01CF5" w:rsidP="004C7CF2">
            <w:pPr>
              <w:jc w:val="both"/>
              <w:rPr>
                <w:color w:val="00B050"/>
                <w:sz w:val="24"/>
                <w:szCs w:val="24"/>
                <w:lang w:val="ru-RU"/>
              </w:rPr>
            </w:pPr>
            <w:r w:rsidRPr="006F410B">
              <w:rPr>
                <w:color w:val="00B050"/>
                <w:sz w:val="24"/>
                <w:szCs w:val="24"/>
                <w:lang w:val="ru-RU"/>
              </w:rPr>
              <w:t>2.</w:t>
            </w:r>
            <w:r w:rsidRPr="006F410B">
              <w:rPr>
                <w:color w:val="00B050"/>
                <w:sz w:val="24"/>
                <w:szCs w:val="24"/>
              </w:rPr>
              <w:t> </w:t>
            </w:r>
            <w:r w:rsidRPr="006F410B">
              <w:rPr>
                <w:color w:val="00B050"/>
                <w:sz w:val="24"/>
                <w:szCs w:val="24"/>
                <w:lang w:val="ru-RU"/>
              </w:rPr>
              <w:t xml:space="preserve">Некачественный ремонт, несоблюдение сроков технического обслуживания </w:t>
            </w:r>
            <w:r w:rsidRPr="006F410B">
              <w:rPr>
                <w:color w:val="00B050"/>
                <w:sz w:val="24"/>
                <w:szCs w:val="24"/>
                <w:lang w:val="ru-RU"/>
              </w:rPr>
              <w:lastRenderedPageBreak/>
              <w:t>и планово-предупредительного ремонта, технического диагностирования и экспертизы промышленной безопасности технических устройств.</w:t>
            </w:r>
          </w:p>
          <w:p w14:paraId="4DA99919" w14:textId="77777777" w:rsidR="00F01CF5" w:rsidRPr="006F410B" w:rsidRDefault="00F01CF5" w:rsidP="004C7CF2">
            <w:pPr>
              <w:jc w:val="both"/>
              <w:rPr>
                <w:color w:val="00B050"/>
                <w:sz w:val="24"/>
                <w:szCs w:val="24"/>
                <w:lang w:val="ru-RU"/>
              </w:rPr>
            </w:pPr>
            <w:r w:rsidRPr="006F410B">
              <w:rPr>
                <w:color w:val="00B050"/>
                <w:sz w:val="24"/>
                <w:szCs w:val="24"/>
                <w:lang w:val="ru-RU"/>
              </w:rPr>
              <w:t>3.</w:t>
            </w:r>
            <w:r w:rsidRPr="006F410B">
              <w:rPr>
                <w:color w:val="00B050"/>
                <w:sz w:val="24"/>
                <w:szCs w:val="24"/>
              </w:rPr>
              <w:t> </w:t>
            </w:r>
            <w:r w:rsidRPr="006F410B">
              <w:rPr>
                <w:color w:val="00B050"/>
                <w:sz w:val="24"/>
                <w:szCs w:val="24"/>
                <w:lang w:val="ru-RU"/>
              </w:rPr>
              <w:t>Отказ запорной арматуры, неполадки в работе (неисправность) контрольно-измерительных приборов.</w:t>
            </w:r>
          </w:p>
          <w:p w14:paraId="7E633D6D" w14:textId="77777777" w:rsidR="00F01CF5" w:rsidRPr="006F410B" w:rsidRDefault="00F01CF5" w:rsidP="004C7CF2">
            <w:pPr>
              <w:jc w:val="both"/>
              <w:rPr>
                <w:color w:val="00B050"/>
                <w:sz w:val="24"/>
                <w:szCs w:val="24"/>
                <w:lang w:val="ru-RU"/>
              </w:rPr>
            </w:pPr>
            <w:r w:rsidRPr="006F410B">
              <w:rPr>
                <w:color w:val="00B050"/>
                <w:sz w:val="24"/>
                <w:szCs w:val="24"/>
                <w:lang w:val="ru-RU"/>
              </w:rPr>
              <w:t>4.</w:t>
            </w:r>
            <w:r w:rsidRPr="006F410B">
              <w:rPr>
                <w:color w:val="00B050"/>
                <w:sz w:val="24"/>
                <w:szCs w:val="24"/>
              </w:rPr>
              <w:t> </w:t>
            </w:r>
            <w:r w:rsidRPr="006F410B">
              <w:rPr>
                <w:color w:val="00B050"/>
                <w:sz w:val="24"/>
                <w:szCs w:val="24"/>
                <w:lang w:val="ru-RU"/>
              </w:rPr>
              <w:t xml:space="preserve">Несоблюдение норм и правил безопасности при эксплуатации технологического оборудования и трубопроводов и при ведении технологических операций, нарушение технологического регламента (умышленные или неосторожные действия, недостаточный уровень квалификации и возможность ошибок обслуживающего персонала). </w:t>
            </w:r>
          </w:p>
          <w:p w14:paraId="40388DA3" w14:textId="77777777" w:rsidR="00F01CF5" w:rsidRPr="006F410B" w:rsidRDefault="00F01CF5" w:rsidP="004C7CF2">
            <w:pPr>
              <w:jc w:val="both"/>
              <w:rPr>
                <w:color w:val="00B050"/>
                <w:sz w:val="24"/>
                <w:szCs w:val="24"/>
                <w:lang w:val="ru-RU"/>
              </w:rPr>
            </w:pPr>
            <w:r w:rsidRPr="006F410B">
              <w:rPr>
                <w:color w:val="00B050"/>
                <w:sz w:val="24"/>
                <w:szCs w:val="24"/>
                <w:lang w:val="ru-RU"/>
              </w:rPr>
              <w:t>5.</w:t>
            </w:r>
            <w:r w:rsidRPr="006F410B">
              <w:rPr>
                <w:color w:val="00B050"/>
                <w:sz w:val="24"/>
                <w:szCs w:val="24"/>
              </w:rPr>
              <w:t> </w:t>
            </w:r>
            <w:r w:rsidRPr="006F410B">
              <w:rPr>
                <w:color w:val="00B050"/>
                <w:sz w:val="24"/>
                <w:szCs w:val="24"/>
                <w:lang w:val="ru-RU"/>
              </w:rPr>
              <w:t>Внешние воздействия природного (оползни, землетрясения) и техногенного характера (производство работ в охранной зоне трубопроводов).</w:t>
            </w:r>
          </w:p>
          <w:p w14:paraId="549E769D" w14:textId="77777777" w:rsidR="00F01CF5" w:rsidRPr="006F410B" w:rsidRDefault="00F01CF5" w:rsidP="004C7CF2">
            <w:pPr>
              <w:widowControl w:val="0"/>
              <w:shd w:val="clear" w:color="auto" w:fill="FFFFFF"/>
              <w:suppressAutoHyphens/>
              <w:jc w:val="both"/>
              <w:rPr>
                <w:bCs/>
                <w:color w:val="00B050"/>
                <w:sz w:val="24"/>
                <w:szCs w:val="24"/>
              </w:rPr>
            </w:pPr>
            <w:r w:rsidRPr="006F410B">
              <w:rPr>
                <w:color w:val="00B050"/>
                <w:sz w:val="24"/>
                <w:szCs w:val="24"/>
              </w:rPr>
              <w:t>6. </w:t>
            </w:r>
            <w:proofErr w:type="spellStart"/>
            <w:r w:rsidRPr="006F410B">
              <w:rPr>
                <w:color w:val="00B050"/>
                <w:sz w:val="24"/>
                <w:szCs w:val="24"/>
              </w:rPr>
              <w:t>Террористические</w:t>
            </w:r>
            <w:proofErr w:type="spellEnd"/>
            <w:r w:rsidRPr="006F410B">
              <w:rPr>
                <w:color w:val="00B050"/>
                <w:sz w:val="24"/>
                <w:szCs w:val="24"/>
              </w:rPr>
              <w:t xml:space="preserve"> </w:t>
            </w:r>
            <w:proofErr w:type="spellStart"/>
            <w:r w:rsidRPr="006F410B">
              <w:rPr>
                <w:color w:val="00B050"/>
                <w:sz w:val="24"/>
                <w:szCs w:val="24"/>
              </w:rPr>
              <w:t>акты</w:t>
            </w:r>
            <w:proofErr w:type="spellEnd"/>
            <w:r w:rsidRPr="006F410B">
              <w:rPr>
                <w:color w:val="00B050"/>
                <w:sz w:val="24"/>
                <w:szCs w:val="24"/>
              </w:rPr>
              <w:t>.</w:t>
            </w:r>
          </w:p>
        </w:tc>
      </w:tr>
    </w:tbl>
    <w:p w14:paraId="235C6368" w14:textId="77777777" w:rsidR="00F01CF5" w:rsidRPr="00F01CF5" w:rsidRDefault="00F01CF5" w:rsidP="00F01CF5">
      <w:pPr>
        <w:rPr>
          <w:lang w:val="ru-RU" w:eastAsia="ru-RU"/>
        </w:rPr>
      </w:pPr>
    </w:p>
    <w:p w14:paraId="78F6C0A2" w14:textId="4E8B7591" w:rsidR="009A28B7" w:rsidRDefault="00C57ECE">
      <w:pPr>
        <w:pStyle w:val="1"/>
        <w:numPr>
          <w:ilvl w:val="3"/>
          <w:numId w:val="10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 xml:space="preserve"> </w:t>
      </w:r>
      <w:bookmarkStart w:id="122" w:name="_Toc221032545"/>
      <w:bookmarkStart w:id="123" w:name="_Toc222344868"/>
      <w:bookmarkStart w:id="124" w:name="_Toc222347188"/>
      <w:r w:rsidR="009A28B7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К</w:t>
      </w:r>
      <w:r w:rsidR="009A28B7" w:rsidRPr="009A28B7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раткое описание сценариев наиболее вероятных аварий и наиболее опасных по последствиям аварий на декларируемом объекте</w:t>
      </w:r>
      <w:bookmarkEnd w:id="122"/>
      <w:bookmarkEnd w:id="123"/>
      <w:bookmarkEnd w:id="124"/>
    </w:p>
    <w:p w14:paraId="3D8F3BB3" w14:textId="77777777" w:rsidR="00CC1B1A" w:rsidRDefault="00CC1B1A" w:rsidP="00CC1B1A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4225ED12" w14:textId="2FC53FF6" w:rsidR="00CC1B1A" w:rsidRPr="00CC1B1A" w:rsidRDefault="00CC1B1A" w:rsidP="00CC1B1A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CC1B1A">
        <w:rPr>
          <w:rFonts w:cs="Times New Roman"/>
          <w:sz w:val="24"/>
          <w:szCs w:val="24"/>
          <w:lang w:val="ru-RU"/>
        </w:rPr>
        <w:lastRenderedPageBreak/>
        <w:t>Сведения по наиболее вероятным, наиболее опасным сценариям аварий приведены ниже</w:t>
      </w:r>
      <w:r>
        <w:rPr>
          <w:rFonts w:cs="Times New Roman"/>
          <w:sz w:val="24"/>
          <w:szCs w:val="24"/>
          <w:lang w:val="ru-RU"/>
        </w:rPr>
        <w:t xml:space="preserve"> (</w:t>
      </w:r>
      <w:r>
        <w:rPr>
          <w:rFonts w:cs="Times New Roman"/>
          <w:sz w:val="24"/>
          <w:szCs w:val="24"/>
          <w:lang w:val="ru-RU"/>
        </w:rPr>
        <w:fldChar w:fldCharType="begin"/>
      </w:r>
      <w:r>
        <w:rPr>
          <w:rFonts w:cs="Times New Roman"/>
          <w:sz w:val="24"/>
          <w:szCs w:val="24"/>
          <w:lang w:val="ru-RU"/>
        </w:rPr>
        <w:instrText xml:space="preserve"> REF _Ref221007342 \h </w:instrText>
      </w:r>
      <w:r>
        <w:rPr>
          <w:rFonts w:cs="Times New Roman"/>
          <w:sz w:val="24"/>
          <w:szCs w:val="24"/>
          <w:lang w:val="ru-RU"/>
        </w:rPr>
      </w:r>
      <w:r>
        <w:rPr>
          <w:rFonts w:cs="Times New Roman"/>
          <w:sz w:val="24"/>
          <w:szCs w:val="24"/>
          <w:lang w:val="ru-RU"/>
        </w:rPr>
        <w:fldChar w:fldCharType="separate"/>
      </w:r>
      <w:r w:rsidR="006214D1" w:rsidRPr="00CC1B1A">
        <w:rPr>
          <w:rFonts w:cs="Times New Roman"/>
          <w:sz w:val="24"/>
          <w:szCs w:val="24"/>
          <w:lang w:val="ru-RU"/>
        </w:rPr>
        <w:t xml:space="preserve">Таблица </w:t>
      </w:r>
      <w:r w:rsidR="006214D1">
        <w:rPr>
          <w:rFonts w:cs="Times New Roman"/>
          <w:noProof/>
          <w:sz w:val="24"/>
          <w:szCs w:val="24"/>
          <w:lang w:val="ru-RU"/>
        </w:rPr>
        <w:t>7</w:t>
      </w:r>
      <w:r>
        <w:rPr>
          <w:rFonts w:cs="Times New Roman"/>
          <w:sz w:val="24"/>
          <w:szCs w:val="24"/>
          <w:lang w:val="ru-RU"/>
        </w:rPr>
        <w:fldChar w:fldCharType="end"/>
      </w:r>
      <w:r>
        <w:rPr>
          <w:rFonts w:cs="Times New Roman"/>
          <w:sz w:val="24"/>
          <w:szCs w:val="24"/>
          <w:lang w:val="ru-RU"/>
        </w:rPr>
        <w:t>)</w:t>
      </w:r>
      <w:r w:rsidRPr="00CC1B1A">
        <w:rPr>
          <w:rFonts w:cs="Times New Roman"/>
          <w:sz w:val="24"/>
          <w:szCs w:val="24"/>
          <w:lang w:val="ru-RU"/>
        </w:rPr>
        <w:t>.</w:t>
      </w:r>
    </w:p>
    <w:p w14:paraId="4404A228" w14:textId="77777777" w:rsidR="00CC1B1A" w:rsidRPr="00CC1B1A" w:rsidRDefault="00CC1B1A" w:rsidP="00CC1B1A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00CDB17A" w14:textId="7C2F6586" w:rsidR="00CC1B1A" w:rsidRPr="00CC1B1A" w:rsidRDefault="00CC1B1A" w:rsidP="00CC1B1A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bookmarkStart w:id="125" w:name="_Ref221007342"/>
      <w:r w:rsidRPr="00CC1B1A">
        <w:rPr>
          <w:rFonts w:cs="Times New Roman"/>
          <w:sz w:val="24"/>
          <w:szCs w:val="24"/>
          <w:lang w:val="ru-RU"/>
        </w:rPr>
        <w:t xml:space="preserve">Таблица </w:t>
      </w:r>
      <w:r w:rsidRPr="00CC1B1A">
        <w:rPr>
          <w:rFonts w:cs="Times New Roman"/>
          <w:sz w:val="24"/>
          <w:szCs w:val="24"/>
          <w:lang w:val="ru-RU"/>
        </w:rPr>
        <w:fldChar w:fldCharType="begin"/>
      </w:r>
      <w:r w:rsidRPr="00CC1B1A">
        <w:rPr>
          <w:rFonts w:cs="Times New Roman"/>
          <w:sz w:val="24"/>
          <w:szCs w:val="24"/>
          <w:lang w:val="ru-RU"/>
        </w:rPr>
        <w:instrText xml:space="preserve"> SEQ Таблица \* ARABIC </w:instrText>
      </w:r>
      <w:r w:rsidRPr="00CC1B1A">
        <w:rPr>
          <w:rFonts w:cs="Times New Roman"/>
          <w:sz w:val="24"/>
          <w:szCs w:val="24"/>
          <w:lang w:val="ru-RU"/>
        </w:rPr>
        <w:fldChar w:fldCharType="separate"/>
      </w:r>
      <w:r w:rsidR="006214D1">
        <w:rPr>
          <w:rFonts w:cs="Times New Roman"/>
          <w:noProof/>
          <w:sz w:val="24"/>
          <w:szCs w:val="24"/>
          <w:lang w:val="ru-RU"/>
        </w:rPr>
        <w:t>7</w:t>
      </w:r>
      <w:r w:rsidRPr="00CC1B1A">
        <w:rPr>
          <w:rFonts w:cs="Times New Roman"/>
          <w:sz w:val="24"/>
          <w:szCs w:val="24"/>
          <w:lang w:val="ru-RU"/>
        </w:rPr>
        <w:fldChar w:fldCharType="end"/>
      </w:r>
      <w:bookmarkEnd w:id="125"/>
      <w:r w:rsidRPr="00CC1B1A">
        <w:rPr>
          <w:rFonts w:cs="Times New Roman"/>
          <w:sz w:val="24"/>
          <w:szCs w:val="24"/>
          <w:lang w:val="ru-RU"/>
        </w:rPr>
        <w:t xml:space="preserve"> – Сведения по наиболее вероятным, наиболее опасным сценариям аварий </w:t>
      </w:r>
    </w:p>
    <w:p w14:paraId="33304360" w14:textId="3004C295" w:rsidR="00CC1B1A" w:rsidRPr="00CC1B1A" w:rsidRDefault="00CC1B1A" w:rsidP="002009E4">
      <w:pPr>
        <w:spacing w:after="0" w:line="360" w:lineRule="auto"/>
        <w:ind w:firstLine="680"/>
        <w:jc w:val="both"/>
        <w:rPr>
          <w:lang w:eastAsia="ru-RU"/>
        </w:rPr>
      </w:pPr>
      <w:r w:rsidRPr="002009E4">
        <w:rPr>
          <w:rFonts w:cs="Times New Roman"/>
          <w:sz w:val="24"/>
          <w:szCs w:val="24"/>
          <w:highlight w:val="yellow"/>
        </w:rPr>
        <w:t>{{TOP_</w:t>
      </w:r>
      <w:r w:rsidRPr="007303C4">
        <w:rPr>
          <w:rFonts w:cs="Times New Roman"/>
          <w:sz w:val="24"/>
          <w:szCs w:val="24"/>
          <w:highlight w:val="yellow"/>
        </w:rPr>
        <w:t>SCENARIOS</w:t>
      </w:r>
      <w:r w:rsidRPr="002009E4">
        <w:rPr>
          <w:rFonts w:cs="Times New Roman"/>
          <w:sz w:val="24"/>
          <w:szCs w:val="24"/>
          <w:highlight w:val="yellow"/>
        </w:rPr>
        <w:t>_DESC_BY_COMPONENT}}</w:t>
      </w:r>
    </w:p>
    <w:p w14:paraId="2D48F73F" w14:textId="06B42985" w:rsidR="009A28B7" w:rsidRDefault="00C57ECE">
      <w:pPr>
        <w:pStyle w:val="1"/>
        <w:numPr>
          <w:ilvl w:val="3"/>
          <w:numId w:val="10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r w:rsidRPr="0022739A">
        <w:rPr>
          <w:rFonts w:ascii="Times New Roman" w:hAnsi="Times New Roman" w:cs="Times New Roman"/>
          <w:color w:val="auto"/>
          <w:sz w:val="24"/>
          <w:szCs w:val="24"/>
          <w:lang w:eastAsia="ru-RU"/>
        </w:rPr>
        <w:t xml:space="preserve"> </w:t>
      </w:r>
      <w:bookmarkStart w:id="126" w:name="_Toc221032546"/>
      <w:bookmarkStart w:id="127" w:name="_Toc222344869"/>
      <w:bookmarkStart w:id="128" w:name="_Toc222347189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Д</w:t>
      </w:r>
      <w:r w:rsidR="009A28B7" w:rsidRPr="009A28B7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анные о размерах вероятных зон действия поражающих факторов для описанных сценариев аварий на декларируемом объекте</w:t>
      </w:r>
      <w:bookmarkEnd w:id="126"/>
      <w:bookmarkEnd w:id="127"/>
      <w:bookmarkEnd w:id="128"/>
    </w:p>
    <w:p w14:paraId="12D75A64" w14:textId="49E09155" w:rsidR="002009E4" w:rsidRPr="002009E4" w:rsidRDefault="002009E4" w:rsidP="002009E4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2009E4">
        <w:rPr>
          <w:rFonts w:cs="Times New Roman"/>
          <w:sz w:val="24"/>
          <w:szCs w:val="24"/>
          <w:lang w:val="ru-RU"/>
        </w:rPr>
        <w:t>Границы зон, в пределах которых может осуществляться поражающее воздействие источника чрезвычайной ситуации (из п.2.3.1.2), приведены ниже</w:t>
      </w:r>
      <w:r w:rsidR="00A87252">
        <w:rPr>
          <w:rFonts w:cs="Times New Roman"/>
          <w:sz w:val="24"/>
          <w:szCs w:val="24"/>
          <w:lang w:val="ru-RU"/>
        </w:rPr>
        <w:t xml:space="preserve"> (</w:t>
      </w:r>
      <w:r w:rsidR="00A87252">
        <w:rPr>
          <w:rFonts w:cs="Times New Roman"/>
          <w:sz w:val="24"/>
          <w:szCs w:val="24"/>
          <w:lang w:val="ru-RU"/>
        </w:rPr>
        <w:fldChar w:fldCharType="begin"/>
      </w:r>
      <w:r w:rsidR="00A87252">
        <w:rPr>
          <w:rFonts w:cs="Times New Roman"/>
          <w:sz w:val="24"/>
          <w:szCs w:val="24"/>
          <w:lang w:val="ru-RU"/>
        </w:rPr>
        <w:instrText xml:space="preserve"> REF _Ref221008003 \h </w:instrText>
      </w:r>
      <w:r w:rsidR="00A87252">
        <w:rPr>
          <w:rFonts w:cs="Times New Roman"/>
          <w:sz w:val="24"/>
          <w:szCs w:val="24"/>
          <w:lang w:val="ru-RU"/>
        </w:rPr>
      </w:r>
      <w:r w:rsidR="00A87252">
        <w:rPr>
          <w:rFonts w:cs="Times New Roman"/>
          <w:sz w:val="24"/>
          <w:szCs w:val="24"/>
          <w:lang w:val="ru-RU"/>
        </w:rPr>
        <w:fldChar w:fldCharType="separate"/>
      </w:r>
      <w:r w:rsidR="006214D1" w:rsidRPr="002009E4">
        <w:rPr>
          <w:rFonts w:cs="Times New Roman"/>
          <w:sz w:val="24"/>
          <w:szCs w:val="24"/>
          <w:lang w:val="ru-RU"/>
        </w:rPr>
        <w:t xml:space="preserve">Таблица </w:t>
      </w:r>
      <w:r w:rsidR="006214D1">
        <w:rPr>
          <w:rFonts w:cs="Times New Roman"/>
          <w:noProof/>
          <w:sz w:val="24"/>
          <w:szCs w:val="24"/>
          <w:lang w:val="ru-RU"/>
        </w:rPr>
        <w:t>8</w:t>
      </w:r>
      <w:r w:rsidR="00A87252">
        <w:rPr>
          <w:rFonts w:cs="Times New Roman"/>
          <w:sz w:val="24"/>
          <w:szCs w:val="24"/>
          <w:lang w:val="ru-RU"/>
        </w:rPr>
        <w:fldChar w:fldCharType="end"/>
      </w:r>
      <w:r w:rsidR="00A87252">
        <w:rPr>
          <w:rFonts w:cs="Times New Roman"/>
          <w:sz w:val="24"/>
          <w:szCs w:val="24"/>
          <w:lang w:val="ru-RU"/>
        </w:rPr>
        <w:t>)</w:t>
      </w:r>
      <w:r w:rsidRPr="002009E4">
        <w:rPr>
          <w:rFonts w:cs="Times New Roman"/>
          <w:sz w:val="24"/>
          <w:szCs w:val="24"/>
          <w:lang w:val="ru-RU"/>
        </w:rPr>
        <w:t>.</w:t>
      </w:r>
    </w:p>
    <w:p w14:paraId="6AB3598F" w14:textId="77777777" w:rsidR="002009E4" w:rsidRPr="002009E4" w:rsidRDefault="002009E4" w:rsidP="002009E4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7D7FBBBB" w14:textId="52147D4A" w:rsidR="002009E4" w:rsidRDefault="002009E4" w:rsidP="002009E4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bookmarkStart w:id="129" w:name="_Ref221008003"/>
      <w:r w:rsidRPr="002009E4">
        <w:rPr>
          <w:rFonts w:cs="Times New Roman"/>
          <w:sz w:val="24"/>
          <w:szCs w:val="24"/>
          <w:lang w:val="ru-RU"/>
        </w:rPr>
        <w:t xml:space="preserve">Таблица </w:t>
      </w:r>
      <w:r w:rsidRPr="002009E4">
        <w:rPr>
          <w:rFonts w:cs="Times New Roman"/>
          <w:sz w:val="24"/>
          <w:szCs w:val="24"/>
          <w:lang w:val="ru-RU"/>
        </w:rPr>
        <w:fldChar w:fldCharType="begin"/>
      </w:r>
      <w:r w:rsidRPr="002009E4">
        <w:rPr>
          <w:rFonts w:cs="Times New Roman"/>
          <w:sz w:val="24"/>
          <w:szCs w:val="24"/>
          <w:lang w:val="ru-RU"/>
        </w:rPr>
        <w:instrText xml:space="preserve"> SEQ Таблица \* ARABIC </w:instrText>
      </w:r>
      <w:r w:rsidRPr="002009E4">
        <w:rPr>
          <w:rFonts w:cs="Times New Roman"/>
          <w:sz w:val="24"/>
          <w:szCs w:val="24"/>
          <w:lang w:val="ru-RU"/>
        </w:rPr>
        <w:fldChar w:fldCharType="separate"/>
      </w:r>
      <w:r w:rsidR="006214D1">
        <w:rPr>
          <w:rFonts w:cs="Times New Roman"/>
          <w:noProof/>
          <w:sz w:val="24"/>
          <w:szCs w:val="24"/>
          <w:lang w:val="ru-RU"/>
        </w:rPr>
        <w:t>8</w:t>
      </w:r>
      <w:r w:rsidRPr="002009E4">
        <w:rPr>
          <w:rFonts w:cs="Times New Roman"/>
          <w:sz w:val="24"/>
          <w:szCs w:val="24"/>
          <w:lang w:val="ru-RU"/>
        </w:rPr>
        <w:fldChar w:fldCharType="end"/>
      </w:r>
      <w:bookmarkEnd w:id="129"/>
      <w:r w:rsidRPr="002009E4">
        <w:rPr>
          <w:rFonts w:cs="Times New Roman"/>
          <w:sz w:val="24"/>
          <w:szCs w:val="24"/>
          <w:lang w:val="ru-RU"/>
        </w:rPr>
        <w:t>– Оценка зон действия поражающих факторов</w:t>
      </w:r>
    </w:p>
    <w:p w14:paraId="55D9FDFF" w14:textId="77777777" w:rsidR="002009E4" w:rsidRDefault="002009E4" w:rsidP="002009E4">
      <w:pPr>
        <w:spacing w:after="0" w:line="360" w:lineRule="auto"/>
        <w:ind w:firstLine="680"/>
        <w:jc w:val="both"/>
        <w:rPr>
          <w:rFonts w:cs="Times New Roman"/>
          <w:sz w:val="24"/>
          <w:szCs w:val="24"/>
        </w:rPr>
      </w:pPr>
      <w:r w:rsidRPr="002009E4">
        <w:rPr>
          <w:rFonts w:cs="Times New Roman"/>
          <w:sz w:val="24"/>
          <w:szCs w:val="24"/>
          <w:highlight w:val="yellow"/>
        </w:rPr>
        <w:t>{{TOP_</w:t>
      </w:r>
      <w:r w:rsidRPr="007303C4">
        <w:rPr>
          <w:rFonts w:cs="Times New Roman"/>
          <w:sz w:val="24"/>
          <w:szCs w:val="24"/>
          <w:highlight w:val="yellow"/>
        </w:rPr>
        <w:t>SCENARIOS</w:t>
      </w:r>
      <w:r w:rsidRPr="002009E4">
        <w:rPr>
          <w:rFonts w:cs="Times New Roman"/>
          <w:sz w:val="24"/>
          <w:szCs w:val="24"/>
          <w:highlight w:val="yellow"/>
        </w:rPr>
        <w:t>_PF_BY_COMPONENT}}</w:t>
      </w:r>
    </w:p>
    <w:p w14:paraId="5CB2E3CC" w14:textId="77777777" w:rsidR="002009E4" w:rsidRPr="002009E4" w:rsidRDefault="002009E4" w:rsidP="002009E4">
      <w:pPr>
        <w:spacing w:after="0" w:line="360" w:lineRule="auto"/>
        <w:ind w:firstLine="680"/>
        <w:jc w:val="both"/>
        <w:rPr>
          <w:rFonts w:cs="Times New Roman"/>
          <w:sz w:val="24"/>
          <w:szCs w:val="24"/>
        </w:rPr>
      </w:pPr>
    </w:p>
    <w:p w14:paraId="31A7F10D" w14:textId="77777777" w:rsidR="002009E4" w:rsidRPr="002009E4" w:rsidRDefault="002009E4" w:rsidP="002009E4">
      <w:pPr>
        <w:rPr>
          <w:lang w:eastAsia="ru-RU"/>
        </w:rPr>
      </w:pPr>
    </w:p>
    <w:p w14:paraId="6341F10B" w14:textId="48A99866" w:rsidR="009A28B7" w:rsidRDefault="00C57ECE">
      <w:pPr>
        <w:pStyle w:val="1"/>
        <w:numPr>
          <w:ilvl w:val="3"/>
          <w:numId w:val="10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r w:rsidRPr="0022739A">
        <w:rPr>
          <w:rFonts w:ascii="Times New Roman" w:hAnsi="Times New Roman" w:cs="Times New Roman"/>
          <w:color w:val="auto"/>
          <w:sz w:val="24"/>
          <w:szCs w:val="24"/>
          <w:lang w:eastAsia="ru-RU"/>
        </w:rPr>
        <w:t xml:space="preserve"> </w:t>
      </w:r>
      <w:bookmarkStart w:id="130" w:name="_Toc221032547"/>
      <w:bookmarkStart w:id="131" w:name="_Toc222344870"/>
      <w:bookmarkStart w:id="132" w:name="_Toc222347190"/>
      <w:r w:rsidR="009A28B7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С</w:t>
      </w:r>
      <w:r w:rsidR="009A28B7" w:rsidRPr="009A28B7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ведения о возможном числе потерпевших, включая погибших среди работников на декларируемом объекте и иных физических лиц, которым может быть причинен вред здоровью или жизни в результате аварии на декларируемом объекте</w:t>
      </w:r>
      <w:bookmarkEnd w:id="130"/>
      <w:bookmarkEnd w:id="131"/>
      <w:bookmarkEnd w:id="132"/>
    </w:p>
    <w:p w14:paraId="639FFB16" w14:textId="77777777" w:rsidR="00A87252" w:rsidRDefault="00A87252" w:rsidP="00A87252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50BC8ECB" w14:textId="2DDF9753" w:rsidR="00A87252" w:rsidRPr="00A87252" w:rsidRDefault="00A87252" w:rsidP="00A87252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A87252">
        <w:rPr>
          <w:rFonts w:cs="Times New Roman"/>
          <w:sz w:val="24"/>
          <w:szCs w:val="24"/>
          <w:lang w:val="ru-RU"/>
        </w:rPr>
        <w:t>Сведения о возможном числе потерпевших, включая погибших среди работников на декларируемом объекте и иных физических лиц, которым может быть причинен вред здоровью или жизни в результате аварии на декларируемом объекте представлены в таблице ниже</w:t>
      </w:r>
      <w:r>
        <w:rPr>
          <w:rFonts w:cs="Times New Roman"/>
          <w:sz w:val="24"/>
          <w:szCs w:val="24"/>
          <w:lang w:val="ru-RU"/>
        </w:rPr>
        <w:t xml:space="preserve"> (</w:t>
      </w:r>
      <w:r>
        <w:rPr>
          <w:rFonts w:cs="Times New Roman"/>
          <w:sz w:val="24"/>
          <w:szCs w:val="24"/>
          <w:lang w:val="ru-RU"/>
        </w:rPr>
        <w:fldChar w:fldCharType="begin"/>
      </w:r>
      <w:r>
        <w:rPr>
          <w:rFonts w:cs="Times New Roman"/>
          <w:sz w:val="24"/>
          <w:szCs w:val="24"/>
          <w:lang w:val="ru-RU"/>
        </w:rPr>
        <w:instrText xml:space="preserve"> REF _Ref221007993 \h </w:instrText>
      </w:r>
      <w:r>
        <w:rPr>
          <w:rFonts w:cs="Times New Roman"/>
          <w:sz w:val="24"/>
          <w:szCs w:val="24"/>
          <w:lang w:val="ru-RU"/>
        </w:rPr>
      </w:r>
      <w:r>
        <w:rPr>
          <w:rFonts w:cs="Times New Roman"/>
          <w:sz w:val="24"/>
          <w:szCs w:val="24"/>
          <w:lang w:val="ru-RU"/>
        </w:rPr>
        <w:fldChar w:fldCharType="separate"/>
      </w:r>
      <w:r w:rsidR="006214D1" w:rsidRPr="00A87252">
        <w:rPr>
          <w:rFonts w:cs="Times New Roman"/>
          <w:sz w:val="24"/>
          <w:szCs w:val="24"/>
          <w:lang w:val="ru-RU"/>
        </w:rPr>
        <w:t xml:space="preserve">Таблица </w:t>
      </w:r>
      <w:r w:rsidR="006214D1">
        <w:rPr>
          <w:rFonts w:cs="Times New Roman"/>
          <w:noProof/>
          <w:sz w:val="24"/>
          <w:szCs w:val="24"/>
          <w:lang w:val="ru-RU"/>
        </w:rPr>
        <w:t>9</w:t>
      </w:r>
      <w:r>
        <w:rPr>
          <w:rFonts w:cs="Times New Roman"/>
          <w:sz w:val="24"/>
          <w:szCs w:val="24"/>
          <w:lang w:val="ru-RU"/>
        </w:rPr>
        <w:fldChar w:fldCharType="end"/>
      </w:r>
      <w:r>
        <w:rPr>
          <w:rFonts w:cs="Times New Roman"/>
          <w:sz w:val="24"/>
          <w:szCs w:val="24"/>
          <w:lang w:val="ru-RU"/>
        </w:rPr>
        <w:t>)</w:t>
      </w:r>
      <w:r w:rsidRPr="00A87252">
        <w:rPr>
          <w:rFonts w:cs="Times New Roman"/>
          <w:sz w:val="24"/>
          <w:szCs w:val="24"/>
          <w:lang w:val="ru-RU"/>
        </w:rPr>
        <w:t>.</w:t>
      </w:r>
    </w:p>
    <w:p w14:paraId="6CBEDD4E" w14:textId="77777777" w:rsidR="00A87252" w:rsidRPr="00A87252" w:rsidRDefault="00A87252" w:rsidP="00A87252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713CF830" w14:textId="07C69715" w:rsidR="00A87252" w:rsidRPr="00A87252" w:rsidRDefault="00A87252" w:rsidP="00A87252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bookmarkStart w:id="133" w:name="_Ref221007993"/>
      <w:r w:rsidRPr="00A87252">
        <w:rPr>
          <w:rFonts w:cs="Times New Roman"/>
          <w:sz w:val="24"/>
          <w:szCs w:val="24"/>
          <w:lang w:val="ru-RU"/>
        </w:rPr>
        <w:t xml:space="preserve">Таблица </w:t>
      </w:r>
      <w:r w:rsidRPr="00A87252">
        <w:rPr>
          <w:rFonts w:cs="Times New Roman"/>
          <w:sz w:val="24"/>
          <w:szCs w:val="24"/>
          <w:lang w:val="ru-RU"/>
        </w:rPr>
        <w:fldChar w:fldCharType="begin"/>
      </w:r>
      <w:r w:rsidRPr="00A87252">
        <w:rPr>
          <w:rFonts w:cs="Times New Roman"/>
          <w:sz w:val="24"/>
          <w:szCs w:val="24"/>
          <w:lang w:val="ru-RU"/>
        </w:rPr>
        <w:instrText xml:space="preserve"> SEQ Таблица \* ARABIC </w:instrText>
      </w:r>
      <w:r w:rsidRPr="00A87252">
        <w:rPr>
          <w:rFonts w:cs="Times New Roman"/>
          <w:sz w:val="24"/>
          <w:szCs w:val="24"/>
          <w:lang w:val="ru-RU"/>
        </w:rPr>
        <w:fldChar w:fldCharType="separate"/>
      </w:r>
      <w:r w:rsidR="006214D1">
        <w:rPr>
          <w:rFonts w:cs="Times New Roman"/>
          <w:noProof/>
          <w:sz w:val="24"/>
          <w:szCs w:val="24"/>
          <w:lang w:val="ru-RU"/>
        </w:rPr>
        <w:t>9</w:t>
      </w:r>
      <w:r w:rsidRPr="00A87252">
        <w:rPr>
          <w:rFonts w:cs="Times New Roman"/>
          <w:sz w:val="24"/>
          <w:szCs w:val="24"/>
          <w:lang w:val="ru-RU"/>
        </w:rPr>
        <w:fldChar w:fldCharType="end"/>
      </w:r>
      <w:bookmarkEnd w:id="133"/>
      <w:r w:rsidRPr="00A87252">
        <w:rPr>
          <w:rFonts w:cs="Times New Roman"/>
          <w:sz w:val="24"/>
          <w:szCs w:val="24"/>
          <w:lang w:val="ru-RU"/>
        </w:rPr>
        <w:t xml:space="preserve"> – Оценка количества погибших и пострадавших </w:t>
      </w:r>
    </w:p>
    <w:p w14:paraId="1F1AA258" w14:textId="77777777" w:rsidR="00A87252" w:rsidRPr="00A87252" w:rsidRDefault="00A87252" w:rsidP="00A87252">
      <w:pPr>
        <w:spacing w:after="0" w:line="360" w:lineRule="auto"/>
        <w:ind w:firstLine="680"/>
        <w:jc w:val="both"/>
        <w:rPr>
          <w:rFonts w:cs="Times New Roman"/>
          <w:sz w:val="24"/>
          <w:szCs w:val="24"/>
          <w:highlight w:val="yellow"/>
        </w:rPr>
      </w:pPr>
      <w:r w:rsidRPr="00A87252">
        <w:rPr>
          <w:rFonts w:cs="Times New Roman"/>
          <w:sz w:val="24"/>
          <w:szCs w:val="24"/>
          <w:highlight w:val="yellow"/>
        </w:rPr>
        <w:t>{{TOP_SCENARIOS_FATALITIES_INJURED}}</w:t>
      </w:r>
    </w:p>
    <w:p w14:paraId="4814FB76" w14:textId="77777777" w:rsidR="00A87252" w:rsidRPr="00A87252" w:rsidRDefault="00A87252" w:rsidP="00A87252">
      <w:pPr>
        <w:rPr>
          <w:lang w:val="ru-RU" w:eastAsia="ru-RU"/>
        </w:rPr>
      </w:pPr>
    </w:p>
    <w:p w14:paraId="73C925EF" w14:textId="2D486D07" w:rsidR="009A28B7" w:rsidRDefault="00C57ECE">
      <w:pPr>
        <w:pStyle w:val="1"/>
        <w:numPr>
          <w:ilvl w:val="3"/>
          <w:numId w:val="10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 xml:space="preserve"> </w:t>
      </w:r>
      <w:bookmarkStart w:id="134" w:name="_Toc221032548"/>
      <w:bookmarkStart w:id="135" w:name="_Toc222344871"/>
      <w:bookmarkStart w:id="136" w:name="_Toc222347191"/>
      <w:r w:rsidR="009A28B7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С</w:t>
      </w:r>
      <w:r w:rsidR="009A28B7" w:rsidRPr="009A28B7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ведения о возможном ущербе имуществу юридическим и физическим лицам от аварий на декларируемом объекте</w:t>
      </w:r>
      <w:bookmarkEnd w:id="134"/>
      <w:bookmarkEnd w:id="135"/>
      <w:bookmarkEnd w:id="136"/>
    </w:p>
    <w:p w14:paraId="525D64A5" w14:textId="77777777" w:rsidR="00DA70B8" w:rsidRDefault="00DA70B8" w:rsidP="00DA70B8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02F36577" w14:textId="0934F36D" w:rsidR="00DA70B8" w:rsidRPr="00DA70B8" w:rsidRDefault="00DA70B8" w:rsidP="00DA70B8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DA70B8">
        <w:rPr>
          <w:rFonts w:cs="Times New Roman"/>
          <w:sz w:val="24"/>
          <w:szCs w:val="24"/>
          <w:lang w:val="ru-RU"/>
        </w:rPr>
        <w:t>Сведения о возможном ущербе имуществу юридическим и физическим лицам от аварий на декларируемом объекте представлены в таблице ниже</w:t>
      </w:r>
      <w:r>
        <w:rPr>
          <w:rFonts w:cs="Times New Roman"/>
          <w:sz w:val="24"/>
          <w:szCs w:val="24"/>
          <w:lang w:val="ru-RU"/>
        </w:rPr>
        <w:t xml:space="preserve"> (</w:t>
      </w:r>
      <w:r>
        <w:rPr>
          <w:rFonts w:cs="Times New Roman"/>
          <w:sz w:val="24"/>
          <w:szCs w:val="24"/>
          <w:lang w:val="ru-RU"/>
        </w:rPr>
        <w:fldChar w:fldCharType="begin"/>
      </w:r>
      <w:r>
        <w:rPr>
          <w:rFonts w:cs="Times New Roman"/>
          <w:sz w:val="24"/>
          <w:szCs w:val="24"/>
          <w:lang w:val="ru-RU"/>
        </w:rPr>
        <w:instrText xml:space="preserve"> REF _Ref291317699 \h </w:instrText>
      </w:r>
      <w:r>
        <w:rPr>
          <w:rFonts w:cs="Times New Roman"/>
          <w:sz w:val="24"/>
          <w:szCs w:val="24"/>
          <w:lang w:val="ru-RU"/>
        </w:rPr>
      </w:r>
      <w:r>
        <w:rPr>
          <w:rFonts w:cs="Times New Roman"/>
          <w:sz w:val="24"/>
          <w:szCs w:val="24"/>
          <w:lang w:val="ru-RU"/>
        </w:rPr>
        <w:fldChar w:fldCharType="separate"/>
      </w:r>
      <w:r w:rsidR="006214D1" w:rsidRPr="00DA70B8">
        <w:rPr>
          <w:rFonts w:cs="Times New Roman"/>
          <w:sz w:val="24"/>
          <w:szCs w:val="24"/>
          <w:lang w:val="ru-RU"/>
        </w:rPr>
        <w:t xml:space="preserve">Таблица </w:t>
      </w:r>
      <w:r w:rsidR="006214D1">
        <w:rPr>
          <w:rFonts w:cs="Times New Roman"/>
          <w:noProof/>
          <w:sz w:val="24"/>
          <w:szCs w:val="24"/>
          <w:lang w:val="ru-RU"/>
        </w:rPr>
        <w:t>10</w:t>
      </w:r>
      <w:r>
        <w:rPr>
          <w:rFonts w:cs="Times New Roman"/>
          <w:sz w:val="24"/>
          <w:szCs w:val="24"/>
          <w:lang w:val="ru-RU"/>
        </w:rPr>
        <w:fldChar w:fldCharType="end"/>
      </w:r>
      <w:r>
        <w:rPr>
          <w:rFonts w:cs="Times New Roman"/>
          <w:sz w:val="24"/>
          <w:szCs w:val="24"/>
          <w:lang w:val="ru-RU"/>
        </w:rPr>
        <w:t>)</w:t>
      </w:r>
      <w:r w:rsidRPr="00DA70B8">
        <w:rPr>
          <w:rFonts w:cs="Times New Roman"/>
          <w:sz w:val="24"/>
          <w:szCs w:val="24"/>
          <w:lang w:val="ru-RU"/>
        </w:rPr>
        <w:t>.</w:t>
      </w:r>
    </w:p>
    <w:p w14:paraId="4E88494A" w14:textId="77777777" w:rsidR="00DA70B8" w:rsidRPr="00DA70B8" w:rsidRDefault="00DA70B8" w:rsidP="00DA70B8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5D708B87" w14:textId="53E8FD72" w:rsidR="00DA70B8" w:rsidRPr="00DA70B8" w:rsidRDefault="00DA70B8" w:rsidP="00DA70B8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bookmarkStart w:id="137" w:name="_Ref291317699"/>
      <w:r w:rsidRPr="00DA70B8">
        <w:rPr>
          <w:rFonts w:cs="Times New Roman"/>
          <w:sz w:val="24"/>
          <w:szCs w:val="24"/>
          <w:lang w:val="ru-RU"/>
        </w:rPr>
        <w:lastRenderedPageBreak/>
        <w:t xml:space="preserve">Таблица </w:t>
      </w:r>
      <w:r w:rsidRPr="00DA70B8">
        <w:rPr>
          <w:rFonts w:cs="Times New Roman"/>
          <w:sz w:val="24"/>
          <w:szCs w:val="24"/>
          <w:lang w:val="ru-RU"/>
        </w:rPr>
        <w:fldChar w:fldCharType="begin"/>
      </w:r>
      <w:r w:rsidRPr="00DA70B8">
        <w:rPr>
          <w:rFonts w:cs="Times New Roman"/>
          <w:sz w:val="24"/>
          <w:szCs w:val="24"/>
          <w:lang w:val="ru-RU"/>
        </w:rPr>
        <w:instrText xml:space="preserve"> SEQ Таблица \* ARABIC </w:instrText>
      </w:r>
      <w:r w:rsidRPr="00DA70B8">
        <w:rPr>
          <w:rFonts w:cs="Times New Roman"/>
          <w:sz w:val="24"/>
          <w:szCs w:val="24"/>
          <w:lang w:val="ru-RU"/>
        </w:rPr>
        <w:fldChar w:fldCharType="separate"/>
      </w:r>
      <w:r w:rsidR="006214D1">
        <w:rPr>
          <w:rFonts w:cs="Times New Roman"/>
          <w:noProof/>
          <w:sz w:val="24"/>
          <w:szCs w:val="24"/>
          <w:lang w:val="ru-RU"/>
        </w:rPr>
        <w:t>10</w:t>
      </w:r>
      <w:r w:rsidRPr="00DA70B8">
        <w:rPr>
          <w:rFonts w:cs="Times New Roman"/>
          <w:sz w:val="24"/>
          <w:szCs w:val="24"/>
          <w:lang w:val="ru-RU"/>
        </w:rPr>
        <w:fldChar w:fldCharType="end"/>
      </w:r>
      <w:bookmarkEnd w:id="137"/>
      <w:r w:rsidRPr="00DA70B8">
        <w:rPr>
          <w:rFonts w:cs="Times New Roman"/>
          <w:sz w:val="24"/>
          <w:szCs w:val="24"/>
          <w:lang w:val="ru-RU"/>
        </w:rPr>
        <w:t xml:space="preserve"> – Оценка возможного ущерба </w:t>
      </w:r>
    </w:p>
    <w:p w14:paraId="47154675" w14:textId="77777777" w:rsidR="00DA70B8" w:rsidRPr="007303C4" w:rsidRDefault="00DA70B8" w:rsidP="00DA70B8">
      <w:pPr>
        <w:spacing w:after="0" w:line="360" w:lineRule="auto"/>
        <w:ind w:firstLine="680"/>
        <w:jc w:val="both"/>
        <w:rPr>
          <w:rFonts w:cs="Times New Roman"/>
          <w:sz w:val="24"/>
          <w:szCs w:val="24"/>
          <w:highlight w:val="yellow"/>
          <w:lang w:val="ru-RU"/>
        </w:rPr>
      </w:pPr>
      <w:r w:rsidRPr="007303C4">
        <w:rPr>
          <w:rFonts w:cs="Times New Roman"/>
          <w:sz w:val="24"/>
          <w:szCs w:val="24"/>
          <w:highlight w:val="yellow"/>
          <w:lang w:val="ru-RU"/>
        </w:rPr>
        <w:t>{{</w:t>
      </w:r>
      <w:r w:rsidRPr="00DA70B8">
        <w:rPr>
          <w:rFonts w:cs="Times New Roman"/>
          <w:sz w:val="24"/>
          <w:szCs w:val="24"/>
          <w:highlight w:val="yellow"/>
        </w:rPr>
        <w:t>TOP</w:t>
      </w:r>
      <w:r w:rsidRPr="007303C4">
        <w:rPr>
          <w:rFonts w:cs="Times New Roman"/>
          <w:sz w:val="24"/>
          <w:szCs w:val="24"/>
          <w:highlight w:val="yellow"/>
          <w:lang w:val="ru-RU"/>
        </w:rPr>
        <w:t>_</w:t>
      </w:r>
      <w:r w:rsidRPr="00DA70B8">
        <w:rPr>
          <w:rFonts w:cs="Times New Roman"/>
          <w:sz w:val="24"/>
          <w:szCs w:val="24"/>
          <w:highlight w:val="yellow"/>
        </w:rPr>
        <w:t>SCENARIOS</w:t>
      </w:r>
      <w:r w:rsidRPr="007303C4">
        <w:rPr>
          <w:rFonts w:cs="Times New Roman"/>
          <w:sz w:val="24"/>
          <w:szCs w:val="24"/>
          <w:highlight w:val="yellow"/>
          <w:lang w:val="ru-RU"/>
        </w:rPr>
        <w:t>_</w:t>
      </w:r>
      <w:r w:rsidRPr="00DA70B8">
        <w:rPr>
          <w:rFonts w:cs="Times New Roman"/>
          <w:sz w:val="24"/>
          <w:szCs w:val="24"/>
          <w:highlight w:val="yellow"/>
        </w:rPr>
        <w:t>DAMAGE</w:t>
      </w:r>
      <w:r w:rsidRPr="007303C4">
        <w:rPr>
          <w:rFonts w:cs="Times New Roman"/>
          <w:sz w:val="24"/>
          <w:szCs w:val="24"/>
          <w:highlight w:val="yellow"/>
          <w:lang w:val="ru-RU"/>
        </w:rPr>
        <w:t>}}</w:t>
      </w:r>
    </w:p>
    <w:p w14:paraId="40767EB6" w14:textId="77777777" w:rsidR="009A28B7" w:rsidRPr="009A28B7" w:rsidRDefault="009A28B7" w:rsidP="009A28B7">
      <w:pPr>
        <w:rPr>
          <w:lang w:val="ru-RU" w:eastAsia="ru-RU"/>
        </w:rPr>
      </w:pPr>
    </w:p>
    <w:p w14:paraId="3CABB70E" w14:textId="3E1468C9" w:rsidR="004105C9" w:rsidRPr="00DA70B8" w:rsidRDefault="004105C9" w:rsidP="00D80862">
      <w:pPr>
        <w:rPr>
          <w:rFonts w:cs="Times New Roman"/>
          <w:sz w:val="24"/>
          <w:szCs w:val="24"/>
          <w:lang w:val="ru-RU"/>
        </w:rPr>
      </w:pPr>
    </w:p>
    <w:p w14:paraId="7E67AF6C" w14:textId="5D49332F" w:rsidR="007303C4" w:rsidRPr="007303C4" w:rsidRDefault="007303C4">
      <w:pPr>
        <w:pStyle w:val="1"/>
        <w:numPr>
          <w:ilvl w:val="2"/>
          <w:numId w:val="10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138" w:name="_Toc141863983"/>
      <w:bookmarkStart w:id="139" w:name="_Toc193084634"/>
      <w:bookmarkStart w:id="140" w:name="_Toc221032549"/>
      <w:bookmarkStart w:id="141" w:name="_Toc222344872"/>
      <w:bookmarkStart w:id="142" w:name="_Toc222347192"/>
      <w:r w:rsidRPr="007303C4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Результаты оценки риска аварии на декларируемом объекте</w:t>
      </w:r>
      <w:bookmarkEnd w:id="138"/>
      <w:bookmarkEnd w:id="139"/>
      <w:bookmarkEnd w:id="140"/>
      <w:bookmarkEnd w:id="141"/>
      <w:bookmarkEnd w:id="142"/>
    </w:p>
    <w:p w14:paraId="6F38CA34" w14:textId="77777777" w:rsidR="0011544C" w:rsidRPr="00D03BB7" w:rsidRDefault="0011544C" w:rsidP="00D80862">
      <w:pPr>
        <w:rPr>
          <w:rFonts w:cs="Times New Roman"/>
          <w:sz w:val="24"/>
          <w:szCs w:val="24"/>
          <w:lang w:val="ru-RU"/>
        </w:rPr>
      </w:pPr>
    </w:p>
    <w:p w14:paraId="083604AA" w14:textId="77777777" w:rsidR="004D432C" w:rsidRPr="00606974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606974">
        <w:rPr>
          <w:rFonts w:cs="Times New Roman"/>
          <w:sz w:val="24"/>
          <w:szCs w:val="24"/>
          <w:lang w:val="ru-RU" w:eastAsia="ru-RU"/>
        </w:rPr>
        <w:t xml:space="preserve">Раздел разработан на основании Руководства по безопасности "Методические основы по проведению анализа опасностей и оценки риска аварий на опасных производственных объектах" (утв. приказом Ростехнадзора N 387 от 3 ноября 2022 г.). </w:t>
      </w:r>
    </w:p>
    <w:p w14:paraId="1B5DAA14" w14:textId="77777777" w:rsidR="004D432C" w:rsidRPr="00606974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606974">
        <w:rPr>
          <w:rFonts w:cs="Times New Roman"/>
          <w:sz w:val="24"/>
          <w:szCs w:val="24"/>
          <w:lang w:val="ru-RU" w:eastAsia="ru-RU"/>
        </w:rPr>
        <w:t xml:space="preserve">Для оценки риска аварий использовались следующие показатели риска: </w:t>
      </w:r>
    </w:p>
    <w:p w14:paraId="73527D35" w14:textId="77777777" w:rsidR="004D432C" w:rsidRPr="00606974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606974">
        <w:rPr>
          <w:rFonts w:cs="Times New Roman"/>
          <w:sz w:val="24"/>
          <w:szCs w:val="24"/>
          <w:lang w:val="ru-RU" w:eastAsia="ru-RU"/>
        </w:rPr>
        <w:t xml:space="preserve">- индивидуальный риск </w:t>
      </w:r>
      <w:r w:rsidRPr="00606974">
        <w:rPr>
          <w:rFonts w:cs="Times New Roman"/>
          <w:noProof/>
          <w:sz w:val="24"/>
          <w:szCs w:val="24"/>
          <w:lang w:val="ru-RU" w:eastAsia="ru-RU"/>
        </w:rPr>
        <w:drawing>
          <wp:inline distT="0" distB="0" distL="0" distR="0" wp14:anchorId="41160370" wp14:editId="048EC226">
            <wp:extent cx="333375" cy="238125"/>
            <wp:effectExtent l="0" t="0" r="9525" b="9525"/>
            <wp:docPr id="110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375" cy="238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606974">
        <w:rPr>
          <w:rFonts w:cs="Times New Roman"/>
          <w:sz w:val="24"/>
          <w:szCs w:val="24"/>
          <w:lang w:val="ru-RU" w:eastAsia="ru-RU"/>
        </w:rPr>
        <w:t xml:space="preserve">- ожидаемая частота (частота) поражения отдельного человека в результате воздействия исследуемых поражающих факторов аварии; </w:t>
      </w:r>
    </w:p>
    <w:p w14:paraId="3E9A4015" w14:textId="77777777" w:rsidR="004D432C" w:rsidRPr="00606974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606974">
        <w:rPr>
          <w:rFonts w:cs="Times New Roman"/>
          <w:sz w:val="24"/>
          <w:szCs w:val="24"/>
          <w:lang w:val="ru-RU" w:eastAsia="ru-RU"/>
        </w:rPr>
        <w:t xml:space="preserve">- потенциальный риск (или потенциальный территориальный риск) </w:t>
      </w:r>
      <w:r w:rsidRPr="00606974">
        <w:rPr>
          <w:rFonts w:cs="Times New Roman"/>
          <w:noProof/>
          <w:sz w:val="24"/>
          <w:szCs w:val="24"/>
          <w:lang w:val="ru-RU" w:eastAsia="ru-RU"/>
        </w:rPr>
        <w:drawing>
          <wp:inline distT="0" distB="0" distL="0" distR="0" wp14:anchorId="73BAD2D7" wp14:editId="6137744B">
            <wp:extent cx="314325" cy="228600"/>
            <wp:effectExtent l="0" t="0" r="9525" b="0"/>
            <wp:docPr id="1110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4325" cy="228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606974">
        <w:rPr>
          <w:rFonts w:cs="Times New Roman"/>
          <w:sz w:val="24"/>
          <w:szCs w:val="24"/>
          <w:lang w:val="ru-RU" w:eastAsia="ru-RU"/>
        </w:rPr>
        <w:t xml:space="preserve">- частота реализации поражающих факторов аварии в рассматриваемой точке на площадке ОПО и прилегающей территории; </w:t>
      </w:r>
    </w:p>
    <w:p w14:paraId="3E9939C6" w14:textId="77777777" w:rsidR="004D432C" w:rsidRPr="00606974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606974">
        <w:rPr>
          <w:rFonts w:cs="Times New Roman"/>
          <w:sz w:val="24"/>
          <w:szCs w:val="24"/>
          <w:lang w:val="ru-RU" w:eastAsia="ru-RU"/>
        </w:rPr>
        <w:t xml:space="preserve">- коллективный риск (или ожидаемые людские потери) </w:t>
      </w:r>
      <w:r w:rsidRPr="00606974">
        <w:rPr>
          <w:rFonts w:cs="Times New Roman"/>
          <w:noProof/>
          <w:sz w:val="24"/>
          <w:szCs w:val="24"/>
          <w:lang w:val="ru-RU" w:eastAsia="ru-RU"/>
        </w:rPr>
        <w:drawing>
          <wp:inline distT="0" distB="0" distL="0" distR="0" wp14:anchorId="27755A8F" wp14:editId="5C1FD659">
            <wp:extent cx="361950" cy="228600"/>
            <wp:effectExtent l="0" t="0" r="0" b="0"/>
            <wp:docPr id="1111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950" cy="228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606974">
        <w:rPr>
          <w:rFonts w:cs="Times New Roman"/>
          <w:sz w:val="24"/>
          <w:szCs w:val="24"/>
          <w:lang w:val="ru-RU" w:eastAsia="ru-RU"/>
        </w:rPr>
        <w:t xml:space="preserve">- ожидаемое количество пораженных в результате возможных аварий за определенный период времени; </w:t>
      </w:r>
    </w:p>
    <w:p w14:paraId="174A3A19" w14:textId="77777777" w:rsidR="004D432C" w:rsidRPr="00606974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606974">
        <w:rPr>
          <w:rFonts w:cs="Times New Roman"/>
          <w:sz w:val="24"/>
          <w:szCs w:val="24"/>
          <w:lang w:val="ru-RU" w:eastAsia="ru-RU"/>
        </w:rPr>
        <w:t xml:space="preserve">- социальный риск (или риск поражения группы людей) </w:t>
      </w:r>
      <w:r w:rsidRPr="00606974">
        <w:rPr>
          <w:rFonts w:cs="Times New Roman"/>
          <w:noProof/>
          <w:sz w:val="24"/>
          <w:szCs w:val="24"/>
          <w:lang w:val="ru-RU" w:eastAsia="ru-RU"/>
        </w:rPr>
        <w:drawing>
          <wp:inline distT="0" distB="0" distL="0" distR="0" wp14:anchorId="4C6EE93A" wp14:editId="55F62831">
            <wp:extent cx="333375" cy="219075"/>
            <wp:effectExtent l="0" t="0" r="9525" b="9525"/>
            <wp:docPr id="1112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375" cy="219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606974">
        <w:rPr>
          <w:rFonts w:cs="Times New Roman"/>
          <w:sz w:val="24"/>
          <w:szCs w:val="24"/>
          <w:lang w:val="ru-RU" w:eastAsia="ru-RU"/>
        </w:rPr>
        <w:t xml:space="preserve">- зависимость частоты возникновения сценариев аварий </w:t>
      </w:r>
      <w:r w:rsidRPr="00606974">
        <w:rPr>
          <w:rFonts w:cs="Times New Roman"/>
          <w:noProof/>
          <w:sz w:val="24"/>
          <w:szCs w:val="24"/>
          <w:lang w:val="ru-RU" w:eastAsia="ru-RU"/>
        </w:rPr>
        <w:drawing>
          <wp:inline distT="0" distB="0" distL="0" distR="0" wp14:anchorId="5F70BCA3" wp14:editId="03019515">
            <wp:extent cx="171450" cy="171450"/>
            <wp:effectExtent l="0" t="0" r="0" b="0"/>
            <wp:docPr id="1113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" cy="171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606974">
        <w:rPr>
          <w:rFonts w:cs="Times New Roman"/>
          <w:sz w:val="24"/>
          <w:szCs w:val="24"/>
          <w:lang w:val="ru-RU" w:eastAsia="ru-RU"/>
        </w:rPr>
        <w:t xml:space="preserve">, в которых пострадало на определенном уровне не менее </w:t>
      </w:r>
      <w:r w:rsidRPr="00606974">
        <w:rPr>
          <w:rFonts w:cs="Times New Roman"/>
          <w:noProof/>
          <w:sz w:val="24"/>
          <w:szCs w:val="24"/>
          <w:lang w:val="ru-RU" w:eastAsia="ru-RU"/>
        </w:rPr>
        <w:drawing>
          <wp:inline distT="0" distB="0" distL="0" distR="0" wp14:anchorId="6EC0EE43" wp14:editId="7A8183EA">
            <wp:extent cx="171450" cy="171450"/>
            <wp:effectExtent l="0" t="0" r="0" b="0"/>
            <wp:docPr id="111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" cy="171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606974">
        <w:rPr>
          <w:rFonts w:cs="Times New Roman"/>
          <w:sz w:val="24"/>
          <w:szCs w:val="24"/>
          <w:lang w:val="ru-RU" w:eastAsia="ru-RU"/>
        </w:rPr>
        <w:t xml:space="preserve">человек, от этого числа </w:t>
      </w:r>
      <w:r w:rsidRPr="00606974">
        <w:rPr>
          <w:rFonts w:cs="Times New Roman"/>
          <w:noProof/>
          <w:sz w:val="24"/>
          <w:szCs w:val="24"/>
          <w:lang w:val="ru-RU" w:eastAsia="ru-RU"/>
        </w:rPr>
        <w:drawing>
          <wp:inline distT="0" distB="0" distL="0" distR="0" wp14:anchorId="55AE976D" wp14:editId="25F40E56">
            <wp:extent cx="171450" cy="171450"/>
            <wp:effectExtent l="0" t="0" r="0" b="0"/>
            <wp:docPr id="1115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" cy="171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606974">
        <w:rPr>
          <w:rFonts w:cs="Times New Roman"/>
          <w:sz w:val="24"/>
          <w:szCs w:val="24"/>
          <w:lang w:val="ru-RU" w:eastAsia="ru-RU"/>
        </w:rPr>
        <w:t xml:space="preserve">(представляется в виде соответствующей </w:t>
      </w:r>
      <w:r w:rsidRPr="00606974">
        <w:rPr>
          <w:rFonts w:cs="Times New Roman"/>
          <w:noProof/>
          <w:sz w:val="24"/>
          <w:szCs w:val="24"/>
          <w:lang w:val="ru-RU" w:eastAsia="ru-RU"/>
        </w:rPr>
        <w:drawing>
          <wp:inline distT="0" distB="0" distL="0" distR="0" wp14:anchorId="1ED6B5A3" wp14:editId="2E02F121">
            <wp:extent cx="381000" cy="171450"/>
            <wp:effectExtent l="0" t="0" r="0" b="0"/>
            <wp:docPr id="1116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" cy="171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606974">
        <w:rPr>
          <w:rFonts w:cs="Times New Roman"/>
          <w:sz w:val="24"/>
          <w:szCs w:val="24"/>
          <w:lang w:val="ru-RU" w:eastAsia="ru-RU"/>
        </w:rPr>
        <w:t xml:space="preserve">-кривой); </w:t>
      </w:r>
    </w:p>
    <w:p w14:paraId="15A38A68" w14:textId="77777777" w:rsidR="004D432C" w:rsidRPr="00606974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606974">
        <w:rPr>
          <w:rFonts w:cs="Times New Roman"/>
          <w:sz w:val="24"/>
          <w:szCs w:val="24"/>
          <w:lang w:val="ru-RU" w:eastAsia="ru-RU"/>
        </w:rPr>
        <w:t xml:space="preserve">- частота реализации аварии с гибелью не менее одного человека </w:t>
      </w:r>
      <w:r w:rsidRPr="00606974">
        <w:rPr>
          <w:rFonts w:cs="Times New Roman"/>
          <w:noProof/>
          <w:sz w:val="24"/>
          <w:szCs w:val="24"/>
          <w:lang w:val="ru-RU" w:eastAsia="ru-RU"/>
        </w:rPr>
        <w:drawing>
          <wp:inline distT="0" distB="0" distL="0" distR="0" wp14:anchorId="41E93A55" wp14:editId="2B6FA353">
            <wp:extent cx="171450" cy="219075"/>
            <wp:effectExtent l="0" t="0" r="0" b="9525"/>
            <wp:docPr id="111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" cy="219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606974">
        <w:rPr>
          <w:rFonts w:cs="Times New Roman"/>
          <w:sz w:val="24"/>
          <w:szCs w:val="24"/>
          <w:lang w:val="ru-RU" w:eastAsia="ru-RU"/>
        </w:rPr>
        <w:t>.</w:t>
      </w:r>
    </w:p>
    <w:p w14:paraId="3E016989" w14:textId="77777777" w:rsidR="004D432C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573A779F" w14:textId="77777777" w:rsidR="004D432C" w:rsidRPr="00606974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606974">
        <w:rPr>
          <w:rFonts w:cs="Times New Roman"/>
          <w:sz w:val="24"/>
          <w:szCs w:val="24"/>
          <w:lang w:val="ru-RU" w:eastAsia="ru-RU"/>
        </w:rPr>
        <w:t>{{FATAL_ACCIDENT_FREQUENCY}}</w:t>
      </w:r>
    </w:p>
    <w:p w14:paraId="790BFA35" w14:textId="77777777" w:rsidR="004D432C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5B8AAF39" w14:textId="79B170FC" w:rsidR="004D432C" w:rsidRPr="0046151A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>
        <w:rPr>
          <w:rFonts w:cs="Times New Roman"/>
          <w:sz w:val="24"/>
          <w:szCs w:val="24"/>
          <w:lang w:val="ru-RU" w:eastAsia="ru-RU"/>
        </w:rPr>
        <w:t>О</w:t>
      </w:r>
      <w:r w:rsidRPr="00084D2E">
        <w:rPr>
          <w:rFonts w:cs="Times New Roman"/>
          <w:sz w:val="24"/>
          <w:szCs w:val="24"/>
          <w:lang w:val="ru-RU" w:eastAsia="ru-RU"/>
        </w:rPr>
        <w:t xml:space="preserve">ценка </w:t>
      </w:r>
      <w:r>
        <w:rPr>
          <w:rFonts w:cs="Times New Roman"/>
          <w:sz w:val="24"/>
          <w:szCs w:val="24"/>
          <w:lang w:val="ru-RU" w:eastAsia="ru-RU"/>
        </w:rPr>
        <w:t>коллективного риска</w:t>
      </w:r>
      <w:r w:rsidRPr="0046151A">
        <w:rPr>
          <w:rFonts w:cs="Times New Roman"/>
          <w:sz w:val="24"/>
          <w:szCs w:val="24"/>
          <w:lang w:val="ru-RU" w:eastAsia="ru-RU"/>
        </w:rPr>
        <w:t>, представлена в таблице ниже</w:t>
      </w:r>
      <w:r>
        <w:rPr>
          <w:rFonts w:cs="Times New Roman"/>
          <w:sz w:val="24"/>
          <w:szCs w:val="24"/>
          <w:lang w:val="ru-RU" w:eastAsia="ru-RU"/>
        </w:rPr>
        <w:t xml:space="preserve"> (</w:t>
      </w:r>
      <w:r>
        <w:rPr>
          <w:rFonts w:cs="Times New Roman"/>
          <w:sz w:val="24"/>
          <w:szCs w:val="24"/>
          <w:lang w:val="ru-RU" w:eastAsia="ru-RU"/>
        </w:rPr>
        <w:fldChar w:fldCharType="begin"/>
      </w:r>
      <w:r>
        <w:rPr>
          <w:rFonts w:cs="Times New Roman"/>
          <w:sz w:val="24"/>
          <w:szCs w:val="24"/>
          <w:lang w:val="ru-RU" w:eastAsia="ru-RU"/>
        </w:rPr>
        <w:instrText xml:space="preserve"> REF _Ref220859524 \h  \* MERGEFORMAT </w:instrText>
      </w:r>
      <w:r>
        <w:rPr>
          <w:rFonts w:cs="Times New Roman"/>
          <w:sz w:val="24"/>
          <w:szCs w:val="24"/>
          <w:lang w:val="ru-RU" w:eastAsia="ru-RU"/>
        </w:rPr>
      </w:r>
      <w:r>
        <w:rPr>
          <w:rFonts w:cs="Times New Roman"/>
          <w:sz w:val="24"/>
          <w:szCs w:val="24"/>
          <w:lang w:val="ru-RU" w:eastAsia="ru-RU"/>
        </w:rPr>
        <w:fldChar w:fldCharType="separate"/>
      </w:r>
      <w:r w:rsidR="006214D1" w:rsidRPr="0046151A">
        <w:rPr>
          <w:rFonts w:cs="Times New Roman"/>
          <w:sz w:val="24"/>
          <w:szCs w:val="24"/>
          <w:lang w:val="ru-RU" w:eastAsia="ru-RU"/>
        </w:rPr>
        <w:t xml:space="preserve">Таблица </w:t>
      </w:r>
      <w:r w:rsidR="006214D1">
        <w:rPr>
          <w:rFonts w:cs="Times New Roman"/>
          <w:sz w:val="24"/>
          <w:szCs w:val="24"/>
          <w:lang w:val="ru-RU" w:eastAsia="ru-RU"/>
        </w:rPr>
        <w:t>11</w:t>
      </w:r>
      <w:r>
        <w:rPr>
          <w:rFonts w:cs="Times New Roman"/>
          <w:sz w:val="24"/>
          <w:szCs w:val="24"/>
          <w:lang w:val="ru-RU" w:eastAsia="ru-RU"/>
        </w:rPr>
        <w:fldChar w:fldCharType="end"/>
      </w:r>
      <w:r>
        <w:rPr>
          <w:rFonts w:cs="Times New Roman"/>
          <w:sz w:val="24"/>
          <w:szCs w:val="24"/>
          <w:lang w:val="ru-RU" w:eastAsia="ru-RU"/>
        </w:rPr>
        <w:t>).</w:t>
      </w:r>
    </w:p>
    <w:p w14:paraId="7271142A" w14:textId="49C95F16" w:rsidR="004D432C" w:rsidRPr="0046151A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bookmarkStart w:id="143" w:name="_Ref220859524"/>
      <w:r w:rsidRPr="0046151A">
        <w:rPr>
          <w:rFonts w:cs="Times New Roman"/>
          <w:sz w:val="24"/>
          <w:szCs w:val="24"/>
          <w:lang w:val="ru-RU" w:eastAsia="ru-RU"/>
        </w:rPr>
        <w:t xml:space="preserve">Таблица </w:t>
      </w:r>
      <w:r w:rsidRPr="0046151A">
        <w:rPr>
          <w:rFonts w:cs="Times New Roman"/>
          <w:sz w:val="24"/>
          <w:szCs w:val="24"/>
          <w:lang w:val="ru-RU" w:eastAsia="ru-RU"/>
        </w:rPr>
        <w:fldChar w:fldCharType="begin"/>
      </w:r>
      <w:r w:rsidRPr="0046151A">
        <w:rPr>
          <w:rFonts w:cs="Times New Roman"/>
          <w:sz w:val="24"/>
          <w:szCs w:val="24"/>
          <w:lang w:val="ru-RU" w:eastAsia="ru-RU"/>
        </w:rPr>
        <w:instrText xml:space="preserve"> SEQ Таблица \* ARABIC </w:instrText>
      </w:r>
      <w:r w:rsidRPr="0046151A">
        <w:rPr>
          <w:rFonts w:cs="Times New Roman"/>
          <w:sz w:val="24"/>
          <w:szCs w:val="24"/>
          <w:lang w:val="ru-RU" w:eastAsia="ru-RU"/>
        </w:rPr>
        <w:fldChar w:fldCharType="separate"/>
      </w:r>
      <w:r w:rsidR="006214D1">
        <w:rPr>
          <w:rFonts w:cs="Times New Roman"/>
          <w:noProof/>
          <w:sz w:val="24"/>
          <w:szCs w:val="24"/>
          <w:lang w:val="ru-RU" w:eastAsia="ru-RU"/>
        </w:rPr>
        <w:t>11</w:t>
      </w:r>
      <w:r w:rsidRPr="0046151A">
        <w:rPr>
          <w:rFonts w:cs="Times New Roman"/>
          <w:sz w:val="24"/>
          <w:szCs w:val="24"/>
          <w:lang w:val="ru-RU" w:eastAsia="ru-RU"/>
        </w:rPr>
        <w:fldChar w:fldCharType="end"/>
      </w:r>
      <w:bookmarkEnd w:id="143"/>
      <w:r w:rsidRPr="0046151A">
        <w:rPr>
          <w:rFonts w:cs="Times New Roman"/>
          <w:sz w:val="24"/>
          <w:szCs w:val="24"/>
          <w:lang w:val="ru-RU" w:eastAsia="ru-RU"/>
        </w:rPr>
        <w:t xml:space="preserve"> – </w:t>
      </w:r>
      <w:r>
        <w:rPr>
          <w:rFonts w:cs="Times New Roman"/>
          <w:sz w:val="24"/>
          <w:szCs w:val="24"/>
          <w:lang w:val="ru-RU" w:eastAsia="ru-RU"/>
        </w:rPr>
        <w:t>О</w:t>
      </w:r>
      <w:r w:rsidRPr="00084D2E">
        <w:rPr>
          <w:rFonts w:cs="Times New Roman"/>
          <w:sz w:val="24"/>
          <w:szCs w:val="24"/>
          <w:lang w:val="ru-RU" w:eastAsia="ru-RU"/>
        </w:rPr>
        <w:t xml:space="preserve">ценка </w:t>
      </w:r>
      <w:r>
        <w:rPr>
          <w:rFonts w:cs="Times New Roman"/>
          <w:sz w:val="24"/>
          <w:szCs w:val="24"/>
          <w:lang w:val="ru-RU" w:eastAsia="ru-RU"/>
        </w:rPr>
        <w:t>коллективного риска</w:t>
      </w:r>
    </w:p>
    <w:p w14:paraId="771F9620" w14:textId="77777777" w:rsidR="004D432C" w:rsidRPr="0046151A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CD42A7">
        <w:rPr>
          <w:rFonts w:cs="Times New Roman"/>
          <w:sz w:val="24"/>
          <w:szCs w:val="24"/>
          <w:lang w:val="ru-RU" w:eastAsia="ru-RU"/>
        </w:rPr>
        <w:t>{{</w:t>
      </w:r>
      <w:r w:rsidRPr="00A20137">
        <w:rPr>
          <w:rFonts w:cs="Times New Roman"/>
          <w:sz w:val="24"/>
          <w:szCs w:val="24"/>
          <w:lang w:val="ru-RU" w:eastAsia="ru-RU"/>
        </w:rPr>
        <w:t>COLLECTIVE</w:t>
      </w:r>
      <w:r w:rsidRPr="00CD42A7">
        <w:rPr>
          <w:rFonts w:cs="Times New Roman"/>
          <w:sz w:val="24"/>
          <w:szCs w:val="24"/>
          <w:lang w:val="ru-RU" w:eastAsia="ru-RU"/>
        </w:rPr>
        <w:t>_</w:t>
      </w:r>
      <w:r w:rsidRPr="00A20137">
        <w:rPr>
          <w:rFonts w:cs="Times New Roman"/>
          <w:sz w:val="24"/>
          <w:szCs w:val="24"/>
          <w:lang w:val="ru-RU" w:eastAsia="ru-RU"/>
        </w:rPr>
        <w:t>RISK</w:t>
      </w:r>
      <w:r w:rsidRPr="00CD42A7">
        <w:rPr>
          <w:rFonts w:cs="Times New Roman"/>
          <w:sz w:val="24"/>
          <w:szCs w:val="24"/>
          <w:lang w:val="ru-RU" w:eastAsia="ru-RU"/>
        </w:rPr>
        <w:t>_</w:t>
      </w:r>
      <w:r w:rsidRPr="00A20137">
        <w:rPr>
          <w:rFonts w:cs="Times New Roman"/>
          <w:sz w:val="24"/>
          <w:szCs w:val="24"/>
          <w:lang w:val="ru-RU" w:eastAsia="ru-RU"/>
        </w:rPr>
        <w:t>SECTION</w:t>
      </w:r>
      <w:r w:rsidRPr="00CD42A7">
        <w:rPr>
          <w:rFonts w:cs="Times New Roman"/>
          <w:sz w:val="24"/>
          <w:szCs w:val="24"/>
          <w:lang w:val="ru-RU" w:eastAsia="ru-RU"/>
        </w:rPr>
        <w:t>}}</w:t>
      </w:r>
    </w:p>
    <w:p w14:paraId="11CF4808" w14:textId="77777777" w:rsidR="004D432C" w:rsidRPr="00606974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580B1EDD" w14:textId="72776EBF" w:rsidR="004D432C" w:rsidRPr="0046151A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>
        <w:rPr>
          <w:rFonts w:cs="Times New Roman"/>
          <w:sz w:val="24"/>
          <w:szCs w:val="24"/>
          <w:lang w:val="ru-RU" w:eastAsia="ru-RU"/>
        </w:rPr>
        <w:t>О</w:t>
      </w:r>
      <w:r w:rsidRPr="00084D2E">
        <w:rPr>
          <w:rFonts w:cs="Times New Roman"/>
          <w:sz w:val="24"/>
          <w:szCs w:val="24"/>
          <w:lang w:val="ru-RU" w:eastAsia="ru-RU"/>
        </w:rPr>
        <w:t xml:space="preserve">ценка </w:t>
      </w:r>
      <w:r>
        <w:rPr>
          <w:rFonts w:cs="Times New Roman"/>
          <w:sz w:val="24"/>
          <w:szCs w:val="24"/>
          <w:lang w:val="ru-RU" w:eastAsia="ru-RU"/>
        </w:rPr>
        <w:t>индивидуального риска</w:t>
      </w:r>
      <w:r w:rsidRPr="0046151A">
        <w:rPr>
          <w:rFonts w:cs="Times New Roman"/>
          <w:sz w:val="24"/>
          <w:szCs w:val="24"/>
          <w:lang w:val="ru-RU" w:eastAsia="ru-RU"/>
        </w:rPr>
        <w:t>, представлена в таблице ниже</w:t>
      </w:r>
      <w:r>
        <w:rPr>
          <w:rFonts w:cs="Times New Roman"/>
          <w:sz w:val="24"/>
          <w:szCs w:val="24"/>
          <w:lang w:val="ru-RU" w:eastAsia="ru-RU"/>
        </w:rPr>
        <w:t xml:space="preserve"> (</w:t>
      </w:r>
      <w:r>
        <w:rPr>
          <w:rFonts w:cs="Times New Roman"/>
          <w:sz w:val="24"/>
          <w:szCs w:val="24"/>
          <w:lang w:val="ru-RU" w:eastAsia="ru-RU"/>
        </w:rPr>
        <w:fldChar w:fldCharType="begin"/>
      </w:r>
      <w:r>
        <w:rPr>
          <w:rFonts w:cs="Times New Roman"/>
          <w:sz w:val="24"/>
          <w:szCs w:val="24"/>
          <w:lang w:val="ru-RU" w:eastAsia="ru-RU"/>
        </w:rPr>
        <w:instrText xml:space="preserve"> REF _Ref220859629 \h  \* MERGEFORMAT </w:instrText>
      </w:r>
      <w:r>
        <w:rPr>
          <w:rFonts w:cs="Times New Roman"/>
          <w:sz w:val="24"/>
          <w:szCs w:val="24"/>
          <w:lang w:val="ru-RU" w:eastAsia="ru-RU"/>
        </w:rPr>
      </w:r>
      <w:r>
        <w:rPr>
          <w:rFonts w:cs="Times New Roman"/>
          <w:sz w:val="24"/>
          <w:szCs w:val="24"/>
          <w:lang w:val="ru-RU" w:eastAsia="ru-RU"/>
        </w:rPr>
        <w:fldChar w:fldCharType="separate"/>
      </w:r>
      <w:r w:rsidR="006214D1" w:rsidRPr="0046151A">
        <w:rPr>
          <w:rFonts w:cs="Times New Roman"/>
          <w:sz w:val="24"/>
          <w:szCs w:val="24"/>
          <w:lang w:val="ru-RU" w:eastAsia="ru-RU"/>
        </w:rPr>
        <w:t xml:space="preserve">Таблица </w:t>
      </w:r>
      <w:r w:rsidR="006214D1">
        <w:rPr>
          <w:rFonts w:cs="Times New Roman"/>
          <w:sz w:val="24"/>
          <w:szCs w:val="24"/>
          <w:lang w:val="ru-RU" w:eastAsia="ru-RU"/>
        </w:rPr>
        <w:t>12</w:t>
      </w:r>
      <w:r>
        <w:rPr>
          <w:rFonts w:cs="Times New Roman"/>
          <w:sz w:val="24"/>
          <w:szCs w:val="24"/>
          <w:lang w:val="ru-RU" w:eastAsia="ru-RU"/>
        </w:rPr>
        <w:fldChar w:fldCharType="end"/>
      </w:r>
      <w:r>
        <w:rPr>
          <w:rFonts w:cs="Times New Roman"/>
          <w:sz w:val="24"/>
          <w:szCs w:val="24"/>
          <w:lang w:val="ru-RU" w:eastAsia="ru-RU"/>
        </w:rPr>
        <w:t>).</w:t>
      </w:r>
    </w:p>
    <w:p w14:paraId="3DABFAD2" w14:textId="635301DA" w:rsidR="004D432C" w:rsidRPr="0046151A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bookmarkStart w:id="144" w:name="_Ref220859629"/>
      <w:r w:rsidRPr="0046151A">
        <w:rPr>
          <w:rFonts w:cs="Times New Roman"/>
          <w:sz w:val="24"/>
          <w:szCs w:val="24"/>
          <w:lang w:val="ru-RU" w:eastAsia="ru-RU"/>
        </w:rPr>
        <w:lastRenderedPageBreak/>
        <w:t xml:space="preserve">Таблица </w:t>
      </w:r>
      <w:r w:rsidRPr="0046151A">
        <w:rPr>
          <w:rFonts w:cs="Times New Roman"/>
          <w:sz w:val="24"/>
          <w:szCs w:val="24"/>
          <w:lang w:val="ru-RU" w:eastAsia="ru-RU"/>
        </w:rPr>
        <w:fldChar w:fldCharType="begin"/>
      </w:r>
      <w:r w:rsidRPr="0046151A">
        <w:rPr>
          <w:rFonts w:cs="Times New Roman"/>
          <w:sz w:val="24"/>
          <w:szCs w:val="24"/>
          <w:lang w:val="ru-RU" w:eastAsia="ru-RU"/>
        </w:rPr>
        <w:instrText xml:space="preserve"> SEQ Таблица \* ARABIC </w:instrText>
      </w:r>
      <w:r w:rsidRPr="0046151A">
        <w:rPr>
          <w:rFonts w:cs="Times New Roman"/>
          <w:sz w:val="24"/>
          <w:szCs w:val="24"/>
          <w:lang w:val="ru-RU" w:eastAsia="ru-RU"/>
        </w:rPr>
        <w:fldChar w:fldCharType="separate"/>
      </w:r>
      <w:r w:rsidR="006214D1">
        <w:rPr>
          <w:rFonts w:cs="Times New Roman"/>
          <w:noProof/>
          <w:sz w:val="24"/>
          <w:szCs w:val="24"/>
          <w:lang w:val="ru-RU" w:eastAsia="ru-RU"/>
        </w:rPr>
        <w:t>12</w:t>
      </w:r>
      <w:r w:rsidRPr="0046151A">
        <w:rPr>
          <w:rFonts w:cs="Times New Roman"/>
          <w:sz w:val="24"/>
          <w:szCs w:val="24"/>
          <w:lang w:val="ru-RU" w:eastAsia="ru-RU"/>
        </w:rPr>
        <w:fldChar w:fldCharType="end"/>
      </w:r>
      <w:bookmarkEnd w:id="144"/>
      <w:r w:rsidRPr="0046151A">
        <w:rPr>
          <w:rFonts w:cs="Times New Roman"/>
          <w:sz w:val="24"/>
          <w:szCs w:val="24"/>
          <w:lang w:val="ru-RU" w:eastAsia="ru-RU"/>
        </w:rPr>
        <w:t xml:space="preserve"> – </w:t>
      </w:r>
      <w:r>
        <w:rPr>
          <w:rFonts w:cs="Times New Roman"/>
          <w:sz w:val="24"/>
          <w:szCs w:val="24"/>
          <w:lang w:val="ru-RU" w:eastAsia="ru-RU"/>
        </w:rPr>
        <w:t>О</w:t>
      </w:r>
      <w:r w:rsidRPr="00084D2E">
        <w:rPr>
          <w:rFonts w:cs="Times New Roman"/>
          <w:sz w:val="24"/>
          <w:szCs w:val="24"/>
          <w:lang w:val="ru-RU" w:eastAsia="ru-RU"/>
        </w:rPr>
        <w:t xml:space="preserve">ценка </w:t>
      </w:r>
      <w:r>
        <w:rPr>
          <w:rFonts w:cs="Times New Roman"/>
          <w:sz w:val="24"/>
          <w:szCs w:val="24"/>
          <w:lang w:val="ru-RU" w:eastAsia="ru-RU"/>
        </w:rPr>
        <w:t>индивидуального риска</w:t>
      </w:r>
    </w:p>
    <w:p w14:paraId="09C231C5" w14:textId="77777777" w:rsidR="004D432C" w:rsidRPr="00CD42A7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CD42A7">
        <w:rPr>
          <w:rFonts w:cs="Times New Roman"/>
          <w:sz w:val="24"/>
          <w:szCs w:val="24"/>
          <w:lang w:val="ru-RU" w:eastAsia="ru-RU"/>
        </w:rPr>
        <w:t>{{INDIVIDUAL_RISK_SECTION}}</w:t>
      </w:r>
    </w:p>
    <w:p w14:paraId="79FC001F" w14:textId="77777777" w:rsidR="004D432C" w:rsidRPr="00606974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539D8FE2" w14:textId="76B1E04D" w:rsidR="004D432C" w:rsidRPr="0046151A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>
        <w:rPr>
          <w:rFonts w:cs="Times New Roman"/>
          <w:sz w:val="24"/>
          <w:szCs w:val="24"/>
          <w:lang w:val="ru-RU" w:eastAsia="ru-RU"/>
        </w:rPr>
        <w:t>О</w:t>
      </w:r>
      <w:r w:rsidRPr="00084D2E">
        <w:rPr>
          <w:rFonts w:cs="Times New Roman"/>
          <w:sz w:val="24"/>
          <w:szCs w:val="24"/>
          <w:lang w:val="ru-RU" w:eastAsia="ru-RU"/>
        </w:rPr>
        <w:t xml:space="preserve">ценка </w:t>
      </w:r>
      <w:r w:rsidRPr="00606974">
        <w:rPr>
          <w:rFonts w:cs="Times New Roman"/>
          <w:sz w:val="24"/>
          <w:szCs w:val="24"/>
          <w:lang w:val="ru-RU" w:eastAsia="ru-RU"/>
        </w:rPr>
        <w:t>ущерба имуществу юридическим и физическим лицам и вреда окружающей среде</w:t>
      </w:r>
      <w:r w:rsidRPr="0046151A">
        <w:rPr>
          <w:rFonts w:cs="Times New Roman"/>
          <w:sz w:val="24"/>
          <w:szCs w:val="24"/>
          <w:lang w:val="ru-RU" w:eastAsia="ru-RU"/>
        </w:rPr>
        <w:t>, представлена в таблице ниже</w:t>
      </w:r>
      <w:r>
        <w:rPr>
          <w:rFonts w:cs="Times New Roman"/>
          <w:sz w:val="24"/>
          <w:szCs w:val="24"/>
          <w:lang w:val="ru-RU" w:eastAsia="ru-RU"/>
        </w:rPr>
        <w:t xml:space="preserve"> (</w:t>
      </w:r>
      <w:r>
        <w:rPr>
          <w:rFonts w:cs="Times New Roman"/>
          <w:sz w:val="24"/>
          <w:szCs w:val="24"/>
          <w:lang w:val="ru-RU" w:eastAsia="ru-RU"/>
        </w:rPr>
        <w:fldChar w:fldCharType="begin"/>
      </w:r>
      <w:r>
        <w:rPr>
          <w:rFonts w:cs="Times New Roman"/>
          <w:sz w:val="24"/>
          <w:szCs w:val="24"/>
          <w:lang w:val="ru-RU" w:eastAsia="ru-RU"/>
        </w:rPr>
        <w:instrText xml:space="preserve"> REF _Ref220859629 \h  \* MERGEFORMAT </w:instrText>
      </w:r>
      <w:r>
        <w:rPr>
          <w:rFonts w:cs="Times New Roman"/>
          <w:sz w:val="24"/>
          <w:szCs w:val="24"/>
          <w:lang w:val="ru-RU" w:eastAsia="ru-RU"/>
        </w:rPr>
      </w:r>
      <w:r>
        <w:rPr>
          <w:rFonts w:cs="Times New Roman"/>
          <w:sz w:val="24"/>
          <w:szCs w:val="24"/>
          <w:lang w:val="ru-RU" w:eastAsia="ru-RU"/>
        </w:rPr>
        <w:fldChar w:fldCharType="separate"/>
      </w:r>
      <w:r w:rsidR="006214D1" w:rsidRPr="0046151A">
        <w:rPr>
          <w:rFonts w:cs="Times New Roman"/>
          <w:sz w:val="24"/>
          <w:szCs w:val="24"/>
          <w:lang w:val="ru-RU" w:eastAsia="ru-RU"/>
        </w:rPr>
        <w:t xml:space="preserve">Таблица </w:t>
      </w:r>
      <w:r w:rsidR="006214D1">
        <w:rPr>
          <w:rFonts w:cs="Times New Roman"/>
          <w:sz w:val="24"/>
          <w:szCs w:val="24"/>
          <w:lang w:val="ru-RU" w:eastAsia="ru-RU"/>
        </w:rPr>
        <w:t>12</w:t>
      </w:r>
      <w:r>
        <w:rPr>
          <w:rFonts w:cs="Times New Roman"/>
          <w:sz w:val="24"/>
          <w:szCs w:val="24"/>
          <w:lang w:val="ru-RU" w:eastAsia="ru-RU"/>
        </w:rPr>
        <w:fldChar w:fldCharType="end"/>
      </w:r>
      <w:r>
        <w:rPr>
          <w:rFonts w:cs="Times New Roman"/>
          <w:sz w:val="24"/>
          <w:szCs w:val="24"/>
          <w:lang w:val="ru-RU" w:eastAsia="ru-RU"/>
        </w:rPr>
        <w:t>).</w:t>
      </w:r>
    </w:p>
    <w:p w14:paraId="5EA5BD39" w14:textId="5F730743" w:rsidR="004D432C" w:rsidRPr="0046151A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46151A">
        <w:rPr>
          <w:rFonts w:cs="Times New Roman"/>
          <w:sz w:val="24"/>
          <w:szCs w:val="24"/>
          <w:lang w:val="ru-RU" w:eastAsia="ru-RU"/>
        </w:rPr>
        <w:t xml:space="preserve">Таблица </w:t>
      </w:r>
      <w:r w:rsidRPr="0046151A">
        <w:rPr>
          <w:rFonts w:cs="Times New Roman"/>
          <w:sz w:val="24"/>
          <w:szCs w:val="24"/>
          <w:lang w:val="ru-RU" w:eastAsia="ru-RU"/>
        </w:rPr>
        <w:fldChar w:fldCharType="begin"/>
      </w:r>
      <w:r w:rsidRPr="0046151A">
        <w:rPr>
          <w:rFonts w:cs="Times New Roman"/>
          <w:sz w:val="24"/>
          <w:szCs w:val="24"/>
          <w:lang w:val="ru-RU" w:eastAsia="ru-RU"/>
        </w:rPr>
        <w:instrText xml:space="preserve"> SEQ Таблица \* ARABIC </w:instrText>
      </w:r>
      <w:r w:rsidRPr="0046151A">
        <w:rPr>
          <w:rFonts w:cs="Times New Roman"/>
          <w:sz w:val="24"/>
          <w:szCs w:val="24"/>
          <w:lang w:val="ru-RU" w:eastAsia="ru-RU"/>
        </w:rPr>
        <w:fldChar w:fldCharType="separate"/>
      </w:r>
      <w:r w:rsidR="006214D1">
        <w:rPr>
          <w:rFonts w:cs="Times New Roman"/>
          <w:noProof/>
          <w:sz w:val="24"/>
          <w:szCs w:val="24"/>
          <w:lang w:val="ru-RU" w:eastAsia="ru-RU"/>
        </w:rPr>
        <w:t>13</w:t>
      </w:r>
      <w:r w:rsidRPr="0046151A">
        <w:rPr>
          <w:rFonts w:cs="Times New Roman"/>
          <w:sz w:val="24"/>
          <w:szCs w:val="24"/>
          <w:lang w:val="ru-RU" w:eastAsia="ru-RU"/>
        </w:rPr>
        <w:fldChar w:fldCharType="end"/>
      </w:r>
      <w:r w:rsidRPr="0046151A">
        <w:rPr>
          <w:rFonts w:cs="Times New Roman"/>
          <w:sz w:val="24"/>
          <w:szCs w:val="24"/>
          <w:lang w:val="ru-RU" w:eastAsia="ru-RU"/>
        </w:rPr>
        <w:t xml:space="preserve"> – </w:t>
      </w:r>
      <w:r>
        <w:rPr>
          <w:rFonts w:cs="Times New Roman"/>
          <w:sz w:val="24"/>
          <w:szCs w:val="24"/>
          <w:lang w:val="ru-RU" w:eastAsia="ru-RU"/>
        </w:rPr>
        <w:t>О</w:t>
      </w:r>
      <w:r w:rsidRPr="00084D2E">
        <w:rPr>
          <w:rFonts w:cs="Times New Roman"/>
          <w:sz w:val="24"/>
          <w:szCs w:val="24"/>
          <w:lang w:val="ru-RU" w:eastAsia="ru-RU"/>
        </w:rPr>
        <w:t xml:space="preserve">ценка </w:t>
      </w:r>
      <w:r w:rsidRPr="00606974">
        <w:rPr>
          <w:rFonts w:cs="Times New Roman"/>
          <w:sz w:val="24"/>
          <w:szCs w:val="24"/>
          <w:lang w:val="ru-RU" w:eastAsia="ru-RU"/>
        </w:rPr>
        <w:t>ущерба имуществу юридическим и физическим лицам и вреда окружающей среде</w:t>
      </w:r>
    </w:p>
    <w:p w14:paraId="175911AB" w14:textId="77777777" w:rsidR="004D432C" w:rsidRPr="00DF60EA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eastAsia="ru-RU"/>
        </w:rPr>
      </w:pPr>
      <w:r w:rsidRPr="00DF60EA">
        <w:rPr>
          <w:rFonts w:cs="Times New Roman"/>
          <w:sz w:val="24"/>
          <w:szCs w:val="24"/>
          <w:lang w:eastAsia="ru-RU"/>
        </w:rPr>
        <w:t>{{MAX_DAMAGE_BY_COMPONENT_SECTION}}</w:t>
      </w:r>
    </w:p>
    <w:p w14:paraId="4F079E6B" w14:textId="77777777" w:rsidR="004D432C" w:rsidRPr="00DF60EA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eastAsia="ru-RU"/>
        </w:rPr>
      </w:pPr>
    </w:p>
    <w:p w14:paraId="72554BC8" w14:textId="77777777" w:rsidR="004D432C" w:rsidRPr="00DF60EA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eastAsia="ru-RU"/>
        </w:rPr>
      </w:pPr>
      <w:r w:rsidRPr="00DF60EA">
        <w:rPr>
          <w:rFonts w:cs="Times New Roman"/>
          <w:sz w:val="24"/>
          <w:szCs w:val="24"/>
          <w:lang w:eastAsia="ru-RU"/>
        </w:rPr>
        <w:t>{{FN_CHART}}</w:t>
      </w:r>
    </w:p>
    <w:p w14:paraId="4D491A7C" w14:textId="7F1EFDA2" w:rsidR="004D432C" w:rsidRPr="00DF60EA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eastAsia="ru-RU"/>
        </w:rPr>
      </w:pPr>
      <w:r w:rsidRPr="00A13D05">
        <w:rPr>
          <w:rFonts w:cs="Times New Roman"/>
          <w:sz w:val="24"/>
          <w:szCs w:val="24"/>
          <w:lang w:val="ru-RU" w:eastAsia="ru-RU"/>
        </w:rPr>
        <w:t>Рисунок</w:t>
      </w:r>
      <w:r w:rsidRPr="00DF60EA">
        <w:rPr>
          <w:rFonts w:cs="Times New Roman"/>
          <w:sz w:val="24"/>
          <w:szCs w:val="24"/>
          <w:lang w:eastAsia="ru-RU"/>
        </w:rPr>
        <w:t xml:space="preserve"> </w:t>
      </w:r>
      <w:r w:rsidRPr="00A13D05">
        <w:rPr>
          <w:rFonts w:cs="Times New Roman"/>
          <w:sz w:val="24"/>
          <w:szCs w:val="24"/>
          <w:lang w:val="ru-RU" w:eastAsia="ru-RU"/>
        </w:rPr>
        <w:fldChar w:fldCharType="begin"/>
      </w:r>
      <w:r w:rsidRPr="00DF60EA">
        <w:rPr>
          <w:rFonts w:cs="Times New Roman"/>
          <w:sz w:val="24"/>
          <w:szCs w:val="24"/>
          <w:lang w:eastAsia="ru-RU"/>
        </w:rPr>
        <w:instrText xml:space="preserve"> SEQ </w:instrText>
      </w:r>
      <w:r w:rsidRPr="00A13D05">
        <w:rPr>
          <w:rFonts w:cs="Times New Roman"/>
          <w:sz w:val="24"/>
          <w:szCs w:val="24"/>
          <w:lang w:val="ru-RU" w:eastAsia="ru-RU"/>
        </w:rPr>
        <w:instrText>Рисунок</w:instrText>
      </w:r>
      <w:r w:rsidRPr="00DF60EA">
        <w:rPr>
          <w:rFonts w:cs="Times New Roman"/>
          <w:sz w:val="24"/>
          <w:szCs w:val="24"/>
          <w:lang w:eastAsia="ru-RU"/>
        </w:rPr>
        <w:instrText xml:space="preserve"> \* ARABIC </w:instrText>
      </w:r>
      <w:r w:rsidRPr="00A13D05">
        <w:rPr>
          <w:rFonts w:cs="Times New Roman"/>
          <w:sz w:val="24"/>
          <w:szCs w:val="24"/>
          <w:lang w:val="ru-RU" w:eastAsia="ru-RU"/>
        </w:rPr>
        <w:fldChar w:fldCharType="separate"/>
      </w:r>
      <w:r w:rsidR="006214D1">
        <w:rPr>
          <w:rFonts w:cs="Times New Roman"/>
          <w:noProof/>
          <w:sz w:val="24"/>
          <w:szCs w:val="24"/>
          <w:lang w:eastAsia="ru-RU"/>
        </w:rPr>
        <w:t>3</w:t>
      </w:r>
      <w:r w:rsidRPr="00A13D05">
        <w:rPr>
          <w:rFonts w:cs="Times New Roman"/>
          <w:sz w:val="24"/>
          <w:szCs w:val="24"/>
          <w:lang w:val="ru-RU" w:eastAsia="ru-RU"/>
        </w:rPr>
        <w:fldChar w:fldCharType="end"/>
      </w:r>
      <w:r w:rsidRPr="00DF60EA">
        <w:rPr>
          <w:rFonts w:cs="Times New Roman"/>
          <w:sz w:val="24"/>
          <w:szCs w:val="24"/>
          <w:lang w:eastAsia="ru-RU"/>
        </w:rPr>
        <w:t xml:space="preserve"> – F/N-</w:t>
      </w:r>
      <w:r w:rsidRPr="00A13D05">
        <w:rPr>
          <w:rFonts w:cs="Times New Roman"/>
          <w:sz w:val="24"/>
          <w:szCs w:val="24"/>
          <w:lang w:val="ru-RU" w:eastAsia="ru-RU"/>
        </w:rPr>
        <w:t>диаграмма</w:t>
      </w:r>
    </w:p>
    <w:p w14:paraId="0889F75E" w14:textId="77777777" w:rsidR="004D432C" w:rsidRPr="00DF60EA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eastAsia="ru-RU"/>
        </w:rPr>
      </w:pPr>
      <w:r w:rsidRPr="00DF60EA">
        <w:rPr>
          <w:rFonts w:cs="Times New Roman"/>
          <w:sz w:val="24"/>
          <w:szCs w:val="24"/>
          <w:lang w:eastAsia="ru-RU"/>
        </w:rPr>
        <w:t>{{FG_CHART}}</w:t>
      </w:r>
    </w:p>
    <w:p w14:paraId="2FE38F57" w14:textId="4260AC94" w:rsidR="004D432C" w:rsidRPr="00DF60EA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eastAsia="ru-RU"/>
        </w:rPr>
      </w:pPr>
      <w:r w:rsidRPr="00A13D05">
        <w:rPr>
          <w:rFonts w:cs="Times New Roman"/>
          <w:sz w:val="24"/>
          <w:szCs w:val="24"/>
          <w:lang w:val="ru-RU" w:eastAsia="ru-RU"/>
        </w:rPr>
        <w:t>Рисунок</w:t>
      </w:r>
      <w:r w:rsidRPr="00DF60EA">
        <w:rPr>
          <w:rFonts w:cs="Times New Roman"/>
          <w:sz w:val="24"/>
          <w:szCs w:val="24"/>
          <w:lang w:eastAsia="ru-RU"/>
        </w:rPr>
        <w:t xml:space="preserve"> </w:t>
      </w:r>
      <w:r w:rsidRPr="00A13D05">
        <w:rPr>
          <w:rFonts w:cs="Times New Roman"/>
          <w:sz w:val="24"/>
          <w:szCs w:val="24"/>
          <w:lang w:val="ru-RU" w:eastAsia="ru-RU"/>
        </w:rPr>
        <w:fldChar w:fldCharType="begin"/>
      </w:r>
      <w:r w:rsidRPr="00DF60EA">
        <w:rPr>
          <w:rFonts w:cs="Times New Roman"/>
          <w:sz w:val="24"/>
          <w:szCs w:val="24"/>
          <w:lang w:eastAsia="ru-RU"/>
        </w:rPr>
        <w:instrText xml:space="preserve"> SEQ </w:instrText>
      </w:r>
      <w:r w:rsidRPr="00A13D05">
        <w:rPr>
          <w:rFonts w:cs="Times New Roman"/>
          <w:sz w:val="24"/>
          <w:szCs w:val="24"/>
          <w:lang w:val="ru-RU" w:eastAsia="ru-RU"/>
        </w:rPr>
        <w:instrText>Рисунок</w:instrText>
      </w:r>
      <w:r w:rsidRPr="00DF60EA">
        <w:rPr>
          <w:rFonts w:cs="Times New Roman"/>
          <w:sz w:val="24"/>
          <w:szCs w:val="24"/>
          <w:lang w:eastAsia="ru-RU"/>
        </w:rPr>
        <w:instrText xml:space="preserve"> \* ARABIC </w:instrText>
      </w:r>
      <w:r w:rsidRPr="00A13D05">
        <w:rPr>
          <w:rFonts w:cs="Times New Roman"/>
          <w:sz w:val="24"/>
          <w:szCs w:val="24"/>
          <w:lang w:val="ru-RU" w:eastAsia="ru-RU"/>
        </w:rPr>
        <w:fldChar w:fldCharType="separate"/>
      </w:r>
      <w:r w:rsidR="006214D1">
        <w:rPr>
          <w:rFonts w:cs="Times New Roman"/>
          <w:noProof/>
          <w:sz w:val="24"/>
          <w:szCs w:val="24"/>
          <w:lang w:eastAsia="ru-RU"/>
        </w:rPr>
        <w:t>4</w:t>
      </w:r>
      <w:r w:rsidRPr="00A13D05">
        <w:rPr>
          <w:rFonts w:cs="Times New Roman"/>
          <w:sz w:val="24"/>
          <w:szCs w:val="24"/>
          <w:lang w:val="ru-RU" w:eastAsia="ru-RU"/>
        </w:rPr>
        <w:fldChar w:fldCharType="end"/>
      </w:r>
      <w:r w:rsidRPr="00DF60EA">
        <w:rPr>
          <w:rFonts w:cs="Times New Roman"/>
          <w:sz w:val="24"/>
          <w:szCs w:val="24"/>
          <w:lang w:eastAsia="ru-RU"/>
        </w:rPr>
        <w:t xml:space="preserve"> – F/G-</w:t>
      </w:r>
      <w:r w:rsidRPr="00A13D05">
        <w:rPr>
          <w:rFonts w:cs="Times New Roman"/>
          <w:sz w:val="24"/>
          <w:szCs w:val="24"/>
          <w:lang w:val="ru-RU" w:eastAsia="ru-RU"/>
        </w:rPr>
        <w:t>диаграмма</w:t>
      </w:r>
    </w:p>
    <w:p w14:paraId="47FECD4E" w14:textId="77777777" w:rsidR="004D432C" w:rsidRPr="00DF60EA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eastAsia="ru-RU"/>
        </w:rPr>
      </w:pPr>
    </w:p>
    <w:p w14:paraId="053AF114" w14:textId="77777777" w:rsidR="0096664E" w:rsidRDefault="0096664E" w:rsidP="0096664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bookmarkStart w:id="145" w:name="_Hlk221117853"/>
      <w:r>
        <w:rPr>
          <w:rFonts w:cs="Times New Roman"/>
          <w:sz w:val="24"/>
          <w:szCs w:val="24"/>
          <w:lang w:val="ru-RU" w:eastAsia="ru-RU"/>
        </w:rPr>
        <w:t>Дополнительно представлены диаграммы вкладов сценариев по:</w:t>
      </w:r>
    </w:p>
    <w:p w14:paraId="413F47D5" w14:textId="77777777" w:rsidR="0096664E" w:rsidRDefault="0096664E" w:rsidP="0096664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>
        <w:rPr>
          <w:rFonts w:cs="Times New Roman"/>
          <w:sz w:val="24"/>
          <w:szCs w:val="24"/>
          <w:lang w:val="ru-RU" w:eastAsia="ru-RU"/>
        </w:rPr>
        <w:t xml:space="preserve">- коллективному риску гибели (представлена выборка наиболее опасного оборудования, вносящего максимальный вклад, </w:t>
      </w:r>
      <w:r>
        <w:rPr>
          <w:rFonts w:cs="Times New Roman"/>
          <w:sz w:val="24"/>
          <w:szCs w:val="24"/>
          <w:lang w:val="ru-RU" w:eastAsia="ru-RU"/>
        </w:rPr>
        <w:fldChar w:fldCharType="begin"/>
      </w:r>
      <w:r>
        <w:rPr>
          <w:rFonts w:cs="Times New Roman"/>
          <w:sz w:val="24"/>
          <w:szCs w:val="24"/>
          <w:lang w:val="ru-RU" w:eastAsia="ru-RU"/>
        </w:rPr>
        <w:instrText xml:space="preserve"> REF _Ref221117778 \h </w:instrText>
      </w:r>
      <w:r>
        <w:rPr>
          <w:rFonts w:cs="Times New Roman"/>
          <w:sz w:val="24"/>
          <w:szCs w:val="24"/>
          <w:lang w:val="ru-RU" w:eastAsia="ru-RU"/>
        </w:rPr>
      </w:r>
      <w:r>
        <w:rPr>
          <w:rFonts w:cs="Times New Roman"/>
          <w:sz w:val="24"/>
          <w:szCs w:val="24"/>
          <w:lang w:val="ru-RU" w:eastAsia="ru-RU"/>
        </w:rPr>
        <w:fldChar w:fldCharType="separate"/>
      </w:r>
      <w:r w:rsidRPr="00A13D05">
        <w:rPr>
          <w:rFonts w:cs="Times New Roman"/>
          <w:sz w:val="24"/>
          <w:szCs w:val="24"/>
          <w:lang w:val="ru-RU" w:eastAsia="ru-RU"/>
        </w:rPr>
        <w:t>Рисунок</w:t>
      </w:r>
      <w:r w:rsidRPr="00336999">
        <w:rPr>
          <w:rFonts w:cs="Times New Roman"/>
          <w:sz w:val="24"/>
          <w:szCs w:val="24"/>
          <w:lang w:val="ru-RU" w:eastAsia="ru-RU"/>
        </w:rPr>
        <w:t xml:space="preserve"> </w:t>
      </w:r>
      <w:r>
        <w:rPr>
          <w:rFonts w:cs="Times New Roman"/>
          <w:noProof/>
          <w:sz w:val="24"/>
          <w:szCs w:val="24"/>
          <w:lang w:val="ru-RU" w:eastAsia="ru-RU"/>
        </w:rPr>
        <w:t>5</w:t>
      </w:r>
      <w:r>
        <w:rPr>
          <w:rFonts w:cs="Times New Roman"/>
          <w:sz w:val="24"/>
          <w:szCs w:val="24"/>
          <w:lang w:val="ru-RU" w:eastAsia="ru-RU"/>
        </w:rPr>
        <w:fldChar w:fldCharType="end"/>
      </w:r>
      <w:r>
        <w:rPr>
          <w:rFonts w:cs="Times New Roman"/>
          <w:sz w:val="24"/>
          <w:szCs w:val="24"/>
          <w:lang w:val="ru-RU" w:eastAsia="ru-RU"/>
        </w:rPr>
        <w:t>);</w:t>
      </w:r>
    </w:p>
    <w:p w14:paraId="33B39FBB" w14:textId="77777777" w:rsidR="0096664E" w:rsidRDefault="0096664E" w:rsidP="0096664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>
        <w:rPr>
          <w:rFonts w:cs="Times New Roman"/>
          <w:sz w:val="24"/>
          <w:szCs w:val="24"/>
          <w:lang w:val="ru-RU" w:eastAsia="ru-RU"/>
        </w:rPr>
        <w:t xml:space="preserve">- коллективному риску ранения (представлена выборка наиболее опасного оборудования, вносящего максимальный вклад, </w:t>
      </w:r>
      <w:r>
        <w:rPr>
          <w:rFonts w:cs="Times New Roman"/>
          <w:sz w:val="24"/>
          <w:szCs w:val="24"/>
          <w:lang w:val="ru-RU" w:eastAsia="ru-RU"/>
        </w:rPr>
        <w:fldChar w:fldCharType="begin"/>
      </w:r>
      <w:r>
        <w:rPr>
          <w:rFonts w:cs="Times New Roman"/>
          <w:sz w:val="24"/>
          <w:szCs w:val="24"/>
          <w:lang w:val="ru-RU" w:eastAsia="ru-RU"/>
        </w:rPr>
        <w:instrText xml:space="preserve"> REF _Ref221117788 \h </w:instrText>
      </w:r>
      <w:r>
        <w:rPr>
          <w:rFonts w:cs="Times New Roman"/>
          <w:sz w:val="24"/>
          <w:szCs w:val="24"/>
          <w:lang w:val="ru-RU" w:eastAsia="ru-RU"/>
        </w:rPr>
      </w:r>
      <w:r>
        <w:rPr>
          <w:rFonts w:cs="Times New Roman"/>
          <w:sz w:val="24"/>
          <w:szCs w:val="24"/>
          <w:lang w:val="ru-RU" w:eastAsia="ru-RU"/>
        </w:rPr>
        <w:fldChar w:fldCharType="separate"/>
      </w:r>
      <w:r w:rsidRPr="00A13D05">
        <w:rPr>
          <w:rFonts w:cs="Times New Roman"/>
          <w:sz w:val="24"/>
          <w:szCs w:val="24"/>
          <w:lang w:val="ru-RU" w:eastAsia="ru-RU"/>
        </w:rPr>
        <w:t>Рисунок</w:t>
      </w:r>
      <w:r w:rsidRPr="00336999">
        <w:rPr>
          <w:rFonts w:cs="Times New Roman"/>
          <w:sz w:val="24"/>
          <w:szCs w:val="24"/>
          <w:lang w:val="ru-RU" w:eastAsia="ru-RU"/>
        </w:rPr>
        <w:t xml:space="preserve"> </w:t>
      </w:r>
      <w:r>
        <w:rPr>
          <w:rFonts w:cs="Times New Roman"/>
          <w:noProof/>
          <w:sz w:val="24"/>
          <w:szCs w:val="24"/>
          <w:lang w:val="ru-RU" w:eastAsia="ru-RU"/>
        </w:rPr>
        <w:t>6</w:t>
      </w:r>
      <w:r>
        <w:rPr>
          <w:rFonts w:cs="Times New Roman"/>
          <w:sz w:val="24"/>
          <w:szCs w:val="24"/>
          <w:lang w:val="ru-RU" w:eastAsia="ru-RU"/>
        </w:rPr>
        <w:fldChar w:fldCharType="end"/>
      </w:r>
      <w:r>
        <w:rPr>
          <w:rFonts w:cs="Times New Roman"/>
          <w:sz w:val="24"/>
          <w:szCs w:val="24"/>
          <w:lang w:val="ru-RU" w:eastAsia="ru-RU"/>
        </w:rPr>
        <w:t>);</w:t>
      </w:r>
    </w:p>
    <w:p w14:paraId="0D038B40" w14:textId="77777777" w:rsidR="0096664E" w:rsidRDefault="0096664E" w:rsidP="0096664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>
        <w:rPr>
          <w:rFonts w:cs="Times New Roman"/>
          <w:sz w:val="24"/>
          <w:szCs w:val="24"/>
          <w:lang w:val="ru-RU" w:eastAsia="ru-RU"/>
        </w:rPr>
        <w:t xml:space="preserve">- суммарному ущербу от возможной аварии (представлена выборка наиболее опасного оборудования, вносящего максимальный вклад, </w:t>
      </w:r>
      <w:r>
        <w:rPr>
          <w:rFonts w:cs="Times New Roman"/>
          <w:sz w:val="24"/>
          <w:szCs w:val="24"/>
          <w:lang w:val="ru-RU" w:eastAsia="ru-RU"/>
        </w:rPr>
        <w:fldChar w:fldCharType="begin"/>
      </w:r>
      <w:r>
        <w:rPr>
          <w:rFonts w:cs="Times New Roman"/>
          <w:sz w:val="24"/>
          <w:szCs w:val="24"/>
          <w:lang w:val="ru-RU" w:eastAsia="ru-RU"/>
        </w:rPr>
        <w:instrText xml:space="preserve"> REF _Ref221117796 \h </w:instrText>
      </w:r>
      <w:r>
        <w:rPr>
          <w:rFonts w:cs="Times New Roman"/>
          <w:sz w:val="24"/>
          <w:szCs w:val="24"/>
          <w:lang w:val="ru-RU" w:eastAsia="ru-RU"/>
        </w:rPr>
      </w:r>
      <w:r>
        <w:rPr>
          <w:rFonts w:cs="Times New Roman"/>
          <w:sz w:val="24"/>
          <w:szCs w:val="24"/>
          <w:lang w:val="ru-RU" w:eastAsia="ru-RU"/>
        </w:rPr>
        <w:fldChar w:fldCharType="separate"/>
      </w:r>
      <w:r w:rsidRPr="00A13D05">
        <w:rPr>
          <w:rFonts w:cs="Times New Roman"/>
          <w:sz w:val="24"/>
          <w:szCs w:val="24"/>
          <w:lang w:val="ru-RU" w:eastAsia="ru-RU"/>
        </w:rPr>
        <w:t>Рисунок</w:t>
      </w:r>
      <w:r w:rsidRPr="00336999">
        <w:rPr>
          <w:rFonts w:cs="Times New Roman"/>
          <w:sz w:val="24"/>
          <w:szCs w:val="24"/>
          <w:lang w:val="ru-RU" w:eastAsia="ru-RU"/>
        </w:rPr>
        <w:t xml:space="preserve"> </w:t>
      </w:r>
      <w:r>
        <w:rPr>
          <w:rFonts w:cs="Times New Roman"/>
          <w:noProof/>
          <w:sz w:val="24"/>
          <w:szCs w:val="24"/>
          <w:lang w:val="ru-RU" w:eastAsia="ru-RU"/>
        </w:rPr>
        <w:t>7</w:t>
      </w:r>
      <w:r>
        <w:rPr>
          <w:rFonts w:cs="Times New Roman"/>
          <w:sz w:val="24"/>
          <w:szCs w:val="24"/>
          <w:lang w:val="ru-RU" w:eastAsia="ru-RU"/>
        </w:rPr>
        <w:fldChar w:fldCharType="end"/>
      </w:r>
      <w:r>
        <w:rPr>
          <w:rFonts w:cs="Times New Roman"/>
          <w:sz w:val="24"/>
          <w:szCs w:val="24"/>
          <w:lang w:val="ru-RU" w:eastAsia="ru-RU"/>
        </w:rPr>
        <w:t>);</w:t>
      </w:r>
    </w:p>
    <w:p w14:paraId="5C01C035" w14:textId="77777777" w:rsidR="0096664E" w:rsidRDefault="0096664E" w:rsidP="0096664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>
        <w:rPr>
          <w:rFonts w:cs="Times New Roman"/>
          <w:sz w:val="24"/>
          <w:szCs w:val="24"/>
          <w:lang w:val="ru-RU" w:eastAsia="ru-RU"/>
        </w:rPr>
        <w:t xml:space="preserve">- экологическому ущербу от возможной аварии (представлена выборка наиболее опасного оборудования, вносящего максимальный вклад, </w:t>
      </w:r>
      <w:r>
        <w:rPr>
          <w:rFonts w:cs="Times New Roman"/>
          <w:sz w:val="24"/>
          <w:szCs w:val="24"/>
          <w:lang w:val="ru-RU" w:eastAsia="ru-RU"/>
        </w:rPr>
        <w:fldChar w:fldCharType="begin"/>
      </w:r>
      <w:r>
        <w:rPr>
          <w:rFonts w:cs="Times New Roman"/>
          <w:sz w:val="24"/>
          <w:szCs w:val="24"/>
          <w:lang w:val="ru-RU" w:eastAsia="ru-RU"/>
        </w:rPr>
        <w:instrText xml:space="preserve"> REF _Ref221117802 \h </w:instrText>
      </w:r>
      <w:r>
        <w:rPr>
          <w:rFonts w:cs="Times New Roman"/>
          <w:sz w:val="24"/>
          <w:szCs w:val="24"/>
          <w:lang w:val="ru-RU" w:eastAsia="ru-RU"/>
        </w:rPr>
      </w:r>
      <w:r>
        <w:rPr>
          <w:rFonts w:cs="Times New Roman"/>
          <w:sz w:val="24"/>
          <w:szCs w:val="24"/>
          <w:lang w:val="ru-RU" w:eastAsia="ru-RU"/>
        </w:rPr>
        <w:fldChar w:fldCharType="separate"/>
      </w:r>
      <w:r w:rsidRPr="00A13D05">
        <w:rPr>
          <w:rFonts w:cs="Times New Roman"/>
          <w:sz w:val="24"/>
          <w:szCs w:val="24"/>
          <w:lang w:val="ru-RU" w:eastAsia="ru-RU"/>
        </w:rPr>
        <w:t>Рисунок</w:t>
      </w:r>
      <w:r w:rsidRPr="00336999">
        <w:rPr>
          <w:rFonts w:cs="Times New Roman"/>
          <w:sz w:val="24"/>
          <w:szCs w:val="24"/>
          <w:lang w:val="ru-RU" w:eastAsia="ru-RU"/>
        </w:rPr>
        <w:t xml:space="preserve"> </w:t>
      </w:r>
      <w:r>
        <w:rPr>
          <w:rFonts w:cs="Times New Roman"/>
          <w:noProof/>
          <w:sz w:val="24"/>
          <w:szCs w:val="24"/>
          <w:lang w:val="ru-RU" w:eastAsia="ru-RU"/>
        </w:rPr>
        <w:t>8</w:t>
      </w:r>
      <w:r>
        <w:rPr>
          <w:rFonts w:cs="Times New Roman"/>
          <w:sz w:val="24"/>
          <w:szCs w:val="24"/>
          <w:lang w:val="ru-RU" w:eastAsia="ru-RU"/>
        </w:rPr>
        <w:fldChar w:fldCharType="end"/>
      </w:r>
      <w:r>
        <w:rPr>
          <w:rFonts w:cs="Times New Roman"/>
          <w:sz w:val="24"/>
          <w:szCs w:val="24"/>
          <w:lang w:val="ru-RU" w:eastAsia="ru-RU"/>
        </w:rPr>
        <w:t>).</w:t>
      </w:r>
    </w:p>
    <w:bookmarkEnd w:id="145"/>
    <w:p w14:paraId="4A37A6AB" w14:textId="77777777" w:rsidR="0096664E" w:rsidRPr="0011547C" w:rsidRDefault="0096664E" w:rsidP="0096664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5401B9CC" w14:textId="77777777" w:rsidR="0096664E" w:rsidRPr="0011547C" w:rsidRDefault="0096664E" w:rsidP="0096664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6141B27B" w14:textId="77777777" w:rsidR="0096664E" w:rsidRPr="00D03BB7" w:rsidRDefault="0096664E" w:rsidP="0096664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D03BB7">
        <w:rPr>
          <w:rFonts w:cs="Times New Roman"/>
          <w:sz w:val="24"/>
          <w:szCs w:val="24"/>
          <w:lang w:val="ru-RU" w:eastAsia="ru-RU"/>
        </w:rPr>
        <w:t>{{</w:t>
      </w:r>
      <w:r w:rsidRPr="004D432C">
        <w:rPr>
          <w:rFonts w:cs="Times New Roman"/>
          <w:sz w:val="24"/>
          <w:szCs w:val="24"/>
          <w:lang w:eastAsia="ru-RU"/>
        </w:rPr>
        <w:t>PARETO</w:t>
      </w:r>
      <w:r w:rsidRPr="00D03BB7">
        <w:rPr>
          <w:rFonts w:cs="Times New Roman"/>
          <w:sz w:val="24"/>
          <w:szCs w:val="24"/>
          <w:lang w:val="ru-RU" w:eastAsia="ru-RU"/>
        </w:rPr>
        <w:t>_</w:t>
      </w:r>
      <w:r w:rsidRPr="004D432C">
        <w:rPr>
          <w:rFonts w:cs="Times New Roman"/>
          <w:sz w:val="24"/>
          <w:szCs w:val="24"/>
          <w:lang w:eastAsia="ru-RU"/>
        </w:rPr>
        <w:t>FATALITIES</w:t>
      </w:r>
      <w:r w:rsidRPr="00D03BB7">
        <w:rPr>
          <w:rFonts w:cs="Times New Roman"/>
          <w:sz w:val="24"/>
          <w:szCs w:val="24"/>
          <w:lang w:val="ru-RU" w:eastAsia="ru-RU"/>
        </w:rPr>
        <w:t>_</w:t>
      </w:r>
      <w:r w:rsidRPr="004D432C">
        <w:rPr>
          <w:rFonts w:cs="Times New Roman"/>
          <w:sz w:val="24"/>
          <w:szCs w:val="24"/>
          <w:lang w:eastAsia="ru-RU"/>
        </w:rPr>
        <w:t>CHART</w:t>
      </w:r>
      <w:r w:rsidRPr="00D03BB7">
        <w:rPr>
          <w:rFonts w:cs="Times New Roman"/>
          <w:sz w:val="24"/>
          <w:szCs w:val="24"/>
          <w:lang w:val="ru-RU" w:eastAsia="ru-RU"/>
        </w:rPr>
        <w:t xml:space="preserve">}} </w:t>
      </w:r>
    </w:p>
    <w:p w14:paraId="3068FDB0" w14:textId="77777777" w:rsidR="0096664E" w:rsidRDefault="0096664E" w:rsidP="0096664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bookmarkStart w:id="146" w:name="_Ref221117778"/>
      <w:r w:rsidRPr="00A13D05">
        <w:rPr>
          <w:rFonts w:cs="Times New Roman"/>
          <w:sz w:val="24"/>
          <w:szCs w:val="24"/>
          <w:lang w:val="ru-RU" w:eastAsia="ru-RU"/>
        </w:rPr>
        <w:t>Рисунок</w:t>
      </w:r>
      <w:r w:rsidRPr="00336999">
        <w:rPr>
          <w:rFonts w:cs="Times New Roman"/>
          <w:sz w:val="24"/>
          <w:szCs w:val="24"/>
          <w:lang w:val="ru-RU" w:eastAsia="ru-RU"/>
        </w:rPr>
        <w:t xml:space="preserve"> </w:t>
      </w:r>
      <w:r w:rsidRPr="00A13D05">
        <w:rPr>
          <w:rFonts w:cs="Times New Roman"/>
          <w:sz w:val="24"/>
          <w:szCs w:val="24"/>
          <w:lang w:val="ru-RU" w:eastAsia="ru-RU"/>
        </w:rPr>
        <w:fldChar w:fldCharType="begin"/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20137">
        <w:rPr>
          <w:rFonts w:cs="Times New Roman"/>
          <w:sz w:val="24"/>
          <w:szCs w:val="24"/>
          <w:lang w:val="ru-RU" w:eastAsia="ru-RU"/>
        </w:rPr>
        <w:instrText>SEQ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13D05">
        <w:rPr>
          <w:rFonts w:cs="Times New Roman"/>
          <w:sz w:val="24"/>
          <w:szCs w:val="24"/>
          <w:lang w:val="ru-RU" w:eastAsia="ru-RU"/>
        </w:rPr>
        <w:instrText>Рисунок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\* </w:instrText>
      </w:r>
      <w:r w:rsidRPr="00A20137">
        <w:rPr>
          <w:rFonts w:cs="Times New Roman"/>
          <w:sz w:val="24"/>
          <w:szCs w:val="24"/>
          <w:lang w:val="ru-RU" w:eastAsia="ru-RU"/>
        </w:rPr>
        <w:instrText>ARABIC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13D05">
        <w:rPr>
          <w:rFonts w:cs="Times New Roman"/>
          <w:sz w:val="24"/>
          <w:szCs w:val="24"/>
          <w:lang w:val="ru-RU" w:eastAsia="ru-RU"/>
        </w:rPr>
        <w:fldChar w:fldCharType="separate"/>
      </w:r>
      <w:r>
        <w:rPr>
          <w:rFonts w:cs="Times New Roman"/>
          <w:noProof/>
          <w:sz w:val="24"/>
          <w:szCs w:val="24"/>
          <w:lang w:val="ru-RU" w:eastAsia="ru-RU"/>
        </w:rPr>
        <w:t>5</w:t>
      </w:r>
      <w:r w:rsidRPr="00A13D05">
        <w:rPr>
          <w:rFonts w:cs="Times New Roman"/>
          <w:sz w:val="24"/>
          <w:szCs w:val="24"/>
          <w:lang w:val="ru-RU" w:eastAsia="ru-RU"/>
        </w:rPr>
        <w:fldChar w:fldCharType="end"/>
      </w:r>
      <w:bookmarkEnd w:id="146"/>
      <w:r w:rsidRPr="00336999">
        <w:rPr>
          <w:rFonts w:cs="Times New Roman"/>
          <w:sz w:val="24"/>
          <w:szCs w:val="24"/>
          <w:lang w:val="ru-RU" w:eastAsia="ru-RU"/>
        </w:rPr>
        <w:t xml:space="preserve"> – </w:t>
      </w:r>
      <w:r>
        <w:rPr>
          <w:rFonts w:cs="Times New Roman"/>
          <w:sz w:val="24"/>
          <w:szCs w:val="24"/>
          <w:lang w:val="ru-RU" w:eastAsia="ru-RU"/>
        </w:rPr>
        <w:t>Диаграмма вклада сценариев по коллективному риску гибели</w:t>
      </w:r>
    </w:p>
    <w:p w14:paraId="46D91D15" w14:textId="77777777" w:rsidR="0096664E" w:rsidRPr="00336999" w:rsidRDefault="0096664E" w:rsidP="0096664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123D87CC" w14:textId="77777777" w:rsidR="0096664E" w:rsidRPr="00336999" w:rsidRDefault="0096664E" w:rsidP="0096664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336999">
        <w:rPr>
          <w:rFonts w:cs="Times New Roman"/>
          <w:sz w:val="24"/>
          <w:szCs w:val="24"/>
          <w:lang w:val="ru-RU" w:eastAsia="ru-RU"/>
        </w:rPr>
        <w:t>{{</w:t>
      </w:r>
      <w:r w:rsidRPr="00A20137">
        <w:rPr>
          <w:rFonts w:cs="Times New Roman"/>
          <w:sz w:val="24"/>
          <w:szCs w:val="24"/>
          <w:lang w:val="ru-RU" w:eastAsia="ru-RU"/>
        </w:rPr>
        <w:t>PARETO</w:t>
      </w:r>
      <w:r w:rsidRPr="00336999">
        <w:rPr>
          <w:rFonts w:cs="Times New Roman"/>
          <w:sz w:val="24"/>
          <w:szCs w:val="24"/>
          <w:lang w:val="ru-RU" w:eastAsia="ru-RU"/>
        </w:rPr>
        <w:t>_</w:t>
      </w:r>
      <w:r w:rsidRPr="00A20137">
        <w:rPr>
          <w:rFonts w:cs="Times New Roman"/>
          <w:sz w:val="24"/>
          <w:szCs w:val="24"/>
          <w:lang w:val="ru-RU" w:eastAsia="ru-RU"/>
        </w:rPr>
        <w:t>INJURED</w:t>
      </w:r>
      <w:r w:rsidRPr="00336999">
        <w:rPr>
          <w:rFonts w:cs="Times New Roman"/>
          <w:sz w:val="24"/>
          <w:szCs w:val="24"/>
          <w:lang w:val="ru-RU" w:eastAsia="ru-RU"/>
        </w:rPr>
        <w:t>_</w:t>
      </w:r>
      <w:r w:rsidRPr="00A20137">
        <w:rPr>
          <w:rFonts w:cs="Times New Roman"/>
          <w:sz w:val="24"/>
          <w:szCs w:val="24"/>
          <w:lang w:val="ru-RU" w:eastAsia="ru-RU"/>
        </w:rPr>
        <w:t>CHART</w:t>
      </w:r>
      <w:r w:rsidRPr="00336999">
        <w:rPr>
          <w:rFonts w:cs="Times New Roman"/>
          <w:sz w:val="24"/>
          <w:szCs w:val="24"/>
          <w:lang w:val="ru-RU" w:eastAsia="ru-RU"/>
        </w:rPr>
        <w:t>}}</w:t>
      </w:r>
    </w:p>
    <w:p w14:paraId="5D8F566E" w14:textId="77777777" w:rsidR="0096664E" w:rsidRDefault="0096664E" w:rsidP="0096664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bookmarkStart w:id="147" w:name="_Ref221117788"/>
      <w:r w:rsidRPr="00A13D05">
        <w:rPr>
          <w:rFonts w:cs="Times New Roman"/>
          <w:sz w:val="24"/>
          <w:szCs w:val="24"/>
          <w:lang w:val="ru-RU" w:eastAsia="ru-RU"/>
        </w:rPr>
        <w:t>Рисунок</w:t>
      </w:r>
      <w:r w:rsidRPr="00336999">
        <w:rPr>
          <w:rFonts w:cs="Times New Roman"/>
          <w:sz w:val="24"/>
          <w:szCs w:val="24"/>
          <w:lang w:val="ru-RU" w:eastAsia="ru-RU"/>
        </w:rPr>
        <w:t xml:space="preserve"> </w:t>
      </w:r>
      <w:r w:rsidRPr="00A13D05">
        <w:rPr>
          <w:rFonts w:cs="Times New Roman"/>
          <w:sz w:val="24"/>
          <w:szCs w:val="24"/>
          <w:lang w:val="ru-RU" w:eastAsia="ru-RU"/>
        </w:rPr>
        <w:fldChar w:fldCharType="begin"/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20137">
        <w:rPr>
          <w:rFonts w:cs="Times New Roman"/>
          <w:sz w:val="24"/>
          <w:szCs w:val="24"/>
          <w:lang w:val="ru-RU" w:eastAsia="ru-RU"/>
        </w:rPr>
        <w:instrText>SEQ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13D05">
        <w:rPr>
          <w:rFonts w:cs="Times New Roman"/>
          <w:sz w:val="24"/>
          <w:szCs w:val="24"/>
          <w:lang w:val="ru-RU" w:eastAsia="ru-RU"/>
        </w:rPr>
        <w:instrText>Рисунок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\* </w:instrText>
      </w:r>
      <w:r w:rsidRPr="00A20137">
        <w:rPr>
          <w:rFonts w:cs="Times New Roman"/>
          <w:sz w:val="24"/>
          <w:szCs w:val="24"/>
          <w:lang w:val="ru-RU" w:eastAsia="ru-RU"/>
        </w:rPr>
        <w:instrText>ARABIC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13D05">
        <w:rPr>
          <w:rFonts w:cs="Times New Roman"/>
          <w:sz w:val="24"/>
          <w:szCs w:val="24"/>
          <w:lang w:val="ru-RU" w:eastAsia="ru-RU"/>
        </w:rPr>
        <w:fldChar w:fldCharType="separate"/>
      </w:r>
      <w:r>
        <w:rPr>
          <w:rFonts w:cs="Times New Roman"/>
          <w:noProof/>
          <w:sz w:val="24"/>
          <w:szCs w:val="24"/>
          <w:lang w:val="ru-RU" w:eastAsia="ru-RU"/>
        </w:rPr>
        <w:t>6</w:t>
      </w:r>
      <w:r w:rsidRPr="00A13D05">
        <w:rPr>
          <w:rFonts w:cs="Times New Roman"/>
          <w:sz w:val="24"/>
          <w:szCs w:val="24"/>
          <w:lang w:val="ru-RU" w:eastAsia="ru-RU"/>
        </w:rPr>
        <w:fldChar w:fldCharType="end"/>
      </w:r>
      <w:bookmarkEnd w:id="147"/>
      <w:r w:rsidRPr="00336999">
        <w:rPr>
          <w:rFonts w:cs="Times New Roman"/>
          <w:sz w:val="24"/>
          <w:szCs w:val="24"/>
          <w:lang w:val="ru-RU" w:eastAsia="ru-RU"/>
        </w:rPr>
        <w:t xml:space="preserve"> – </w:t>
      </w:r>
      <w:r>
        <w:rPr>
          <w:rFonts w:cs="Times New Roman"/>
          <w:sz w:val="24"/>
          <w:szCs w:val="24"/>
          <w:lang w:val="ru-RU" w:eastAsia="ru-RU"/>
        </w:rPr>
        <w:t>Диаграмма вклада сценариев по коллективному риску ранения</w:t>
      </w:r>
    </w:p>
    <w:p w14:paraId="5EF39213" w14:textId="77777777" w:rsidR="0096664E" w:rsidRPr="00336999" w:rsidRDefault="0096664E" w:rsidP="0096664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4137D41F" w14:textId="77777777" w:rsidR="0096664E" w:rsidRPr="00336999" w:rsidRDefault="0096664E" w:rsidP="0096664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336999">
        <w:rPr>
          <w:rFonts w:cs="Times New Roman"/>
          <w:sz w:val="24"/>
          <w:szCs w:val="24"/>
          <w:lang w:val="ru-RU" w:eastAsia="ru-RU"/>
        </w:rPr>
        <w:lastRenderedPageBreak/>
        <w:t>{{</w:t>
      </w:r>
      <w:r w:rsidRPr="00A20137">
        <w:rPr>
          <w:rFonts w:cs="Times New Roman"/>
          <w:sz w:val="24"/>
          <w:szCs w:val="24"/>
          <w:lang w:val="ru-RU" w:eastAsia="ru-RU"/>
        </w:rPr>
        <w:t>PARETO</w:t>
      </w:r>
      <w:r w:rsidRPr="00336999">
        <w:rPr>
          <w:rFonts w:cs="Times New Roman"/>
          <w:sz w:val="24"/>
          <w:szCs w:val="24"/>
          <w:lang w:val="ru-RU" w:eastAsia="ru-RU"/>
        </w:rPr>
        <w:t>_</w:t>
      </w:r>
      <w:r w:rsidRPr="00A20137">
        <w:rPr>
          <w:rFonts w:cs="Times New Roman"/>
          <w:sz w:val="24"/>
          <w:szCs w:val="24"/>
          <w:lang w:val="ru-RU" w:eastAsia="ru-RU"/>
        </w:rPr>
        <w:t>DAMAGE</w:t>
      </w:r>
      <w:r w:rsidRPr="00336999">
        <w:rPr>
          <w:rFonts w:cs="Times New Roman"/>
          <w:sz w:val="24"/>
          <w:szCs w:val="24"/>
          <w:lang w:val="ru-RU" w:eastAsia="ru-RU"/>
        </w:rPr>
        <w:t>_</w:t>
      </w:r>
      <w:r w:rsidRPr="00A20137">
        <w:rPr>
          <w:rFonts w:cs="Times New Roman"/>
          <w:sz w:val="24"/>
          <w:szCs w:val="24"/>
          <w:lang w:val="ru-RU" w:eastAsia="ru-RU"/>
        </w:rPr>
        <w:t>CHART</w:t>
      </w:r>
      <w:r w:rsidRPr="00336999">
        <w:rPr>
          <w:rFonts w:cs="Times New Roman"/>
          <w:sz w:val="24"/>
          <w:szCs w:val="24"/>
          <w:lang w:val="ru-RU" w:eastAsia="ru-RU"/>
        </w:rPr>
        <w:t>}}</w:t>
      </w:r>
    </w:p>
    <w:p w14:paraId="15D16E59" w14:textId="77777777" w:rsidR="0096664E" w:rsidRDefault="0096664E" w:rsidP="0096664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bookmarkStart w:id="148" w:name="_Ref221117796"/>
      <w:r w:rsidRPr="00A13D05">
        <w:rPr>
          <w:rFonts w:cs="Times New Roman"/>
          <w:sz w:val="24"/>
          <w:szCs w:val="24"/>
          <w:lang w:val="ru-RU" w:eastAsia="ru-RU"/>
        </w:rPr>
        <w:t>Рисунок</w:t>
      </w:r>
      <w:r w:rsidRPr="00336999">
        <w:rPr>
          <w:rFonts w:cs="Times New Roman"/>
          <w:sz w:val="24"/>
          <w:szCs w:val="24"/>
          <w:lang w:val="ru-RU" w:eastAsia="ru-RU"/>
        </w:rPr>
        <w:t xml:space="preserve"> </w:t>
      </w:r>
      <w:r w:rsidRPr="00A13D05">
        <w:rPr>
          <w:rFonts w:cs="Times New Roman"/>
          <w:sz w:val="24"/>
          <w:szCs w:val="24"/>
          <w:lang w:val="ru-RU" w:eastAsia="ru-RU"/>
        </w:rPr>
        <w:fldChar w:fldCharType="begin"/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20137">
        <w:rPr>
          <w:rFonts w:cs="Times New Roman"/>
          <w:sz w:val="24"/>
          <w:szCs w:val="24"/>
          <w:lang w:val="ru-RU" w:eastAsia="ru-RU"/>
        </w:rPr>
        <w:instrText>SEQ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13D05">
        <w:rPr>
          <w:rFonts w:cs="Times New Roman"/>
          <w:sz w:val="24"/>
          <w:szCs w:val="24"/>
          <w:lang w:val="ru-RU" w:eastAsia="ru-RU"/>
        </w:rPr>
        <w:instrText>Рисунок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\* </w:instrText>
      </w:r>
      <w:r w:rsidRPr="00A20137">
        <w:rPr>
          <w:rFonts w:cs="Times New Roman"/>
          <w:sz w:val="24"/>
          <w:szCs w:val="24"/>
          <w:lang w:val="ru-RU" w:eastAsia="ru-RU"/>
        </w:rPr>
        <w:instrText>ARABIC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13D05">
        <w:rPr>
          <w:rFonts w:cs="Times New Roman"/>
          <w:sz w:val="24"/>
          <w:szCs w:val="24"/>
          <w:lang w:val="ru-RU" w:eastAsia="ru-RU"/>
        </w:rPr>
        <w:fldChar w:fldCharType="separate"/>
      </w:r>
      <w:r>
        <w:rPr>
          <w:rFonts w:cs="Times New Roman"/>
          <w:noProof/>
          <w:sz w:val="24"/>
          <w:szCs w:val="24"/>
          <w:lang w:val="ru-RU" w:eastAsia="ru-RU"/>
        </w:rPr>
        <w:t>7</w:t>
      </w:r>
      <w:r w:rsidRPr="00A13D05">
        <w:rPr>
          <w:rFonts w:cs="Times New Roman"/>
          <w:sz w:val="24"/>
          <w:szCs w:val="24"/>
          <w:lang w:val="ru-RU" w:eastAsia="ru-RU"/>
        </w:rPr>
        <w:fldChar w:fldCharType="end"/>
      </w:r>
      <w:bookmarkEnd w:id="148"/>
      <w:r w:rsidRPr="00336999">
        <w:rPr>
          <w:rFonts w:cs="Times New Roman"/>
          <w:sz w:val="24"/>
          <w:szCs w:val="24"/>
          <w:lang w:val="ru-RU" w:eastAsia="ru-RU"/>
        </w:rPr>
        <w:t xml:space="preserve"> – </w:t>
      </w:r>
      <w:r>
        <w:rPr>
          <w:rFonts w:cs="Times New Roman"/>
          <w:sz w:val="24"/>
          <w:szCs w:val="24"/>
          <w:lang w:val="ru-RU" w:eastAsia="ru-RU"/>
        </w:rPr>
        <w:t>Диаграмма вклада сценариев по суммарному ущербу</w:t>
      </w:r>
    </w:p>
    <w:p w14:paraId="1E8311F1" w14:textId="77777777" w:rsidR="0096664E" w:rsidRPr="00336999" w:rsidRDefault="0096664E" w:rsidP="0096664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25541A93" w14:textId="77777777" w:rsidR="0096664E" w:rsidRPr="00336999" w:rsidRDefault="0096664E" w:rsidP="0096664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336999">
        <w:rPr>
          <w:rFonts w:cs="Times New Roman"/>
          <w:sz w:val="24"/>
          <w:szCs w:val="24"/>
          <w:lang w:val="ru-RU" w:eastAsia="ru-RU"/>
        </w:rPr>
        <w:t>{{</w:t>
      </w:r>
      <w:r w:rsidRPr="00A20137">
        <w:rPr>
          <w:rFonts w:cs="Times New Roman"/>
          <w:sz w:val="24"/>
          <w:szCs w:val="24"/>
          <w:lang w:val="ru-RU" w:eastAsia="ru-RU"/>
        </w:rPr>
        <w:t>PARETO</w:t>
      </w:r>
      <w:r w:rsidRPr="00336999">
        <w:rPr>
          <w:rFonts w:cs="Times New Roman"/>
          <w:sz w:val="24"/>
          <w:szCs w:val="24"/>
          <w:lang w:val="ru-RU" w:eastAsia="ru-RU"/>
        </w:rPr>
        <w:t>_</w:t>
      </w:r>
      <w:r w:rsidRPr="00A20137">
        <w:rPr>
          <w:rFonts w:cs="Times New Roman"/>
          <w:sz w:val="24"/>
          <w:szCs w:val="24"/>
          <w:lang w:val="ru-RU" w:eastAsia="ru-RU"/>
        </w:rPr>
        <w:t>ENV</w:t>
      </w:r>
      <w:r w:rsidRPr="00336999">
        <w:rPr>
          <w:rFonts w:cs="Times New Roman"/>
          <w:sz w:val="24"/>
          <w:szCs w:val="24"/>
          <w:lang w:val="ru-RU" w:eastAsia="ru-RU"/>
        </w:rPr>
        <w:t>_</w:t>
      </w:r>
      <w:r w:rsidRPr="00A20137">
        <w:rPr>
          <w:rFonts w:cs="Times New Roman"/>
          <w:sz w:val="24"/>
          <w:szCs w:val="24"/>
          <w:lang w:val="ru-RU" w:eastAsia="ru-RU"/>
        </w:rPr>
        <w:t>DAMAGE</w:t>
      </w:r>
      <w:r w:rsidRPr="00336999">
        <w:rPr>
          <w:rFonts w:cs="Times New Roman"/>
          <w:sz w:val="24"/>
          <w:szCs w:val="24"/>
          <w:lang w:val="ru-RU" w:eastAsia="ru-RU"/>
        </w:rPr>
        <w:t>_</w:t>
      </w:r>
      <w:r w:rsidRPr="00A20137">
        <w:rPr>
          <w:rFonts w:cs="Times New Roman"/>
          <w:sz w:val="24"/>
          <w:szCs w:val="24"/>
          <w:lang w:val="ru-RU" w:eastAsia="ru-RU"/>
        </w:rPr>
        <w:t>CHART</w:t>
      </w:r>
      <w:r w:rsidRPr="00336999">
        <w:rPr>
          <w:rFonts w:cs="Times New Roman"/>
          <w:sz w:val="24"/>
          <w:szCs w:val="24"/>
          <w:lang w:val="ru-RU" w:eastAsia="ru-RU"/>
        </w:rPr>
        <w:t>}}</w:t>
      </w:r>
    </w:p>
    <w:p w14:paraId="268C52F2" w14:textId="77777777" w:rsidR="0096664E" w:rsidRDefault="0096664E" w:rsidP="0096664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bookmarkStart w:id="149" w:name="_Ref221117802"/>
      <w:r w:rsidRPr="00A13D05">
        <w:rPr>
          <w:rFonts w:cs="Times New Roman"/>
          <w:sz w:val="24"/>
          <w:szCs w:val="24"/>
          <w:lang w:val="ru-RU" w:eastAsia="ru-RU"/>
        </w:rPr>
        <w:t>Рисунок</w:t>
      </w:r>
      <w:r w:rsidRPr="00336999">
        <w:rPr>
          <w:rFonts w:cs="Times New Roman"/>
          <w:sz w:val="24"/>
          <w:szCs w:val="24"/>
          <w:lang w:val="ru-RU" w:eastAsia="ru-RU"/>
        </w:rPr>
        <w:t xml:space="preserve"> </w:t>
      </w:r>
      <w:r w:rsidRPr="00A13D05">
        <w:rPr>
          <w:rFonts w:cs="Times New Roman"/>
          <w:sz w:val="24"/>
          <w:szCs w:val="24"/>
          <w:lang w:val="ru-RU" w:eastAsia="ru-RU"/>
        </w:rPr>
        <w:fldChar w:fldCharType="begin"/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20137">
        <w:rPr>
          <w:rFonts w:cs="Times New Roman"/>
          <w:sz w:val="24"/>
          <w:szCs w:val="24"/>
          <w:lang w:val="ru-RU" w:eastAsia="ru-RU"/>
        </w:rPr>
        <w:instrText>SEQ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13D05">
        <w:rPr>
          <w:rFonts w:cs="Times New Roman"/>
          <w:sz w:val="24"/>
          <w:szCs w:val="24"/>
          <w:lang w:val="ru-RU" w:eastAsia="ru-RU"/>
        </w:rPr>
        <w:instrText>Рисунок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\* </w:instrText>
      </w:r>
      <w:r w:rsidRPr="00A20137">
        <w:rPr>
          <w:rFonts w:cs="Times New Roman"/>
          <w:sz w:val="24"/>
          <w:szCs w:val="24"/>
          <w:lang w:val="ru-RU" w:eastAsia="ru-RU"/>
        </w:rPr>
        <w:instrText>ARABIC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13D05">
        <w:rPr>
          <w:rFonts w:cs="Times New Roman"/>
          <w:sz w:val="24"/>
          <w:szCs w:val="24"/>
          <w:lang w:val="ru-RU" w:eastAsia="ru-RU"/>
        </w:rPr>
        <w:fldChar w:fldCharType="separate"/>
      </w:r>
      <w:r>
        <w:rPr>
          <w:rFonts w:cs="Times New Roman"/>
          <w:noProof/>
          <w:sz w:val="24"/>
          <w:szCs w:val="24"/>
          <w:lang w:val="ru-RU" w:eastAsia="ru-RU"/>
        </w:rPr>
        <w:t>8</w:t>
      </w:r>
      <w:r w:rsidRPr="00A13D05">
        <w:rPr>
          <w:rFonts w:cs="Times New Roman"/>
          <w:sz w:val="24"/>
          <w:szCs w:val="24"/>
          <w:lang w:val="ru-RU" w:eastAsia="ru-RU"/>
        </w:rPr>
        <w:fldChar w:fldCharType="end"/>
      </w:r>
      <w:bookmarkEnd w:id="149"/>
      <w:r w:rsidRPr="00336999">
        <w:rPr>
          <w:rFonts w:cs="Times New Roman"/>
          <w:sz w:val="24"/>
          <w:szCs w:val="24"/>
          <w:lang w:val="ru-RU" w:eastAsia="ru-RU"/>
        </w:rPr>
        <w:t xml:space="preserve"> – </w:t>
      </w:r>
      <w:r>
        <w:rPr>
          <w:rFonts w:cs="Times New Roman"/>
          <w:sz w:val="24"/>
          <w:szCs w:val="24"/>
          <w:lang w:val="ru-RU" w:eastAsia="ru-RU"/>
        </w:rPr>
        <w:t>Диаграмма вклада сценариев по экологическому ущербу</w:t>
      </w:r>
    </w:p>
    <w:p w14:paraId="7056C3B6" w14:textId="77777777" w:rsidR="0096664E" w:rsidRDefault="0096664E" w:rsidP="0096664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4B9F06FE" w14:textId="77777777" w:rsidR="0096664E" w:rsidRDefault="0096664E" w:rsidP="0096664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>
        <w:rPr>
          <w:rFonts w:cs="Times New Roman"/>
          <w:sz w:val="24"/>
          <w:szCs w:val="24"/>
          <w:lang w:val="ru-RU" w:eastAsia="ru-RU"/>
        </w:rPr>
        <w:t>На рисунке ниже представлена</w:t>
      </w:r>
      <w:r w:rsidRPr="0011547C">
        <w:rPr>
          <w:rFonts w:cs="Times New Roman"/>
          <w:sz w:val="24"/>
          <w:szCs w:val="24"/>
          <w:lang w:val="ru-RU" w:eastAsia="ru-RU"/>
        </w:rPr>
        <w:t xml:space="preserve"> </w:t>
      </w:r>
      <w:r>
        <w:rPr>
          <w:rFonts w:cs="Times New Roman"/>
          <w:sz w:val="24"/>
          <w:szCs w:val="24"/>
          <w:lang w:val="ru-RU" w:eastAsia="ru-RU"/>
        </w:rPr>
        <w:t>диаграмма</w:t>
      </w:r>
      <w:r w:rsidRPr="00336999">
        <w:rPr>
          <w:rFonts w:cs="Times New Roman"/>
          <w:sz w:val="24"/>
          <w:szCs w:val="24"/>
          <w:lang w:val="ru-RU" w:eastAsia="ru-RU"/>
        </w:rPr>
        <w:t xml:space="preserve"> </w:t>
      </w:r>
      <w:r>
        <w:rPr>
          <w:rFonts w:cs="Times New Roman"/>
          <w:sz w:val="24"/>
          <w:szCs w:val="24"/>
          <w:lang w:val="ru-RU" w:eastAsia="ru-RU"/>
        </w:rPr>
        <w:t>распределения ущерба по составляющим опасного производственного объекта (</w:t>
      </w:r>
      <w:r>
        <w:rPr>
          <w:rFonts w:cs="Times New Roman"/>
          <w:sz w:val="24"/>
          <w:szCs w:val="24"/>
          <w:lang w:val="ru-RU" w:eastAsia="ru-RU"/>
        </w:rPr>
        <w:fldChar w:fldCharType="begin"/>
      </w:r>
      <w:r>
        <w:rPr>
          <w:rFonts w:cs="Times New Roman"/>
          <w:sz w:val="24"/>
          <w:szCs w:val="24"/>
          <w:lang w:val="ru-RU" w:eastAsia="ru-RU"/>
        </w:rPr>
        <w:instrText xml:space="preserve"> REF _Ref221117936 \h </w:instrText>
      </w:r>
      <w:r>
        <w:rPr>
          <w:rFonts w:cs="Times New Roman"/>
          <w:sz w:val="24"/>
          <w:szCs w:val="24"/>
          <w:lang w:val="ru-RU" w:eastAsia="ru-RU"/>
        </w:rPr>
      </w:r>
      <w:r>
        <w:rPr>
          <w:rFonts w:cs="Times New Roman"/>
          <w:sz w:val="24"/>
          <w:szCs w:val="24"/>
          <w:lang w:val="ru-RU" w:eastAsia="ru-RU"/>
        </w:rPr>
        <w:fldChar w:fldCharType="separate"/>
      </w:r>
      <w:r w:rsidRPr="00A13D05">
        <w:rPr>
          <w:rFonts w:cs="Times New Roman"/>
          <w:sz w:val="24"/>
          <w:szCs w:val="24"/>
          <w:lang w:val="ru-RU" w:eastAsia="ru-RU"/>
        </w:rPr>
        <w:t>Рисунок</w:t>
      </w:r>
      <w:r w:rsidRPr="00336999">
        <w:rPr>
          <w:rFonts w:cs="Times New Roman"/>
          <w:sz w:val="24"/>
          <w:szCs w:val="24"/>
          <w:lang w:val="ru-RU" w:eastAsia="ru-RU"/>
        </w:rPr>
        <w:t xml:space="preserve"> </w:t>
      </w:r>
      <w:r>
        <w:rPr>
          <w:rFonts w:cs="Times New Roman"/>
          <w:noProof/>
          <w:sz w:val="24"/>
          <w:szCs w:val="24"/>
          <w:lang w:val="ru-RU" w:eastAsia="ru-RU"/>
        </w:rPr>
        <w:t>9</w:t>
      </w:r>
      <w:r>
        <w:rPr>
          <w:rFonts w:cs="Times New Roman"/>
          <w:sz w:val="24"/>
          <w:szCs w:val="24"/>
          <w:lang w:val="ru-RU" w:eastAsia="ru-RU"/>
        </w:rPr>
        <w:fldChar w:fldCharType="end"/>
      </w:r>
      <w:r>
        <w:rPr>
          <w:rFonts w:cs="Times New Roman"/>
          <w:sz w:val="24"/>
          <w:szCs w:val="24"/>
          <w:lang w:val="ru-RU" w:eastAsia="ru-RU"/>
        </w:rPr>
        <w:t>)</w:t>
      </w:r>
    </w:p>
    <w:p w14:paraId="2EDC0B14" w14:textId="77777777" w:rsidR="0096664E" w:rsidRPr="00336999" w:rsidRDefault="0096664E" w:rsidP="0096664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4AA1B8B6" w14:textId="77777777" w:rsidR="0096664E" w:rsidRPr="00983F4F" w:rsidRDefault="0096664E" w:rsidP="0096664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983F4F">
        <w:rPr>
          <w:rFonts w:cs="Times New Roman"/>
          <w:sz w:val="24"/>
          <w:szCs w:val="24"/>
          <w:lang w:val="ru-RU" w:eastAsia="ru-RU"/>
        </w:rPr>
        <w:t>{{</w:t>
      </w:r>
      <w:r w:rsidRPr="00A20137">
        <w:rPr>
          <w:rFonts w:cs="Times New Roman"/>
          <w:sz w:val="24"/>
          <w:szCs w:val="24"/>
          <w:lang w:val="ru-RU" w:eastAsia="ru-RU"/>
        </w:rPr>
        <w:t>DAMAGE</w:t>
      </w:r>
      <w:r w:rsidRPr="00983F4F">
        <w:rPr>
          <w:rFonts w:cs="Times New Roman"/>
          <w:sz w:val="24"/>
          <w:szCs w:val="24"/>
          <w:lang w:val="ru-RU" w:eastAsia="ru-RU"/>
        </w:rPr>
        <w:t>_</w:t>
      </w:r>
      <w:r w:rsidRPr="00A20137">
        <w:rPr>
          <w:rFonts w:cs="Times New Roman"/>
          <w:sz w:val="24"/>
          <w:szCs w:val="24"/>
          <w:lang w:val="ru-RU" w:eastAsia="ru-RU"/>
        </w:rPr>
        <w:t>BY</w:t>
      </w:r>
      <w:r w:rsidRPr="00983F4F">
        <w:rPr>
          <w:rFonts w:cs="Times New Roman"/>
          <w:sz w:val="24"/>
          <w:szCs w:val="24"/>
          <w:lang w:val="ru-RU" w:eastAsia="ru-RU"/>
        </w:rPr>
        <w:t>_</w:t>
      </w:r>
      <w:r w:rsidRPr="00A20137">
        <w:rPr>
          <w:rFonts w:cs="Times New Roman"/>
          <w:sz w:val="24"/>
          <w:szCs w:val="24"/>
          <w:lang w:val="ru-RU" w:eastAsia="ru-RU"/>
        </w:rPr>
        <w:t>COMPONENT</w:t>
      </w:r>
      <w:r w:rsidRPr="00983F4F">
        <w:rPr>
          <w:rFonts w:cs="Times New Roman"/>
          <w:sz w:val="24"/>
          <w:szCs w:val="24"/>
          <w:lang w:val="ru-RU" w:eastAsia="ru-RU"/>
        </w:rPr>
        <w:t>_</w:t>
      </w:r>
      <w:r w:rsidRPr="00A20137">
        <w:rPr>
          <w:rFonts w:cs="Times New Roman"/>
          <w:sz w:val="24"/>
          <w:szCs w:val="24"/>
          <w:lang w:val="ru-RU" w:eastAsia="ru-RU"/>
        </w:rPr>
        <w:t>CHART</w:t>
      </w:r>
      <w:r w:rsidRPr="00983F4F">
        <w:rPr>
          <w:rFonts w:cs="Times New Roman"/>
          <w:sz w:val="24"/>
          <w:szCs w:val="24"/>
          <w:lang w:val="ru-RU" w:eastAsia="ru-RU"/>
        </w:rPr>
        <w:t>}}</w:t>
      </w:r>
    </w:p>
    <w:p w14:paraId="3937EBAB" w14:textId="77777777" w:rsidR="0096664E" w:rsidRDefault="0096664E" w:rsidP="0096664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bookmarkStart w:id="150" w:name="_Ref221117936"/>
      <w:r w:rsidRPr="00A13D05">
        <w:rPr>
          <w:rFonts w:cs="Times New Roman"/>
          <w:sz w:val="24"/>
          <w:szCs w:val="24"/>
          <w:lang w:val="ru-RU" w:eastAsia="ru-RU"/>
        </w:rPr>
        <w:t>Рисунок</w:t>
      </w:r>
      <w:r w:rsidRPr="00336999">
        <w:rPr>
          <w:rFonts w:cs="Times New Roman"/>
          <w:sz w:val="24"/>
          <w:szCs w:val="24"/>
          <w:lang w:val="ru-RU" w:eastAsia="ru-RU"/>
        </w:rPr>
        <w:t xml:space="preserve"> </w:t>
      </w:r>
      <w:r w:rsidRPr="00A13D05">
        <w:rPr>
          <w:rFonts w:cs="Times New Roman"/>
          <w:sz w:val="24"/>
          <w:szCs w:val="24"/>
          <w:lang w:val="ru-RU" w:eastAsia="ru-RU"/>
        </w:rPr>
        <w:fldChar w:fldCharType="begin"/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20137">
        <w:rPr>
          <w:rFonts w:cs="Times New Roman"/>
          <w:sz w:val="24"/>
          <w:szCs w:val="24"/>
          <w:lang w:val="ru-RU" w:eastAsia="ru-RU"/>
        </w:rPr>
        <w:instrText>SEQ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13D05">
        <w:rPr>
          <w:rFonts w:cs="Times New Roman"/>
          <w:sz w:val="24"/>
          <w:szCs w:val="24"/>
          <w:lang w:val="ru-RU" w:eastAsia="ru-RU"/>
        </w:rPr>
        <w:instrText>Рисунок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\* </w:instrText>
      </w:r>
      <w:r w:rsidRPr="00A20137">
        <w:rPr>
          <w:rFonts w:cs="Times New Roman"/>
          <w:sz w:val="24"/>
          <w:szCs w:val="24"/>
          <w:lang w:val="ru-RU" w:eastAsia="ru-RU"/>
        </w:rPr>
        <w:instrText>ARABIC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13D05">
        <w:rPr>
          <w:rFonts w:cs="Times New Roman"/>
          <w:sz w:val="24"/>
          <w:szCs w:val="24"/>
          <w:lang w:val="ru-RU" w:eastAsia="ru-RU"/>
        </w:rPr>
        <w:fldChar w:fldCharType="separate"/>
      </w:r>
      <w:r>
        <w:rPr>
          <w:rFonts w:cs="Times New Roman"/>
          <w:noProof/>
          <w:sz w:val="24"/>
          <w:szCs w:val="24"/>
          <w:lang w:val="ru-RU" w:eastAsia="ru-RU"/>
        </w:rPr>
        <w:t>9</w:t>
      </w:r>
      <w:r w:rsidRPr="00A13D05">
        <w:rPr>
          <w:rFonts w:cs="Times New Roman"/>
          <w:sz w:val="24"/>
          <w:szCs w:val="24"/>
          <w:lang w:val="ru-RU" w:eastAsia="ru-RU"/>
        </w:rPr>
        <w:fldChar w:fldCharType="end"/>
      </w:r>
      <w:bookmarkEnd w:id="150"/>
      <w:r w:rsidRPr="00336999">
        <w:rPr>
          <w:rFonts w:cs="Times New Roman"/>
          <w:sz w:val="24"/>
          <w:szCs w:val="24"/>
          <w:lang w:val="ru-RU" w:eastAsia="ru-RU"/>
        </w:rPr>
        <w:t xml:space="preserve"> – </w:t>
      </w:r>
      <w:r>
        <w:rPr>
          <w:rFonts w:cs="Times New Roman"/>
          <w:sz w:val="24"/>
          <w:szCs w:val="24"/>
          <w:lang w:val="ru-RU" w:eastAsia="ru-RU"/>
        </w:rPr>
        <w:t>Диаграмма</w:t>
      </w:r>
      <w:r w:rsidRPr="00336999">
        <w:rPr>
          <w:rFonts w:cs="Times New Roman"/>
          <w:sz w:val="24"/>
          <w:szCs w:val="24"/>
          <w:lang w:val="ru-RU" w:eastAsia="ru-RU"/>
        </w:rPr>
        <w:t xml:space="preserve"> </w:t>
      </w:r>
      <w:r>
        <w:rPr>
          <w:rFonts w:cs="Times New Roman"/>
          <w:sz w:val="24"/>
          <w:szCs w:val="24"/>
          <w:lang w:val="ru-RU" w:eastAsia="ru-RU"/>
        </w:rPr>
        <w:t>распределения ущерба по составляющим</w:t>
      </w:r>
    </w:p>
    <w:p w14:paraId="3158D8E3" w14:textId="77777777" w:rsidR="0096664E" w:rsidRDefault="0096664E" w:rsidP="0096664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3885472B" w14:textId="77777777" w:rsidR="0096664E" w:rsidRPr="0011547C" w:rsidRDefault="0096664E" w:rsidP="0096664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>
        <w:rPr>
          <w:rFonts w:cs="Times New Roman"/>
          <w:sz w:val="24"/>
          <w:szCs w:val="24"/>
          <w:lang w:val="ru-RU" w:eastAsia="ru-RU"/>
        </w:rPr>
        <w:t>На</w:t>
      </w:r>
      <w:r w:rsidRPr="0011547C">
        <w:rPr>
          <w:rFonts w:cs="Times New Roman"/>
          <w:sz w:val="24"/>
          <w:szCs w:val="24"/>
          <w:lang w:val="ru-RU" w:eastAsia="ru-RU"/>
        </w:rPr>
        <w:t xml:space="preserve"> </w:t>
      </w:r>
      <w:r>
        <w:rPr>
          <w:rFonts w:cs="Times New Roman"/>
          <w:sz w:val="24"/>
          <w:szCs w:val="24"/>
          <w:lang w:val="ru-RU" w:eastAsia="ru-RU"/>
        </w:rPr>
        <w:t>рисунках ниже (</w:t>
      </w:r>
      <w:r>
        <w:rPr>
          <w:rFonts w:cs="Times New Roman"/>
          <w:sz w:val="24"/>
          <w:szCs w:val="24"/>
          <w:lang w:val="ru-RU" w:eastAsia="ru-RU"/>
        </w:rPr>
        <w:fldChar w:fldCharType="begin"/>
      </w:r>
      <w:r>
        <w:rPr>
          <w:rFonts w:cs="Times New Roman"/>
          <w:sz w:val="24"/>
          <w:szCs w:val="24"/>
          <w:lang w:val="ru-RU" w:eastAsia="ru-RU"/>
        </w:rPr>
        <w:instrText xml:space="preserve"> REF _Ref221118168 \h </w:instrText>
      </w:r>
      <w:r>
        <w:rPr>
          <w:rFonts w:cs="Times New Roman"/>
          <w:sz w:val="24"/>
          <w:szCs w:val="24"/>
          <w:lang w:val="ru-RU" w:eastAsia="ru-RU"/>
        </w:rPr>
      </w:r>
      <w:r>
        <w:rPr>
          <w:rFonts w:cs="Times New Roman"/>
          <w:sz w:val="24"/>
          <w:szCs w:val="24"/>
          <w:lang w:val="ru-RU" w:eastAsia="ru-RU"/>
        </w:rPr>
        <w:fldChar w:fldCharType="separate"/>
      </w:r>
      <w:r w:rsidRPr="00A13D05">
        <w:rPr>
          <w:rFonts w:cs="Times New Roman"/>
          <w:sz w:val="24"/>
          <w:szCs w:val="24"/>
          <w:lang w:val="ru-RU" w:eastAsia="ru-RU"/>
        </w:rPr>
        <w:t>Рисунок</w:t>
      </w:r>
      <w:r w:rsidRPr="00336999">
        <w:rPr>
          <w:rFonts w:cs="Times New Roman"/>
          <w:sz w:val="24"/>
          <w:szCs w:val="24"/>
          <w:lang w:val="ru-RU" w:eastAsia="ru-RU"/>
        </w:rPr>
        <w:t xml:space="preserve"> </w:t>
      </w:r>
      <w:r>
        <w:rPr>
          <w:rFonts w:cs="Times New Roman"/>
          <w:noProof/>
          <w:sz w:val="24"/>
          <w:szCs w:val="24"/>
          <w:lang w:val="ru-RU" w:eastAsia="ru-RU"/>
        </w:rPr>
        <w:t>14</w:t>
      </w:r>
      <w:r>
        <w:rPr>
          <w:rFonts w:cs="Times New Roman"/>
          <w:sz w:val="24"/>
          <w:szCs w:val="24"/>
          <w:lang w:val="ru-RU" w:eastAsia="ru-RU"/>
        </w:rPr>
        <w:fldChar w:fldCharType="end"/>
      </w:r>
      <w:r>
        <w:rPr>
          <w:rFonts w:cs="Times New Roman"/>
          <w:sz w:val="24"/>
          <w:szCs w:val="24"/>
          <w:lang w:val="ru-RU" w:eastAsia="ru-RU"/>
        </w:rPr>
        <w:t xml:space="preserve">, </w:t>
      </w:r>
      <w:r>
        <w:rPr>
          <w:rFonts w:cs="Times New Roman"/>
          <w:sz w:val="24"/>
          <w:szCs w:val="24"/>
          <w:lang w:val="ru-RU" w:eastAsia="ru-RU"/>
        </w:rPr>
        <w:fldChar w:fldCharType="begin"/>
      </w:r>
      <w:r>
        <w:rPr>
          <w:rFonts w:cs="Times New Roman"/>
          <w:sz w:val="24"/>
          <w:szCs w:val="24"/>
          <w:lang w:val="ru-RU" w:eastAsia="ru-RU"/>
        </w:rPr>
        <w:instrText xml:space="preserve"> REF _Ref221118175 \h </w:instrText>
      </w:r>
      <w:r>
        <w:rPr>
          <w:rFonts w:cs="Times New Roman"/>
          <w:sz w:val="24"/>
          <w:szCs w:val="24"/>
          <w:lang w:val="ru-RU" w:eastAsia="ru-RU"/>
        </w:rPr>
      </w:r>
      <w:r>
        <w:rPr>
          <w:rFonts w:cs="Times New Roman"/>
          <w:sz w:val="24"/>
          <w:szCs w:val="24"/>
          <w:lang w:val="ru-RU" w:eastAsia="ru-RU"/>
        </w:rPr>
        <w:fldChar w:fldCharType="separate"/>
      </w:r>
      <w:r w:rsidRPr="00A13D05">
        <w:rPr>
          <w:rFonts w:cs="Times New Roman"/>
          <w:sz w:val="24"/>
          <w:szCs w:val="24"/>
          <w:lang w:val="ru-RU" w:eastAsia="ru-RU"/>
        </w:rPr>
        <w:t>Рисунок</w:t>
      </w:r>
      <w:r w:rsidRPr="00336999">
        <w:rPr>
          <w:rFonts w:cs="Times New Roman"/>
          <w:sz w:val="24"/>
          <w:szCs w:val="24"/>
          <w:lang w:val="ru-RU" w:eastAsia="ru-RU"/>
        </w:rPr>
        <w:t xml:space="preserve"> </w:t>
      </w:r>
      <w:r>
        <w:rPr>
          <w:rFonts w:cs="Times New Roman"/>
          <w:noProof/>
          <w:sz w:val="24"/>
          <w:szCs w:val="24"/>
          <w:lang w:val="ru-RU" w:eastAsia="ru-RU"/>
        </w:rPr>
        <w:t>15</w:t>
      </w:r>
      <w:r>
        <w:rPr>
          <w:rFonts w:cs="Times New Roman"/>
          <w:sz w:val="24"/>
          <w:szCs w:val="24"/>
          <w:lang w:val="ru-RU" w:eastAsia="ru-RU"/>
        </w:rPr>
        <w:fldChar w:fldCharType="end"/>
      </w:r>
      <w:r>
        <w:rPr>
          <w:rFonts w:cs="Times New Roman"/>
          <w:sz w:val="24"/>
          <w:szCs w:val="24"/>
          <w:lang w:val="ru-RU" w:eastAsia="ru-RU"/>
        </w:rPr>
        <w:t>) представлены риск-матрицы соответствия частот сценариев аварий с количеством погибших и ущербом от аварий на объекте. Выделены и подписаны 5 наиболее вероятных аварий и 5 наиболее опасных аварий в целом на ОПО для устранения «шума» на диаграмме (наложения подписей друг на друга).</w:t>
      </w:r>
    </w:p>
    <w:p w14:paraId="6C081A21" w14:textId="77777777" w:rsidR="0096664E" w:rsidRPr="0011547C" w:rsidRDefault="0096664E" w:rsidP="0096664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0DDF5835" w14:textId="77777777" w:rsidR="0096664E" w:rsidRPr="00BD3F9F" w:rsidRDefault="0096664E" w:rsidP="0096664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BD3F9F">
        <w:rPr>
          <w:rFonts w:cs="Times New Roman"/>
          <w:sz w:val="24"/>
          <w:szCs w:val="24"/>
          <w:lang w:val="ru-RU" w:eastAsia="ru-RU"/>
        </w:rPr>
        <w:t>{{</w:t>
      </w:r>
      <w:r w:rsidRPr="0011547C">
        <w:rPr>
          <w:rFonts w:cs="Times New Roman"/>
          <w:sz w:val="24"/>
          <w:szCs w:val="24"/>
          <w:lang w:eastAsia="ru-RU"/>
        </w:rPr>
        <w:t>RISK</w:t>
      </w:r>
      <w:r w:rsidRPr="00BD3F9F">
        <w:rPr>
          <w:rFonts w:cs="Times New Roman"/>
          <w:sz w:val="24"/>
          <w:szCs w:val="24"/>
          <w:lang w:val="ru-RU" w:eastAsia="ru-RU"/>
        </w:rPr>
        <w:t>_</w:t>
      </w:r>
      <w:r w:rsidRPr="0011547C">
        <w:rPr>
          <w:rFonts w:cs="Times New Roman"/>
          <w:sz w:val="24"/>
          <w:szCs w:val="24"/>
          <w:lang w:eastAsia="ru-RU"/>
        </w:rPr>
        <w:t>MATRIX</w:t>
      </w:r>
      <w:r w:rsidRPr="00BD3F9F">
        <w:rPr>
          <w:rFonts w:cs="Times New Roman"/>
          <w:sz w:val="24"/>
          <w:szCs w:val="24"/>
          <w:lang w:val="ru-RU" w:eastAsia="ru-RU"/>
        </w:rPr>
        <w:t>_</w:t>
      </w:r>
      <w:r w:rsidRPr="0011547C">
        <w:rPr>
          <w:rFonts w:cs="Times New Roman"/>
          <w:sz w:val="24"/>
          <w:szCs w:val="24"/>
          <w:lang w:eastAsia="ru-RU"/>
        </w:rPr>
        <w:t>CHART</w:t>
      </w:r>
      <w:r w:rsidRPr="00BD3F9F">
        <w:rPr>
          <w:rFonts w:cs="Times New Roman"/>
          <w:sz w:val="24"/>
          <w:szCs w:val="24"/>
          <w:lang w:val="ru-RU" w:eastAsia="ru-RU"/>
        </w:rPr>
        <w:t>}}</w:t>
      </w:r>
    </w:p>
    <w:p w14:paraId="4C47923D" w14:textId="77777777" w:rsidR="0096664E" w:rsidRDefault="0096664E" w:rsidP="0096664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bookmarkStart w:id="151" w:name="_Ref221118168"/>
      <w:r w:rsidRPr="00A13D05">
        <w:rPr>
          <w:rFonts w:cs="Times New Roman"/>
          <w:sz w:val="24"/>
          <w:szCs w:val="24"/>
          <w:lang w:val="ru-RU" w:eastAsia="ru-RU"/>
        </w:rPr>
        <w:t>Рисунок</w:t>
      </w:r>
      <w:r w:rsidRPr="00336999">
        <w:rPr>
          <w:rFonts w:cs="Times New Roman"/>
          <w:sz w:val="24"/>
          <w:szCs w:val="24"/>
          <w:lang w:val="ru-RU" w:eastAsia="ru-RU"/>
        </w:rPr>
        <w:t xml:space="preserve"> </w:t>
      </w:r>
      <w:r w:rsidRPr="00A13D05">
        <w:rPr>
          <w:rFonts w:cs="Times New Roman"/>
          <w:sz w:val="24"/>
          <w:szCs w:val="24"/>
          <w:lang w:val="ru-RU" w:eastAsia="ru-RU"/>
        </w:rPr>
        <w:fldChar w:fldCharType="begin"/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20137">
        <w:rPr>
          <w:rFonts w:cs="Times New Roman"/>
          <w:sz w:val="24"/>
          <w:szCs w:val="24"/>
          <w:lang w:val="ru-RU" w:eastAsia="ru-RU"/>
        </w:rPr>
        <w:instrText>SEQ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13D05">
        <w:rPr>
          <w:rFonts w:cs="Times New Roman"/>
          <w:sz w:val="24"/>
          <w:szCs w:val="24"/>
          <w:lang w:val="ru-RU" w:eastAsia="ru-RU"/>
        </w:rPr>
        <w:instrText>Рисунок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\* </w:instrText>
      </w:r>
      <w:r w:rsidRPr="00A20137">
        <w:rPr>
          <w:rFonts w:cs="Times New Roman"/>
          <w:sz w:val="24"/>
          <w:szCs w:val="24"/>
          <w:lang w:val="ru-RU" w:eastAsia="ru-RU"/>
        </w:rPr>
        <w:instrText>ARABIC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13D05">
        <w:rPr>
          <w:rFonts w:cs="Times New Roman"/>
          <w:sz w:val="24"/>
          <w:szCs w:val="24"/>
          <w:lang w:val="ru-RU" w:eastAsia="ru-RU"/>
        </w:rPr>
        <w:fldChar w:fldCharType="separate"/>
      </w:r>
      <w:r>
        <w:rPr>
          <w:rFonts w:cs="Times New Roman"/>
          <w:noProof/>
          <w:sz w:val="24"/>
          <w:szCs w:val="24"/>
          <w:lang w:val="ru-RU" w:eastAsia="ru-RU"/>
        </w:rPr>
        <w:t>14</w:t>
      </w:r>
      <w:r w:rsidRPr="00A13D05">
        <w:rPr>
          <w:rFonts w:cs="Times New Roman"/>
          <w:sz w:val="24"/>
          <w:szCs w:val="24"/>
          <w:lang w:val="ru-RU" w:eastAsia="ru-RU"/>
        </w:rPr>
        <w:fldChar w:fldCharType="end"/>
      </w:r>
      <w:bookmarkEnd w:id="151"/>
      <w:r w:rsidRPr="00336999">
        <w:rPr>
          <w:rFonts w:cs="Times New Roman"/>
          <w:sz w:val="24"/>
          <w:szCs w:val="24"/>
          <w:lang w:val="ru-RU" w:eastAsia="ru-RU"/>
        </w:rPr>
        <w:t xml:space="preserve"> – </w:t>
      </w:r>
      <w:r>
        <w:rPr>
          <w:rFonts w:cs="Times New Roman"/>
          <w:sz w:val="24"/>
          <w:szCs w:val="24"/>
          <w:lang w:val="ru-RU" w:eastAsia="ru-RU"/>
        </w:rPr>
        <w:t>Риск-матрица «частота-количество погибших»</w:t>
      </w:r>
    </w:p>
    <w:p w14:paraId="70C215B5" w14:textId="77777777" w:rsidR="0096664E" w:rsidRPr="00336999" w:rsidRDefault="0096664E" w:rsidP="0096664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60C7C201" w14:textId="77777777" w:rsidR="0096664E" w:rsidRPr="00983F4F" w:rsidRDefault="0096664E" w:rsidP="0096664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983F4F">
        <w:rPr>
          <w:rFonts w:cs="Times New Roman"/>
          <w:sz w:val="24"/>
          <w:szCs w:val="24"/>
          <w:lang w:val="ru-RU" w:eastAsia="ru-RU"/>
        </w:rPr>
        <w:t>{{</w:t>
      </w:r>
      <w:r w:rsidRPr="00A20137">
        <w:rPr>
          <w:rFonts w:cs="Times New Roman"/>
          <w:sz w:val="24"/>
          <w:szCs w:val="24"/>
          <w:lang w:val="ru-RU" w:eastAsia="ru-RU"/>
        </w:rPr>
        <w:t>RISK</w:t>
      </w:r>
      <w:r w:rsidRPr="00983F4F">
        <w:rPr>
          <w:rFonts w:cs="Times New Roman"/>
          <w:sz w:val="24"/>
          <w:szCs w:val="24"/>
          <w:lang w:val="ru-RU" w:eastAsia="ru-RU"/>
        </w:rPr>
        <w:t>_</w:t>
      </w:r>
      <w:r w:rsidRPr="00A20137">
        <w:rPr>
          <w:rFonts w:cs="Times New Roman"/>
          <w:sz w:val="24"/>
          <w:szCs w:val="24"/>
          <w:lang w:val="ru-RU" w:eastAsia="ru-RU"/>
        </w:rPr>
        <w:t>MATRIX</w:t>
      </w:r>
      <w:r w:rsidRPr="00983F4F">
        <w:rPr>
          <w:rFonts w:cs="Times New Roman"/>
          <w:sz w:val="24"/>
          <w:szCs w:val="24"/>
          <w:lang w:val="ru-RU" w:eastAsia="ru-RU"/>
        </w:rPr>
        <w:t>_</w:t>
      </w:r>
      <w:r w:rsidRPr="00A20137">
        <w:rPr>
          <w:rFonts w:cs="Times New Roman"/>
          <w:sz w:val="24"/>
          <w:szCs w:val="24"/>
          <w:lang w:val="ru-RU" w:eastAsia="ru-RU"/>
        </w:rPr>
        <w:t>DAMAGE</w:t>
      </w:r>
      <w:r w:rsidRPr="00983F4F">
        <w:rPr>
          <w:rFonts w:cs="Times New Roman"/>
          <w:sz w:val="24"/>
          <w:szCs w:val="24"/>
          <w:lang w:val="ru-RU" w:eastAsia="ru-RU"/>
        </w:rPr>
        <w:t>_</w:t>
      </w:r>
      <w:r w:rsidRPr="00A20137">
        <w:rPr>
          <w:rFonts w:cs="Times New Roman"/>
          <w:sz w:val="24"/>
          <w:szCs w:val="24"/>
          <w:lang w:val="ru-RU" w:eastAsia="ru-RU"/>
        </w:rPr>
        <w:t>CHART</w:t>
      </w:r>
      <w:r w:rsidRPr="00983F4F">
        <w:rPr>
          <w:rFonts w:cs="Times New Roman"/>
          <w:sz w:val="24"/>
          <w:szCs w:val="24"/>
          <w:lang w:val="ru-RU" w:eastAsia="ru-RU"/>
        </w:rPr>
        <w:t>}}</w:t>
      </w:r>
    </w:p>
    <w:p w14:paraId="6A6A86F0" w14:textId="77777777" w:rsidR="0096664E" w:rsidRPr="00336999" w:rsidRDefault="0096664E" w:rsidP="0096664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bookmarkStart w:id="152" w:name="_Ref221118175"/>
      <w:r w:rsidRPr="00A13D05">
        <w:rPr>
          <w:rFonts w:cs="Times New Roman"/>
          <w:sz w:val="24"/>
          <w:szCs w:val="24"/>
          <w:lang w:val="ru-RU" w:eastAsia="ru-RU"/>
        </w:rPr>
        <w:t>Рисунок</w:t>
      </w:r>
      <w:r w:rsidRPr="00336999">
        <w:rPr>
          <w:rFonts w:cs="Times New Roman"/>
          <w:sz w:val="24"/>
          <w:szCs w:val="24"/>
          <w:lang w:val="ru-RU" w:eastAsia="ru-RU"/>
        </w:rPr>
        <w:t xml:space="preserve"> </w:t>
      </w:r>
      <w:r w:rsidRPr="00A13D05">
        <w:rPr>
          <w:rFonts w:cs="Times New Roman"/>
          <w:sz w:val="24"/>
          <w:szCs w:val="24"/>
          <w:lang w:val="ru-RU" w:eastAsia="ru-RU"/>
        </w:rPr>
        <w:fldChar w:fldCharType="begin"/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20137">
        <w:rPr>
          <w:rFonts w:cs="Times New Roman"/>
          <w:sz w:val="24"/>
          <w:szCs w:val="24"/>
          <w:lang w:val="ru-RU" w:eastAsia="ru-RU"/>
        </w:rPr>
        <w:instrText>SEQ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13D05">
        <w:rPr>
          <w:rFonts w:cs="Times New Roman"/>
          <w:sz w:val="24"/>
          <w:szCs w:val="24"/>
          <w:lang w:val="ru-RU" w:eastAsia="ru-RU"/>
        </w:rPr>
        <w:instrText>Рисунок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\* </w:instrText>
      </w:r>
      <w:r w:rsidRPr="00A20137">
        <w:rPr>
          <w:rFonts w:cs="Times New Roman"/>
          <w:sz w:val="24"/>
          <w:szCs w:val="24"/>
          <w:lang w:val="ru-RU" w:eastAsia="ru-RU"/>
        </w:rPr>
        <w:instrText>ARABIC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13D05">
        <w:rPr>
          <w:rFonts w:cs="Times New Roman"/>
          <w:sz w:val="24"/>
          <w:szCs w:val="24"/>
          <w:lang w:val="ru-RU" w:eastAsia="ru-RU"/>
        </w:rPr>
        <w:fldChar w:fldCharType="separate"/>
      </w:r>
      <w:r>
        <w:rPr>
          <w:rFonts w:cs="Times New Roman"/>
          <w:noProof/>
          <w:sz w:val="24"/>
          <w:szCs w:val="24"/>
          <w:lang w:val="ru-RU" w:eastAsia="ru-RU"/>
        </w:rPr>
        <w:t>15</w:t>
      </w:r>
      <w:r w:rsidRPr="00A13D05">
        <w:rPr>
          <w:rFonts w:cs="Times New Roman"/>
          <w:sz w:val="24"/>
          <w:szCs w:val="24"/>
          <w:lang w:val="ru-RU" w:eastAsia="ru-RU"/>
        </w:rPr>
        <w:fldChar w:fldCharType="end"/>
      </w:r>
      <w:bookmarkEnd w:id="152"/>
      <w:r w:rsidRPr="00336999">
        <w:rPr>
          <w:rFonts w:cs="Times New Roman"/>
          <w:sz w:val="24"/>
          <w:szCs w:val="24"/>
          <w:lang w:val="ru-RU" w:eastAsia="ru-RU"/>
        </w:rPr>
        <w:t xml:space="preserve"> – </w:t>
      </w:r>
      <w:r>
        <w:rPr>
          <w:rFonts w:cs="Times New Roman"/>
          <w:sz w:val="24"/>
          <w:szCs w:val="24"/>
          <w:lang w:val="ru-RU" w:eastAsia="ru-RU"/>
        </w:rPr>
        <w:t>Риск-матрица «частота-ущерб»</w:t>
      </w:r>
    </w:p>
    <w:p w14:paraId="691FE8E2" w14:textId="7305E117" w:rsidR="00D50404" w:rsidRDefault="00D50404" w:rsidP="00D80862">
      <w:pPr>
        <w:rPr>
          <w:rFonts w:cs="Times New Roman"/>
          <w:sz w:val="24"/>
          <w:szCs w:val="24"/>
          <w:lang w:val="ru-RU"/>
        </w:rPr>
      </w:pPr>
      <w:r>
        <w:rPr>
          <w:rFonts w:cs="Times New Roman"/>
          <w:sz w:val="24"/>
          <w:szCs w:val="24"/>
          <w:lang w:val="ru-RU"/>
        </w:rPr>
        <w:br w:type="page"/>
      </w:r>
    </w:p>
    <w:p w14:paraId="43992119" w14:textId="412E51A8" w:rsidR="004D432C" w:rsidRPr="00D50404" w:rsidRDefault="00D50404" w:rsidP="00D50404">
      <w:pPr>
        <w:pStyle w:val="1"/>
        <w:spacing w:before="240" w:line="240" w:lineRule="auto"/>
        <w:ind w:firstLine="680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153" w:name="_Toc221032550"/>
      <w:bookmarkStart w:id="154" w:name="_Toc222344873"/>
      <w:bookmarkStart w:id="155" w:name="_Toc222347193"/>
      <w:r w:rsidRPr="00D50404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lastRenderedPageBreak/>
        <w:t>Раздел 3</w:t>
      </w:r>
      <w:r w:rsidR="005F1BF5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.</w:t>
      </w:r>
      <w:r w:rsidRPr="00D50404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 xml:space="preserve"> «Обеспечение требований промышленной безопасности»</w:t>
      </w:r>
      <w:bookmarkEnd w:id="153"/>
      <w:bookmarkEnd w:id="154"/>
      <w:bookmarkEnd w:id="155"/>
    </w:p>
    <w:p w14:paraId="74ED0CD7" w14:textId="6A6F8FBD" w:rsidR="00227C98" w:rsidRPr="00D50404" w:rsidRDefault="00D50404">
      <w:pPr>
        <w:pStyle w:val="1"/>
        <w:numPr>
          <w:ilvl w:val="1"/>
          <w:numId w:val="11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156" w:name="_Toc221032551"/>
      <w:bookmarkStart w:id="157" w:name="_Toc222344874"/>
      <w:bookmarkStart w:id="158" w:name="_Toc222347194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С</w:t>
      </w:r>
      <w:r w:rsidRPr="00D50404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ведения об обеспечении требований промышленной безопасности к эксплуатации декларируемого объекта</w:t>
      </w:r>
      <w:bookmarkEnd w:id="156"/>
      <w:bookmarkEnd w:id="157"/>
      <w:bookmarkEnd w:id="158"/>
    </w:p>
    <w:p w14:paraId="6205963F" w14:textId="77777777" w:rsidR="00D50404" w:rsidRDefault="00D50404" w:rsidP="00D50404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5895A2E7" w14:textId="3624D695" w:rsidR="00D50404" w:rsidRPr="00D50404" w:rsidRDefault="00D50404" w:rsidP="00D50404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D50404">
        <w:rPr>
          <w:rFonts w:cs="Times New Roman"/>
          <w:sz w:val="24"/>
          <w:szCs w:val="24"/>
          <w:lang w:val="ru-RU" w:eastAsia="ru-RU"/>
        </w:rPr>
        <w:t>Распоряжения и предписания территориальн</w:t>
      </w:r>
      <w:r>
        <w:rPr>
          <w:rFonts w:cs="Times New Roman"/>
          <w:sz w:val="24"/>
          <w:szCs w:val="24"/>
          <w:lang w:val="ru-RU" w:eastAsia="ru-RU"/>
        </w:rPr>
        <w:t>ого</w:t>
      </w:r>
      <w:r w:rsidRPr="00D50404">
        <w:rPr>
          <w:rFonts w:cs="Times New Roman"/>
          <w:sz w:val="24"/>
          <w:szCs w:val="24"/>
          <w:lang w:val="ru-RU" w:eastAsia="ru-RU"/>
        </w:rPr>
        <w:t xml:space="preserve"> орган</w:t>
      </w:r>
      <w:r>
        <w:rPr>
          <w:rFonts w:cs="Times New Roman"/>
          <w:sz w:val="24"/>
          <w:szCs w:val="24"/>
          <w:lang w:val="ru-RU" w:eastAsia="ru-RU"/>
        </w:rPr>
        <w:t>а</w:t>
      </w:r>
      <w:r w:rsidRPr="00D50404">
        <w:rPr>
          <w:rFonts w:cs="Times New Roman"/>
          <w:sz w:val="24"/>
          <w:szCs w:val="24"/>
          <w:lang w:val="ru-RU" w:eastAsia="ru-RU"/>
        </w:rPr>
        <w:t xml:space="preserve"> Федеральной службы по экологическому, технологическому и атомному надзору в отношении опасных производственных объектов </w:t>
      </w:r>
      <w:proofErr w:type="gramStart"/>
      <w:r w:rsidR="00D03BB7" w:rsidRPr="006A7093">
        <w:rPr>
          <w:rFonts w:eastAsia="Times New Roman" w:cs="Times New Roman"/>
          <w:sz w:val="24"/>
          <w:szCs w:val="24"/>
          <w:highlight w:val="yellow"/>
          <w:lang w:val="ru-RU" w:eastAsia="ru-RU"/>
        </w:rPr>
        <w:t>{{ SHORT</w:t>
      </w:r>
      <w:proofErr w:type="gramEnd"/>
      <w:r w:rsidR="00D03BB7" w:rsidRPr="006A7093">
        <w:rPr>
          <w:rFonts w:eastAsia="Times New Roman" w:cs="Times New Roman"/>
          <w:sz w:val="24"/>
          <w:szCs w:val="24"/>
          <w:highlight w:val="yellow"/>
          <w:lang w:val="ru-RU" w:eastAsia="ru-RU"/>
        </w:rPr>
        <w:t>_NAME }}</w:t>
      </w:r>
      <w:r w:rsidRPr="00D50404">
        <w:rPr>
          <w:rFonts w:cs="Times New Roman"/>
          <w:sz w:val="24"/>
          <w:szCs w:val="24"/>
          <w:lang w:val="ru-RU" w:eastAsia="ru-RU"/>
        </w:rPr>
        <w:t xml:space="preserve"> выполняются в установленные сроки, по согласованию с вышеуказанными органами сроки выполнения распоряжений и предписаний. На момент разработки декларации промышленной безопасности </w:t>
      </w:r>
      <w:r>
        <w:rPr>
          <w:rFonts w:cs="Times New Roman"/>
          <w:sz w:val="24"/>
          <w:szCs w:val="24"/>
          <w:lang w:val="ru-RU" w:eastAsia="ru-RU"/>
        </w:rPr>
        <w:t xml:space="preserve">просроченные к выполнению </w:t>
      </w:r>
      <w:r w:rsidRPr="00D50404">
        <w:rPr>
          <w:rFonts w:cs="Times New Roman"/>
          <w:sz w:val="24"/>
          <w:szCs w:val="24"/>
          <w:lang w:val="ru-RU" w:eastAsia="ru-RU"/>
        </w:rPr>
        <w:t>предписания Ростехнадзора отсутствуют.</w:t>
      </w:r>
    </w:p>
    <w:p w14:paraId="752C684E" w14:textId="77777777" w:rsidR="00227C98" w:rsidRDefault="00227C98" w:rsidP="00D50404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12C878A3" w14:textId="58979DB4" w:rsidR="00D50404" w:rsidRPr="00552EA5" w:rsidRDefault="00552EA5">
      <w:pPr>
        <w:pStyle w:val="1"/>
        <w:numPr>
          <w:ilvl w:val="2"/>
          <w:numId w:val="11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159" w:name="_Toc221032552"/>
      <w:bookmarkStart w:id="160" w:name="_Toc222344875"/>
      <w:bookmarkStart w:id="161" w:name="_Toc222347195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П</w:t>
      </w:r>
      <w:r w:rsidR="00D50404" w:rsidRPr="00552EA5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еречень имеющихся и (или) необходимых лицензий на виды деятельности, связанные с эксплуатацией декларируемого объекта</w:t>
      </w:r>
      <w:bookmarkEnd w:id="159"/>
      <w:bookmarkEnd w:id="160"/>
      <w:bookmarkEnd w:id="161"/>
    </w:p>
    <w:p w14:paraId="16A2E699" w14:textId="77777777" w:rsidR="00DB406C" w:rsidRDefault="00DB406C" w:rsidP="00D50404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478D8342" w14:textId="4B263BE0" w:rsidR="00552EA5" w:rsidRPr="00552EA5" w:rsidRDefault="00552EA5" w:rsidP="00552EA5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552EA5">
        <w:rPr>
          <w:rFonts w:cs="Times New Roman"/>
          <w:sz w:val="24"/>
          <w:szCs w:val="24"/>
          <w:lang w:val="ru-RU" w:eastAsia="ru-RU"/>
        </w:rPr>
        <w:t xml:space="preserve">Действующая лицензии на право эксплуатации взрывопожароопасных и химически опасных производственных объектов I, II и III классов опасности </w:t>
      </w:r>
      <w:proofErr w:type="gramStart"/>
      <w:r w:rsidRPr="00552EA5">
        <w:rPr>
          <w:rFonts w:cs="Times New Roman"/>
          <w:sz w:val="24"/>
          <w:szCs w:val="24"/>
          <w:highlight w:val="yellow"/>
          <w:lang w:val="ru-RU"/>
        </w:rPr>
        <w:t>{{ LICENSE</w:t>
      </w:r>
      <w:proofErr w:type="gramEnd"/>
      <w:r w:rsidRPr="00552EA5">
        <w:rPr>
          <w:rFonts w:cs="Times New Roman"/>
          <w:sz w:val="24"/>
          <w:szCs w:val="24"/>
          <w:highlight w:val="yellow"/>
          <w:lang w:val="ru-RU"/>
        </w:rPr>
        <w:t>_NUMBER }}</w:t>
      </w:r>
      <w:r w:rsidRPr="00552EA5">
        <w:rPr>
          <w:rFonts w:cs="Times New Roman"/>
          <w:sz w:val="24"/>
          <w:szCs w:val="24"/>
          <w:lang w:val="ru-RU" w:eastAsia="ru-RU"/>
        </w:rPr>
        <w:t>.</w:t>
      </w:r>
    </w:p>
    <w:p w14:paraId="296297CE" w14:textId="77777777" w:rsidR="00552EA5" w:rsidRDefault="00552EA5" w:rsidP="00D50404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3EB671EE" w14:textId="6B0FA1B7" w:rsidR="00D50404" w:rsidRPr="00D03BB7" w:rsidRDefault="00D03BB7">
      <w:pPr>
        <w:pStyle w:val="1"/>
        <w:numPr>
          <w:ilvl w:val="2"/>
          <w:numId w:val="11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162" w:name="_Toc221032553"/>
      <w:bookmarkStart w:id="163" w:name="_Toc222344876"/>
      <w:bookmarkStart w:id="164" w:name="_Toc222347196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С</w:t>
      </w:r>
      <w:r w:rsidR="00D50404" w:rsidRPr="00D03BB7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ведения о профессиональной и противоаварийной подготовке персонала в соответствии с положением о системе управления промышленной безопасности, утвержденным руководителем организации, эксплуатирующей опасный производственный объект I или II классов опасности</w:t>
      </w:r>
      <w:bookmarkEnd w:id="162"/>
      <w:bookmarkEnd w:id="163"/>
      <w:bookmarkEnd w:id="164"/>
    </w:p>
    <w:p w14:paraId="7FBD5795" w14:textId="77777777" w:rsidR="00E6129C" w:rsidRPr="007C26FD" w:rsidRDefault="00E6129C" w:rsidP="00D50404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01B0C6FB" w14:textId="77777777" w:rsidR="00D03BB7" w:rsidRPr="00D03BB7" w:rsidRDefault="00D03BB7" w:rsidP="00D03BB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D03BB7">
        <w:rPr>
          <w:rFonts w:cs="Times New Roman"/>
          <w:sz w:val="24"/>
          <w:szCs w:val="24"/>
          <w:lang w:val="ru-RU" w:eastAsia="ru-RU"/>
        </w:rPr>
        <w:t xml:space="preserve">На основании статьи 14_1 Федерального закона от 21.07.1997 № 116-ФЗ «О промышленной безопасности», работники, в том числе руководители организаций, осуществляющие профессиональную деятельность, связанную с проектированием, строительством, эксплуатацией, реконструкцией, капитальным ремонтом, техническим перевооружением, консервацией и ликвидацией опасного производственного объекта, а также изготовлением, монтажом, наладкой, обслуживанием и ремонтом технических устройств, применяемых на опасном производственном объекте (далее – работники), в целях поддержания уровня квалификации и подтверждения знания требований промышленной безопасности обязаны не реже одного раза в пять лет получать дополнительное профессиональное образование в области промышленной безопасности и </w:t>
      </w:r>
      <w:r w:rsidRPr="00D03BB7">
        <w:rPr>
          <w:rFonts w:cs="Times New Roman"/>
          <w:sz w:val="24"/>
          <w:szCs w:val="24"/>
          <w:lang w:val="ru-RU" w:eastAsia="ru-RU"/>
        </w:rPr>
        <w:lastRenderedPageBreak/>
        <w:t>проходить аттестацию в области промышленной безопасности. Категории таких работников определяются Правительством Российской Федерации.</w:t>
      </w:r>
    </w:p>
    <w:p w14:paraId="75CE48EC" w14:textId="12241C72" w:rsidR="00D03BB7" w:rsidRPr="00D03BB7" w:rsidRDefault="00D03BB7" w:rsidP="00D03BB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D03BB7">
        <w:rPr>
          <w:rFonts w:cs="Times New Roman"/>
          <w:sz w:val="24"/>
          <w:szCs w:val="24"/>
          <w:lang w:val="ru-RU" w:eastAsia="ru-RU"/>
        </w:rPr>
        <w:t xml:space="preserve">В соответствии с ст. 11 Федерального закона от 21.07.1997 № 116-ФЗ «О промышленной безопасности» </w:t>
      </w:r>
      <w:r w:rsidR="006E5018">
        <w:rPr>
          <w:rFonts w:cs="Times New Roman"/>
          <w:sz w:val="24"/>
          <w:szCs w:val="24"/>
          <w:lang w:val="ru-RU" w:eastAsia="ru-RU"/>
        </w:rPr>
        <w:t xml:space="preserve">организация </w:t>
      </w:r>
      <w:proofErr w:type="gramStart"/>
      <w:r w:rsidR="006E5018" w:rsidRPr="006A7093">
        <w:rPr>
          <w:rFonts w:eastAsia="Times New Roman" w:cs="Times New Roman"/>
          <w:sz w:val="24"/>
          <w:szCs w:val="24"/>
          <w:highlight w:val="yellow"/>
          <w:lang w:val="ru-RU" w:eastAsia="ru-RU"/>
        </w:rPr>
        <w:t>{{ SHORT</w:t>
      </w:r>
      <w:proofErr w:type="gramEnd"/>
      <w:r w:rsidR="006E5018" w:rsidRPr="006A7093">
        <w:rPr>
          <w:rFonts w:eastAsia="Times New Roman" w:cs="Times New Roman"/>
          <w:sz w:val="24"/>
          <w:szCs w:val="24"/>
          <w:highlight w:val="yellow"/>
          <w:lang w:val="ru-RU" w:eastAsia="ru-RU"/>
        </w:rPr>
        <w:t>_NAME }}</w:t>
      </w:r>
      <w:r w:rsidRPr="00D03BB7">
        <w:rPr>
          <w:rFonts w:cs="Times New Roman"/>
          <w:sz w:val="24"/>
          <w:szCs w:val="24"/>
          <w:lang w:val="ru-RU" w:eastAsia="ru-RU"/>
        </w:rPr>
        <w:t xml:space="preserve"> </w:t>
      </w:r>
      <w:r w:rsidR="006E5018">
        <w:rPr>
          <w:rFonts w:cs="Times New Roman"/>
          <w:sz w:val="24"/>
          <w:szCs w:val="24"/>
          <w:lang w:val="ru-RU" w:eastAsia="ru-RU"/>
        </w:rPr>
        <w:t xml:space="preserve">создала </w:t>
      </w:r>
      <w:r w:rsidRPr="00D03BB7">
        <w:rPr>
          <w:rFonts w:cs="Times New Roman"/>
          <w:sz w:val="24"/>
          <w:szCs w:val="24"/>
          <w:lang w:val="ru-RU" w:eastAsia="ru-RU"/>
        </w:rPr>
        <w:t>систему управления промышленной безопасностью и обеспечива</w:t>
      </w:r>
      <w:r w:rsidR="006E5018">
        <w:rPr>
          <w:rFonts w:cs="Times New Roman"/>
          <w:sz w:val="24"/>
          <w:szCs w:val="24"/>
          <w:lang w:val="ru-RU" w:eastAsia="ru-RU"/>
        </w:rPr>
        <w:t>ет</w:t>
      </w:r>
      <w:r w:rsidRPr="00D03BB7">
        <w:rPr>
          <w:rFonts w:cs="Times New Roman"/>
          <w:sz w:val="24"/>
          <w:szCs w:val="24"/>
          <w:lang w:val="ru-RU" w:eastAsia="ru-RU"/>
        </w:rPr>
        <w:t xml:space="preserve"> ее функционирование</w:t>
      </w:r>
      <w:r w:rsidR="006E5018">
        <w:rPr>
          <w:rFonts w:cs="Times New Roman"/>
          <w:sz w:val="24"/>
          <w:szCs w:val="24"/>
          <w:lang w:val="ru-RU" w:eastAsia="ru-RU"/>
        </w:rPr>
        <w:t xml:space="preserve"> </w:t>
      </w:r>
      <w:r w:rsidR="006E5018">
        <w:rPr>
          <w:rFonts w:cs="Times New Roman"/>
          <w:sz w:val="24"/>
          <w:szCs w:val="24"/>
          <w:lang w:val="ru-RU" w:eastAsia="ru-RU"/>
        </w:rPr>
        <w:br/>
      </w:r>
      <w:r w:rsidR="006E5018" w:rsidRPr="006E5018">
        <w:rPr>
          <w:rFonts w:cs="Times New Roman"/>
          <w:sz w:val="24"/>
          <w:szCs w:val="24"/>
          <w:highlight w:val="yellow"/>
          <w:lang w:val="ru-RU" w:eastAsia="ru-RU"/>
        </w:rPr>
        <w:t>(</w:t>
      </w:r>
      <w:r w:rsidR="006E5018" w:rsidRPr="006E5018">
        <w:rPr>
          <w:rFonts w:cs="Times New Roman"/>
          <w:sz w:val="24"/>
          <w:szCs w:val="24"/>
          <w:highlight w:val="yellow"/>
          <w:lang w:val="ru-RU"/>
        </w:rPr>
        <w:t xml:space="preserve">{{ </w:t>
      </w:r>
      <w:r w:rsidR="006E5018" w:rsidRPr="006E5018">
        <w:rPr>
          <w:rFonts w:cs="Times New Roman"/>
          <w:sz w:val="24"/>
          <w:szCs w:val="24"/>
          <w:highlight w:val="yellow"/>
        </w:rPr>
        <w:t>INDUSTRIAL</w:t>
      </w:r>
      <w:r w:rsidR="006E5018" w:rsidRPr="006E5018">
        <w:rPr>
          <w:rFonts w:cs="Times New Roman"/>
          <w:sz w:val="24"/>
          <w:szCs w:val="24"/>
          <w:highlight w:val="yellow"/>
          <w:lang w:val="ru-RU"/>
        </w:rPr>
        <w:t>_</w:t>
      </w:r>
      <w:r w:rsidR="006E5018" w:rsidRPr="006E5018">
        <w:rPr>
          <w:rFonts w:cs="Times New Roman"/>
          <w:sz w:val="24"/>
          <w:szCs w:val="24"/>
          <w:highlight w:val="yellow"/>
        </w:rPr>
        <w:t>SAFETY</w:t>
      </w:r>
      <w:r w:rsidR="006E5018" w:rsidRPr="006E5018">
        <w:rPr>
          <w:rFonts w:cs="Times New Roman"/>
          <w:sz w:val="24"/>
          <w:szCs w:val="24"/>
          <w:highlight w:val="yellow"/>
          <w:lang w:val="ru-RU"/>
        </w:rPr>
        <w:t>_</w:t>
      </w:r>
      <w:r w:rsidR="006E5018" w:rsidRPr="006E5018">
        <w:rPr>
          <w:rFonts w:cs="Times New Roman"/>
          <w:sz w:val="24"/>
          <w:szCs w:val="24"/>
          <w:highlight w:val="yellow"/>
        </w:rPr>
        <w:t>MANAGEMENT</w:t>
      </w:r>
      <w:r w:rsidR="006E5018" w:rsidRPr="006E5018">
        <w:rPr>
          <w:rFonts w:cs="Times New Roman"/>
          <w:sz w:val="24"/>
          <w:szCs w:val="24"/>
          <w:highlight w:val="yellow"/>
          <w:lang w:val="ru-RU"/>
        </w:rPr>
        <w:t>_</w:t>
      </w:r>
      <w:r w:rsidR="006E5018" w:rsidRPr="006E5018">
        <w:rPr>
          <w:rFonts w:cs="Times New Roman"/>
          <w:sz w:val="24"/>
          <w:szCs w:val="24"/>
          <w:highlight w:val="yellow"/>
        </w:rPr>
        <w:t>SYSTEM</w:t>
      </w:r>
      <w:r w:rsidR="006E5018" w:rsidRPr="006E5018">
        <w:rPr>
          <w:rFonts w:cs="Times New Roman"/>
          <w:sz w:val="24"/>
          <w:szCs w:val="24"/>
          <w:highlight w:val="yellow"/>
          <w:lang w:val="ru-RU"/>
        </w:rPr>
        <w:t xml:space="preserve"> }}</w:t>
      </w:r>
      <w:r w:rsidR="006E5018" w:rsidRPr="006E5018">
        <w:rPr>
          <w:rFonts w:cs="Times New Roman"/>
          <w:sz w:val="24"/>
          <w:szCs w:val="24"/>
          <w:highlight w:val="yellow"/>
          <w:lang w:val="ru-RU" w:eastAsia="ru-RU"/>
        </w:rPr>
        <w:t>)</w:t>
      </w:r>
      <w:r w:rsidRPr="006E5018">
        <w:rPr>
          <w:rFonts w:cs="Times New Roman"/>
          <w:sz w:val="24"/>
          <w:szCs w:val="24"/>
          <w:highlight w:val="yellow"/>
          <w:lang w:val="ru-RU" w:eastAsia="ru-RU"/>
        </w:rPr>
        <w:t>.</w:t>
      </w:r>
    </w:p>
    <w:p w14:paraId="69D462C6" w14:textId="0686AE9A" w:rsidR="006E5018" w:rsidRPr="006E5018" w:rsidRDefault="00846BE7" w:rsidP="006E5018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>
        <w:rPr>
          <w:rFonts w:cs="Times New Roman"/>
          <w:sz w:val="24"/>
          <w:szCs w:val="24"/>
          <w:lang w:val="ru-RU" w:eastAsia="ru-RU"/>
        </w:rPr>
        <w:t xml:space="preserve">Персонал, задействованный в работе ОПО, проходит аттестацию по промышленной безопасности. </w:t>
      </w:r>
      <w:r w:rsidR="006E5018" w:rsidRPr="006E5018">
        <w:rPr>
          <w:rFonts w:cs="Times New Roman"/>
          <w:sz w:val="24"/>
          <w:szCs w:val="24"/>
          <w:lang w:val="ru-RU" w:eastAsia="ru-RU"/>
        </w:rPr>
        <w:t xml:space="preserve">Подготовка к аттестации осуществляется в режиме самоподготовки, аттестация работников производится в соответствии с Постановлением Правительства Российской Федерации </w:t>
      </w:r>
      <w:r w:rsidR="006E5018" w:rsidRPr="006E5018">
        <w:rPr>
          <w:rFonts w:cs="Times New Roman"/>
          <w:color w:val="00B0F0"/>
          <w:sz w:val="24"/>
          <w:szCs w:val="24"/>
          <w:lang w:val="ru-RU" w:eastAsia="ru-RU"/>
        </w:rPr>
        <w:t>от 13.01.2023г. №13</w:t>
      </w:r>
      <w:r w:rsidR="006E5018" w:rsidRPr="006E5018">
        <w:rPr>
          <w:rFonts w:cs="Times New Roman"/>
          <w:sz w:val="24"/>
          <w:szCs w:val="24"/>
          <w:lang w:val="ru-RU" w:eastAsia="ru-RU"/>
        </w:rPr>
        <w:t xml:space="preserve"> «Положение об аттестации в области промышленной безопасности, по вопросам безопасности гидротехнических сооружений, безопасности в сфере электроэнергетики». </w:t>
      </w:r>
    </w:p>
    <w:p w14:paraId="4DEDFDC9" w14:textId="35A7A25B" w:rsidR="006E5018" w:rsidRDefault="006E5018" w:rsidP="006E5018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6E5018">
        <w:rPr>
          <w:rFonts w:cs="Times New Roman"/>
          <w:sz w:val="24"/>
          <w:szCs w:val="24"/>
          <w:lang w:val="ru-RU" w:eastAsia="ru-RU"/>
        </w:rPr>
        <w:t xml:space="preserve">В целях обеспечения готовности </w:t>
      </w:r>
      <w:r w:rsidRPr="006A7093">
        <w:rPr>
          <w:rFonts w:eastAsia="Times New Roman" w:cs="Times New Roman"/>
          <w:sz w:val="24"/>
          <w:szCs w:val="24"/>
          <w:highlight w:val="yellow"/>
          <w:lang w:val="ru-RU" w:eastAsia="ru-RU"/>
        </w:rPr>
        <w:t>{{ SHORT_NAME }}</w:t>
      </w:r>
      <w:r w:rsidRPr="006E5018">
        <w:rPr>
          <w:rFonts w:cs="Times New Roman"/>
          <w:sz w:val="24"/>
          <w:szCs w:val="24"/>
          <w:lang w:val="ru-RU" w:eastAsia="ru-RU"/>
        </w:rPr>
        <w:t xml:space="preserve"> к действиям по локализации и ликвидации последствий аварий на ОПО, а также с целью конкретизации действий персонала и применения технических средств по локализации аварий на соответствующих стадиях их развития в пределах объекта, цеха, близлежащей территории и по защите людей от возможных поражающих воздействий для всех опасных производственных объектов (ОПО) разрабатываются «</w:t>
      </w:r>
      <w:r>
        <w:rPr>
          <w:rFonts w:cs="Times New Roman"/>
          <w:sz w:val="24"/>
          <w:szCs w:val="24"/>
          <w:lang w:val="ru-RU" w:eastAsia="ru-RU"/>
        </w:rPr>
        <w:t>П</w:t>
      </w:r>
      <w:r w:rsidRPr="006E5018">
        <w:rPr>
          <w:rFonts w:cs="Times New Roman"/>
          <w:sz w:val="24"/>
          <w:szCs w:val="24"/>
          <w:lang w:val="ru-RU" w:eastAsia="ru-RU"/>
        </w:rPr>
        <w:t>лан</w:t>
      </w:r>
      <w:r>
        <w:rPr>
          <w:rFonts w:cs="Times New Roman"/>
          <w:sz w:val="24"/>
          <w:szCs w:val="24"/>
          <w:lang w:val="ru-RU" w:eastAsia="ru-RU"/>
        </w:rPr>
        <w:t>ы</w:t>
      </w:r>
      <w:r w:rsidRPr="006E5018">
        <w:rPr>
          <w:rFonts w:cs="Times New Roman"/>
          <w:sz w:val="24"/>
          <w:szCs w:val="24"/>
          <w:lang w:val="ru-RU" w:eastAsia="ru-RU"/>
        </w:rPr>
        <w:t xml:space="preserve"> мероприятий по локализации и ликвидации последствий аварий на опасных производственных объектах» (</w:t>
      </w:r>
      <w:r>
        <w:rPr>
          <w:rFonts w:cs="Times New Roman"/>
          <w:sz w:val="24"/>
          <w:szCs w:val="24"/>
          <w:lang w:val="ru-RU" w:eastAsia="ru-RU"/>
        </w:rPr>
        <w:t>далее ПМЛЛПА</w:t>
      </w:r>
      <w:r w:rsidRPr="006E5018">
        <w:rPr>
          <w:rFonts w:cs="Times New Roman"/>
          <w:sz w:val="24"/>
          <w:szCs w:val="24"/>
          <w:lang w:val="ru-RU" w:eastAsia="ru-RU"/>
        </w:rPr>
        <w:t xml:space="preserve">). </w:t>
      </w:r>
    </w:p>
    <w:p w14:paraId="39CCAE17" w14:textId="2E759574" w:rsidR="00383FE4" w:rsidRPr="00383FE4" w:rsidRDefault="00383FE4" w:rsidP="006E5018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>
        <w:rPr>
          <w:rFonts w:cs="Times New Roman"/>
          <w:sz w:val="24"/>
          <w:szCs w:val="24"/>
          <w:lang w:val="ru-RU" w:eastAsia="ru-RU"/>
        </w:rPr>
        <w:t xml:space="preserve">Для декларируемого опасного производственного объекта разработан и согласован в установленном порядке ПМЛЛПА </w:t>
      </w:r>
      <w:r w:rsidRPr="00621238">
        <w:rPr>
          <w:rFonts w:cs="Times New Roman"/>
          <w:sz w:val="24"/>
          <w:szCs w:val="24"/>
          <w:highlight w:val="yellow"/>
          <w:lang w:val="ru-RU" w:eastAsia="ru-RU"/>
        </w:rPr>
        <w:t>(</w:t>
      </w:r>
      <w:proofErr w:type="gramStart"/>
      <w:r w:rsidRPr="00621238">
        <w:rPr>
          <w:rFonts w:cs="Times New Roman"/>
          <w:sz w:val="24"/>
          <w:szCs w:val="24"/>
          <w:highlight w:val="yellow"/>
          <w:lang w:val="ru-RU"/>
        </w:rPr>
        <w:t xml:space="preserve">{{ </w:t>
      </w:r>
      <w:r w:rsidRPr="00621238">
        <w:rPr>
          <w:rFonts w:cs="Times New Roman"/>
          <w:sz w:val="24"/>
          <w:szCs w:val="24"/>
          <w:highlight w:val="yellow"/>
        </w:rPr>
        <w:t>SITE</w:t>
      </w:r>
      <w:proofErr w:type="gramEnd"/>
      <w:r w:rsidRPr="00621238">
        <w:rPr>
          <w:rFonts w:cs="Times New Roman"/>
          <w:sz w:val="24"/>
          <w:szCs w:val="24"/>
          <w:highlight w:val="yellow"/>
          <w:lang w:val="ru-RU"/>
        </w:rPr>
        <w:t>_</w:t>
      </w:r>
      <w:r w:rsidRPr="00621238">
        <w:rPr>
          <w:rFonts w:cs="Times New Roman"/>
          <w:sz w:val="24"/>
          <w:szCs w:val="24"/>
          <w:highlight w:val="yellow"/>
        </w:rPr>
        <w:t>EMERGENCY</w:t>
      </w:r>
      <w:r w:rsidRPr="00621238">
        <w:rPr>
          <w:rFonts w:cs="Times New Roman"/>
          <w:sz w:val="24"/>
          <w:szCs w:val="24"/>
          <w:highlight w:val="yellow"/>
          <w:lang w:val="ru-RU"/>
        </w:rPr>
        <w:t>_</w:t>
      </w:r>
      <w:r w:rsidRPr="00621238">
        <w:rPr>
          <w:rFonts w:cs="Times New Roman"/>
          <w:sz w:val="24"/>
          <w:szCs w:val="24"/>
          <w:highlight w:val="yellow"/>
        </w:rPr>
        <w:t>RESPONSE</w:t>
      </w:r>
      <w:r w:rsidRPr="00621238">
        <w:rPr>
          <w:rFonts w:cs="Times New Roman"/>
          <w:sz w:val="24"/>
          <w:szCs w:val="24"/>
          <w:highlight w:val="yellow"/>
          <w:lang w:val="ru-RU"/>
        </w:rPr>
        <w:t>_</w:t>
      </w:r>
      <w:r w:rsidRPr="00621238">
        <w:rPr>
          <w:rFonts w:cs="Times New Roman"/>
          <w:sz w:val="24"/>
          <w:szCs w:val="24"/>
          <w:highlight w:val="yellow"/>
        </w:rPr>
        <w:t>PLAN</w:t>
      </w:r>
      <w:r w:rsidRPr="00621238">
        <w:rPr>
          <w:rFonts w:cs="Times New Roman"/>
          <w:sz w:val="24"/>
          <w:szCs w:val="24"/>
          <w:highlight w:val="yellow"/>
          <w:lang w:val="ru-RU"/>
        </w:rPr>
        <w:t xml:space="preserve"> }})</w:t>
      </w:r>
      <w:r w:rsidR="00621238" w:rsidRPr="00621238">
        <w:rPr>
          <w:rFonts w:cs="Times New Roman"/>
          <w:sz w:val="24"/>
          <w:szCs w:val="24"/>
          <w:highlight w:val="yellow"/>
          <w:lang w:val="ru-RU"/>
        </w:rPr>
        <w:t>.</w:t>
      </w:r>
    </w:p>
    <w:p w14:paraId="38B55C1A" w14:textId="439BF24F" w:rsidR="00846BE7" w:rsidRPr="00846BE7" w:rsidRDefault="00846BE7" w:rsidP="00846BE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846BE7">
        <w:rPr>
          <w:rFonts w:cs="Times New Roman"/>
          <w:sz w:val="24"/>
          <w:szCs w:val="24"/>
          <w:lang w:val="ru-RU" w:eastAsia="ru-RU"/>
        </w:rPr>
        <w:t xml:space="preserve">Ознакомление с </w:t>
      </w:r>
      <w:r>
        <w:rPr>
          <w:rFonts w:cs="Times New Roman"/>
          <w:sz w:val="24"/>
          <w:szCs w:val="24"/>
          <w:lang w:val="ru-RU" w:eastAsia="ru-RU"/>
        </w:rPr>
        <w:t>ПМЛЛПА</w:t>
      </w:r>
      <w:r w:rsidRPr="00846BE7">
        <w:rPr>
          <w:rFonts w:cs="Times New Roman"/>
          <w:sz w:val="24"/>
          <w:szCs w:val="24"/>
          <w:lang w:val="ru-RU" w:eastAsia="ru-RU"/>
        </w:rPr>
        <w:t xml:space="preserve"> производственно-технического персонала оформлено документально в журнале регистрации инструктажей на рабочем месте под роспись. Ознакомление и доведение до сведения персонала производственного объекта содержания </w:t>
      </w:r>
      <w:r>
        <w:rPr>
          <w:rFonts w:cs="Times New Roman"/>
          <w:sz w:val="24"/>
          <w:szCs w:val="24"/>
          <w:lang w:val="ru-RU" w:eastAsia="ru-RU"/>
        </w:rPr>
        <w:t>ПМЛЛПА</w:t>
      </w:r>
      <w:r w:rsidRPr="00846BE7">
        <w:rPr>
          <w:rFonts w:cs="Times New Roman"/>
          <w:sz w:val="24"/>
          <w:szCs w:val="24"/>
          <w:lang w:val="ru-RU" w:eastAsia="ru-RU"/>
        </w:rPr>
        <w:t xml:space="preserve"> включено в программы первичных инструктажей на рабочем месте.</w:t>
      </w:r>
    </w:p>
    <w:p w14:paraId="209B33D4" w14:textId="543230BD" w:rsidR="00846BE7" w:rsidRPr="00846BE7" w:rsidRDefault="00846BE7" w:rsidP="00846BE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846BE7">
        <w:rPr>
          <w:rFonts w:cs="Times New Roman"/>
          <w:sz w:val="24"/>
          <w:szCs w:val="24"/>
          <w:lang w:val="ru-RU" w:eastAsia="ru-RU"/>
        </w:rPr>
        <w:t xml:space="preserve">Знание </w:t>
      </w:r>
      <w:r>
        <w:rPr>
          <w:rFonts w:cs="Times New Roman"/>
          <w:sz w:val="24"/>
          <w:szCs w:val="24"/>
          <w:lang w:val="ru-RU" w:eastAsia="ru-RU"/>
        </w:rPr>
        <w:t>ПМЛЛПА</w:t>
      </w:r>
      <w:r w:rsidRPr="00846BE7">
        <w:rPr>
          <w:rFonts w:cs="Times New Roman"/>
          <w:sz w:val="24"/>
          <w:szCs w:val="24"/>
          <w:lang w:val="ru-RU" w:eastAsia="ru-RU"/>
        </w:rPr>
        <w:t xml:space="preserve"> проверяется во время учебно-тренировочных занятий с персоналом объекта, проводимых по графику, утвержденному техническим руководителем структурного подразделения, эксплуатирующего опасный производственный объект. График учебно-тренировочных занятий по </w:t>
      </w:r>
      <w:r>
        <w:rPr>
          <w:rFonts w:cs="Times New Roman"/>
          <w:sz w:val="24"/>
          <w:szCs w:val="24"/>
          <w:lang w:val="ru-RU" w:eastAsia="ru-RU"/>
        </w:rPr>
        <w:t>ПМЛЛПА</w:t>
      </w:r>
      <w:r w:rsidRPr="00846BE7">
        <w:rPr>
          <w:rFonts w:cs="Times New Roman"/>
          <w:sz w:val="24"/>
          <w:szCs w:val="24"/>
          <w:lang w:val="ru-RU" w:eastAsia="ru-RU"/>
        </w:rPr>
        <w:t xml:space="preserve"> с персоналом ОПО составляется на год. Темы учебно-тренировочных занятий должны соответствовать возможным аварийным ситуациям, определенным в оперативной части </w:t>
      </w:r>
      <w:r>
        <w:rPr>
          <w:rFonts w:cs="Times New Roman"/>
          <w:sz w:val="24"/>
          <w:szCs w:val="24"/>
          <w:lang w:val="ru-RU" w:eastAsia="ru-RU"/>
        </w:rPr>
        <w:t>ПМЛЛПА</w:t>
      </w:r>
      <w:r w:rsidRPr="00846BE7">
        <w:rPr>
          <w:rFonts w:cs="Times New Roman"/>
          <w:sz w:val="24"/>
          <w:szCs w:val="24"/>
          <w:lang w:val="ru-RU" w:eastAsia="ru-RU"/>
        </w:rPr>
        <w:t>.</w:t>
      </w:r>
    </w:p>
    <w:p w14:paraId="7D201272" w14:textId="0D947643" w:rsidR="00846BE7" w:rsidRPr="00846BE7" w:rsidRDefault="00846BE7" w:rsidP="00846BE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846BE7">
        <w:rPr>
          <w:rFonts w:cs="Times New Roman"/>
          <w:sz w:val="24"/>
          <w:szCs w:val="24"/>
          <w:lang w:val="ru-RU" w:eastAsia="ru-RU"/>
        </w:rPr>
        <w:lastRenderedPageBreak/>
        <w:t xml:space="preserve">Периодичность проведения учебно-тренировочных занятий по выработке навыков выполнения мероприятий </w:t>
      </w:r>
      <w:r>
        <w:rPr>
          <w:rFonts w:cs="Times New Roman"/>
          <w:sz w:val="24"/>
          <w:szCs w:val="24"/>
          <w:lang w:val="ru-RU" w:eastAsia="ru-RU"/>
        </w:rPr>
        <w:t>ПМЛЛПА</w:t>
      </w:r>
      <w:r w:rsidRPr="00846BE7">
        <w:rPr>
          <w:rFonts w:cs="Times New Roman"/>
          <w:sz w:val="24"/>
          <w:szCs w:val="24"/>
          <w:lang w:val="ru-RU" w:eastAsia="ru-RU"/>
        </w:rPr>
        <w:t xml:space="preserve">, устанавливается техническим руководителем структурного подразделения, эксплуатирующего опасный производственный объект, с учетом количества видов возможных аварий и конкретных условий, но не реже одного раза в год по каждому виду возможных аварии, с учетом сезонности, а также с учетом, что при вахтовом методе работы работников цеха необходимо, чтобы каждая тема учебно-тренировочных занятий с работником была проведена. </w:t>
      </w:r>
    </w:p>
    <w:p w14:paraId="06AFCC3C" w14:textId="6B4669DB" w:rsidR="00846BE7" w:rsidRPr="00846BE7" w:rsidRDefault="00846BE7" w:rsidP="00846BE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846BE7">
        <w:rPr>
          <w:rFonts w:cs="Times New Roman"/>
          <w:sz w:val="24"/>
          <w:szCs w:val="24"/>
          <w:lang w:val="ru-RU" w:eastAsia="ru-RU"/>
        </w:rPr>
        <w:t>Важной частью профессиональной подготовки персонала является инструктаж, прохождение которого фиксируется в журнале регистрации инструктажа. Все поступающие на предприятие работники независимо от их образования, квалификации и стажа работы проходят вводный инструктаж, далее по мере необходимости проводятся</w:t>
      </w:r>
      <w:r>
        <w:rPr>
          <w:rFonts w:cs="Times New Roman"/>
          <w:sz w:val="24"/>
          <w:szCs w:val="24"/>
          <w:lang w:val="ru-RU" w:eastAsia="ru-RU"/>
        </w:rPr>
        <w:t xml:space="preserve"> следующие инструктажи: </w:t>
      </w:r>
      <w:r w:rsidRPr="00846BE7">
        <w:rPr>
          <w:rFonts w:cs="Times New Roman"/>
          <w:sz w:val="24"/>
          <w:szCs w:val="24"/>
          <w:lang w:val="ru-RU" w:eastAsia="ru-RU"/>
        </w:rPr>
        <w:t>первичный инструктаж на рабочем месте; повторные инструктажи (один раз в три месяца); целевые инструктажи; внеочередные (внеплановые).</w:t>
      </w:r>
    </w:p>
    <w:p w14:paraId="3154582F" w14:textId="77777777" w:rsidR="00E6129C" w:rsidRDefault="00E6129C" w:rsidP="00D50404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57231BA4" w14:textId="7F78FB73" w:rsidR="004C0431" w:rsidRPr="00F9045D" w:rsidRDefault="00F9045D">
      <w:pPr>
        <w:pStyle w:val="1"/>
        <w:numPr>
          <w:ilvl w:val="2"/>
          <w:numId w:val="11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165" w:name="_Toc221032554"/>
      <w:bookmarkStart w:id="166" w:name="_Toc222344877"/>
      <w:bookmarkStart w:id="167" w:name="_Toc222347197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С</w:t>
      </w:r>
      <w:r w:rsidR="004C0431" w:rsidRPr="00F9045D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ведения о системе управления промышленной безопасностью, включая данные о производственном контроле за соблюдением требований промышленной безопасности</w:t>
      </w:r>
      <w:bookmarkEnd w:id="165"/>
      <w:bookmarkEnd w:id="166"/>
      <w:bookmarkEnd w:id="167"/>
    </w:p>
    <w:p w14:paraId="705FC25A" w14:textId="77777777" w:rsidR="00F9045D" w:rsidRDefault="00F9045D" w:rsidP="00F9045D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1A553AD9" w14:textId="08F66A7C" w:rsidR="00F9045D" w:rsidRPr="00F9045D" w:rsidRDefault="00F9045D" w:rsidP="00F9045D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F9045D">
        <w:rPr>
          <w:rFonts w:cs="Times New Roman"/>
          <w:sz w:val="24"/>
          <w:szCs w:val="24"/>
          <w:lang w:val="ru-RU" w:eastAsia="ru-RU"/>
        </w:rPr>
        <w:t xml:space="preserve">В соответствии с ст. 11 Федерального закона от 21.07.1997 № 116-ФЗ «О промышленной безопасности» организация </w:t>
      </w:r>
      <w:proofErr w:type="gramStart"/>
      <w:r w:rsidRPr="00F9045D">
        <w:rPr>
          <w:rFonts w:eastAsia="Times New Roman" w:cs="Times New Roman"/>
          <w:sz w:val="24"/>
          <w:szCs w:val="24"/>
          <w:highlight w:val="yellow"/>
          <w:lang w:val="ru-RU" w:eastAsia="ru-RU"/>
        </w:rPr>
        <w:t>{{ SHORT</w:t>
      </w:r>
      <w:proofErr w:type="gramEnd"/>
      <w:r w:rsidRPr="00F9045D">
        <w:rPr>
          <w:rFonts w:eastAsia="Times New Roman" w:cs="Times New Roman"/>
          <w:sz w:val="24"/>
          <w:szCs w:val="24"/>
          <w:highlight w:val="yellow"/>
          <w:lang w:val="ru-RU" w:eastAsia="ru-RU"/>
        </w:rPr>
        <w:t>_NAME }}</w:t>
      </w:r>
      <w:r w:rsidRPr="00F9045D">
        <w:rPr>
          <w:rFonts w:cs="Times New Roman"/>
          <w:sz w:val="24"/>
          <w:szCs w:val="24"/>
          <w:lang w:val="ru-RU" w:eastAsia="ru-RU"/>
        </w:rPr>
        <w:t xml:space="preserve"> создала систему управления промышленной безопасностью и обеспечивает ее функционирование </w:t>
      </w:r>
      <w:r w:rsidRPr="00F9045D">
        <w:rPr>
          <w:rFonts w:cs="Times New Roman"/>
          <w:sz w:val="24"/>
          <w:szCs w:val="24"/>
          <w:lang w:val="ru-RU" w:eastAsia="ru-RU"/>
        </w:rPr>
        <w:br/>
      </w:r>
      <w:r w:rsidRPr="00F9045D">
        <w:rPr>
          <w:rFonts w:cs="Times New Roman"/>
          <w:sz w:val="24"/>
          <w:szCs w:val="24"/>
          <w:highlight w:val="yellow"/>
          <w:lang w:val="ru-RU" w:eastAsia="ru-RU"/>
        </w:rPr>
        <w:t>(</w:t>
      </w:r>
      <w:r w:rsidRPr="00F9045D">
        <w:rPr>
          <w:rFonts w:cs="Times New Roman"/>
          <w:sz w:val="24"/>
          <w:szCs w:val="24"/>
          <w:highlight w:val="yellow"/>
          <w:lang w:val="ru-RU"/>
        </w:rPr>
        <w:t xml:space="preserve">{{ </w:t>
      </w:r>
      <w:r w:rsidRPr="00F9045D">
        <w:rPr>
          <w:rFonts w:cs="Times New Roman"/>
          <w:sz w:val="24"/>
          <w:szCs w:val="24"/>
          <w:highlight w:val="yellow"/>
        </w:rPr>
        <w:t>INDUSTRIAL</w:t>
      </w:r>
      <w:r w:rsidRPr="00F9045D">
        <w:rPr>
          <w:rFonts w:cs="Times New Roman"/>
          <w:sz w:val="24"/>
          <w:szCs w:val="24"/>
          <w:highlight w:val="yellow"/>
          <w:lang w:val="ru-RU"/>
        </w:rPr>
        <w:t>_</w:t>
      </w:r>
      <w:r w:rsidRPr="00F9045D">
        <w:rPr>
          <w:rFonts w:cs="Times New Roman"/>
          <w:sz w:val="24"/>
          <w:szCs w:val="24"/>
          <w:highlight w:val="yellow"/>
        </w:rPr>
        <w:t>SAFETY</w:t>
      </w:r>
      <w:r w:rsidRPr="00F9045D">
        <w:rPr>
          <w:rFonts w:cs="Times New Roman"/>
          <w:sz w:val="24"/>
          <w:szCs w:val="24"/>
          <w:highlight w:val="yellow"/>
          <w:lang w:val="ru-RU"/>
        </w:rPr>
        <w:t>_</w:t>
      </w:r>
      <w:r w:rsidRPr="00F9045D">
        <w:rPr>
          <w:rFonts w:cs="Times New Roman"/>
          <w:sz w:val="24"/>
          <w:szCs w:val="24"/>
          <w:highlight w:val="yellow"/>
        </w:rPr>
        <w:t>MANAGEMENT</w:t>
      </w:r>
      <w:r w:rsidRPr="00F9045D">
        <w:rPr>
          <w:rFonts w:cs="Times New Roman"/>
          <w:sz w:val="24"/>
          <w:szCs w:val="24"/>
          <w:highlight w:val="yellow"/>
          <w:lang w:val="ru-RU"/>
        </w:rPr>
        <w:t>_</w:t>
      </w:r>
      <w:r w:rsidRPr="00F9045D">
        <w:rPr>
          <w:rFonts w:cs="Times New Roman"/>
          <w:sz w:val="24"/>
          <w:szCs w:val="24"/>
          <w:highlight w:val="yellow"/>
        </w:rPr>
        <w:t>SYSTEM</w:t>
      </w:r>
      <w:r w:rsidRPr="00F9045D">
        <w:rPr>
          <w:rFonts w:cs="Times New Roman"/>
          <w:sz w:val="24"/>
          <w:szCs w:val="24"/>
          <w:highlight w:val="yellow"/>
          <w:lang w:val="ru-RU"/>
        </w:rPr>
        <w:t xml:space="preserve"> }}</w:t>
      </w:r>
      <w:r w:rsidRPr="00F9045D">
        <w:rPr>
          <w:rFonts w:cs="Times New Roman"/>
          <w:sz w:val="24"/>
          <w:szCs w:val="24"/>
          <w:highlight w:val="yellow"/>
          <w:lang w:val="ru-RU" w:eastAsia="ru-RU"/>
        </w:rPr>
        <w:t>).</w:t>
      </w:r>
    </w:p>
    <w:p w14:paraId="14215097" w14:textId="77777777" w:rsidR="00F126B2" w:rsidRPr="00F126B2" w:rsidRDefault="00F126B2" w:rsidP="00F126B2">
      <w:pPr>
        <w:spacing w:after="0" w:line="360" w:lineRule="auto"/>
        <w:ind w:firstLine="709"/>
        <w:jc w:val="both"/>
        <w:rPr>
          <w:sz w:val="24"/>
          <w:szCs w:val="24"/>
          <w:lang w:val="ru-RU"/>
        </w:rPr>
      </w:pPr>
      <w:r w:rsidRPr="00F126B2">
        <w:rPr>
          <w:sz w:val="24"/>
          <w:szCs w:val="24"/>
          <w:lang w:val="ru-RU"/>
        </w:rPr>
        <w:t>Система управления промышленной безопасностью устанавливает требования к обеспечению безопасной эксплуатации опасных производственных объектов и направлено на предупреждение аварий на опасных производственных объектах и обеспечение готовности предприятия, эксплуатирующего опасные производственные объекты, к локализации и ликвидации последствий указанных</w:t>
      </w:r>
      <w:r w:rsidRPr="00F126B2">
        <w:rPr>
          <w:spacing w:val="5"/>
          <w:sz w:val="24"/>
          <w:szCs w:val="24"/>
          <w:lang w:val="ru-RU"/>
        </w:rPr>
        <w:t xml:space="preserve"> </w:t>
      </w:r>
      <w:r w:rsidRPr="00F126B2">
        <w:rPr>
          <w:sz w:val="24"/>
          <w:szCs w:val="24"/>
          <w:lang w:val="ru-RU"/>
        </w:rPr>
        <w:t>аварий.</w:t>
      </w:r>
    </w:p>
    <w:p w14:paraId="5D1D5C03" w14:textId="77777777" w:rsidR="00F126B2" w:rsidRPr="00F126B2" w:rsidRDefault="00F126B2" w:rsidP="00F126B2">
      <w:pPr>
        <w:spacing w:after="0" w:line="360" w:lineRule="auto"/>
        <w:ind w:firstLine="709"/>
        <w:jc w:val="both"/>
        <w:rPr>
          <w:sz w:val="24"/>
          <w:szCs w:val="24"/>
          <w:lang w:val="ru-RU"/>
        </w:rPr>
      </w:pPr>
      <w:r w:rsidRPr="00F126B2">
        <w:rPr>
          <w:sz w:val="24"/>
          <w:szCs w:val="24"/>
          <w:lang w:val="ru-RU"/>
        </w:rPr>
        <w:t>Основными задачами деятельности эксплуатирующей организации в области промышленной безопасности являются:</w:t>
      </w:r>
    </w:p>
    <w:p w14:paraId="4A5FD0E8" w14:textId="19079ED3" w:rsidR="00F126B2" w:rsidRPr="00F126B2" w:rsidRDefault="00F126B2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126B2">
        <w:rPr>
          <w:rFonts w:eastAsia="Calibri"/>
          <w:sz w:val="24"/>
          <w:szCs w:val="24"/>
          <w:lang w:val="ru-RU"/>
        </w:rPr>
        <w:t xml:space="preserve">предупреждение аварий и инцидентов на ОПО </w:t>
      </w:r>
      <w:proofErr w:type="gramStart"/>
      <w:r w:rsidRPr="00F9045D">
        <w:rPr>
          <w:rFonts w:eastAsia="Times New Roman" w:cs="Times New Roman"/>
          <w:sz w:val="24"/>
          <w:szCs w:val="24"/>
          <w:highlight w:val="yellow"/>
          <w:lang w:val="ru-RU" w:eastAsia="ru-RU"/>
        </w:rPr>
        <w:t>{{ SHORT</w:t>
      </w:r>
      <w:proofErr w:type="gramEnd"/>
      <w:r w:rsidRPr="00F9045D">
        <w:rPr>
          <w:rFonts w:eastAsia="Times New Roman" w:cs="Times New Roman"/>
          <w:sz w:val="24"/>
          <w:szCs w:val="24"/>
          <w:highlight w:val="yellow"/>
          <w:lang w:val="ru-RU" w:eastAsia="ru-RU"/>
        </w:rPr>
        <w:t>_NAME }}</w:t>
      </w:r>
      <w:r w:rsidRPr="00F126B2">
        <w:rPr>
          <w:rFonts w:eastAsia="Calibri"/>
          <w:sz w:val="24"/>
          <w:szCs w:val="24"/>
          <w:lang w:val="ru-RU"/>
        </w:rPr>
        <w:t>, обеспечение готовности к локализации и ликвидации их последствий;</w:t>
      </w:r>
    </w:p>
    <w:p w14:paraId="58DE2ABF" w14:textId="7BB2D1A8" w:rsidR="00F126B2" w:rsidRPr="00F126B2" w:rsidRDefault="00F126B2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126B2">
        <w:rPr>
          <w:rFonts w:eastAsia="Calibri"/>
          <w:sz w:val="24"/>
          <w:szCs w:val="24"/>
          <w:lang w:val="ru-RU"/>
        </w:rPr>
        <w:lastRenderedPageBreak/>
        <w:t xml:space="preserve">обеспечение единых подходов к деятельности </w:t>
      </w:r>
      <w:proofErr w:type="gramStart"/>
      <w:r w:rsidRPr="00F9045D">
        <w:rPr>
          <w:rFonts w:eastAsia="Times New Roman" w:cs="Times New Roman"/>
          <w:sz w:val="24"/>
          <w:szCs w:val="24"/>
          <w:highlight w:val="yellow"/>
          <w:lang w:val="ru-RU" w:eastAsia="ru-RU"/>
        </w:rPr>
        <w:t>{{ SHORT</w:t>
      </w:r>
      <w:proofErr w:type="gramEnd"/>
      <w:r w:rsidRPr="00F9045D">
        <w:rPr>
          <w:rFonts w:eastAsia="Times New Roman" w:cs="Times New Roman"/>
          <w:sz w:val="24"/>
          <w:szCs w:val="24"/>
          <w:highlight w:val="yellow"/>
          <w:lang w:val="ru-RU" w:eastAsia="ru-RU"/>
        </w:rPr>
        <w:t>_NAME }}</w:t>
      </w:r>
      <w:r w:rsidRPr="00F126B2">
        <w:rPr>
          <w:rFonts w:eastAsia="Calibri"/>
          <w:sz w:val="24"/>
          <w:szCs w:val="24"/>
          <w:lang w:val="ru-RU"/>
        </w:rPr>
        <w:t xml:space="preserve"> по соблюдению требований ПБ </w:t>
      </w:r>
      <w:r>
        <w:rPr>
          <w:rFonts w:eastAsia="Calibri"/>
          <w:sz w:val="24"/>
          <w:szCs w:val="24"/>
          <w:lang w:val="ru-RU"/>
        </w:rPr>
        <w:t xml:space="preserve">на </w:t>
      </w:r>
      <w:r w:rsidRPr="00F126B2">
        <w:rPr>
          <w:rFonts w:eastAsia="Calibri"/>
          <w:sz w:val="24"/>
          <w:szCs w:val="24"/>
          <w:lang w:val="ru-RU"/>
        </w:rPr>
        <w:t>ОПО</w:t>
      </w:r>
      <w:r>
        <w:rPr>
          <w:rFonts w:eastAsia="Calibri"/>
          <w:sz w:val="24"/>
          <w:szCs w:val="24"/>
          <w:lang w:val="ru-RU"/>
        </w:rPr>
        <w:t xml:space="preserve"> </w:t>
      </w:r>
      <w:r w:rsidRPr="00F9045D">
        <w:rPr>
          <w:rFonts w:eastAsia="Times New Roman" w:cs="Times New Roman"/>
          <w:sz w:val="24"/>
          <w:szCs w:val="24"/>
          <w:highlight w:val="yellow"/>
          <w:lang w:val="ru-RU" w:eastAsia="ru-RU"/>
        </w:rPr>
        <w:t>{{ SHORT_NAME }}</w:t>
      </w:r>
      <w:r w:rsidRPr="00F126B2">
        <w:rPr>
          <w:rFonts w:eastAsia="Calibri"/>
          <w:sz w:val="24"/>
          <w:szCs w:val="24"/>
          <w:lang w:val="ru-RU"/>
        </w:rPr>
        <w:t>;</w:t>
      </w:r>
    </w:p>
    <w:p w14:paraId="5E1AD2C0" w14:textId="7FBE5C42" w:rsidR="00F126B2" w:rsidRPr="00F126B2" w:rsidRDefault="00F126B2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126B2">
        <w:rPr>
          <w:rFonts w:eastAsia="Calibri"/>
          <w:sz w:val="24"/>
          <w:szCs w:val="24"/>
          <w:lang w:val="ru-RU"/>
        </w:rPr>
        <w:t xml:space="preserve">мониторинг состояния ПБ в </w:t>
      </w:r>
      <w:proofErr w:type="gramStart"/>
      <w:r w:rsidRPr="00F9045D">
        <w:rPr>
          <w:rFonts w:eastAsia="Times New Roman" w:cs="Times New Roman"/>
          <w:sz w:val="24"/>
          <w:szCs w:val="24"/>
          <w:highlight w:val="yellow"/>
          <w:lang w:val="ru-RU" w:eastAsia="ru-RU"/>
        </w:rPr>
        <w:t>{{ SHORT</w:t>
      </w:r>
      <w:proofErr w:type="gramEnd"/>
      <w:r w:rsidRPr="00F9045D">
        <w:rPr>
          <w:rFonts w:eastAsia="Times New Roman" w:cs="Times New Roman"/>
          <w:sz w:val="24"/>
          <w:szCs w:val="24"/>
          <w:highlight w:val="yellow"/>
          <w:lang w:val="ru-RU" w:eastAsia="ru-RU"/>
        </w:rPr>
        <w:t>_NAME }}</w:t>
      </w:r>
      <w:r w:rsidRPr="00F126B2">
        <w:rPr>
          <w:rFonts w:eastAsia="Calibri"/>
          <w:sz w:val="24"/>
          <w:szCs w:val="24"/>
          <w:lang w:val="ru-RU"/>
        </w:rPr>
        <w:t>;</w:t>
      </w:r>
    </w:p>
    <w:p w14:paraId="46140922" w14:textId="3899037F" w:rsidR="00F126B2" w:rsidRPr="00F126B2" w:rsidRDefault="00F126B2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126B2">
        <w:rPr>
          <w:rFonts w:eastAsia="Calibri"/>
          <w:sz w:val="24"/>
          <w:szCs w:val="24"/>
          <w:lang w:val="ru-RU"/>
        </w:rPr>
        <w:t>организация ПК за соблюдением требований ПБ</w:t>
      </w:r>
      <w:r>
        <w:rPr>
          <w:rFonts w:eastAsia="Calibri"/>
          <w:sz w:val="24"/>
          <w:szCs w:val="24"/>
          <w:lang w:val="ru-RU"/>
        </w:rPr>
        <w:t xml:space="preserve"> на ОПО </w:t>
      </w:r>
      <w:proofErr w:type="gramStart"/>
      <w:r w:rsidRPr="00F9045D">
        <w:rPr>
          <w:rFonts w:eastAsia="Times New Roman" w:cs="Times New Roman"/>
          <w:sz w:val="24"/>
          <w:szCs w:val="24"/>
          <w:highlight w:val="yellow"/>
          <w:lang w:val="ru-RU" w:eastAsia="ru-RU"/>
        </w:rPr>
        <w:t>{{ SHORT</w:t>
      </w:r>
      <w:proofErr w:type="gramEnd"/>
      <w:r w:rsidRPr="00F9045D">
        <w:rPr>
          <w:rFonts w:eastAsia="Times New Roman" w:cs="Times New Roman"/>
          <w:sz w:val="24"/>
          <w:szCs w:val="24"/>
          <w:highlight w:val="yellow"/>
          <w:lang w:val="ru-RU" w:eastAsia="ru-RU"/>
        </w:rPr>
        <w:t>_NAME }}</w:t>
      </w:r>
      <w:r w:rsidRPr="00F126B2">
        <w:rPr>
          <w:rFonts w:eastAsia="Calibri"/>
          <w:sz w:val="24"/>
          <w:szCs w:val="24"/>
          <w:lang w:val="ru-RU"/>
        </w:rPr>
        <w:t>;</w:t>
      </w:r>
    </w:p>
    <w:p w14:paraId="09AF4116" w14:textId="52E6BEC1" w:rsidR="00F126B2" w:rsidRPr="00F126B2" w:rsidRDefault="00F126B2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126B2">
        <w:rPr>
          <w:rFonts w:eastAsia="Calibri"/>
          <w:sz w:val="24"/>
          <w:szCs w:val="24"/>
          <w:lang w:val="ru-RU"/>
        </w:rPr>
        <w:t>организация подготовки и аттестации руководителей и специалистов;</w:t>
      </w:r>
    </w:p>
    <w:p w14:paraId="23609367" w14:textId="107CA84D" w:rsidR="00F126B2" w:rsidRPr="00F126B2" w:rsidRDefault="00F126B2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126B2">
        <w:rPr>
          <w:rFonts w:eastAsia="Calibri"/>
          <w:sz w:val="24"/>
          <w:szCs w:val="24"/>
          <w:lang w:val="ru-RU"/>
        </w:rPr>
        <w:t xml:space="preserve">организация планирования программ по ПБ </w:t>
      </w:r>
      <w:r>
        <w:rPr>
          <w:rFonts w:eastAsia="Calibri"/>
          <w:sz w:val="24"/>
          <w:szCs w:val="24"/>
          <w:lang w:val="ru-RU"/>
        </w:rPr>
        <w:t xml:space="preserve">на </w:t>
      </w:r>
      <w:r w:rsidRPr="00F126B2">
        <w:rPr>
          <w:rFonts w:eastAsia="Calibri"/>
          <w:sz w:val="24"/>
          <w:szCs w:val="24"/>
          <w:lang w:val="ru-RU"/>
        </w:rPr>
        <w:t xml:space="preserve">ОПО </w:t>
      </w:r>
      <w:proofErr w:type="gramStart"/>
      <w:r w:rsidRPr="00F9045D">
        <w:rPr>
          <w:rFonts w:eastAsia="Times New Roman" w:cs="Times New Roman"/>
          <w:sz w:val="24"/>
          <w:szCs w:val="24"/>
          <w:highlight w:val="yellow"/>
          <w:lang w:val="ru-RU" w:eastAsia="ru-RU"/>
        </w:rPr>
        <w:t>{{ SHORT</w:t>
      </w:r>
      <w:proofErr w:type="gramEnd"/>
      <w:r w:rsidRPr="00F9045D">
        <w:rPr>
          <w:rFonts w:eastAsia="Times New Roman" w:cs="Times New Roman"/>
          <w:sz w:val="24"/>
          <w:szCs w:val="24"/>
          <w:highlight w:val="yellow"/>
          <w:lang w:val="ru-RU" w:eastAsia="ru-RU"/>
        </w:rPr>
        <w:t>_NAME }}</w:t>
      </w:r>
      <w:r w:rsidRPr="00F126B2">
        <w:rPr>
          <w:rFonts w:eastAsia="Calibri"/>
          <w:sz w:val="24"/>
          <w:szCs w:val="24"/>
          <w:lang w:val="ru-RU"/>
        </w:rPr>
        <w:t>;</w:t>
      </w:r>
    </w:p>
    <w:p w14:paraId="4B03A8EA" w14:textId="5FB64F48" w:rsidR="00F126B2" w:rsidRPr="00F126B2" w:rsidRDefault="00F126B2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126B2">
        <w:rPr>
          <w:rFonts w:eastAsia="Calibri"/>
          <w:sz w:val="24"/>
          <w:szCs w:val="24"/>
          <w:lang w:val="ru-RU"/>
        </w:rPr>
        <w:t xml:space="preserve">организация проведения </w:t>
      </w:r>
      <w:r>
        <w:rPr>
          <w:rFonts w:eastAsia="Calibri"/>
          <w:sz w:val="24"/>
          <w:szCs w:val="24"/>
          <w:lang w:val="ru-RU"/>
        </w:rPr>
        <w:t>экспертизы промышленной безопасности</w:t>
      </w:r>
      <w:r w:rsidRPr="00F126B2">
        <w:rPr>
          <w:rFonts w:eastAsia="Calibri"/>
          <w:sz w:val="24"/>
          <w:szCs w:val="24"/>
          <w:lang w:val="ru-RU"/>
        </w:rPr>
        <w:t>;</w:t>
      </w:r>
    </w:p>
    <w:p w14:paraId="6673F252" w14:textId="77777777" w:rsidR="00F126B2" w:rsidRPr="00F126B2" w:rsidRDefault="00F126B2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</w:rPr>
      </w:pPr>
      <w:proofErr w:type="spellStart"/>
      <w:r w:rsidRPr="00F126B2">
        <w:rPr>
          <w:rFonts w:eastAsia="Calibri"/>
          <w:sz w:val="24"/>
          <w:szCs w:val="24"/>
        </w:rPr>
        <w:t>управление</w:t>
      </w:r>
      <w:proofErr w:type="spellEnd"/>
      <w:r w:rsidRPr="00F126B2">
        <w:rPr>
          <w:rFonts w:eastAsia="Calibri"/>
          <w:sz w:val="24"/>
          <w:szCs w:val="24"/>
        </w:rPr>
        <w:t xml:space="preserve"> </w:t>
      </w:r>
      <w:proofErr w:type="spellStart"/>
      <w:r w:rsidRPr="00F126B2">
        <w:rPr>
          <w:rFonts w:eastAsia="Calibri"/>
          <w:sz w:val="24"/>
          <w:szCs w:val="24"/>
        </w:rPr>
        <w:t>промышленными</w:t>
      </w:r>
      <w:proofErr w:type="spellEnd"/>
      <w:r w:rsidRPr="00F126B2">
        <w:rPr>
          <w:rFonts w:eastAsia="Calibri"/>
          <w:sz w:val="24"/>
          <w:szCs w:val="24"/>
        </w:rPr>
        <w:t xml:space="preserve"> </w:t>
      </w:r>
      <w:proofErr w:type="spellStart"/>
      <w:r w:rsidRPr="00F126B2">
        <w:rPr>
          <w:rFonts w:eastAsia="Calibri"/>
          <w:sz w:val="24"/>
          <w:szCs w:val="24"/>
        </w:rPr>
        <w:t>рисками</w:t>
      </w:r>
      <w:proofErr w:type="spellEnd"/>
      <w:r w:rsidRPr="00F126B2">
        <w:rPr>
          <w:rFonts w:eastAsia="Calibri"/>
          <w:sz w:val="24"/>
          <w:szCs w:val="24"/>
        </w:rPr>
        <w:t>;</w:t>
      </w:r>
    </w:p>
    <w:p w14:paraId="0924216A" w14:textId="77777777" w:rsidR="00F126B2" w:rsidRPr="00F126B2" w:rsidRDefault="00F126B2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126B2">
        <w:rPr>
          <w:rFonts w:eastAsia="Calibri"/>
          <w:sz w:val="24"/>
          <w:szCs w:val="24"/>
          <w:lang w:val="ru-RU"/>
        </w:rPr>
        <w:t>координация работ, направленных на предупреждение аварий и инцидентов на ОПО и обеспечение готовности к их локализации и ликвидации последствий указанных аварий и инцидентов;</w:t>
      </w:r>
    </w:p>
    <w:p w14:paraId="4A228905" w14:textId="77777777" w:rsidR="00F126B2" w:rsidRPr="00F126B2" w:rsidRDefault="00F126B2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126B2">
        <w:rPr>
          <w:rFonts w:eastAsia="Calibri"/>
          <w:sz w:val="24"/>
          <w:szCs w:val="24"/>
          <w:lang w:val="ru-RU"/>
        </w:rPr>
        <w:t>организация и своевременное проведение технического обслуживания и ремонтов, ТУ, применяемых на ОПО, поверки контрольных средств измерений;</w:t>
      </w:r>
    </w:p>
    <w:p w14:paraId="29EF506C" w14:textId="289136D9" w:rsidR="00F126B2" w:rsidRPr="00F126B2" w:rsidRDefault="00F126B2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126B2">
        <w:rPr>
          <w:rFonts w:eastAsia="Calibri"/>
          <w:sz w:val="24"/>
          <w:szCs w:val="24"/>
          <w:lang w:val="ru-RU"/>
        </w:rPr>
        <w:t>внедрение передовых технологий, оборудования, программных и других средств, направленных на повышение уровня ПБ;</w:t>
      </w:r>
    </w:p>
    <w:p w14:paraId="5CECFD46" w14:textId="77777777" w:rsidR="00F126B2" w:rsidRPr="00F126B2" w:rsidRDefault="00F126B2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126B2">
        <w:rPr>
          <w:rFonts w:eastAsia="Calibri"/>
          <w:sz w:val="24"/>
          <w:szCs w:val="24"/>
          <w:lang w:val="ru-RU"/>
        </w:rPr>
        <w:t>контроль за проведением необходимых испытаний ТУ, применяемых на ОПО;</w:t>
      </w:r>
    </w:p>
    <w:p w14:paraId="0ABD4F8F" w14:textId="77777777" w:rsidR="00F126B2" w:rsidRPr="00F126B2" w:rsidRDefault="00F126B2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</w:rPr>
      </w:pPr>
      <w:proofErr w:type="spellStart"/>
      <w:r w:rsidRPr="00F126B2">
        <w:rPr>
          <w:rFonts w:eastAsia="Calibri"/>
          <w:sz w:val="24"/>
          <w:szCs w:val="24"/>
        </w:rPr>
        <w:t>контроль</w:t>
      </w:r>
      <w:proofErr w:type="spellEnd"/>
      <w:r w:rsidRPr="00F126B2">
        <w:rPr>
          <w:rFonts w:eastAsia="Calibri"/>
          <w:sz w:val="24"/>
          <w:szCs w:val="24"/>
        </w:rPr>
        <w:t xml:space="preserve"> </w:t>
      </w:r>
      <w:proofErr w:type="spellStart"/>
      <w:r w:rsidRPr="00F126B2">
        <w:rPr>
          <w:rFonts w:eastAsia="Calibri"/>
          <w:sz w:val="24"/>
          <w:szCs w:val="24"/>
        </w:rPr>
        <w:t>соблюдения</w:t>
      </w:r>
      <w:proofErr w:type="spellEnd"/>
      <w:r w:rsidRPr="00F126B2">
        <w:rPr>
          <w:rFonts w:eastAsia="Calibri"/>
          <w:sz w:val="24"/>
          <w:szCs w:val="24"/>
        </w:rPr>
        <w:t xml:space="preserve"> </w:t>
      </w:r>
      <w:proofErr w:type="spellStart"/>
      <w:r w:rsidRPr="00F126B2">
        <w:rPr>
          <w:rFonts w:eastAsia="Calibri"/>
          <w:sz w:val="24"/>
          <w:szCs w:val="24"/>
        </w:rPr>
        <w:t>технологической</w:t>
      </w:r>
      <w:proofErr w:type="spellEnd"/>
      <w:r w:rsidRPr="00F126B2">
        <w:rPr>
          <w:rFonts w:eastAsia="Calibri"/>
          <w:sz w:val="24"/>
          <w:szCs w:val="24"/>
        </w:rPr>
        <w:t xml:space="preserve"> </w:t>
      </w:r>
      <w:proofErr w:type="spellStart"/>
      <w:r w:rsidRPr="00F126B2">
        <w:rPr>
          <w:rFonts w:eastAsia="Calibri"/>
          <w:sz w:val="24"/>
          <w:szCs w:val="24"/>
        </w:rPr>
        <w:t>дисциплины</w:t>
      </w:r>
      <w:proofErr w:type="spellEnd"/>
      <w:r w:rsidRPr="00F126B2">
        <w:rPr>
          <w:rFonts w:eastAsia="Calibri"/>
          <w:sz w:val="24"/>
          <w:szCs w:val="24"/>
        </w:rPr>
        <w:t>;</w:t>
      </w:r>
    </w:p>
    <w:p w14:paraId="1BA1CE5C" w14:textId="65F1EC09" w:rsidR="00F126B2" w:rsidRPr="00F126B2" w:rsidRDefault="00F126B2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126B2">
        <w:rPr>
          <w:rFonts w:eastAsia="Calibri"/>
          <w:sz w:val="24"/>
          <w:szCs w:val="24"/>
          <w:lang w:val="ru-RU"/>
        </w:rPr>
        <w:t>разработка планов работы, контроль исполнения планов по вопросам ПБ;</w:t>
      </w:r>
    </w:p>
    <w:p w14:paraId="297655BF" w14:textId="77777777" w:rsidR="00F126B2" w:rsidRPr="00F126B2" w:rsidRDefault="00F126B2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126B2">
        <w:rPr>
          <w:rFonts w:eastAsia="Calibri"/>
          <w:sz w:val="24"/>
          <w:szCs w:val="24"/>
          <w:lang w:val="ru-RU"/>
        </w:rPr>
        <w:t>организация расследования причин аварий, инцидентов и несчастных случаев на ОПО;</w:t>
      </w:r>
    </w:p>
    <w:p w14:paraId="3BC44E50" w14:textId="77777777" w:rsidR="00F126B2" w:rsidRPr="00F126B2" w:rsidRDefault="00F126B2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126B2">
        <w:rPr>
          <w:rFonts w:eastAsia="Calibri"/>
          <w:sz w:val="24"/>
          <w:szCs w:val="24"/>
          <w:lang w:val="ru-RU"/>
        </w:rPr>
        <w:t>организация ведения учёта аварий, инцидентов и несчастных случаев на ОПО;</w:t>
      </w:r>
    </w:p>
    <w:p w14:paraId="74FD294D" w14:textId="77777777" w:rsidR="00F126B2" w:rsidRPr="00F126B2" w:rsidRDefault="00F126B2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126B2">
        <w:rPr>
          <w:rFonts w:eastAsia="Calibri"/>
          <w:sz w:val="24"/>
          <w:szCs w:val="24"/>
          <w:lang w:val="ru-RU"/>
        </w:rPr>
        <w:t>контроль выполнения мероприятий по результатам расследования причин аварий, инцидентов, несчастных случаев на ОПО, предписаний Ростехнадзора;</w:t>
      </w:r>
    </w:p>
    <w:p w14:paraId="2F2671CC" w14:textId="77777777" w:rsidR="00F126B2" w:rsidRPr="00F126B2" w:rsidRDefault="00F126B2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126B2">
        <w:rPr>
          <w:rFonts w:eastAsia="Calibri"/>
          <w:sz w:val="24"/>
          <w:szCs w:val="24"/>
          <w:lang w:val="ru-RU"/>
        </w:rPr>
        <w:t>организация взаимодействия с органами исполнительной власти по вопросам ПБ;</w:t>
      </w:r>
    </w:p>
    <w:p w14:paraId="70E87EA4" w14:textId="77777777" w:rsidR="00F126B2" w:rsidRPr="00F126B2" w:rsidRDefault="00F126B2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126B2">
        <w:rPr>
          <w:rFonts w:eastAsia="Calibri"/>
          <w:sz w:val="24"/>
          <w:szCs w:val="24"/>
          <w:lang w:val="ru-RU"/>
        </w:rPr>
        <w:t xml:space="preserve">организация работы по лицензированию эксплуатации взрывопожароопасных и химически опасных производственных объектов </w:t>
      </w:r>
      <w:r w:rsidRPr="00F126B2">
        <w:rPr>
          <w:rFonts w:eastAsia="Calibri"/>
          <w:sz w:val="24"/>
          <w:szCs w:val="24"/>
        </w:rPr>
        <w:t>I</w:t>
      </w:r>
      <w:r w:rsidRPr="00F126B2">
        <w:rPr>
          <w:rFonts w:eastAsia="Calibri"/>
          <w:sz w:val="24"/>
          <w:szCs w:val="24"/>
          <w:lang w:val="ru-RU"/>
        </w:rPr>
        <w:t xml:space="preserve">, </w:t>
      </w:r>
      <w:r w:rsidRPr="00F126B2">
        <w:rPr>
          <w:rFonts w:eastAsia="Calibri"/>
          <w:sz w:val="24"/>
          <w:szCs w:val="24"/>
        </w:rPr>
        <w:t>II</w:t>
      </w:r>
      <w:r w:rsidRPr="00F126B2">
        <w:rPr>
          <w:rFonts w:eastAsia="Calibri"/>
          <w:sz w:val="24"/>
          <w:szCs w:val="24"/>
          <w:lang w:val="ru-RU"/>
        </w:rPr>
        <w:t xml:space="preserve"> и </w:t>
      </w:r>
      <w:r w:rsidRPr="00F126B2">
        <w:rPr>
          <w:rFonts w:eastAsia="Calibri"/>
          <w:sz w:val="24"/>
          <w:szCs w:val="24"/>
        </w:rPr>
        <w:t>III</w:t>
      </w:r>
      <w:r w:rsidRPr="00F126B2">
        <w:rPr>
          <w:rFonts w:eastAsia="Calibri"/>
          <w:sz w:val="24"/>
          <w:szCs w:val="24"/>
          <w:lang w:val="ru-RU"/>
        </w:rPr>
        <w:t xml:space="preserve"> классов опасности;</w:t>
      </w:r>
    </w:p>
    <w:p w14:paraId="224F4A1F" w14:textId="77777777" w:rsidR="00F126B2" w:rsidRPr="00F126B2" w:rsidRDefault="00F126B2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126B2">
        <w:rPr>
          <w:rFonts w:eastAsia="Calibri"/>
          <w:sz w:val="24"/>
          <w:szCs w:val="24"/>
          <w:lang w:val="ru-RU"/>
        </w:rPr>
        <w:t>представление информации в Ростехнадзор о работе в области ПБ, организации и осуществлении ПК.</w:t>
      </w:r>
    </w:p>
    <w:p w14:paraId="0C397CC8" w14:textId="77777777" w:rsidR="00E6129C" w:rsidRDefault="00E6129C" w:rsidP="00D50404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0D6512E0" w14:textId="70FA3789" w:rsidR="00132DEC" w:rsidRPr="00132DEC" w:rsidRDefault="00132DEC" w:rsidP="00132DEC">
      <w:pPr>
        <w:spacing w:after="0" w:line="360" w:lineRule="auto"/>
        <w:ind w:firstLine="709"/>
        <w:jc w:val="both"/>
        <w:rPr>
          <w:sz w:val="24"/>
          <w:szCs w:val="24"/>
          <w:lang w:val="ru-RU"/>
        </w:rPr>
      </w:pPr>
      <w:r w:rsidRPr="00132DEC">
        <w:rPr>
          <w:sz w:val="24"/>
          <w:szCs w:val="24"/>
          <w:lang w:val="ru-RU"/>
        </w:rPr>
        <w:t xml:space="preserve">Для </w:t>
      </w:r>
      <w:proofErr w:type="gramStart"/>
      <w:r w:rsidRPr="00132DEC">
        <w:rPr>
          <w:rFonts w:eastAsia="Times New Roman" w:cs="Times New Roman"/>
          <w:sz w:val="24"/>
          <w:szCs w:val="24"/>
          <w:highlight w:val="yellow"/>
          <w:lang w:val="ru-RU" w:eastAsia="ru-RU"/>
        </w:rPr>
        <w:t xml:space="preserve">{{ </w:t>
      </w:r>
      <w:r w:rsidRPr="00132DEC">
        <w:rPr>
          <w:rFonts w:eastAsia="Times New Roman" w:cs="Times New Roman"/>
          <w:sz w:val="24"/>
          <w:szCs w:val="24"/>
          <w:highlight w:val="yellow"/>
          <w:lang w:eastAsia="ru-RU"/>
        </w:rPr>
        <w:t>SHORT</w:t>
      </w:r>
      <w:proofErr w:type="gramEnd"/>
      <w:r w:rsidRPr="00132DEC">
        <w:rPr>
          <w:rFonts w:eastAsia="Times New Roman" w:cs="Times New Roman"/>
          <w:sz w:val="24"/>
          <w:szCs w:val="24"/>
          <w:highlight w:val="yellow"/>
          <w:lang w:val="ru-RU" w:eastAsia="ru-RU"/>
        </w:rPr>
        <w:t>_</w:t>
      </w:r>
      <w:r w:rsidRPr="00132DEC">
        <w:rPr>
          <w:rFonts w:eastAsia="Times New Roman" w:cs="Times New Roman"/>
          <w:sz w:val="24"/>
          <w:szCs w:val="24"/>
          <w:highlight w:val="yellow"/>
          <w:lang w:eastAsia="ru-RU"/>
        </w:rPr>
        <w:t>NAME</w:t>
      </w:r>
      <w:r w:rsidRPr="00132DEC">
        <w:rPr>
          <w:rFonts w:eastAsia="Times New Roman" w:cs="Times New Roman"/>
          <w:sz w:val="24"/>
          <w:szCs w:val="24"/>
          <w:highlight w:val="yellow"/>
          <w:lang w:val="ru-RU" w:eastAsia="ru-RU"/>
        </w:rPr>
        <w:t xml:space="preserve"> }}</w:t>
      </w:r>
      <w:r w:rsidRPr="00132DEC">
        <w:rPr>
          <w:sz w:val="24"/>
          <w:szCs w:val="24"/>
          <w:lang w:val="ru-RU"/>
        </w:rPr>
        <w:t xml:space="preserve">  </w:t>
      </w:r>
      <w:r>
        <w:rPr>
          <w:sz w:val="24"/>
          <w:szCs w:val="24"/>
          <w:lang w:val="ru-RU"/>
        </w:rPr>
        <w:t>производственный</w:t>
      </w:r>
      <w:r w:rsidRPr="00132DEC">
        <w:rPr>
          <w:sz w:val="24"/>
          <w:szCs w:val="24"/>
          <w:lang w:val="ru-RU"/>
        </w:rPr>
        <w:t xml:space="preserve"> </w:t>
      </w:r>
      <w:r>
        <w:rPr>
          <w:sz w:val="24"/>
          <w:szCs w:val="24"/>
          <w:lang w:val="ru-RU"/>
        </w:rPr>
        <w:t>контроль</w:t>
      </w:r>
      <w:r w:rsidRPr="00132DEC">
        <w:rPr>
          <w:sz w:val="24"/>
          <w:szCs w:val="24"/>
          <w:lang w:val="ru-RU"/>
        </w:rPr>
        <w:t xml:space="preserve"> </w:t>
      </w:r>
      <w:r>
        <w:rPr>
          <w:sz w:val="24"/>
          <w:szCs w:val="24"/>
          <w:lang w:val="ru-RU"/>
        </w:rPr>
        <w:t>регламентируется</w:t>
      </w:r>
      <w:r w:rsidR="00970AAE">
        <w:rPr>
          <w:sz w:val="24"/>
          <w:szCs w:val="24"/>
          <w:lang w:val="ru-RU"/>
        </w:rPr>
        <w:t xml:space="preserve"> следующим документом</w:t>
      </w:r>
      <w:r>
        <w:rPr>
          <w:sz w:val="24"/>
          <w:szCs w:val="24"/>
          <w:lang w:val="ru-RU"/>
        </w:rPr>
        <w:t>:</w:t>
      </w:r>
      <w:r w:rsidR="00970AAE">
        <w:rPr>
          <w:sz w:val="24"/>
          <w:szCs w:val="24"/>
          <w:lang w:val="ru-RU"/>
        </w:rPr>
        <w:t xml:space="preserve"> </w:t>
      </w:r>
      <w:r w:rsidRPr="00132DEC">
        <w:rPr>
          <w:sz w:val="24"/>
          <w:szCs w:val="24"/>
          <w:highlight w:val="yellow"/>
          <w:lang w:val="ru-RU"/>
        </w:rPr>
        <w:t xml:space="preserve">{{ </w:t>
      </w:r>
      <w:r w:rsidRPr="00132DEC">
        <w:rPr>
          <w:sz w:val="24"/>
          <w:szCs w:val="24"/>
          <w:highlight w:val="yellow"/>
        </w:rPr>
        <w:t>INDUSTRIAL</w:t>
      </w:r>
      <w:r w:rsidRPr="00132DEC">
        <w:rPr>
          <w:sz w:val="24"/>
          <w:szCs w:val="24"/>
          <w:highlight w:val="yellow"/>
          <w:lang w:val="ru-RU"/>
        </w:rPr>
        <w:t>_</w:t>
      </w:r>
      <w:r w:rsidRPr="00132DEC">
        <w:rPr>
          <w:sz w:val="24"/>
          <w:szCs w:val="24"/>
          <w:highlight w:val="yellow"/>
        </w:rPr>
        <w:t>CONTROL</w:t>
      </w:r>
      <w:r w:rsidRPr="00132DEC">
        <w:rPr>
          <w:sz w:val="24"/>
          <w:szCs w:val="24"/>
          <w:highlight w:val="yellow"/>
          <w:lang w:val="ru-RU"/>
        </w:rPr>
        <w:t>_</w:t>
      </w:r>
      <w:r w:rsidRPr="00132DEC">
        <w:rPr>
          <w:sz w:val="24"/>
          <w:szCs w:val="24"/>
          <w:highlight w:val="yellow"/>
        </w:rPr>
        <w:t>REGULATION</w:t>
      </w:r>
      <w:r w:rsidRPr="00132DEC">
        <w:rPr>
          <w:sz w:val="24"/>
          <w:szCs w:val="24"/>
          <w:highlight w:val="yellow"/>
          <w:lang w:val="ru-RU"/>
        </w:rPr>
        <w:t xml:space="preserve"> }}.</w:t>
      </w:r>
    </w:p>
    <w:p w14:paraId="18E18032" w14:textId="192EFC01" w:rsidR="00132DEC" w:rsidRPr="00132DEC" w:rsidRDefault="00132DEC" w:rsidP="00132DEC">
      <w:pPr>
        <w:spacing w:after="0" w:line="360" w:lineRule="auto"/>
        <w:ind w:firstLine="709"/>
        <w:jc w:val="both"/>
        <w:rPr>
          <w:sz w:val="24"/>
          <w:szCs w:val="24"/>
          <w:lang w:val="ru-RU"/>
        </w:rPr>
      </w:pPr>
      <w:r w:rsidRPr="00132DEC">
        <w:rPr>
          <w:sz w:val="24"/>
          <w:szCs w:val="24"/>
          <w:lang w:val="ru-RU"/>
        </w:rPr>
        <w:lastRenderedPageBreak/>
        <w:t xml:space="preserve">Общая организация и контроль за осуществлением производственного контроля в </w:t>
      </w:r>
      <w:proofErr w:type="gramStart"/>
      <w:r w:rsidRPr="00132DEC">
        <w:rPr>
          <w:rFonts w:eastAsia="Times New Roman" w:cs="Times New Roman"/>
          <w:sz w:val="24"/>
          <w:szCs w:val="24"/>
          <w:highlight w:val="yellow"/>
          <w:lang w:val="ru-RU" w:eastAsia="ru-RU"/>
        </w:rPr>
        <w:t xml:space="preserve">{{ </w:t>
      </w:r>
      <w:r w:rsidRPr="00132DEC">
        <w:rPr>
          <w:rFonts w:eastAsia="Times New Roman" w:cs="Times New Roman"/>
          <w:sz w:val="24"/>
          <w:szCs w:val="24"/>
          <w:highlight w:val="yellow"/>
          <w:lang w:eastAsia="ru-RU"/>
        </w:rPr>
        <w:t>SHORT</w:t>
      </w:r>
      <w:proofErr w:type="gramEnd"/>
      <w:r w:rsidRPr="00132DEC">
        <w:rPr>
          <w:rFonts w:eastAsia="Times New Roman" w:cs="Times New Roman"/>
          <w:sz w:val="24"/>
          <w:szCs w:val="24"/>
          <w:highlight w:val="yellow"/>
          <w:lang w:val="ru-RU" w:eastAsia="ru-RU"/>
        </w:rPr>
        <w:t>_</w:t>
      </w:r>
      <w:r w:rsidRPr="00132DEC">
        <w:rPr>
          <w:rFonts w:eastAsia="Times New Roman" w:cs="Times New Roman"/>
          <w:sz w:val="24"/>
          <w:szCs w:val="24"/>
          <w:highlight w:val="yellow"/>
          <w:lang w:eastAsia="ru-RU"/>
        </w:rPr>
        <w:t>NAME</w:t>
      </w:r>
      <w:r w:rsidRPr="00132DEC">
        <w:rPr>
          <w:rFonts w:eastAsia="Times New Roman" w:cs="Times New Roman"/>
          <w:sz w:val="24"/>
          <w:szCs w:val="24"/>
          <w:highlight w:val="yellow"/>
          <w:lang w:val="ru-RU" w:eastAsia="ru-RU"/>
        </w:rPr>
        <w:t xml:space="preserve"> }}</w:t>
      </w:r>
      <w:r w:rsidRPr="00132DEC">
        <w:rPr>
          <w:sz w:val="24"/>
          <w:szCs w:val="24"/>
          <w:lang w:val="ru-RU"/>
        </w:rPr>
        <w:t xml:space="preserve"> возлагается на </w:t>
      </w:r>
      <w:r>
        <w:rPr>
          <w:sz w:val="24"/>
          <w:szCs w:val="24"/>
          <w:lang w:val="ru-RU"/>
        </w:rPr>
        <w:t>руководителя организации</w:t>
      </w:r>
      <w:r w:rsidRPr="00132DEC">
        <w:rPr>
          <w:sz w:val="24"/>
          <w:szCs w:val="24"/>
          <w:lang w:val="ru-RU"/>
        </w:rPr>
        <w:t>.</w:t>
      </w:r>
    </w:p>
    <w:p w14:paraId="1DFFCE1D" w14:textId="77777777" w:rsidR="00132DEC" w:rsidRPr="00132DEC" w:rsidRDefault="00132DEC" w:rsidP="00132DEC">
      <w:pPr>
        <w:spacing w:after="0" w:line="360" w:lineRule="auto"/>
        <w:ind w:firstLine="709"/>
        <w:jc w:val="both"/>
        <w:rPr>
          <w:sz w:val="24"/>
          <w:szCs w:val="24"/>
          <w:lang w:val="ru-RU"/>
        </w:rPr>
      </w:pPr>
      <w:r w:rsidRPr="00132DEC">
        <w:rPr>
          <w:sz w:val="24"/>
          <w:szCs w:val="24"/>
          <w:lang w:val="ru-RU"/>
        </w:rPr>
        <w:t>Целью производственного контроля является предупреждение аварий, инцидентов и обеспечение готовности организации к локализации и ликвидации последствий аварий и инцидентов на опасных производственных объектах за счет осуществления комплекса организационно-технических мероприятий.</w:t>
      </w:r>
    </w:p>
    <w:p w14:paraId="7993011A" w14:textId="77777777" w:rsidR="00132DEC" w:rsidRPr="00132DEC" w:rsidRDefault="00132DEC" w:rsidP="00132DEC">
      <w:pPr>
        <w:spacing w:after="0" w:line="360" w:lineRule="auto"/>
        <w:ind w:firstLine="709"/>
        <w:jc w:val="both"/>
        <w:rPr>
          <w:sz w:val="24"/>
          <w:szCs w:val="24"/>
          <w:lang w:val="ru-RU"/>
        </w:rPr>
      </w:pPr>
      <w:r w:rsidRPr="00132DEC">
        <w:rPr>
          <w:sz w:val="24"/>
          <w:szCs w:val="24"/>
          <w:lang w:val="ru-RU"/>
        </w:rPr>
        <w:t>Основные задачи производственного контроля:</w:t>
      </w:r>
    </w:p>
    <w:p w14:paraId="179E4918" w14:textId="77777777" w:rsidR="00132DEC" w:rsidRPr="00132DEC" w:rsidRDefault="00132DEC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132DEC">
        <w:rPr>
          <w:rFonts w:eastAsia="Calibri"/>
          <w:sz w:val="24"/>
          <w:szCs w:val="24"/>
          <w:lang w:val="ru-RU"/>
        </w:rPr>
        <w:t>анализ состояния промышленной безопасности опасных производственных объектов, в том числе путем организации проведения соответствующих экспертиз и обследований;</w:t>
      </w:r>
    </w:p>
    <w:p w14:paraId="2E66E0EE" w14:textId="77777777" w:rsidR="00132DEC" w:rsidRPr="00132DEC" w:rsidRDefault="00132DEC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132DEC">
        <w:rPr>
          <w:rFonts w:eastAsia="Calibri"/>
          <w:sz w:val="24"/>
          <w:szCs w:val="24"/>
          <w:lang w:val="ru-RU"/>
        </w:rPr>
        <w:t>организация работ по разработке мер, направленных на улучшение состояния промышленной безопасности, а именно: на предупреждение аварий, инцидентов и несчастных случаев на опасных производственных объектах;</w:t>
      </w:r>
    </w:p>
    <w:p w14:paraId="3BCFE1AE" w14:textId="77777777" w:rsidR="00132DEC" w:rsidRPr="00132DEC" w:rsidRDefault="00132DEC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132DEC">
        <w:rPr>
          <w:rFonts w:eastAsia="Calibri"/>
          <w:sz w:val="24"/>
          <w:szCs w:val="24"/>
          <w:lang w:val="ru-RU"/>
        </w:rPr>
        <w:t>контроль за соблюдением требований промышленной безопасности, установленных федеральными законами и принимаемыми в соответствии с ними нормативными правовыми актами, контроль за соблюдением требований, содержащихся в обосновании безопасности опасного производственного объекта (при его наличии), а также контроль за соблюдением требований локальных нормативных актов эксплуатирующей организации по вопросам промышленной безопасности;</w:t>
      </w:r>
    </w:p>
    <w:p w14:paraId="3111942C" w14:textId="77777777" w:rsidR="00132DEC" w:rsidRPr="00132DEC" w:rsidRDefault="00132DEC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132DEC">
        <w:rPr>
          <w:rFonts w:eastAsia="Calibri"/>
          <w:sz w:val="24"/>
          <w:szCs w:val="24"/>
          <w:lang w:val="ru-RU"/>
        </w:rPr>
        <w:t>координация работ, направленных на предупреждение аварий на опасных производственных объектах, и обеспечение готовности к локализации аварий и ликвидации их последствий;</w:t>
      </w:r>
    </w:p>
    <w:p w14:paraId="0A6E2C29" w14:textId="77777777" w:rsidR="00132DEC" w:rsidRPr="00132DEC" w:rsidRDefault="00132DEC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132DEC">
        <w:rPr>
          <w:rFonts w:eastAsia="Calibri"/>
          <w:sz w:val="24"/>
          <w:szCs w:val="24"/>
          <w:lang w:val="ru-RU"/>
        </w:rPr>
        <w:t>контроль за своевременным проведением необходимых испытаний и технических освидетельствований технических устройств, применяемых на опасных производственных объектах, ремонта и поверки контрольных средств измерений.</w:t>
      </w:r>
    </w:p>
    <w:p w14:paraId="00B07AD6" w14:textId="77777777" w:rsidR="00132DEC" w:rsidRDefault="00132DEC" w:rsidP="00D50404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57BA39E0" w14:textId="00DCDC62" w:rsidR="004C0431" w:rsidRPr="00F9045D" w:rsidRDefault="00F9045D">
      <w:pPr>
        <w:pStyle w:val="1"/>
        <w:numPr>
          <w:ilvl w:val="2"/>
          <w:numId w:val="11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168" w:name="_Toc221032555"/>
      <w:bookmarkStart w:id="169" w:name="_Toc222344878"/>
      <w:bookmarkStart w:id="170" w:name="_Toc222347198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С</w:t>
      </w:r>
      <w:r w:rsidR="004C0431" w:rsidRPr="00F9045D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ведения о системе проведения сбора информации о произошедших инцидентах и авариях и анализе этой информации</w:t>
      </w:r>
      <w:bookmarkEnd w:id="168"/>
      <w:bookmarkEnd w:id="169"/>
      <w:bookmarkEnd w:id="170"/>
    </w:p>
    <w:p w14:paraId="6612226C" w14:textId="77777777" w:rsidR="00ED725D" w:rsidRDefault="00ED725D" w:rsidP="00C53AB6">
      <w:pPr>
        <w:spacing w:after="0" w:line="360" w:lineRule="auto"/>
        <w:ind w:firstLine="709"/>
        <w:jc w:val="both"/>
        <w:rPr>
          <w:sz w:val="24"/>
          <w:szCs w:val="24"/>
          <w:lang w:val="ru-RU"/>
        </w:rPr>
      </w:pPr>
    </w:p>
    <w:p w14:paraId="7B26A1E0" w14:textId="73AD9AA2" w:rsidR="00C53AB6" w:rsidRPr="00C53AB6" w:rsidRDefault="00C53AB6" w:rsidP="00C53AB6">
      <w:pPr>
        <w:spacing w:after="0" w:line="360" w:lineRule="auto"/>
        <w:ind w:firstLine="709"/>
        <w:jc w:val="both"/>
        <w:rPr>
          <w:sz w:val="24"/>
          <w:szCs w:val="24"/>
          <w:lang w:val="ru-RU"/>
        </w:rPr>
      </w:pPr>
      <w:r w:rsidRPr="00C53AB6">
        <w:rPr>
          <w:sz w:val="24"/>
          <w:szCs w:val="24"/>
          <w:lang w:val="ru-RU"/>
        </w:rPr>
        <w:lastRenderedPageBreak/>
        <w:t>По каждому факту возникновения аварии, инцидента и несчастных случаев, происшедших на ОПО, поднадзорных Федеральной службе по экологическому, технологическому и атомному надзору, проводится техническое расследование их причин.</w:t>
      </w:r>
    </w:p>
    <w:p w14:paraId="141D0B82" w14:textId="55A02C43" w:rsidR="00C53AB6" w:rsidRPr="00C53AB6" w:rsidRDefault="00C53AB6" w:rsidP="00C53AB6">
      <w:pPr>
        <w:spacing w:after="0" w:line="360" w:lineRule="auto"/>
        <w:ind w:firstLine="709"/>
        <w:jc w:val="both"/>
        <w:rPr>
          <w:sz w:val="24"/>
          <w:szCs w:val="24"/>
          <w:lang w:val="ru-RU"/>
        </w:rPr>
      </w:pPr>
      <w:r w:rsidRPr="00C53AB6">
        <w:rPr>
          <w:sz w:val="24"/>
          <w:szCs w:val="24"/>
          <w:lang w:val="ru-RU"/>
        </w:rPr>
        <w:t xml:space="preserve">Порядок расследования аварий, инцидентов, несчастных случаев, их учет и анализ осуществляется в </w:t>
      </w:r>
      <w:proofErr w:type="gramStart"/>
      <w:r w:rsidRPr="00132DEC">
        <w:rPr>
          <w:rFonts w:eastAsia="Times New Roman" w:cs="Times New Roman"/>
          <w:sz w:val="24"/>
          <w:szCs w:val="24"/>
          <w:highlight w:val="yellow"/>
          <w:lang w:val="ru-RU" w:eastAsia="ru-RU"/>
        </w:rPr>
        <w:t xml:space="preserve">{{ </w:t>
      </w:r>
      <w:r w:rsidRPr="00132DEC">
        <w:rPr>
          <w:rFonts w:eastAsia="Times New Roman" w:cs="Times New Roman"/>
          <w:sz w:val="24"/>
          <w:szCs w:val="24"/>
          <w:highlight w:val="yellow"/>
          <w:lang w:eastAsia="ru-RU"/>
        </w:rPr>
        <w:t>SHORT</w:t>
      </w:r>
      <w:proofErr w:type="gramEnd"/>
      <w:r w:rsidRPr="00132DEC">
        <w:rPr>
          <w:rFonts w:eastAsia="Times New Roman" w:cs="Times New Roman"/>
          <w:sz w:val="24"/>
          <w:szCs w:val="24"/>
          <w:highlight w:val="yellow"/>
          <w:lang w:val="ru-RU" w:eastAsia="ru-RU"/>
        </w:rPr>
        <w:t>_</w:t>
      </w:r>
      <w:r w:rsidRPr="00132DEC">
        <w:rPr>
          <w:rFonts w:eastAsia="Times New Roman" w:cs="Times New Roman"/>
          <w:sz w:val="24"/>
          <w:szCs w:val="24"/>
          <w:highlight w:val="yellow"/>
          <w:lang w:eastAsia="ru-RU"/>
        </w:rPr>
        <w:t>NAME</w:t>
      </w:r>
      <w:r w:rsidRPr="00132DEC">
        <w:rPr>
          <w:rFonts w:eastAsia="Times New Roman" w:cs="Times New Roman"/>
          <w:sz w:val="24"/>
          <w:szCs w:val="24"/>
          <w:highlight w:val="yellow"/>
          <w:lang w:val="ru-RU" w:eastAsia="ru-RU"/>
        </w:rPr>
        <w:t xml:space="preserve"> }}</w:t>
      </w:r>
      <w:r w:rsidRPr="00C53AB6">
        <w:rPr>
          <w:sz w:val="24"/>
          <w:szCs w:val="24"/>
          <w:lang w:val="ru-RU"/>
        </w:rPr>
        <w:t xml:space="preserve"> в соответствии с:</w:t>
      </w:r>
    </w:p>
    <w:p w14:paraId="394F3AE4" w14:textId="77777777" w:rsidR="00C53AB6" w:rsidRPr="00C53AB6" w:rsidRDefault="00C53AB6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color w:val="00B0F0"/>
          <w:sz w:val="24"/>
          <w:szCs w:val="24"/>
          <w:lang w:val="ru-RU"/>
        </w:rPr>
      </w:pPr>
      <w:r w:rsidRPr="00C53AB6">
        <w:rPr>
          <w:rFonts w:eastAsia="Calibri"/>
          <w:color w:val="00B0F0"/>
          <w:sz w:val="24"/>
          <w:szCs w:val="24"/>
          <w:lang w:val="ru-RU"/>
        </w:rPr>
        <w:t>Трудовым кодексом Российской Федерации от 30.12.2001 № 197-ФЗ;</w:t>
      </w:r>
    </w:p>
    <w:p w14:paraId="2F930D4D" w14:textId="77777777" w:rsidR="00C53AB6" w:rsidRPr="00C53AB6" w:rsidRDefault="00C53AB6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color w:val="00B0F0"/>
          <w:sz w:val="24"/>
          <w:szCs w:val="24"/>
          <w:lang w:val="ru-RU"/>
        </w:rPr>
      </w:pPr>
      <w:r w:rsidRPr="00C53AB6">
        <w:rPr>
          <w:rFonts w:eastAsia="Calibri"/>
          <w:color w:val="00B0F0"/>
          <w:sz w:val="24"/>
          <w:szCs w:val="24"/>
          <w:lang w:val="ru-RU"/>
        </w:rPr>
        <w:t>Приказом Ростехнадзора от 8 декабря 2020 г. № 503 «Об утверждении Порядка проведения технического расследования причин аварий, инцидентов и случаев утраты взрывчатых материалов промышленного назначения»</w:t>
      </w:r>
    </w:p>
    <w:p w14:paraId="37721FF6" w14:textId="77777777" w:rsidR="00C53AB6" w:rsidRPr="00C53AB6" w:rsidRDefault="00C53AB6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color w:val="00B0F0"/>
          <w:sz w:val="24"/>
          <w:szCs w:val="24"/>
          <w:lang w:val="ru-RU"/>
        </w:rPr>
      </w:pPr>
      <w:r w:rsidRPr="00C53AB6">
        <w:rPr>
          <w:rFonts w:eastAsia="Calibri"/>
          <w:color w:val="00B0F0"/>
          <w:sz w:val="24"/>
          <w:szCs w:val="24"/>
          <w:lang w:val="ru-RU"/>
        </w:rPr>
        <w:t xml:space="preserve">Руководство по безопасности «Методические рекомендации по классификации </w:t>
      </w:r>
      <w:proofErr w:type="spellStart"/>
      <w:r w:rsidRPr="00C53AB6">
        <w:rPr>
          <w:rFonts w:eastAsia="Calibri"/>
          <w:color w:val="00B0F0"/>
          <w:sz w:val="24"/>
          <w:szCs w:val="24"/>
          <w:lang w:val="ru-RU"/>
        </w:rPr>
        <w:t>аварийно</w:t>
      </w:r>
      <w:proofErr w:type="spellEnd"/>
      <w:r w:rsidRPr="00C53AB6">
        <w:rPr>
          <w:rFonts w:eastAsia="Calibri"/>
          <w:color w:val="00B0F0"/>
          <w:sz w:val="24"/>
          <w:szCs w:val="24"/>
          <w:lang w:val="ru-RU"/>
        </w:rPr>
        <w:t xml:space="preserve"> опасных происшествий на опасных производственных объектах нефтегазового комплекса», утв. Приказом Федеральной службы по экологическому, технологическому и атомному надзору от 20.11.2023 №410;</w:t>
      </w:r>
    </w:p>
    <w:p w14:paraId="3040E3CE" w14:textId="77777777" w:rsidR="00C53AB6" w:rsidRPr="00C53AB6" w:rsidRDefault="00C53AB6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color w:val="00B0F0"/>
          <w:sz w:val="24"/>
          <w:szCs w:val="24"/>
          <w:lang w:val="ru-RU"/>
        </w:rPr>
      </w:pPr>
      <w:r w:rsidRPr="00C53AB6">
        <w:rPr>
          <w:rFonts w:eastAsia="Calibri"/>
          <w:color w:val="00B0F0"/>
          <w:sz w:val="24"/>
          <w:szCs w:val="24"/>
          <w:lang w:val="ru-RU"/>
        </w:rPr>
        <w:t>Постановлением Правительства РФ от 28.10.2009 № 846 «Об утверждении Правил расследования причин аварий в электроэнергетике»;</w:t>
      </w:r>
    </w:p>
    <w:p w14:paraId="44701B98" w14:textId="77777777" w:rsidR="00C53AB6" w:rsidRPr="00C53AB6" w:rsidRDefault="00C53AB6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color w:val="00B0F0"/>
          <w:sz w:val="24"/>
          <w:szCs w:val="24"/>
          <w:lang w:val="ru-RU"/>
        </w:rPr>
      </w:pPr>
      <w:r w:rsidRPr="00C53AB6">
        <w:rPr>
          <w:rFonts w:eastAsia="Calibri"/>
          <w:color w:val="00B0F0"/>
          <w:sz w:val="24"/>
          <w:szCs w:val="24"/>
          <w:lang w:val="ru-RU"/>
        </w:rPr>
        <w:t>Приказ Минтруда России от 20.04.2022 № 223н "Об утверждении Положения об особенностях расследования несчастных случаев на производстве в отдельных отраслях и организациях, форм документов, соответствующих классификаторов, необходимых для расследования несчастных случаев на производстве".</w:t>
      </w:r>
    </w:p>
    <w:p w14:paraId="1BDF742E" w14:textId="77777777" w:rsidR="00C53AB6" w:rsidRPr="00C53AB6" w:rsidRDefault="00C53AB6" w:rsidP="00C53AB6">
      <w:pPr>
        <w:ind w:firstLine="709"/>
        <w:jc w:val="both"/>
        <w:rPr>
          <w:lang w:val="ru-RU"/>
        </w:rPr>
      </w:pPr>
    </w:p>
    <w:p w14:paraId="2C742243" w14:textId="736B9ACC" w:rsidR="00C53AB6" w:rsidRDefault="00C53AB6" w:rsidP="00C53AB6">
      <w:pPr>
        <w:ind w:firstLine="709"/>
        <w:jc w:val="both"/>
        <w:rPr>
          <w:lang w:val="ru-RU"/>
        </w:rPr>
      </w:pPr>
      <w:r w:rsidRPr="00C53AB6">
        <w:rPr>
          <w:lang w:val="ru-RU"/>
        </w:rPr>
        <w:t xml:space="preserve">Порядок проведения технического расследования причин инцидентов на </w:t>
      </w:r>
      <w:proofErr w:type="gramStart"/>
      <w:r w:rsidRPr="00132DEC">
        <w:rPr>
          <w:rFonts w:eastAsia="Times New Roman" w:cs="Times New Roman"/>
          <w:sz w:val="24"/>
          <w:szCs w:val="24"/>
          <w:highlight w:val="yellow"/>
          <w:lang w:val="ru-RU" w:eastAsia="ru-RU"/>
        </w:rPr>
        <w:t xml:space="preserve">{{ </w:t>
      </w:r>
      <w:r w:rsidRPr="00132DEC">
        <w:rPr>
          <w:rFonts w:eastAsia="Times New Roman" w:cs="Times New Roman"/>
          <w:sz w:val="24"/>
          <w:szCs w:val="24"/>
          <w:highlight w:val="yellow"/>
          <w:lang w:eastAsia="ru-RU"/>
        </w:rPr>
        <w:t>SHORT</w:t>
      </w:r>
      <w:proofErr w:type="gramEnd"/>
      <w:r w:rsidRPr="00132DEC">
        <w:rPr>
          <w:rFonts w:eastAsia="Times New Roman" w:cs="Times New Roman"/>
          <w:sz w:val="24"/>
          <w:szCs w:val="24"/>
          <w:highlight w:val="yellow"/>
          <w:lang w:val="ru-RU" w:eastAsia="ru-RU"/>
        </w:rPr>
        <w:t>_</w:t>
      </w:r>
      <w:r w:rsidRPr="00132DEC">
        <w:rPr>
          <w:rFonts w:eastAsia="Times New Roman" w:cs="Times New Roman"/>
          <w:sz w:val="24"/>
          <w:szCs w:val="24"/>
          <w:highlight w:val="yellow"/>
          <w:lang w:eastAsia="ru-RU"/>
        </w:rPr>
        <w:t>NAME</w:t>
      </w:r>
      <w:r w:rsidRPr="00132DEC">
        <w:rPr>
          <w:rFonts w:eastAsia="Times New Roman" w:cs="Times New Roman"/>
          <w:sz w:val="24"/>
          <w:szCs w:val="24"/>
          <w:highlight w:val="yellow"/>
          <w:lang w:val="ru-RU" w:eastAsia="ru-RU"/>
        </w:rPr>
        <w:t xml:space="preserve"> }}</w:t>
      </w:r>
      <w:r w:rsidRPr="00C53AB6">
        <w:rPr>
          <w:lang w:val="ru-RU"/>
        </w:rPr>
        <w:t xml:space="preserve"> </w:t>
      </w:r>
      <w:r w:rsidR="006772AE" w:rsidRPr="00C53AB6">
        <w:rPr>
          <w:lang w:val="ru-RU"/>
        </w:rPr>
        <w:t>определён</w:t>
      </w:r>
      <w:r>
        <w:rPr>
          <w:lang w:val="ru-RU"/>
        </w:rPr>
        <w:t xml:space="preserve"> следующим документом:</w:t>
      </w:r>
    </w:p>
    <w:p w14:paraId="6678DA02" w14:textId="7BA7B455" w:rsidR="00C53AB6" w:rsidRPr="00C53AB6" w:rsidRDefault="00C53AB6" w:rsidP="00C53AB6">
      <w:pPr>
        <w:ind w:firstLine="709"/>
        <w:jc w:val="both"/>
        <w:rPr>
          <w:lang w:val="ru-RU"/>
        </w:rPr>
      </w:pPr>
      <w:r w:rsidRPr="00C53AB6">
        <w:rPr>
          <w:rFonts w:cs="Times New Roman"/>
          <w:sz w:val="24"/>
          <w:szCs w:val="24"/>
          <w:highlight w:val="yellow"/>
          <w:lang w:val="ru-RU"/>
        </w:rPr>
        <w:t xml:space="preserve">- </w:t>
      </w:r>
      <w:proofErr w:type="gramStart"/>
      <w:r w:rsidRPr="0051463E">
        <w:rPr>
          <w:rFonts w:cs="Times New Roman"/>
          <w:sz w:val="24"/>
          <w:szCs w:val="24"/>
          <w:highlight w:val="yellow"/>
          <w:lang w:val="ru-RU"/>
        </w:rPr>
        <w:t xml:space="preserve">{{ </w:t>
      </w:r>
      <w:r w:rsidRPr="00C53AB6">
        <w:rPr>
          <w:rFonts w:cs="Times New Roman"/>
          <w:sz w:val="24"/>
          <w:szCs w:val="24"/>
          <w:highlight w:val="yellow"/>
        </w:rPr>
        <w:t>ACCIDENT</w:t>
      </w:r>
      <w:proofErr w:type="gramEnd"/>
      <w:r w:rsidRPr="0051463E">
        <w:rPr>
          <w:rFonts w:cs="Times New Roman"/>
          <w:sz w:val="24"/>
          <w:szCs w:val="24"/>
          <w:highlight w:val="yellow"/>
          <w:lang w:val="ru-RU"/>
        </w:rPr>
        <w:t>_</w:t>
      </w:r>
      <w:r w:rsidRPr="00C53AB6">
        <w:rPr>
          <w:rFonts w:cs="Times New Roman"/>
          <w:sz w:val="24"/>
          <w:szCs w:val="24"/>
          <w:highlight w:val="yellow"/>
        </w:rPr>
        <w:t>INVESTIGATION</w:t>
      </w:r>
      <w:r w:rsidRPr="0051463E">
        <w:rPr>
          <w:rFonts w:cs="Times New Roman"/>
          <w:sz w:val="24"/>
          <w:szCs w:val="24"/>
          <w:highlight w:val="yellow"/>
          <w:lang w:val="ru-RU"/>
        </w:rPr>
        <w:t>_</w:t>
      </w:r>
      <w:r w:rsidRPr="00C53AB6">
        <w:rPr>
          <w:rFonts w:cs="Times New Roman"/>
          <w:sz w:val="24"/>
          <w:szCs w:val="24"/>
          <w:highlight w:val="yellow"/>
        </w:rPr>
        <w:t>REGULATION</w:t>
      </w:r>
      <w:r w:rsidRPr="0051463E">
        <w:rPr>
          <w:rFonts w:cs="Times New Roman"/>
          <w:sz w:val="24"/>
          <w:szCs w:val="24"/>
          <w:highlight w:val="yellow"/>
          <w:lang w:val="ru-RU"/>
        </w:rPr>
        <w:t xml:space="preserve"> }}</w:t>
      </w:r>
      <w:r w:rsidRPr="00C53AB6">
        <w:rPr>
          <w:highlight w:val="yellow"/>
          <w:lang w:val="ru-RU"/>
        </w:rPr>
        <w:t>.</w:t>
      </w:r>
    </w:p>
    <w:p w14:paraId="45505BA3" w14:textId="67090B58" w:rsidR="00C53AB6" w:rsidRPr="00ED725D" w:rsidRDefault="00C53AB6" w:rsidP="00ED725D">
      <w:pPr>
        <w:spacing w:after="0" w:line="360" w:lineRule="auto"/>
        <w:ind w:firstLine="709"/>
        <w:jc w:val="both"/>
        <w:rPr>
          <w:sz w:val="24"/>
          <w:szCs w:val="24"/>
          <w:lang w:val="ru-RU"/>
        </w:rPr>
      </w:pPr>
      <w:r w:rsidRPr="00ED725D">
        <w:rPr>
          <w:sz w:val="24"/>
          <w:szCs w:val="24"/>
          <w:lang w:val="ru-RU"/>
        </w:rPr>
        <w:t xml:space="preserve">Установление причин инцидентов направлено на определение обстоятельств, размера </w:t>
      </w:r>
      <w:r w:rsidR="006772AE" w:rsidRPr="00ED725D">
        <w:rPr>
          <w:sz w:val="24"/>
          <w:szCs w:val="24"/>
          <w:lang w:val="ru-RU"/>
        </w:rPr>
        <w:t>причинённого</w:t>
      </w:r>
      <w:r w:rsidRPr="00ED725D">
        <w:rPr>
          <w:sz w:val="24"/>
          <w:szCs w:val="24"/>
          <w:lang w:val="ru-RU"/>
        </w:rPr>
        <w:t xml:space="preserve"> вреда (или ущерба), разработку мероприятий по устранению последствий инцидента и мероприятий по предупреждению и недопущению впредь подобных инцидентов на данном и других аналогичных ОПО.</w:t>
      </w:r>
    </w:p>
    <w:p w14:paraId="500578E9" w14:textId="77777777" w:rsidR="004C0431" w:rsidRDefault="004C0431" w:rsidP="00D50404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4E877EAB" w14:textId="70D22C89" w:rsidR="004C0431" w:rsidRPr="00F9045D" w:rsidRDefault="00F9045D">
      <w:pPr>
        <w:pStyle w:val="1"/>
        <w:numPr>
          <w:ilvl w:val="2"/>
          <w:numId w:val="11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171" w:name="_Toc221032556"/>
      <w:bookmarkStart w:id="172" w:name="_Toc222344879"/>
      <w:bookmarkStart w:id="173" w:name="_Toc222347199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lastRenderedPageBreak/>
        <w:t>П</w:t>
      </w:r>
      <w:r w:rsidR="004C0431" w:rsidRPr="00F9045D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еречень проведенных работ по анализу опасностей технологических процессов, количественной оценке риска аварий на декларируемом объекте и техническому диагностированию с указанием сведений об организациях, проводивших указанные работы</w:t>
      </w:r>
      <w:bookmarkEnd w:id="171"/>
      <w:bookmarkEnd w:id="172"/>
      <w:bookmarkEnd w:id="173"/>
    </w:p>
    <w:p w14:paraId="7A7D1B4F" w14:textId="77777777" w:rsidR="004C0431" w:rsidRDefault="004C0431" w:rsidP="00D50404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08129A32" w14:textId="5F9E0ED4" w:rsidR="00D42038" w:rsidRDefault="00D42038" w:rsidP="00D42038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>
        <w:rPr>
          <w:rFonts w:cs="Times New Roman"/>
          <w:sz w:val="24"/>
          <w:szCs w:val="24"/>
          <w:lang w:val="ru-RU" w:eastAsia="ru-RU"/>
        </w:rPr>
        <w:t>А</w:t>
      </w:r>
      <w:r w:rsidRPr="00F9045D">
        <w:rPr>
          <w:rFonts w:cs="Times New Roman"/>
          <w:sz w:val="24"/>
          <w:szCs w:val="24"/>
          <w:lang w:val="ru-RU" w:eastAsia="ru-RU"/>
        </w:rPr>
        <w:t>нализ опасностей технологических процессов</w:t>
      </w:r>
      <w:r>
        <w:rPr>
          <w:rFonts w:cs="Times New Roman"/>
          <w:sz w:val="24"/>
          <w:szCs w:val="24"/>
          <w:lang w:val="ru-RU" w:eastAsia="ru-RU"/>
        </w:rPr>
        <w:t xml:space="preserve"> и к</w:t>
      </w:r>
      <w:r w:rsidRPr="00F9045D">
        <w:rPr>
          <w:rFonts w:cs="Times New Roman"/>
          <w:sz w:val="24"/>
          <w:szCs w:val="24"/>
          <w:lang w:val="ru-RU" w:eastAsia="ru-RU"/>
        </w:rPr>
        <w:t>оличественн</w:t>
      </w:r>
      <w:r>
        <w:rPr>
          <w:rFonts w:cs="Times New Roman"/>
          <w:sz w:val="24"/>
          <w:szCs w:val="24"/>
          <w:lang w:val="ru-RU" w:eastAsia="ru-RU"/>
        </w:rPr>
        <w:t>ая</w:t>
      </w:r>
      <w:r w:rsidRPr="00F9045D">
        <w:rPr>
          <w:rFonts w:cs="Times New Roman"/>
          <w:sz w:val="24"/>
          <w:szCs w:val="24"/>
          <w:lang w:val="ru-RU" w:eastAsia="ru-RU"/>
        </w:rPr>
        <w:t xml:space="preserve"> оценк</w:t>
      </w:r>
      <w:r>
        <w:rPr>
          <w:rFonts w:cs="Times New Roman"/>
          <w:sz w:val="24"/>
          <w:szCs w:val="24"/>
          <w:lang w:val="ru-RU" w:eastAsia="ru-RU"/>
        </w:rPr>
        <w:t>а</w:t>
      </w:r>
      <w:r w:rsidRPr="00F9045D">
        <w:rPr>
          <w:rFonts w:cs="Times New Roman"/>
          <w:sz w:val="24"/>
          <w:szCs w:val="24"/>
          <w:lang w:val="ru-RU" w:eastAsia="ru-RU"/>
        </w:rPr>
        <w:t xml:space="preserve"> риска аварий на декларируемом объекте</w:t>
      </w:r>
      <w:r>
        <w:rPr>
          <w:rFonts w:cs="Times New Roman"/>
          <w:sz w:val="24"/>
          <w:szCs w:val="24"/>
          <w:lang w:val="ru-RU" w:eastAsia="ru-RU"/>
        </w:rPr>
        <w:t xml:space="preserve"> приведена в Приложении №1 к настоящей декларации промышленной безопасности. Так же</w:t>
      </w:r>
      <w:r w:rsidR="000753CB">
        <w:rPr>
          <w:rFonts w:cs="Times New Roman"/>
          <w:sz w:val="24"/>
          <w:szCs w:val="24"/>
          <w:lang w:val="ru-RU" w:eastAsia="ru-RU"/>
        </w:rPr>
        <w:t xml:space="preserve"> а</w:t>
      </w:r>
      <w:r w:rsidR="000753CB" w:rsidRPr="00F9045D">
        <w:rPr>
          <w:rFonts w:cs="Times New Roman"/>
          <w:sz w:val="24"/>
          <w:szCs w:val="24"/>
          <w:lang w:val="ru-RU" w:eastAsia="ru-RU"/>
        </w:rPr>
        <w:t>нализ опасностей технологических процессов</w:t>
      </w:r>
      <w:r w:rsidR="000753CB">
        <w:rPr>
          <w:rFonts w:cs="Times New Roman"/>
          <w:sz w:val="24"/>
          <w:szCs w:val="24"/>
          <w:lang w:val="ru-RU" w:eastAsia="ru-RU"/>
        </w:rPr>
        <w:t xml:space="preserve"> и к</w:t>
      </w:r>
      <w:r w:rsidR="000753CB" w:rsidRPr="00F9045D">
        <w:rPr>
          <w:rFonts w:cs="Times New Roman"/>
          <w:sz w:val="24"/>
          <w:szCs w:val="24"/>
          <w:lang w:val="ru-RU" w:eastAsia="ru-RU"/>
        </w:rPr>
        <w:t>оличественн</w:t>
      </w:r>
      <w:r w:rsidR="000753CB">
        <w:rPr>
          <w:rFonts w:cs="Times New Roman"/>
          <w:sz w:val="24"/>
          <w:szCs w:val="24"/>
          <w:lang w:val="ru-RU" w:eastAsia="ru-RU"/>
        </w:rPr>
        <w:t>ая</w:t>
      </w:r>
      <w:r w:rsidR="000753CB" w:rsidRPr="00F9045D">
        <w:rPr>
          <w:rFonts w:cs="Times New Roman"/>
          <w:sz w:val="24"/>
          <w:szCs w:val="24"/>
          <w:lang w:val="ru-RU" w:eastAsia="ru-RU"/>
        </w:rPr>
        <w:t xml:space="preserve"> оценк</w:t>
      </w:r>
      <w:r w:rsidR="000753CB">
        <w:rPr>
          <w:rFonts w:cs="Times New Roman"/>
          <w:sz w:val="24"/>
          <w:szCs w:val="24"/>
          <w:lang w:val="ru-RU" w:eastAsia="ru-RU"/>
        </w:rPr>
        <w:t>а</w:t>
      </w:r>
      <w:r w:rsidR="000753CB" w:rsidRPr="00F9045D">
        <w:rPr>
          <w:rFonts w:cs="Times New Roman"/>
          <w:sz w:val="24"/>
          <w:szCs w:val="24"/>
          <w:lang w:val="ru-RU" w:eastAsia="ru-RU"/>
        </w:rPr>
        <w:t xml:space="preserve"> риска аварий</w:t>
      </w:r>
      <w:r>
        <w:rPr>
          <w:rFonts w:cs="Times New Roman"/>
          <w:sz w:val="24"/>
          <w:szCs w:val="24"/>
          <w:lang w:val="ru-RU" w:eastAsia="ru-RU"/>
        </w:rPr>
        <w:t xml:space="preserve"> для декларируемого опасного производственного </w:t>
      </w:r>
      <w:r w:rsidR="000753CB">
        <w:rPr>
          <w:rFonts w:cs="Times New Roman"/>
          <w:sz w:val="24"/>
          <w:szCs w:val="24"/>
          <w:lang w:val="ru-RU" w:eastAsia="ru-RU"/>
        </w:rPr>
        <w:t>проведён в</w:t>
      </w:r>
      <w:r>
        <w:rPr>
          <w:rFonts w:cs="Times New Roman"/>
          <w:sz w:val="24"/>
          <w:szCs w:val="24"/>
          <w:lang w:val="ru-RU" w:eastAsia="ru-RU"/>
        </w:rPr>
        <w:t xml:space="preserve"> ПМЛЛПА </w:t>
      </w:r>
      <w:r w:rsidRPr="00621238">
        <w:rPr>
          <w:rFonts w:cs="Times New Roman"/>
          <w:sz w:val="24"/>
          <w:szCs w:val="24"/>
          <w:highlight w:val="yellow"/>
          <w:lang w:val="ru-RU" w:eastAsia="ru-RU"/>
        </w:rPr>
        <w:t>(</w:t>
      </w:r>
      <w:proofErr w:type="gramStart"/>
      <w:r w:rsidRPr="00621238">
        <w:rPr>
          <w:rFonts w:cs="Times New Roman"/>
          <w:sz w:val="24"/>
          <w:szCs w:val="24"/>
          <w:highlight w:val="yellow"/>
          <w:lang w:val="ru-RU"/>
        </w:rPr>
        <w:t xml:space="preserve">{{ </w:t>
      </w:r>
      <w:r w:rsidRPr="00621238">
        <w:rPr>
          <w:rFonts w:cs="Times New Roman"/>
          <w:sz w:val="24"/>
          <w:szCs w:val="24"/>
          <w:highlight w:val="yellow"/>
        </w:rPr>
        <w:t>SITE</w:t>
      </w:r>
      <w:proofErr w:type="gramEnd"/>
      <w:r w:rsidRPr="00621238">
        <w:rPr>
          <w:rFonts w:cs="Times New Roman"/>
          <w:sz w:val="24"/>
          <w:szCs w:val="24"/>
          <w:highlight w:val="yellow"/>
          <w:lang w:val="ru-RU"/>
        </w:rPr>
        <w:t>_</w:t>
      </w:r>
      <w:r w:rsidRPr="00621238">
        <w:rPr>
          <w:rFonts w:cs="Times New Roman"/>
          <w:sz w:val="24"/>
          <w:szCs w:val="24"/>
          <w:highlight w:val="yellow"/>
        </w:rPr>
        <w:t>EMERGENCY</w:t>
      </w:r>
      <w:r w:rsidRPr="00621238">
        <w:rPr>
          <w:rFonts w:cs="Times New Roman"/>
          <w:sz w:val="24"/>
          <w:szCs w:val="24"/>
          <w:highlight w:val="yellow"/>
          <w:lang w:val="ru-RU"/>
        </w:rPr>
        <w:t>_</w:t>
      </w:r>
      <w:r w:rsidRPr="00621238">
        <w:rPr>
          <w:rFonts w:cs="Times New Roman"/>
          <w:sz w:val="24"/>
          <w:szCs w:val="24"/>
          <w:highlight w:val="yellow"/>
        </w:rPr>
        <w:t>RESPONSE</w:t>
      </w:r>
      <w:r w:rsidRPr="00621238">
        <w:rPr>
          <w:rFonts w:cs="Times New Roman"/>
          <w:sz w:val="24"/>
          <w:szCs w:val="24"/>
          <w:highlight w:val="yellow"/>
          <w:lang w:val="ru-RU"/>
        </w:rPr>
        <w:t>_</w:t>
      </w:r>
      <w:r w:rsidRPr="00621238">
        <w:rPr>
          <w:rFonts w:cs="Times New Roman"/>
          <w:sz w:val="24"/>
          <w:szCs w:val="24"/>
          <w:highlight w:val="yellow"/>
        </w:rPr>
        <w:t>PLAN</w:t>
      </w:r>
      <w:r w:rsidRPr="00621238">
        <w:rPr>
          <w:rFonts w:cs="Times New Roman"/>
          <w:sz w:val="24"/>
          <w:szCs w:val="24"/>
          <w:highlight w:val="yellow"/>
          <w:lang w:val="ru-RU"/>
        </w:rPr>
        <w:t xml:space="preserve"> }}).</w:t>
      </w:r>
    </w:p>
    <w:p w14:paraId="00B2AD6F" w14:textId="7E7E4E10" w:rsidR="00D42038" w:rsidRPr="00D42038" w:rsidRDefault="00D42038" w:rsidP="00D42038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D42038">
        <w:rPr>
          <w:rFonts w:cs="Times New Roman"/>
          <w:sz w:val="24"/>
          <w:szCs w:val="24"/>
          <w:lang w:val="ru-RU" w:eastAsia="ru-RU"/>
        </w:rPr>
        <w:t>Техническое диагностирование оборудования на ОПО проводится в рамках экспертизы промышленной безопасности (см. п. 3.1.6.).</w:t>
      </w:r>
    </w:p>
    <w:p w14:paraId="65D24924" w14:textId="77777777" w:rsidR="00D42038" w:rsidRDefault="00D42038" w:rsidP="00D50404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6CD17F70" w14:textId="3CC028E4" w:rsidR="00435949" w:rsidRPr="00435949" w:rsidRDefault="00435949">
      <w:pPr>
        <w:pStyle w:val="1"/>
        <w:numPr>
          <w:ilvl w:val="2"/>
          <w:numId w:val="11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174" w:name="_Toc221032557"/>
      <w:bookmarkStart w:id="175" w:name="_Toc222344880"/>
      <w:bookmarkStart w:id="176" w:name="_Toc222347200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С</w:t>
      </w:r>
      <w:r w:rsidRPr="00435949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ведения об экспертизе промышленной безопасности с указанием наименования объекта экспертизы, даты и номера заключения, а также даты внесения заключения в реестр заключений экспертизы промышленной безопасности</w:t>
      </w:r>
      <w:bookmarkEnd w:id="174"/>
      <w:bookmarkEnd w:id="175"/>
      <w:bookmarkEnd w:id="176"/>
    </w:p>
    <w:p w14:paraId="393046C5" w14:textId="77777777" w:rsidR="00435949" w:rsidRDefault="00435949" w:rsidP="00D50404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05C0A23B" w14:textId="77777777" w:rsidR="00435949" w:rsidRDefault="00435949" w:rsidP="00435949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435949">
        <w:rPr>
          <w:rFonts w:cs="Times New Roman"/>
          <w:sz w:val="24"/>
          <w:szCs w:val="24"/>
          <w:lang w:val="ru-RU" w:eastAsia="ru-RU"/>
        </w:rPr>
        <w:t>Экспертиза промышленной безопасности согласно утвержденным графикам проведения.</w:t>
      </w:r>
    </w:p>
    <w:p w14:paraId="4E3CE8E2" w14:textId="77777777" w:rsidR="00435949" w:rsidRPr="00435949" w:rsidRDefault="00435949" w:rsidP="00435949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4A1C52C7" w14:textId="36E554E2" w:rsidR="00435949" w:rsidRPr="00435949" w:rsidRDefault="00435949" w:rsidP="00435949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435949">
        <w:rPr>
          <w:rFonts w:cs="Times New Roman"/>
          <w:sz w:val="24"/>
          <w:szCs w:val="24"/>
          <w:lang w:val="ru-RU" w:eastAsia="ru-RU"/>
        </w:rPr>
        <w:t xml:space="preserve">Таблица </w:t>
      </w:r>
      <w:r w:rsidRPr="00435949">
        <w:rPr>
          <w:rFonts w:cs="Times New Roman"/>
          <w:sz w:val="24"/>
          <w:szCs w:val="24"/>
          <w:lang w:val="ru-RU" w:eastAsia="ru-RU"/>
        </w:rPr>
        <w:fldChar w:fldCharType="begin"/>
      </w:r>
      <w:r w:rsidRPr="00435949">
        <w:rPr>
          <w:rFonts w:cs="Times New Roman"/>
          <w:sz w:val="24"/>
          <w:szCs w:val="24"/>
          <w:lang w:val="ru-RU" w:eastAsia="ru-RU"/>
        </w:rPr>
        <w:instrText xml:space="preserve"> SEQ Таблица \* ARABIC </w:instrText>
      </w:r>
      <w:r w:rsidRPr="00435949">
        <w:rPr>
          <w:rFonts w:cs="Times New Roman"/>
          <w:sz w:val="24"/>
          <w:szCs w:val="24"/>
          <w:lang w:val="ru-RU" w:eastAsia="ru-RU"/>
        </w:rPr>
        <w:fldChar w:fldCharType="separate"/>
      </w:r>
      <w:r w:rsidR="006214D1">
        <w:rPr>
          <w:rFonts w:cs="Times New Roman"/>
          <w:noProof/>
          <w:sz w:val="24"/>
          <w:szCs w:val="24"/>
          <w:lang w:val="ru-RU" w:eastAsia="ru-RU"/>
        </w:rPr>
        <w:t>14</w:t>
      </w:r>
      <w:r w:rsidRPr="00435949">
        <w:rPr>
          <w:rFonts w:cs="Times New Roman"/>
          <w:sz w:val="24"/>
          <w:szCs w:val="24"/>
          <w:lang w:val="ru-RU" w:eastAsia="ru-RU"/>
        </w:rPr>
        <w:fldChar w:fldCharType="end"/>
      </w:r>
      <w:r w:rsidRPr="00435949">
        <w:rPr>
          <w:rFonts w:cs="Times New Roman"/>
          <w:sz w:val="24"/>
          <w:szCs w:val="24"/>
          <w:lang w:val="ru-RU" w:eastAsia="ru-RU"/>
        </w:rPr>
        <w:t xml:space="preserve"> – Перечень проведенных экспертиз промышленной безопасности</w:t>
      </w:r>
    </w:p>
    <w:tbl>
      <w:tblPr>
        <w:tblW w:w="5000" w:type="pct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163"/>
        <w:gridCol w:w="1583"/>
        <w:gridCol w:w="1862"/>
        <w:gridCol w:w="1581"/>
        <w:gridCol w:w="1371"/>
      </w:tblGrid>
      <w:tr w:rsidR="00435949" w:rsidRPr="00E66672" w14:paraId="3A086D7E" w14:textId="77777777" w:rsidTr="004C7CF2">
        <w:trPr>
          <w:trHeight w:val="555"/>
          <w:tblHeader/>
        </w:trPr>
        <w:tc>
          <w:tcPr>
            <w:tcW w:w="165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3BA06F9D" w14:textId="77777777" w:rsidR="00435949" w:rsidRPr="00A92D6D" w:rsidRDefault="00435949" w:rsidP="004C7CF2">
            <w:pPr>
              <w:jc w:val="center"/>
              <w:rPr>
                <w:b/>
                <w:bCs/>
                <w:sz w:val="20"/>
                <w:szCs w:val="20"/>
              </w:rPr>
            </w:pPr>
            <w:proofErr w:type="spellStart"/>
            <w:r w:rsidRPr="00A92D6D">
              <w:rPr>
                <w:b/>
                <w:bCs/>
                <w:sz w:val="20"/>
                <w:szCs w:val="20"/>
              </w:rPr>
              <w:t>Объект</w:t>
            </w:r>
            <w:proofErr w:type="spellEnd"/>
            <w:r w:rsidRPr="00A92D6D"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 w:rsidRPr="00A92D6D">
              <w:rPr>
                <w:b/>
                <w:bCs/>
                <w:sz w:val="20"/>
                <w:szCs w:val="20"/>
              </w:rPr>
              <w:t>экспертизы</w:t>
            </w:r>
            <w:proofErr w:type="spellEnd"/>
          </w:p>
        </w:tc>
        <w:tc>
          <w:tcPr>
            <w:tcW w:w="82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14E6B347" w14:textId="77777777" w:rsidR="00435949" w:rsidRPr="00A92D6D" w:rsidRDefault="00435949" w:rsidP="004C7CF2">
            <w:pPr>
              <w:jc w:val="center"/>
              <w:rPr>
                <w:b/>
                <w:bCs/>
                <w:sz w:val="20"/>
                <w:szCs w:val="20"/>
              </w:rPr>
            </w:pPr>
            <w:proofErr w:type="spellStart"/>
            <w:r w:rsidRPr="00A92D6D">
              <w:rPr>
                <w:b/>
                <w:bCs/>
                <w:sz w:val="20"/>
                <w:szCs w:val="20"/>
              </w:rPr>
              <w:t>Наименование</w:t>
            </w:r>
            <w:proofErr w:type="spellEnd"/>
            <w:r w:rsidRPr="00A92D6D"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 w:rsidRPr="00A92D6D">
              <w:rPr>
                <w:b/>
                <w:bCs/>
                <w:sz w:val="20"/>
                <w:szCs w:val="20"/>
              </w:rPr>
              <w:t>экспертной</w:t>
            </w:r>
            <w:proofErr w:type="spellEnd"/>
            <w:r w:rsidRPr="00A92D6D"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 w:rsidRPr="00A92D6D">
              <w:rPr>
                <w:b/>
                <w:bCs/>
                <w:sz w:val="20"/>
                <w:szCs w:val="20"/>
              </w:rPr>
              <w:t>организации</w:t>
            </w:r>
            <w:proofErr w:type="spellEnd"/>
          </w:p>
        </w:tc>
        <w:tc>
          <w:tcPr>
            <w:tcW w:w="974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71786B14" w14:textId="77777777" w:rsidR="00435949" w:rsidRPr="00435949" w:rsidRDefault="00435949" w:rsidP="004C7CF2">
            <w:pPr>
              <w:jc w:val="center"/>
              <w:rPr>
                <w:b/>
                <w:bCs/>
                <w:sz w:val="20"/>
                <w:szCs w:val="20"/>
                <w:lang w:val="ru-RU"/>
              </w:rPr>
            </w:pPr>
            <w:r w:rsidRPr="00435949">
              <w:rPr>
                <w:b/>
                <w:bCs/>
                <w:sz w:val="20"/>
                <w:szCs w:val="20"/>
                <w:lang w:val="ru-RU"/>
              </w:rPr>
              <w:t>Номер и дата проведения экспертизы</w:t>
            </w:r>
          </w:p>
        </w:tc>
        <w:tc>
          <w:tcPr>
            <w:tcW w:w="82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33B0D8A0" w14:textId="77777777" w:rsidR="00435949" w:rsidRPr="00435949" w:rsidRDefault="00435949" w:rsidP="004C7CF2">
            <w:pPr>
              <w:jc w:val="center"/>
              <w:rPr>
                <w:b/>
                <w:bCs/>
                <w:sz w:val="20"/>
                <w:szCs w:val="20"/>
                <w:lang w:val="ru-RU"/>
              </w:rPr>
            </w:pPr>
            <w:r w:rsidRPr="00435949">
              <w:rPr>
                <w:b/>
                <w:sz w:val="20"/>
                <w:szCs w:val="20"/>
                <w:lang w:val="ru-RU"/>
              </w:rPr>
              <w:t xml:space="preserve">Регистрационный номер заключения экспертизы в реестре ЭПБ </w:t>
            </w:r>
          </w:p>
        </w:tc>
        <w:tc>
          <w:tcPr>
            <w:tcW w:w="71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2733D6E" w14:textId="77777777" w:rsidR="00435949" w:rsidRPr="00435949" w:rsidRDefault="00435949" w:rsidP="004C7CF2">
            <w:pPr>
              <w:jc w:val="center"/>
              <w:rPr>
                <w:b/>
                <w:sz w:val="20"/>
                <w:szCs w:val="20"/>
                <w:lang w:val="ru-RU"/>
              </w:rPr>
            </w:pPr>
            <w:r w:rsidRPr="00435949">
              <w:rPr>
                <w:b/>
                <w:sz w:val="20"/>
                <w:szCs w:val="20"/>
                <w:lang w:val="ru-RU"/>
              </w:rPr>
              <w:t>Дата внесения в реестр РТН</w:t>
            </w:r>
          </w:p>
        </w:tc>
      </w:tr>
      <w:tr w:rsidR="00435949" w:rsidRPr="00A92D6D" w14:paraId="710E36FD" w14:textId="77777777" w:rsidTr="004C7CF2">
        <w:trPr>
          <w:trHeight w:val="300"/>
        </w:trPr>
        <w:tc>
          <w:tcPr>
            <w:tcW w:w="165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705D4E04" w14:textId="77777777" w:rsidR="00435949" w:rsidRPr="00435949" w:rsidRDefault="00435949" w:rsidP="004C7CF2">
            <w:pPr>
              <w:jc w:val="center"/>
              <w:rPr>
                <w:color w:val="FF0000"/>
                <w:sz w:val="20"/>
                <w:szCs w:val="20"/>
                <w:lang w:val="ru-RU"/>
              </w:rPr>
            </w:pPr>
            <w:r w:rsidRPr="00435949">
              <w:rPr>
                <w:color w:val="FF0000"/>
                <w:sz w:val="20"/>
                <w:szCs w:val="20"/>
                <w:lang w:val="ru-RU"/>
              </w:rPr>
              <w:t>Заключение экспертизы промышленной безопасности на «Сооружение «Промысловый трубопровод АГЗУ Смоляное - ДНС «</w:t>
            </w:r>
            <w:proofErr w:type="spellStart"/>
            <w:r w:rsidRPr="00435949">
              <w:rPr>
                <w:color w:val="FF0000"/>
                <w:sz w:val="20"/>
                <w:szCs w:val="20"/>
                <w:lang w:val="ru-RU"/>
              </w:rPr>
              <w:t>Кодяковская</w:t>
            </w:r>
            <w:proofErr w:type="spellEnd"/>
            <w:r w:rsidRPr="00435949">
              <w:rPr>
                <w:color w:val="FF0000"/>
                <w:sz w:val="20"/>
                <w:szCs w:val="20"/>
                <w:lang w:val="ru-RU"/>
              </w:rPr>
              <w:t>» (2 линия)» Смоляного месторождения АО «Оренбургнефть»</w:t>
            </w:r>
          </w:p>
        </w:tc>
        <w:tc>
          <w:tcPr>
            <w:tcW w:w="82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4686E816" w14:textId="77777777" w:rsidR="00435949" w:rsidRPr="00435949" w:rsidRDefault="00435949" w:rsidP="004C7CF2">
            <w:pPr>
              <w:jc w:val="center"/>
              <w:rPr>
                <w:color w:val="FF0000"/>
                <w:sz w:val="20"/>
                <w:szCs w:val="20"/>
              </w:rPr>
            </w:pPr>
            <w:r w:rsidRPr="00435949">
              <w:rPr>
                <w:color w:val="FF0000"/>
                <w:sz w:val="20"/>
                <w:szCs w:val="20"/>
              </w:rPr>
              <w:t>АО «НИПЦ “</w:t>
            </w:r>
            <w:proofErr w:type="spellStart"/>
            <w:proofErr w:type="gramStart"/>
            <w:r w:rsidRPr="00435949">
              <w:rPr>
                <w:color w:val="FF0000"/>
                <w:sz w:val="20"/>
                <w:szCs w:val="20"/>
              </w:rPr>
              <w:t>НефтеГазСервис</w:t>
            </w:r>
            <w:proofErr w:type="spellEnd"/>
            <w:r w:rsidRPr="00435949">
              <w:rPr>
                <w:color w:val="FF0000"/>
                <w:sz w:val="20"/>
                <w:szCs w:val="20"/>
              </w:rPr>
              <w:t>”»</w:t>
            </w:r>
            <w:proofErr w:type="gramEnd"/>
          </w:p>
        </w:tc>
        <w:tc>
          <w:tcPr>
            <w:tcW w:w="974" w:type="pct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40827EEA" w14:textId="77777777" w:rsidR="00435949" w:rsidRPr="00435949" w:rsidRDefault="00435949" w:rsidP="004C7CF2">
            <w:pPr>
              <w:jc w:val="center"/>
              <w:rPr>
                <w:color w:val="FF0000"/>
                <w:sz w:val="20"/>
                <w:szCs w:val="20"/>
              </w:rPr>
            </w:pPr>
            <w:r w:rsidRPr="00435949">
              <w:rPr>
                <w:color w:val="FF0000"/>
                <w:sz w:val="20"/>
                <w:szCs w:val="20"/>
              </w:rPr>
              <w:t>№ 52-О-2022 (</w:t>
            </w:r>
            <w:proofErr w:type="gramStart"/>
            <w:r w:rsidRPr="00435949">
              <w:rPr>
                <w:color w:val="FF0000"/>
                <w:sz w:val="20"/>
                <w:szCs w:val="20"/>
              </w:rPr>
              <w:t>59)</w:t>
            </w:r>
            <w:proofErr w:type="spellStart"/>
            <w:r w:rsidRPr="00435949">
              <w:rPr>
                <w:color w:val="FF0000"/>
                <w:sz w:val="20"/>
                <w:szCs w:val="20"/>
              </w:rPr>
              <w:t>от</w:t>
            </w:r>
            <w:proofErr w:type="spellEnd"/>
            <w:proofErr w:type="gramEnd"/>
            <w:r w:rsidRPr="00435949">
              <w:rPr>
                <w:color w:val="FF0000"/>
                <w:sz w:val="20"/>
                <w:szCs w:val="20"/>
              </w:rPr>
              <w:t xml:space="preserve"> 16.09.2022</w:t>
            </w:r>
          </w:p>
        </w:tc>
        <w:tc>
          <w:tcPr>
            <w:tcW w:w="827" w:type="pct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694BB890" w14:textId="77777777" w:rsidR="00435949" w:rsidRPr="00435949" w:rsidRDefault="00435949" w:rsidP="004C7CF2">
            <w:pPr>
              <w:jc w:val="center"/>
              <w:rPr>
                <w:color w:val="FF0000"/>
                <w:sz w:val="20"/>
                <w:szCs w:val="20"/>
              </w:rPr>
            </w:pPr>
            <w:r w:rsidRPr="00435949">
              <w:rPr>
                <w:color w:val="FF0000"/>
                <w:sz w:val="20"/>
                <w:szCs w:val="20"/>
              </w:rPr>
              <w:t>49-ЗС-86090-2022</w:t>
            </w:r>
          </w:p>
        </w:tc>
        <w:tc>
          <w:tcPr>
            <w:tcW w:w="717" w:type="pct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18F45930" w14:textId="77777777" w:rsidR="00435949" w:rsidRPr="00435949" w:rsidRDefault="00435949" w:rsidP="004C7CF2">
            <w:pPr>
              <w:jc w:val="center"/>
              <w:rPr>
                <w:color w:val="FF0000"/>
                <w:sz w:val="20"/>
                <w:szCs w:val="20"/>
              </w:rPr>
            </w:pPr>
            <w:r w:rsidRPr="00435949">
              <w:rPr>
                <w:color w:val="FF0000"/>
                <w:sz w:val="20"/>
                <w:szCs w:val="20"/>
              </w:rPr>
              <w:t>28.12.2022 г.</w:t>
            </w:r>
          </w:p>
        </w:tc>
      </w:tr>
    </w:tbl>
    <w:p w14:paraId="45451197" w14:textId="77777777" w:rsidR="00435949" w:rsidRDefault="00435949" w:rsidP="00D50404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068FDF06" w14:textId="77777777" w:rsidR="00B23712" w:rsidRDefault="00B23712" w:rsidP="00D50404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353D157F" w14:textId="62765170" w:rsidR="00B23712" w:rsidRDefault="00B23712">
      <w:pPr>
        <w:pStyle w:val="1"/>
        <w:numPr>
          <w:ilvl w:val="2"/>
          <w:numId w:val="11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177" w:name="_Toc221032558"/>
      <w:bookmarkStart w:id="178" w:name="_Toc222344881"/>
      <w:bookmarkStart w:id="179" w:name="_Toc222347201"/>
      <w:r w:rsidRPr="00B23712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lastRenderedPageBreak/>
        <w:t>Сведения о соответствии условий эксплуатации декларируемого объекта требованиям федеральных норм и правил в области промышленной безопасности, обосновании безопасности декларируемого объекта (при наличии), размещении в зонах с особыми условиями использования территорий</w:t>
      </w:r>
      <w:bookmarkEnd w:id="177"/>
      <w:bookmarkEnd w:id="178"/>
      <w:bookmarkEnd w:id="179"/>
    </w:p>
    <w:p w14:paraId="6A460786" w14:textId="77777777" w:rsidR="00B23712" w:rsidRDefault="00B23712" w:rsidP="00B23712">
      <w:pPr>
        <w:rPr>
          <w:lang w:val="ru-RU" w:eastAsia="ru-RU"/>
        </w:rPr>
      </w:pPr>
    </w:p>
    <w:p w14:paraId="7221D547" w14:textId="5CCF8A5D" w:rsidR="00B23712" w:rsidRPr="00B23712" w:rsidRDefault="00B23712" w:rsidP="00B23712">
      <w:pPr>
        <w:spacing w:after="0" w:line="360" w:lineRule="auto"/>
        <w:ind w:firstLine="680"/>
        <w:jc w:val="both"/>
        <w:rPr>
          <w:rFonts w:cs="Times New Roman"/>
          <w:color w:val="FF0000"/>
          <w:sz w:val="24"/>
          <w:szCs w:val="24"/>
          <w:lang w:val="ru-RU" w:eastAsia="ru-RU"/>
        </w:rPr>
      </w:pPr>
      <w:r w:rsidRPr="00B23712">
        <w:rPr>
          <w:rFonts w:cs="Times New Roman"/>
          <w:color w:val="FF0000"/>
          <w:sz w:val="24"/>
          <w:szCs w:val="24"/>
          <w:lang w:val="ru-RU" w:eastAsia="ru-RU"/>
        </w:rPr>
        <w:t>Обоснования безопасности для опасного производственного объекта не разрабатывались.</w:t>
      </w:r>
    </w:p>
    <w:p w14:paraId="49D45F67" w14:textId="77777777" w:rsidR="00B23712" w:rsidRPr="00D50404" w:rsidRDefault="00B23712" w:rsidP="00B23712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D50404">
        <w:rPr>
          <w:rFonts w:cs="Times New Roman"/>
          <w:sz w:val="24"/>
          <w:szCs w:val="24"/>
          <w:lang w:val="ru-RU" w:eastAsia="ru-RU"/>
        </w:rPr>
        <w:t>Распоряжения и предписания территориальн</w:t>
      </w:r>
      <w:r>
        <w:rPr>
          <w:rFonts w:cs="Times New Roman"/>
          <w:sz w:val="24"/>
          <w:szCs w:val="24"/>
          <w:lang w:val="ru-RU" w:eastAsia="ru-RU"/>
        </w:rPr>
        <w:t>ого</w:t>
      </w:r>
      <w:r w:rsidRPr="00D50404">
        <w:rPr>
          <w:rFonts w:cs="Times New Roman"/>
          <w:sz w:val="24"/>
          <w:szCs w:val="24"/>
          <w:lang w:val="ru-RU" w:eastAsia="ru-RU"/>
        </w:rPr>
        <w:t xml:space="preserve"> орган</w:t>
      </w:r>
      <w:r>
        <w:rPr>
          <w:rFonts w:cs="Times New Roman"/>
          <w:sz w:val="24"/>
          <w:szCs w:val="24"/>
          <w:lang w:val="ru-RU" w:eastAsia="ru-RU"/>
        </w:rPr>
        <w:t>а</w:t>
      </w:r>
      <w:r w:rsidRPr="00D50404">
        <w:rPr>
          <w:rFonts w:cs="Times New Roman"/>
          <w:sz w:val="24"/>
          <w:szCs w:val="24"/>
          <w:lang w:val="ru-RU" w:eastAsia="ru-RU"/>
        </w:rPr>
        <w:t xml:space="preserve"> Федеральной службы по экологическому, технологическому и атомному надзору в отношении опасных производственных объектов </w:t>
      </w:r>
      <w:proofErr w:type="gramStart"/>
      <w:r w:rsidRPr="006A7093">
        <w:rPr>
          <w:rFonts w:eastAsia="Times New Roman" w:cs="Times New Roman"/>
          <w:sz w:val="24"/>
          <w:szCs w:val="24"/>
          <w:highlight w:val="yellow"/>
          <w:lang w:val="ru-RU" w:eastAsia="ru-RU"/>
        </w:rPr>
        <w:t>{{ SHORT</w:t>
      </w:r>
      <w:proofErr w:type="gramEnd"/>
      <w:r w:rsidRPr="006A7093">
        <w:rPr>
          <w:rFonts w:eastAsia="Times New Roman" w:cs="Times New Roman"/>
          <w:sz w:val="24"/>
          <w:szCs w:val="24"/>
          <w:highlight w:val="yellow"/>
          <w:lang w:val="ru-RU" w:eastAsia="ru-RU"/>
        </w:rPr>
        <w:t>_NAME }}</w:t>
      </w:r>
      <w:r w:rsidRPr="00D50404">
        <w:rPr>
          <w:rFonts w:cs="Times New Roman"/>
          <w:sz w:val="24"/>
          <w:szCs w:val="24"/>
          <w:lang w:val="ru-RU" w:eastAsia="ru-RU"/>
        </w:rPr>
        <w:t xml:space="preserve"> выполняются в установленные сроки, по согласованию с вышеуказанными органами сроки выполнения распоряжений и предписаний. На момент разработки декларации промышленной безопасности </w:t>
      </w:r>
      <w:r>
        <w:rPr>
          <w:rFonts w:cs="Times New Roman"/>
          <w:sz w:val="24"/>
          <w:szCs w:val="24"/>
          <w:lang w:val="ru-RU" w:eastAsia="ru-RU"/>
        </w:rPr>
        <w:t xml:space="preserve">просроченные к выполнению </w:t>
      </w:r>
      <w:r w:rsidRPr="00D50404">
        <w:rPr>
          <w:rFonts w:cs="Times New Roman"/>
          <w:sz w:val="24"/>
          <w:szCs w:val="24"/>
          <w:lang w:val="ru-RU" w:eastAsia="ru-RU"/>
        </w:rPr>
        <w:t>предписания Ростехнадзора отсутствуют.</w:t>
      </w:r>
    </w:p>
    <w:p w14:paraId="4F39A954" w14:textId="4F5A8B90" w:rsidR="00B23712" w:rsidRDefault="00B23712" w:rsidP="00B23712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B23712">
        <w:rPr>
          <w:rFonts w:cs="Times New Roman"/>
          <w:sz w:val="24"/>
          <w:szCs w:val="24"/>
          <w:lang w:val="ru-RU" w:eastAsia="ru-RU"/>
        </w:rPr>
        <w:t>Все операции персонала при обращении с опасными веществами выполняются в строгом соответствии с требованиями Федерального закона от 21.07.1997 № 116-ФЗ «О промышленной безопасности опасных производственных объектов», действующими в Российской Федерации нормами и правилами, а также инструкциями заводов-изготовителей по эксплуатации оборудования.</w:t>
      </w:r>
    </w:p>
    <w:p w14:paraId="0EEFF667" w14:textId="77777777" w:rsidR="00B23712" w:rsidRDefault="00B23712" w:rsidP="00B23712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>
        <w:rPr>
          <w:rFonts w:cs="Times New Roman"/>
          <w:sz w:val="24"/>
          <w:szCs w:val="24"/>
          <w:lang w:val="ru-RU"/>
        </w:rPr>
        <w:t>Для объекта предусмотрена з</w:t>
      </w:r>
      <w:r w:rsidRPr="00D52857">
        <w:rPr>
          <w:rFonts w:cs="Times New Roman"/>
          <w:sz w:val="24"/>
          <w:szCs w:val="24"/>
          <w:lang w:val="ru-RU"/>
        </w:rPr>
        <w:t>он</w:t>
      </w:r>
      <w:r>
        <w:rPr>
          <w:rFonts w:cs="Times New Roman"/>
          <w:sz w:val="24"/>
          <w:szCs w:val="24"/>
          <w:lang w:val="ru-RU"/>
        </w:rPr>
        <w:t>а</w:t>
      </w:r>
      <w:r w:rsidRPr="00D52857">
        <w:rPr>
          <w:rFonts w:cs="Times New Roman"/>
          <w:sz w:val="24"/>
          <w:szCs w:val="24"/>
          <w:lang w:val="ru-RU"/>
        </w:rPr>
        <w:t xml:space="preserve"> с особыми условиями использования территорий</w:t>
      </w:r>
      <w:r>
        <w:rPr>
          <w:rFonts w:cs="Times New Roman"/>
          <w:sz w:val="24"/>
          <w:szCs w:val="24"/>
          <w:lang w:val="ru-RU"/>
        </w:rPr>
        <w:t xml:space="preserve"> – санитарно-защитная зона. Размер санитарно-защитной зоны составляет: </w:t>
      </w:r>
      <w:r>
        <w:rPr>
          <w:rFonts w:cs="Times New Roman"/>
          <w:sz w:val="24"/>
          <w:szCs w:val="24"/>
          <w:lang w:val="ru-RU"/>
        </w:rPr>
        <w:br/>
      </w:r>
      <w:proofErr w:type="gramStart"/>
      <w:r w:rsidRPr="00D52857">
        <w:rPr>
          <w:rFonts w:cs="Times New Roman"/>
          <w:sz w:val="24"/>
          <w:szCs w:val="24"/>
          <w:highlight w:val="yellow"/>
          <w:lang w:val="ru-RU"/>
        </w:rPr>
        <w:t xml:space="preserve">{{ </w:t>
      </w:r>
      <w:r w:rsidRPr="00D52857">
        <w:rPr>
          <w:rFonts w:cs="Times New Roman"/>
          <w:sz w:val="24"/>
          <w:szCs w:val="24"/>
          <w:highlight w:val="yellow"/>
        </w:rPr>
        <w:t>SITE</w:t>
      </w:r>
      <w:proofErr w:type="gramEnd"/>
      <w:r w:rsidRPr="00D52857">
        <w:rPr>
          <w:rFonts w:cs="Times New Roman"/>
          <w:sz w:val="24"/>
          <w:szCs w:val="24"/>
          <w:highlight w:val="yellow"/>
          <w:lang w:val="ru-RU"/>
        </w:rPr>
        <w:t>_</w:t>
      </w:r>
      <w:r w:rsidRPr="00D52857">
        <w:rPr>
          <w:rFonts w:cs="Times New Roman"/>
          <w:sz w:val="24"/>
          <w:szCs w:val="24"/>
          <w:highlight w:val="yellow"/>
        </w:rPr>
        <w:t>SANITARY</w:t>
      </w:r>
      <w:r w:rsidRPr="00D52857">
        <w:rPr>
          <w:rFonts w:cs="Times New Roman"/>
          <w:sz w:val="24"/>
          <w:szCs w:val="24"/>
          <w:highlight w:val="yellow"/>
          <w:lang w:val="ru-RU"/>
        </w:rPr>
        <w:t>_</w:t>
      </w:r>
      <w:r w:rsidRPr="00D52857">
        <w:rPr>
          <w:rFonts w:cs="Times New Roman"/>
          <w:sz w:val="24"/>
          <w:szCs w:val="24"/>
          <w:highlight w:val="yellow"/>
        </w:rPr>
        <w:t>PROTECTION</w:t>
      </w:r>
      <w:r w:rsidRPr="00D52857">
        <w:rPr>
          <w:rFonts w:cs="Times New Roman"/>
          <w:sz w:val="24"/>
          <w:szCs w:val="24"/>
          <w:highlight w:val="yellow"/>
          <w:lang w:val="ru-RU"/>
        </w:rPr>
        <w:t>_</w:t>
      </w:r>
      <w:r w:rsidRPr="00D52857">
        <w:rPr>
          <w:rFonts w:cs="Times New Roman"/>
          <w:sz w:val="24"/>
          <w:szCs w:val="24"/>
          <w:highlight w:val="yellow"/>
        </w:rPr>
        <w:t>ZONE</w:t>
      </w:r>
      <w:r w:rsidRPr="00D52857">
        <w:rPr>
          <w:rFonts w:cs="Times New Roman"/>
          <w:sz w:val="24"/>
          <w:szCs w:val="24"/>
          <w:highlight w:val="yellow"/>
          <w:lang w:val="ru-RU"/>
        </w:rPr>
        <w:t>_</w:t>
      </w:r>
      <w:r w:rsidRPr="00D52857">
        <w:rPr>
          <w:rFonts w:cs="Times New Roman"/>
          <w:sz w:val="24"/>
          <w:szCs w:val="24"/>
          <w:highlight w:val="yellow"/>
        </w:rPr>
        <w:t>M</w:t>
      </w:r>
      <w:r w:rsidRPr="00D52857">
        <w:rPr>
          <w:rFonts w:cs="Times New Roman"/>
          <w:sz w:val="24"/>
          <w:szCs w:val="24"/>
          <w:highlight w:val="yellow"/>
          <w:lang w:val="ru-RU"/>
        </w:rPr>
        <w:t xml:space="preserve"> }}</w:t>
      </w:r>
      <w:r>
        <w:rPr>
          <w:rFonts w:cs="Times New Roman"/>
          <w:sz w:val="24"/>
          <w:szCs w:val="24"/>
          <w:lang w:val="ru-RU"/>
        </w:rPr>
        <w:t xml:space="preserve"> м.</w:t>
      </w:r>
    </w:p>
    <w:p w14:paraId="1F5A570C" w14:textId="26CC744F" w:rsidR="00B23712" w:rsidRPr="00B23712" w:rsidRDefault="00B23712" w:rsidP="00B23712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>
        <w:rPr>
          <w:rFonts w:cs="Times New Roman"/>
          <w:sz w:val="24"/>
          <w:szCs w:val="24"/>
          <w:lang w:val="ru-RU"/>
        </w:rPr>
        <w:t xml:space="preserve">Иные зоны </w:t>
      </w:r>
      <w:r w:rsidRPr="00D52857">
        <w:rPr>
          <w:rFonts w:cs="Times New Roman"/>
          <w:sz w:val="24"/>
          <w:szCs w:val="24"/>
          <w:lang w:val="ru-RU"/>
        </w:rPr>
        <w:t>с особыми условиями использования территорий</w:t>
      </w:r>
      <w:r>
        <w:rPr>
          <w:rFonts w:cs="Times New Roman"/>
          <w:sz w:val="24"/>
          <w:szCs w:val="24"/>
          <w:lang w:val="ru-RU"/>
        </w:rPr>
        <w:t xml:space="preserve"> отсутствуют.</w:t>
      </w:r>
    </w:p>
    <w:p w14:paraId="38D37AFF" w14:textId="77777777" w:rsidR="00B23712" w:rsidRDefault="00B23712" w:rsidP="00B23712">
      <w:pPr>
        <w:rPr>
          <w:lang w:val="ru-RU" w:eastAsia="ru-RU"/>
        </w:rPr>
      </w:pPr>
    </w:p>
    <w:p w14:paraId="0465A60D" w14:textId="3043985D" w:rsidR="00464746" w:rsidRDefault="00464746">
      <w:pPr>
        <w:pStyle w:val="1"/>
        <w:numPr>
          <w:ilvl w:val="2"/>
          <w:numId w:val="11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180" w:name="_Toc221032559"/>
      <w:bookmarkStart w:id="181" w:name="_Toc222344882"/>
      <w:bookmarkStart w:id="182" w:name="_Toc222347202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С</w:t>
      </w:r>
      <w:r w:rsidRPr="00464746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ведения о принятых мерах по предотвращению постороннего вмешательства в деятельность на декларируемом объекте, а также по противодействию возможным террористическим актам</w:t>
      </w:r>
      <w:bookmarkEnd w:id="180"/>
      <w:bookmarkEnd w:id="181"/>
      <w:bookmarkEnd w:id="182"/>
    </w:p>
    <w:p w14:paraId="1B738C9D" w14:textId="77777777" w:rsidR="00464746" w:rsidRPr="00464746" w:rsidRDefault="00464746" w:rsidP="00464746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59CBDC2F" w14:textId="77777777" w:rsidR="00464746" w:rsidRPr="00464746" w:rsidRDefault="00464746" w:rsidP="00464746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464746">
        <w:rPr>
          <w:rFonts w:cs="Times New Roman"/>
          <w:sz w:val="24"/>
          <w:szCs w:val="24"/>
          <w:lang w:val="ru-RU"/>
        </w:rPr>
        <w:t xml:space="preserve">Для предупреждения несанкционированного доступа на объект предусмотрена организация системы физической защиты. </w:t>
      </w:r>
    </w:p>
    <w:p w14:paraId="7CCAEBA9" w14:textId="77777777" w:rsidR="00464746" w:rsidRPr="00464746" w:rsidRDefault="00464746" w:rsidP="00464746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464746">
        <w:rPr>
          <w:rFonts w:cs="Times New Roman"/>
          <w:sz w:val="24"/>
          <w:szCs w:val="24"/>
          <w:lang w:val="ru-RU"/>
        </w:rPr>
        <w:t>В случае угрозы совершения диверсионно-террористических актов предусматривается:</w:t>
      </w:r>
    </w:p>
    <w:p w14:paraId="0FBFA483" w14:textId="77777777" w:rsidR="00464746" w:rsidRPr="00464746" w:rsidRDefault="00464746" w:rsidP="00464746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464746">
        <w:rPr>
          <w:rFonts w:cs="Times New Roman"/>
          <w:sz w:val="24"/>
          <w:szCs w:val="24"/>
          <w:lang w:val="ru-RU"/>
        </w:rPr>
        <w:t>1) обследование объектов охраны по установлению дислокации и определению численной потребности личного состава охраны;</w:t>
      </w:r>
    </w:p>
    <w:p w14:paraId="461701A4" w14:textId="77777777" w:rsidR="00464746" w:rsidRPr="00464746" w:rsidRDefault="00464746" w:rsidP="00464746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464746">
        <w:rPr>
          <w:rFonts w:cs="Times New Roman"/>
          <w:sz w:val="24"/>
          <w:szCs w:val="24"/>
          <w:lang w:val="ru-RU"/>
        </w:rPr>
        <w:lastRenderedPageBreak/>
        <w:t>2) выработка рекомендаций по инженерно-технической оснащенности объекта;</w:t>
      </w:r>
    </w:p>
    <w:p w14:paraId="7BA6D86D" w14:textId="77777777" w:rsidR="00464746" w:rsidRPr="00464746" w:rsidRDefault="00464746" w:rsidP="00464746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464746">
        <w:rPr>
          <w:rFonts w:cs="Times New Roman"/>
          <w:sz w:val="24"/>
          <w:szCs w:val="24"/>
          <w:lang w:val="ru-RU"/>
        </w:rPr>
        <w:t>3) корректировка инструкций личного состава службы безопасности при угрозе совершения диверсионно-террористических актов;</w:t>
      </w:r>
    </w:p>
    <w:p w14:paraId="4AC9C45C" w14:textId="77777777" w:rsidR="00464746" w:rsidRPr="00464746" w:rsidRDefault="00464746" w:rsidP="00464746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464746">
        <w:rPr>
          <w:rFonts w:cs="Times New Roman"/>
          <w:sz w:val="24"/>
          <w:szCs w:val="24"/>
          <w:lang w:val="ru-RU"/>
        </w:rPr>
        <w:t>4) на наиболее уязвимых направлениях определяются маршруты выдвижения основных сил охраны, основные позиции, осуществляются совместные тренировки;</w:t>
      </w:r>
    </w:p>
    <w:p w14:paraId="397ED384" w14:textId="77777777" w:rsidR="00464746" w:rsidRPr="00464746" w:rsidRDefault="00464746" w:rsidP="00464746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464746">
        <w:rPr>
          <w:rFonts w:cs="Times New Roman"/>
          <w:sz w:val="24"/>
          <w:szCs w:val="24"/>
          <w:lang w:val="ru-RU"/>
        </w:rPr>
        <w:t>5) отработка первоочередных действий руководства объекта с правоохранительными органами, аварийно-спасательными службами, командованием ближайших воинских частей, медицинскими учреждениями для оказания первой помощи пострадавшим;</w:t>
      </w:r>
    </w:p>
    <w:p w14:paraId="51853D7A" w14:textId="77777777" w:rsidR="00464746" w:rsidRPr="00464746" w:rsidRDefault="00464746" w:rsidP="00464746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464746">
        <w:rPr>
          <w:rFonts w:cs="Times New Roman"/>
          <w:sz w:val="24"/>
          <w:szCs w:val="24"/>
          <w:lang w:val="ru-RU"/>
        </w:rPr>
        <w:t>6) порядок оповещения работников декларируемого объекта, органов МВД и ФСБ об угрозе террористических актов и использования при этом средств и возможностей радиосвязи, городской телефонной связи;</w:t>
      </w:r>
    </w:p>
    <w:p w14:paraId="7F9458F1" w14:textId="77777777" w:rsidR="00464746" w:rsidRPr="00464746" w:rsidRDefault="00464746" w:rsidP="00464746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464746">
        <w:rPr>
          <w:rFonts w:cs="Times New Roman"/>
          <w:sz w:val="24"/>
          <w:szCs w:val="24"/>
          <w:lang w:val="ru-RU"/>
        </w:rPr>
        <w:t>7) определяется порядок допуска на территорию объекта ремонтно-восстановительных бригад, пожарных команд и машин скорой помощи, сотрудников правоохранительных органов и других силовых структур для проведения совместных действий по предотвращению, расследованию и ликвидации чрезвычайных ситуаций;</w:t>
      </w:r>
    </w:p>
    <w:p w14:paraId="0B83C93D" w14:textId="79251DC4" w:rsidR="00464746" w:rsidRDefault="00464746" w:rsidP="00464746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464746">
        <w:rPr>
          <w:rFonts w:cs="Times New Roman"/>
          <w:sz w:val="24"/>
          <w:szCs w:val="24"/>
          <w:lang w:val="ru-RU"/>
        </w:rPr>
        <w:t>8) производится сбор, анализ информации об оперативной обстановке, постановка целей и задач, проводятся совместные совещания, а при необходимости создается временный оперативный штаб для выработки решений и контроля их выполнения.</w:t>
      </w:r>
    </w:p>
    <w:p w14:paraId="763396F3" w14:textId="0077B522" w:rsidR="00280B45" w:rsidRDefault="00280B45" w:rsidP="00464746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>
        <w:rPr>
          <w:rFonts w:cs="Times New Roman"/>
          <w:sz w:val="24"/>
          <w:szCs w:val="24"/>
          <w:lang w:val="ru-RU"/>
        </w:rPr>
        <w:t>Физическая охрана декларируемого объекта осуществляется:</w:t>
      </w:r>
    </w:p>
    <w:p w14:paraId="6584EEA1" w14:textId="04CE6752" w:rsidR="00464746" w:rsidRPr="00464746" w:rsidRDefault="00464746" w:rsidP="00464746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proofErr w:type="gramStart"/>
      <w:r w:rsidRPr="00464746">
        <w:rPr>
          <w:rFonts w:cs="Times New Roman"/>
          <w:sz w:val="24"/>
          <w:szCs w:val="24"/>
          <w:highlight w:val="yellow"/>
          <w:lang w:val="ru-RU"/>
        </w:rPr>
        <w:t>{{ OPO</w:t>
      </w:r>
      <w:proofErr w:type="gramEnd"/>
      <w:r w:rsidRPr="00464746">
        <w:rPr>
          <w:rFonts w:cs="Times New Roman"/>
          <w:sz w:val="24"/>
          <w:szCs w:val="24"/>
          <w:highlight w:val="yellow"/>
          <w:lang w:val="ru-RU"/>
        </w:rPr>
        <w:t>_SECURITY }}.</w:t>
      </w:r>
    </w:p>
    <w:p w14:paraId="4AA006B5" w14:textId="3AE61A42" w:rsidR="00464746" w:rsidRDefault="00464746">
      <w:pPr>
        <w:pStyle w:val="1"/>
        <w:numPr>
          <w:ilvl w:val="2"/>
          <w:numId w:val="11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183" w:name="_Toc221032560"/>
      <w:bookmarkStart w:id="184" w:name="_Toc222344883"/>
      <w:bookmarkStart w:id="185" w:name="_Toc222347203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С</w:t>
      </w:r>
      <w:r w:rsidRPr="00464746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ведения о наличии обоснования безопасности декларируемого объекта и изменений к ним (при наличии)</w:t>
      </w:r>
      <w:bookmarkEnd w:id="183"/>
      <w:bookmarkEnd w:id="184"/>
      <w:bookmarkEnd w:id="185"/>
    </w:p>
    <w:p w14:paraId="10EA119B" w14:textId="77777777" w:rsidR="00464746" w:rsidRDefault="00464746" w:rsidP="00464746">
      <w:pPr>
        <w:rPr>
          <w:lang w:val="ru-RU" w:eastAsia="ru-RU"/>
        </w:rPr>
      </w:pPr>
    </w:p>
    <w:p w14:paraId="7EB232C2" w14:textId="77777777" w:rsidR="00464746" w:rsidRPr="00B23712" w:rsidRDefault="00464746" w:rsidP="00464746">
      <w:pPr>
        <w:spacing w:after="0" w:line="360" w:lineRule="auto"/>
        <w:ind w:firstLine="680"/>
        <w:jc w:val="both"/>
        <w:rPr>
          <w:rFonts w:cs="Times New Roman"/>
          <w:color w:val="FF0000"/>
          <w:sz w:val="24"/>
          <w:szCs w:val="24"/>
          <w:lang w:val="ru-RU" w:eastAsia="ru-RU"/>
        </w:rPr>
      </w:pPr>
      <w:r w:rsidRPr="00B23712">
        <w:rPr>
          <w:rFonts w:cs="Times New Roman"/>
          <w:color w:val="FF0000"/>
          <w:sz w:val="24"/>
          <w:szCs w:val="24"/>
          <w:lang w:val="ru-RU" w:eastAsia="ru-RU"/>
        </w:rPr>
        <w:t>Обоснования безопасности для опасного производственного объекта не разрабатывались.</w:t>
      </w:r>
    </w:p>
    <w:p w14:paraId="000B1D20" w14:textId="77777777" w:rsidR="00464746" w:rsidRDefault="00464746" w:rsidP="00B23712">
      <w:pPr>
        <w:rPr>
          <w:lang w:val="ru-RU" w:eastAsia="ru-RU"/>
        </w:rPr>
      </w:pPr>
    </w:p>
    <w:p w14:paraId="77AE2655" w14:textId="6F4E6B48" w:rsidR="00F830E2" w:rsidRDefault="00F830E2">
      <w:pPr>
        <w:pStyle w:val="1"/>
        <w:numPr>
          <w:ilvl w:val="1"/>
          <w:numId w:val="11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186" w:name="_Toc221032561"/>
      <w:bookmarkStart w:id="187" w:name="_Toc222344884"/>
      <w:bookmarkStart w:id="188" w:name="_Toc222347204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С</w:t>
      </w:r>
      <w:r w:rsidRPr="00F830E2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ведения об обеспечении требований промышленной безопасности по готовности к действиям по локализации и ликвидации последствий аварии</w:t>
      </w:r>
      <w:bookmarkEnd w:id="186"/>
      <w:bookmarkEnd w:id="187"/>
      <w:bookmarkEnd w:id="188"/>
    </w:p>
    <w:p w14:paraId="047E338F" w14:textId="1DC2EFFC" w:rsidR="00F830E2" w:rsidRDefault="00F830E2">
      <w:pPr>
        <w:pStyle w:val="1"/>
        <w:numPr>
          <w:ilvl w:val="2"/>
          <w:numId w:val="11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189" w:name="_Toc221032562"/>
      <w:bookmarkStart w:id="190" w:name="_Toc222344885"/>
      <w:bookmarkStart w:id="191" w:name="_Toc222347205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С</w:t>
      </w:r>
      <w:r w:rsidRPr="00F830E2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ведения о мероприятиях по локализации и ликвидации последствий аварий на декларируемом объекте</w:t>
      </w:r>
      <w:bookmarkEnd w:id="189"/>
      <w:bookmarkEnd w:id="190"/>
      <w:bookmarkEnd w:id="191"/>
    </w:p>
    <w:p w14:paraId="567B7ECF" w14:textId="77777777" w:rsidR="00F97E21" w:rsidRDefault="00F97E21" w:rsidP="00F97E21">
      <w:pPr>
        <w:rPr>
          <w:lang w:val="ru-RU" w:eastAsia="ru-RU"/>
        </w:rPr>
      </w:pPr>
    </w:p>
    <w:p w14:paraId="70D3E415" w14:textId="77777777" w:rsidR="00177598" w:rsidRDefault="00177598" w:rsidP="00177598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6E5018">
        <w:rPr>
          <w:rFonts w:cs="Times New Roman"/>
          <w:sz w:val="24"/>
          <w:szCs w:val="24"/>
          <w:lang w:val="ru-RU" w:eastAsia="ru-RU"/>
        </w:rPr>
        <w:lastRenderedPageBreak/>
        <w:t xml:space="preserve">В целях обеспечения готовности </w:t>
      </w:r>
      <w:r w:rsidRPr="006A7093">
        <w:rPr>
          <w:rFonts w:eastAsia="Times New Roman" w:cs="Times New Roman"/>
          <w:sz w:val="24"/>
          <w:szCs w:val="24"/>
          <w:highlight w:val="yellow"/>
          <w:lang w:val="ru-RU" w:eastAsia="ru-RU"/>
        </w:rPr>
        <w:t>{{ SHORT_NAME }}</w:t>
      </w:r>
      <w:r w:rsidRPr="006E5018">
        <w:rPr>
          <w:rFonts w:cs="Times New Roman"/>
          <w:sz w:val="24"/>
          <w:szCs w:val="24"/>
          <w:lang w:val="ru-RU" w:eastAsia="ru-RU"/>
        </w:rPr>
        <w:t xml:space="preserve"> к действиям по локализации и ликвидации последствий аварий на ОПО, а также с целью конкретизации действий персонала и применения технических средств по локализации аварий на соответствующих стадиях их развития в пределах объекта, цеха, близлежащей территории и по защите людей от возможных поражающих воздействий для всех опасных производственных объектов (ОПО) разрабатываются «</w:t>
      </w:r>
      <w:r>
        <w:rPr>
          <w:rFonts w:cs="Times New Roman"/>
          <w:sz w:val="24"/>
          <w:szCs w:val="24"/>
          <w:lang w:val="ru-RU" w:eastAsia="ru-RU"/>
        </w:rPr>
        <w:t>П</w:t>
      </w:r>
      <w:r w:rsidRPr="006E5018">
        <w:rPr>
          <w:rFonts w:cs="Times New Roman"/>
          <w:sz w:val="24"/>
          <w:szCs w:val="24"/>
          <w:lang w:val="ru-RU" w:eastAsia="ru-RU"/>
        </w:rPr>
        <w:t>лан</w:t>
      </w:r>
      <w:r>
        <w:rPr>
          <w:rFonts w:cs="Times New Roman"/>
          <w:sz w:val="24"/>
          <w:szCs w:val="24"/>
          <w:lang w:val="ru-RU" w:eastAsia="ru-RU"/>
        </w:rPr>
        <w:t>ы</w:t>
      </w:r>
      <w:r w:rsidRPr="006E5018">
        <w:rPr>
          <w:rFonts w:cs="Times New Roman"/>
          <w:sz w:val="24"/>
          <w:szCs w:val="24"/>
          <w:lang w:val="ru-RU" w:eastAsia="ru-RU"/>
        </w:rPr>
        <w:t xml:space="preserve"> мероприятий по локализации и ликвидации последствий аварий на опасных производственных объектах» (</w:t>
      </w:r>
      <w:r>
        <w:rPr>
          <w:rFonts w:cs="Times New Roman"/>
          <w:sz w:val="24"/>
          <w:szCs w:val="24"/>
          <w:lang w:val="ru-RU" w:eastAsia="ru-RU"/>
        </w:rPr>
        <w:t>далее ПМЛЛПА</w:t>
      </w:r>
      <w:r w:rsidRPr="006E5018">
        <w:rPr>
          <w:rFonts w:cs="Times New Roman"/>
          <w:sz w:val="24"/>
          <w:szCs w:val="24"/>
          <w:lang w:val="ru-RU" w:eastAsia="ru-RU"/>
        </w:rPr>
        <w:t xml:space="preserve">). </w:t>
      </w:r>
    </w:p>
    <w:p w14:paraId="040E8DAF" w14:textId="77777777" w:rsidR="00F97E21" w:rsidRPr="00F97E21" w:rsidRDefault="00F97E21" w:rsidP="00F97E21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F97E21">
        <w:rPr>
          <w:rFonts w:cs="Times New Roman"/>
          <w:sz w:val="24"/>
          <w:szCs w:val="24"/>
          <w:lang w:val="ru-RU"/>
        </w:rPr>
        <w:t>В оперативной части плана мероприятий по локализации и ликвидации последствий аварий предусматриваются:</w:t>
      </w:r>
    </w:p>
    <w:p w14:paraId="3D5E29CC" w14:textId="77777777" w:rsidR="00F97E21" w:rsidRPr="00F33E41" w:rsidRDefault="00F97E2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33E41">
        <w:rPr>
          <w:rFonts w:eastAsia="Calibri"/>
          <w:sz w:val="24"/>
          <w:szCs w:val="24"/>
          <w:lang w:val="ru-RU"/>
        </w:rPr>
        <w:t>Вид и место возможных аварий, условия, опасные для людей и окружающей среды;</w:t>
      </w:r>
    </w:p>
    <w:p w14:paraId="60764BED" w14:textId="77777777" w:rsidR="00F97E21" w:rsidRPr="00F33E41" w:rsidRDefault="00F97E2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33E41">
        <w:rPr>
          <w:rFonts w:eastAsia="Calibri"/>
          <w:sz w:val="24"/>
          <w:szCs w:val="24"/>
          <w:lang w:val="ru-RU"/>
        </w:rPr>
        <w:t>Мероприятия по эвакуации людей и охране окружающей среды, по локализации выхода нефти или газа, отключению поврежденного участка, ликвидации аварий;</w:t>
      </w:r>
    </w:p>
    <w:p w14:paraId="354BB49D" w14:textId="77777777" w:rsidR="00F97E21" w:rsidRPr="00F33E41" w:rsidRDefault="00F97E2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33E41">
        <w:rPr>
          <w:rFonts w:eastAsia="Calibri"/>
          <w:sz w:val="24"/>
          <w:szCs w:val="24"/>
          <w:lang w:val="ru-RU"/>
        </w:rPr>
        <w:t>Действия производственного персонала и аварийно-спасательных служб (формирований) по локализации и ликвидации аварии;</w:t>
      </w:r>
    </w:p>
    <w:p w14:paraId="345CCBFE" w14:textId="77777777" w:rsidR="00F97E21" w:rsidRPr="00F33E41" w:rsidRDefault="00F97E2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33E41">
        <w:rPr>
          <w:rFonts w:eastAsia="Calibri"/>
          <w:sz w:val="24"/>
          <w:szCs w:val="24"/>
          <w:lang w:val="ru-RU"/>
        </w:rPr>
        <w:t>Схема распределения обязанностей среди персонала на случай возникновения аварийных ситуаций;</w:t>
      </w:r>
    </w:p>
    <w:p w14:paraId="670AAAC2" w14:textId="77777777" w:rsidR="00F97E21" w:rsidRPr="00F33E41" w:rsidRDefault="00F97E2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33E41">
        <w:rPr>
          <w:rFonts w:eastAsia="Calibri"/>
          <w:sz w:val="24"/>
          <w:szCs w:val="24"/>
          <w:lang w:val="ru-RU"/>
        </w:rPr>
        <w:t>Способы ликвидации аварий в начальной стадии;</w:t>
      </w:r>
    </w:p>
    <w:p w14:paraId="1F45CC5D" w14:textId="77777777" w:rsidR="00F97E21" w:rsidRPr="00F33E41" w:rsidRDefault="00F97E2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33E41">
        <w:rPr>
          <w:rFonts w:eastAsia="Calibri"/>
          <w:sz w:val="24"/>
          <w:szCs w:val="24"/>
          <w:lang w:val="ru-RU"/>
        </w:rPr>
        <w:t>Первоочередные действия персонала по ликвидации аварий (пожара), предупреждению их эскалации;</w:t>
      </w:r>
    </w:p>
    <w:p w14:paraId="53BDD73D" w14:textId="77777777" w:rsidR="00F97E21" w:rsidRPr="00F33E41" w:rsidRDefault="00F97E2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33E41">
        <w:rPr>
          <w:rFonts w:eastAsia="Calibri"/>
          <w:sz w:val="24"/>
          <w:szCs w:val="24"/>
          <w:lang w:val="ru-RU"/>
        </w:rPr>
        <w:t>Осуществление мероприятий по предупреждению тяжелых последствий аварий;</w:t>
      </w:r>
    </w:p>
    <w:p w14:paraId="34F715A1" w14:textId="77777777" w:rsidR="00F97E21" w:rsidRPr="00F33E41" w:rsidRDefault="00F97E2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33E41">
        <w:rPr>
          <w:rFonts w:eastAsia="Calibri"/>
          <w:sz w:val="24"/>
          <w:szCs w:val="24"/>
          <w:lang w:val="ru-RU"/>
        </w:rPr>
        <w:t>Порядок взаимодействия с аварийно-спасательными формированиями и другими специализированными службами;</w:t>
      </w:r>
    </w:p>
    <w:p w14:paraId="06058C7F" w14:textId="77777777" w:rsidR="00F97E21" w:rsidRPr="00F33E41" w:rsidRDefault="00F97E2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33E41">
        <w:rPr>
          <w:rFonts w:eastAsia="Calibri"/>
          <w:sz w:val="24"/>
          <w:szCs w:val="24"/>
          <w:lang w:val="ru-RU"/>
        </w:rPr>
        <w:t>Места нахождения служб и средств для ликвидации аварий;</w:t>
      </w:r>
    </w:p>
    <w:p w14:paraId="1DEB90CC" w14:textId="77777777" w:rsidR="00F97E21" w:rsidRPr="00F33E41" w:rsidRDefault="00F97E2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33E41">
        <w:rPr>
          <w:rFonts w:eastAsia="Calibri"/>
          <w:sz w:val="24"/>
          <w:szCs w:val="24"/>
          <w:lang w:val="ru-RU"/>
        </w:rPr>
        <w:t>Распределение обязанностей между отдельными лицами, участвующими в ликвидации аварий;</w:t>
      </w:r>
    </w:p>
    <w:p w14:paraId="711E9F79" w14:textId="77777777" w:rsidR="00F97E21" w:rsidRPr="00F33E41" w:rsidRDefault="00F97E2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33E41">
        <w:rPr>
          <w:rFonts w:eastAsia="Calibri"/>
          <w:sz w:val="24"/>
          <w:szCs w:val="24"/>
          <w:lang w:val="ru-RU"/>
        </w:rPr>
        <w:t>Список должностных лиц и учреждений, которые должны быть оповещены об аварии, и порядок их оповещения;</w:t>
      </w:r>
    </w:p>
    <w:p w14:paraId="3ED8DC18" w14:textId="77777777" w:rsidR="00F97E21" w:rsidRPr="00F33E41" w:rsidRDefault="00F97E2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33E41">
        <w:rPr>
          <w:rFonts w:eastAsia="Calibri"/>
          <w:sz w:val="24"/>
          <w:szCs w:val="24"/>
          <w:lang w:val="ru-RU"/>
        </w:rPr>
        <w:t>Способы оповещения об аварии (сирена, световая сигнализация, громкоговорящая связь, телефон), пути выхода людей из опасных мест и участков в зависимости от характера аварии;</w:t>
      </w:r>
    </w:p>
    <w:p w14:paraId="2080575E" w14:textId="77777777" w:rsidR="00F97E21" w:rsidRPr="00F33E41" w:rsidRDefault="00F97E2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33E41">
        <w:rPr>
          <w:rFonts w:eastAsia="Calibri"/>
          <w:sz w:val="24"/>
          <w:szCs w:val="24"/>
          <w:lang w:val="ru-RU"/>
        </w:rPr>
        <w:lastRenderedPageBreak/>
        <w:t>Перечень аварийно-транспортных средств, механизмов, оборудования, средств связи, пожаротушения, направляемых к месту аварии.</w:t>
      </w:r>
    </w:p>
    <w:p w14:paraId="76A47209" w14:textId="77777777" w:rsidR="00F97E21" w:rsidRPr="00F97E21" w:rsidRDefault="00F97E21" w:rsidP="00F97E21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F97E21">
        <w:rPr>
          <w:rFonts w:cs="Times New Roman"/>
          <w:sz w:val="24"/>
          <w:szCs w:val="24"/>
          <w:lang w:val="ru-RU"/>
        </w:rPr>
        <w:t>В соответствии с планом мероприятий по локализации и ликвидации последствий аварий осуществляются все необходимые переключения в технологической схеме и проводятся мероприятия по локализации источника загрязнения. Рассмотрены все варианты возможных аварий на опасных составляющих ОПО, определен круг обязанностей персонала и перечень мероприятий, выполняемых в случае возникновения внезапных событий, требующих немедленного реагирования, а также разработана схема оповещения о чрезвычайных ситуациях.</w:t>
      </w:r>
    </w:p>
    <w:p w14:paraId="1DB7A8A6" w14:textId="77777777" w:rsidR="00F97E21" w:rsidRPr="00F97E21" w:rsidRDefault="00F97E21" w:rsidP="00F97E21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F97E21">
        <w:rPr>
          <w:rFonts w:cs="Times New Roman"/>
          <w:sz w:val="24"/>
          <w:szCs w:val="24"/>
          <w:lang w:val="ru-RU"/>
        </w:rPr>
        <w:t>Система мер, направленных на обеспечение эффективного реагирования на аварийные ситуации, включает:</w:t>
      </w:r>
    </w:p>
    <w:p w14:paraId="29CDB901" w14:textId="77777777" w:rsidR="00F97E21" w:rsidRPr="00F33E41" w:rsidRDefault="00F97E2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33E41">
        <w:rPr>
          <w:rFonts w:eastAsia="Calibri"/>
          <w:sz w:val="24"/>
          <w:szCs w:val="24"/>
          <w:lang w:val="ru-RU"/>
        </w:rPr>
        <w:t>Охрану декларируемого объекта, регулярный контроль состояния оборудования и технологических сооружений;</w:t>
      </w:r>
    </w:p>
    <w:p w14:paraId="543F26E4" w14:textId="77777777" w:rsidR="00F97E21" w:rsidRPr="00F33E41" w:rsidRDefault="00F97E2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33E41">
        <w:rPr>
          <w:rFonts w:eastAsia="Calibri"/>
          <w:sz w:val="24"/>
          <w:szCs w:val="24"/>
          <w:lang w:val="ru-RU"/>
        </w:rPr>
        <w:t>Круглосуточный постоянный контроль технологического режима;</w:t>
      </w:r>
    </w:p>
    <w:p w14:paraId="15C3D644" w14:textId="77777777" w:rsidR="00F97E21" w:rsidRPr="00F33E41" w:rsidRDefault="00F97E2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33E41">
        <w:rPr>
          <w:rFonts w:eastAsia="Calibri"/>
          <w:sz w:val="24"/>
          <w:szCs w:val="24"/>
          <w:lang w:val="ru-RU"/>
        </w:rPr>
        <w:t>Автоматическую защиту, отключение оборудования и остановку перекачки продуктов в случаях, которые могут привести к аварийным ситуациям;</w:t>
      </w:r>
    </w:p>
    <w:p w14:paraId="14FFB597" w14:textId="77777777" w:rsidR="00F97E21" w:rsidRPr="00F33E41" w:rsidRDefault="00F97E2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33E41">
        <w:rPr>
          <w:rFonts w:eastAsia="Calibri"/>
          <w:sz w:val="24"/>
          <w:szCs w:val="24"/>
          <w:lang w:val="ru-RU"/>
        </w:rPr>
        <w:t>Содержание в постоянной готовности созданных аварийно-восстановительных формирований, укомплектованных необходимым персоналом и оснащенных техническими средствами;</w:t>
      </w:r>
    </w:p>
    <w:p w14:paraId="30E60EE3" w14:textId="77777777" w:rsidR="00F97E21" w:rsidRPr="00F33E41" w:rsidRDefault="00F97E2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33E41">
        <w:rPr>
          <w:rFonts w:eastAsia="Calibri"/>
          <w:sz w:val="24"/>
          <w:szCs w:val="24"/>
          <w:lang w:val="ru-RU"/>
        </w:rPr>
        <w:t>Систему подготовки персонала к ведению работ в аварийной ситуации, включающей теоретическое обучение и практические занятия, учения с имитацией аварий, а также совместные учения с привлечением пожарных команд и пожарных частей.</w:t>
      </w:r>
    </w:p>
    <w:p w14:paraId="66155029" w14:textId="670B7FE8" w:rsidR="00F830E2" w:rsidRDefault="00F830E2">
      <w:pPr>
        <w:pStyle w:val="1"/>
        <w:numPr>
          <w:ilvl w:val="2"/>
          <w:numId w:val="11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192" w:name="_Toc221032563"/>
      <w:bookmarkStart w:id="193" w:name="_Toc222344886"/>
      <w:bookmarkStart w:id="194" w:name="_Toc222347206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С</w:t>
      </w:r>
      <w:r w:rsidRPr="00F830E2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ведения о составе противоаварийных сил, аварийно-спасательных и других служб обеспечения промышленной безопасности</w:t>
      </w:r>
      <w:bookmarkEnd w:id="192"/>
      <w:bookmarkEnd w:id="193"/>
      <w:bookmarkEnd w:id="194"/>
    </w:p>
    <w:p w14:paraId="5BCED7FA" w14:textId="77777777" w:rsidR="00CA4F5F" w:rsidRDefault="00CA4F5F" w:rsidP="00CA4F5F">
      <w:pPr>
        <w:spacing w:after="0" w:line="360" w:lineRule="auto"/>
        <w:ind w:firstLine="680"/>
        <w:jc w:val="both"/>
        <w:rPr>
          <w:lang w:val="ru-RU" w:eastAsia="ru-RU"/>
        </w:rPr>
      </w:pPr>
    </w:p>
    <w:p w14:paraId="0AA8C3E7" w14:textId="77777777" w:rsidR="00CA4F5F" w:rsidRDefault="00CA4F5F" w:rsidP="00CA4F5F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02770C">
        <w:rPr>
          <w:rFonts w:cs="Times New Roman"/>
          <w:sz w:val="24"/>
          <w:szCs w:val="24"/>
          <w:lang w:val="ru-RU"/>
        </w:rPr>
        <w:t xml:space="preserve">В </w:t>
      </w:r>
      <w:proofErr w:type="gramStart"/>
      <w:r w:rsidRPr="006A7093">
        <w:rPr>
          <w:rFonts w:eastAsia="Times New Roman" w:cs="Times New Roman"/>
          <w:sz w:val="24"/>
          <w:szCs w:val="24"/>
          <w:highlight w:val="yellow"/>
          <w:lang w:val="ru-RU" w:eastAsia="ru-RU"/>
        </w:rPr>
        <w:t>{{ SHORT</w:t>
      </w:r>
      <w:proofErr w:type="gramEnd"/>
      <w:r w:rsidRPr="006A7093">
        <w:rPr>
          <w:rFonts w:eastAsia="Times New Roman" w:cs="Times New Roman"/>
          <w:sz w:val="24"/>
          <w:szCs w:val="24"/>
          <w:highlight w:val="yellow"/>
          <w:lang w:val="ru-RU" w:eastAsia="ru-RU"/>
        </w:rPr>
        <w:t>_NAME }}</w:t>
      </w:r>
      <w:r w:rsidRPr="0002770C">
        <w:rPr>
          <w:rFonts w:cs="Times New Roman"/>
          <w:sz w:val="24"/>
          <w:szCs w:val="24"/>
          <w:lang w:val="ru-RU"/>
        </w:rPr>
        <w:t xml:space="preserve"> созданы и поддерживаются в готовности силы и средства, предназначенные для проведения аварийно-спасательных и других неотложных работ, локализации и ликвидации возможных аварий на ОПО.</w:t>
      </w:r>
    </w:p>
    <w:p w14:paraId="07702553" w14:textId="77777777" w:rsidR="00CA4F5F" w:rsidRPr="0002770C" w:rsidRDefault="00CA4F5F" w:rsidP="00CA4F5F">
      <w:pPr>
        <w:spacing w:after="0" w:line="360" w:lineRule="auto"/>
        <w:ind w:firstLine="680"/>
        <w:jc w:val="both"/>
        <w:rPr>
          <w:rFonts w:cs="Times New Roman"/>
          <w:sz w:val="24"/>
          <w:szCs w:val="24"/>
          <w:highlight w:val="yellow"/>
          <w:lang w:val="ru-RU"/>
        </w:rPr>
      </w:pPr>
      <w:proofErr w:type="gramStart"/>
      <w:r w:rsidRPr="00CA4F5F">
        <w:rPr>
          <w:rFonts w:cs="Times New Roman" w:hint="eastAsia"/>
          <w:sz w:val="24"/>
          <w:szCs w:val="24"/>
          <w:highlight w:val="yellow"/>
          <w:lang w:val="ru-RU"/>
        </w:rPr>
        <w:t xml:space="preserve">{{ </w:t>
      </w:r>
      <w:r w:rsidRPr="0002770C">
        <w:rPr>
          <w:rFonts w:cs="Times New Roman" w:hint="eastAsia"/>
          <w:sz w:val="24"/>
          <w:szCs w:val="24"/>
          <w:highlight w:val="yellow"/>
        </w:rPr>
        <w:t>NASF</w:t>
      </w:r>
      <w:proofErr w:type="gramEnd"/>
      <w:r w:rsidRPr="00CA4F5F">
        <w:rPr>
          <w:rFonts w:cs="Times New Roman" w:hint="eastAsia"/>
          <w:sz w:val="24"/>
          <w:szCs w:val="24"/>
          <w:highlight w:val="yellow"/>
          <w:lang w:val="ru-RU"/>
        </w:rPr>
        <w:t>_</w:t>
      </w:r>
      <w:r w:rsidRPr="0002770C">
        <w:rPr>
          <w:rFonts w:cs="Times New Roman" w:hint="eastAsia"/>
          <w:sz w:val="24"/>
          <w:szCs w:val="24"/>
          <w:highlight w:val="yellow"/>
        </w:rPr>
        <w:t>INFORMATION</w:t>
      </w:r>
      <w:r w:rsidRPr="00CA4F5F">
        <w:rPr>
          <w:rFonts w:cs="Times New Roman" w:hint="eastAsia"/>
          <w:sz w:val="24"/>
          <w:szCs w:val="24"/>
          <w:highlight w:val="yellow"/>
          <w:lang w:val="ru-RU"/>
        </w:rPr>
        <w:t xml:space="preserve"> }}</w:t>
      </w:r>
    </w:p>
    <w:p w14:paraId="7454A1AA" w14:textId="77777777" w:rsidR="00CA4F5F" w:rsidRPr="00CA4F5F" w:rsidRDefault="00CA4F5F" w:rsidP="00CA4F5F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proofErr w:type="gramStart"/>
      <w:r w:rsidRPr="00CA4F5F">
        <w:rPr>
          <w:rFonts w:cs="Times New Roman" w:hint="eastAsia"/>
          <w:sz w:val="24"/>
          <w:szCs w:val="24"/>
          <w:highlight w:val="yellow"/>
          <w:lang w:val="ru-RU"/>
        </w:rPr>
        <w:t xml:space="preserve">{{ </w:t>
      </w:r>
      <w:r w:rsidRPr="0002770C">
        <w:rPr>
          <w:rFonts w:cs="Times New Roman" w:hint="eastAsia"/>
          <w:sz w:val="24"/>
          <w:szCs w:val="24"/>
          <w:highlight w:val="yellow"/>
        </w:rPr>
        <w:t>PASF</w:t>
      </w:r>
      <w:proofErr w:type="gramEnd"/>
      <w:r w:rsidRPr="00CA4F5F">
        <w:rPr>
          <w:rFonts w:cs="Times New Roman" w:hint="eastAsia"/>
          <w:sz w:val="24"/>
          <w:szCs w:val="24"/>
          <w:highlight w:val="yellow"/>
          <w:lang w:val="ru-RU"/>
        </w:rPr>
        <w:t>_</w:t>
      </w:r>
      <w:r w:rsidRPr="0002770C">
        <w:rPr>
          <w:rFonts w:cs="Times New Roman" w:hint="eastAsia"/>
          <w:sz w:val="24"/>
          <w:szCs w:val="24"/>
          <w:highlight w:val="yellow"/>
        </w:rPr>
        <w:t>INFORMATION</w:t>
      </w:r>
      <w:r w:rsidRPr="00CA4F5F">
        <w:rPr>
          <w:rFonts w:cs="Times New Roman" w:hint="eastAsia"/>
          <w:sz w:val="24"/>
          <w:szCs w:val="24"/>
          <w:highlight w:val="yellow"/>
          <w:lang w:val="ru-RU"/>
        </w:rPr>
        <w:t xml:space="preserve"> }}</w:t>
      </w:r>
      <w:r w:rsidRPr="00CA4F5F">
        <w:rPr>
          <w:rFonts w:cs="Times New Roman" w:hint="eastAsia"/>
          <w:sz w:val="24"/>
          <w:szCs w:val="24"/>
          <w:lang w:val="ru-RU"/>
        </w:rPr>
        <w:t xml:space="preserve"> </w:t>
      </w:r>
    </w:p>
    <w:p w14:paraId="6DCADFA8" w14:textId="77777777" w:rsidR="00CA4F5F" w:rsidRPr="0002770C" w:rsidRDefault="00CA4F5F" w:rsidP="00CA4F5F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02770C">
        <w:rPr>
          <w:rFonts w:eastAsia="Calibri"/>
          <w:lang w:val="ru-RU"/>
        </w:rPr>
        <w:lastRenderedPageBreak/>
        <w:t>Для проведения первоочередных мероприятий по предупреждению и тушению пожаров из числа работников ОПО организовано противопожарное звено.</w:t>
      </w:r>
    </w:p>
    <w:p w14:paraId="1AF31543" w14:textId="77777777" w:rsidR="00CA4F5F" w:rsidRPr="0002770C" w:rsidRDefault="00CA4F5F" w:rsidP="00CA4F5F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02770C">
        <w:rPr>
          <w:rFonts w:cs="Times New Roman"/>
          <w:sz w:val="24"/>
          <w:szCs w:val="24"/>
          <w:lang w:val="ru-RU"/>
        </w:rPr>
        <w:t>На противопожарное звено возлагается:</w:t>
      </w:r>
    </w:p>
    <w:p w14:paraId="7A836E19" w14:textId="77777777" w:rsidR="00CA4F5F" w:rsidRPr="0002770C" w:rsidRDefault="00CA4F5F" w:rsidP="00CA4F5F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02770C">
        <w:rPr>
          <w:rFonts w:cs="Times New Roman"/>
          <w:sz w:val="24"/>
          <w:szCs w:val="24"/>
          <w:lang w:val="ru-RU"/>
        </w:rPr>
        <w:t>- осуществление контроля, за выполнением и соблюдением на объекте противопожарного режима;</w:t>
      </w:r>
    </w:p>
    <w:p w14:paraId="1F23AF38" w14:textId="77777777" w:rsidR="00CA4F5F" w:rsidRPr="0002770C" w:rsidRDefault="00CA4F5F" w:rsidP="00CA4F5F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02770C">
        <w:rPr>
          <w:rFonts w:cs="Times New Roman"/>
          <w:sz w:val="24"/>
          <w:szCs w:val="24"/>
          <w:lang w:val="ru-RU"/>
        </w:rPr>
        <w:t>- проведение разъяснительной работы среди работников объекта по соблюдению противопожарного режима на объекте;</w:t>
      </w:r>
    </w:p>
    <w:p w14:paraId="3705ADD1" w14:textId="77777777" w:rsidR="00CA4F5F" w:rsidRPr="0002770C" w:rsidRDefault="00CA4F5F" w:rsidP="00CA4F5F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02770C">
        <w:rPr>
          <w:rFonts w:cs="Times New Roman"/>
          <w:sz w:val="24"/>
          <w:szCs w:val="24"/>
          <w:lang w:val="ru-RU"/>
        </w:rPr>
        <w:t>- участие в действиях по тушению пожаров.</w:t>
      </w:r>
    </w:p>
    <w:p w14:paraId="6FEA06C9" w14:textId="77777777" w:rsidR="00CA4F5F" w:rsidRPr="0002770C" w:rsidRDefault="00CA4F5F" w:rsidP="00CA4F5F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02770C">
        <w:rPr>
          <w:rFonts w:cs="Times New Roman"/>
          <w:sz w:val="24"/>
          <w:szCs w:val="24"/>
          <w:lang w:val="ru-RU"/>
        </w:rPr>
        <w:t>Задачами НАСФ является:</w:t>
      </w:r>
    </w:p>
    <w:p w14:paraId="00134163" w14:textId="77777777" w:rsidR="00CA4F5F" w:rsidRPr="0002770C" w:rsidRDefault="00CA4F5F" w:rsidP="00CA4F5F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02770C">
        <w:rPr>
          <w:rFonts w:cs="Times New Roman"/>
          <w:sz w:val="24"/>
          <w:szCs w:val="24"/>
          <w:lang w:val="ru-RU"/>
        </w:rPr>
        <w:t>- проведение аварийно-спасательных, аварийно-восстановительных работ при возникновении аварий (происшествий) природного и техногенного характера, в том числе связанных с разливами нефти и нефтепродуктов на водных акваториях и на суше;</w:t>
      </w:r>
    </w:p>
    <w:p w14:paraId="7DC029E2" w14:textId="77777777" w:rsidR="00CA4F5F" w:rsidRPr="0002770C" w:rsidRDefault="00CA4F5F" w:rsidP="00CA4F5F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02770C">
        <w:rPr>
          <w:rFonts w:cs="Times New Roman"/>
          <w:sz w:val="24"/>
          <w:szCs w:val="24"/>
          <w:lang w:val="ru-RU"/>
        </w:rPr>
        <w:t>- участие в ликвидации аварий (происшествий) природного и техногенного характера;</w:t>
      </w:r>
    </w:p>
    <w:p w14:paraId="5013C8C6" w14:textId="77777777" w:rsidR="00CA4F5F" w:rsidRPr="0002770C" w:rsidRDefault="00CA4F5F" w:rsidP="00CA4F5F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02770C">
        <w:rPr>
          <w:rFonts w:cs="Times New Roman"/>
          <w:sz w:val="24"/>
          <w:szCs w:val="24"/>
          <w:lang w:val="ru-RU"/>
        </w:rPr>
        <w:t>- спасение людей и оказание им первой помощи до прибытия профессиональных спасателей или медицинского персонала;</w:t>
      </w:r>
    </w:p>
    <w:p w14:paraId="220A3D5B" w14:textId="77777777" w:rsidR="00CA4F5F" w:rsidRPr="0002770C" w:rsidRDefault="00CA4F5F" w:rsidP="00CA4F5F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02770C">
        <w:rPr>
          <w:rFonts w:cs="Times New Roman"/>
          <w:sz w:val="24"/>
          <w:szCs w:val="24"/>
          <w:lang w:val="ru-RU"/>
        </w:rPr>
        <w:t>- участие в ликвидации последствий аварий, чрезвычайных ситуаций (происшествий) совместно с профессиональными аварийно-спасательными формированиями.</w:t>
      </w:r>
    </w:p>
    <w:p w14:paraId="7DE09556" w14:textId="77777777" w:rsidR="00CA4F5F" w:rsidRPr="0002770C" w:rsidRDefault="00CA4F5F" w:rsidP="00CA4F5F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02770C">
        <w:rPr>
          <w:rFonts w:cs="Times New Roman"/>
          <w:sz w:val="24"/>
          <w:szCs w:val="24"/>
          <w:lang w:val="ru-RU"/>
        </w:rPr>
        <w:t xml:space="preserve">Руководители НАСФ, прибывшие в зону аварии первыми принимают на себя полномочия руководителей ликвидации чрезвычайных ситуаций, назначенных руководителями организаций, к полномочиям которых отнесена ликвидация данной аварии. Полномочия руководителя ликвидации чрезвычайной ситуации определяются </w:t>
      </w:r>
      <w:proofErr w:type="gramStart"/>
      <w:r w:rsidRPr="006A7093">
        <w:rPr>
          <w:rFonts w:eastAsia="Times New Roman" w:cs="Times New Roman"/>
          <w:sz w:val="24"/>
          <w:szCs w:val="24"/>
          <w:highlight w:val="yellow"/>
          <w:lang w:val="ru-RU" w:eastAsia="ru-RU"/>
        </w:rPr>
        <w:t>{{ SHORT</w:t>
      </w:r>
      <w:proofErr w:type="gramEnd"/>
      <w:r w:rsidRPr="006A7093">
        <w:rPr>
          <w:rFonts w:eastAsia="Times New Roman" w:cs="Times New Roman"/>
          <w:sz w:val="24"/>
          <w:szCs w:val="24"/>
          <w:highlight w:val="yellow"/>
          <w:lang w:val="ru-RU" w:eastAsia="ru-RU"/>
        </w:rPr>
        <w:t>_NAME }}</w:t>
      </w:r>
      <w:r w:rsidRPr="0002770C">
        <w:rPr>
          <w:rFonts w:cs="Times New Roman"/>
          <w:sz w:val="24"/>
          <w:szCs w:val="24"/>
          <w:lang w:val="ru-RU"/>
        </w:rPr>
        <w:t xml:space="preserve"> в соответствии с законодательством РФ. </w:t>
      </w:r>
    </w:p>
    <w:p w14:paraId="2BCDF6CF" w14:textId="77777777" w:rsidR="00CA4F5F" w:rsidRPr="0002770C" w:rsidRDefault="00CA4F5F" w:rsidP="00CA4F5F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02770C">
        <w:rPr>
          <w:rFonts w:cs="Times New Roman"/>
          <w:sz w:val="24"/>
          <w:szCs w:val="24"/>
          <w:lang w:val="ru-RU"/>
        </w:rPr>
        <w:t xml:space="preserve">В случае возникновение террористической угрозы и/или актов диверсионного характера, а также, при необходимости организации правопорядка на территории ОГ </w:t>
      </w:r>
      <w:r w:rsidRPr="0002770C">
        <w:rPr>
          <w:rFonts w:cs="Times New Roman"/>
          <w:sz w:val="24"/>
          <w:szCs w:val="24"/>
          <w:lang w:val="ru-RU"/>
        </w:rPr>
        <w:br/>
        <w:t>или на территориях, прилегающих к ОПО, привлекаются территориальные органы МВД РФ.</w:t>
      </w:r>
    </w:p>
    <w:p w14:paraId="178232B3" w14:textId="77777777" w:rsidR="00CA4F5F" w:rsidRPr="0002770C" w:rsidRDefault="00CA4F5F" w:rsidP="00CA4F5F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02770C">
        <w:rPr>
          <w:rFonts w:cs="Times New Roman"/>
          <w:sz w:val="24"/>
          <w:szCs w:val="24"/>
          <w:lang w:val="ru-RU"/>
        </w:rPr>
        <w:t>Для оказания скорой медицинской помощи привлекаются городские и районные отделения скорой помощи, медицинские учреждения.</w:t>
      </w:r>
    </w:p>
    <w:p w14:paraId="5498F2D5" w14:textId="77777777" w:rsidR="00CA4F5F" w:rsidRPr="00F830E2" w:rsidRDefault="00CA4F5F" w:rsidP="00CA4F5F">
      <w:pPr>
        <w:rPr>
          <w:lang w:val="ru-RU" w:eastAsia="ru-RU"/>
        </w:rPr>
      </w:pPr>
    </w:p>
    <w:p w14:paraId="5AB12908" w14:textId="62B6C7B8" w:rsidR="00F830E2" w:rsidRDefault="00F830E2">
      <w:pPr>
        <w:pStyle w:val="1"/>
        <w:numPr>
          <w:ilvl w:val="2"/>
          <w:numId w:val="11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195" w:name="_Toc221032564"/>
      <w:bookmarkStart w:id="196" w:name="_Toc222344887"/>
      <w:bookmarkStart w:id="197" w:name="_Toc222347207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lastRenderedPageBreak/>
        <w:t>С</w:t>
      </w:r>
      <w:r w:rsidRPr="00F830E2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ведения о финансовых и материальных ресурсах для локализации и ликвидации последствий аварий на декларируемом объекте</w:t>
      </w:r>
      <w:bookmarkEnd w:id="195"/>
      <w:bookmarkEnd w:id="196"/>
      <w:bookmarkEnd w:id="197"/>
    </w:p>
    <w:p w14:paraId="6E3481A4" w14:textId="77777777" w:rsidR="00636354" w:rsidRDefault="00636354" w:rsidP="00636354">
      <w:pPr>
        <w:rPr>
          <w:lang w:val="ru-RU" w:eastAsia="ru-RU"/>
        </w:rPr>
      </w:pPr>
    </w:p>
    <w:p w14:paraId="17F10E23" w14:textId="77777777" w:rsidR="00A968ED" w:rsidRPr="00A968ED" w:rsidRDefault="00A968ED" w:rsidP="00A968ED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A968ED">
        <w:rPr>
          <w:rFonts w:cs="Times New Roman"/>
          <w:sz w:val="24"/>
          <w:szCs w:val="24"/>
          <w:lang w:val="ru-RU"/>
        </w:rPr>
        <w:t xml:space="preserve">В соответствии со статьёй 14 Федерального закона № 68-ФЗ «О защите населения и территорий от чрезвычайных ситуаций природного и техногенного характера» и статьёй 10 Федерального закона № 116-ФЗ «О промышленной безопасности опасных производственных объектов» для </w:t>
      </w:r>
      <w:proofErr w:type="gramStart"/>
      <w:r w:rsidRPr="00A968ED">
        <w:rPr>
          <w:rFonts w:cs="Times New Roman"/>
          <w:sz w:val="24"/>
          <w:szCs w:val="24"/>
          <w:highlight w:val="yellow"/>
          <w:lang w:val="ru-RU"/>
        </w:rPr>
        <w:t>{{ SHORT</w:t>
      </w:r>
      <w:proofErr w:type="gramEnd"/>
      <w:r w:rsidRPr="00A968ED">
        <w:rPr>
          <w:rFonts w:cs="Times New Roman"/>
          <w:sz w:val="24"/>
          <w:szCs w:val="24"/>
          <w:highlight w:val="yellow"/>
          <w:lang w:val="ru-RU"/>
        </w:rPr>
        <w:t>_NAME }}</w:t>
      </w:r>
      <w:r w:rsidRPr="00A968ED">
        <w:rPr>
          <w:rFonts w:cs="Times New Roman"/>
          <w:sz w:val="24"/>
          <w:szCs w:val="24"/>
          <w:lang w:val="ru-RU"/>
        </w:rPr>
        <w:t xml:space="preserve"> созданы резервы финансовых и материальных ресурсов:</w:t>
      </w:r>
    </w:p>
    <w:p w14:paraId="15B81348" w14:textId="77777777" w:rsidR="00A968ED" w:rsidRPr="00A968ED" w:rsidRDefault="00A968ED" w:rsidP="00A968ED">
      <w:pPr>
        <w:spacing w:after="0" w:line="360" w:lineRule="auto"/>
        <w:ind w:firstLine="680"/>
        <w:jc w:val="both"/>
        <w:rPr>
          <w:rFonts w:cs="Times New Roman"/>
          <w:sz w:val="24"/>
          <w:szCs w:val="24"/>
          <w:highlight w:val="yellow"/>
        </w:rPr>
      </w:pPr>
      <w:r w:rsidRPr="00A968ED">
        <w:rPr>
          <w:rFonts w:cs="Times New Roman"/>
          <w:sz w:val="24"/>
          <w:szCs w:val="24"/>
          <w:highlight w:val="yellow"/>
        </w:rPr>
        <w:t xml:space="preserve">- </w:t>
      </w:r>
      <w:proofErr w:type="gramStart"/>
      <w:r w:rsidRPr="00A968ED">
        <w:rPr>
          <w:rFonts w:cs="Times New Roman"/>
          <w:sz w:val="24"/>
          <w:szCs w:val="24"/>
          <w:highlight w:val="yellow"/>
        </w:rPr>
        <w:t>{{ FINANCIAL</w:t>
      </w:r>
      <w:proofErr w:type="gramEnd"/>
      <w:r w:rsidRPr="00A968ED">
        <w:rPr>
          <w:rFonts w:cs="Times New Roman"/>
          <w:sz w:val="24"/>
          <w:szCs w:val="24"/>
          <w:highlight w:val="yellow"/>
        </w:rPr>
        <w:t xml:space="preserve">_RESERVE_ORDER }} </w:t>
      </w:r>
    </w:p>
    <w:p w14:paraId="51C87E55" w14:textId="77777777" w:rsidR="00A968ED" w:rsidRPr="00A968ED" w:rsidRDefault="00A968ED" w:rsidP="00A968ED">
      <w:pPr>
        <w:spacing w:after="0" w:line="360" w:lineRule="auto"/>
        <w:ind w:firstLine="680"/>
        <w:jc w:val="both"/>
        <w:rPr>
          <w:rFonts w:cs="Times New Roman"/>
          <w:sz w:val="24"/>
          <w:szCs w:val="24"/>
        </w:rPr>
      </w:pPr>
      <w:r w:rsidRPr="00A968ED">
        <w:rPr>
          <w:rFonts w:cs="Times New Roman"/>
          <w:sz w:val="24"/>
          <w:szCs w:val="24"/>
          <w:highlight w:val="yellow"/>
        </w:rPr>
        <w:t xml:space="preserve">- </w:t>
      </w:r>
      <w:proofErr w:type="gramStart"/>
      <w:r w:rsidRPr="00A968ED">
        <w:rPr>
          <w:rFonts w:cs="Times New Roman"/>
          <w:sz w:val="24"/>
          <w:szCs w:val="24"/>
          <w:highlight w:val="yellow"/>
        </w:rPr>
        <w:t>{{ MATERIAL</w:t>
      </w:r>
      <w:proofErr w:type="gramEnd"/>
      <w:r w:rsidRPr="00A968ED">
        <w:rPr>
          <w:rFonts w:cs="Times New Roman"/>
          <w:sz w:val="24"/>
          <w:szCs w:val="24"/>
          <w:highlight w:val="yellow"/>
        </w:rPr>
        <w:t>_RESERVE_ORDER }}</w:t>
      </w:r>
      <w:r w:rsidRPr="00A968ED">
        <w:rPr>
          <w:rFonts w:cs="Times New Roman"/>
          <w:sz w:val="24"/>
          <w:szCs w:val="24"/>
        </w:rPr>
        <w:t xml:space="preserve"> </w:t>
      </w:r>
    </w:p>
    <w:p w14:paraId="22B30C5B" w14:textId="13A3602B" w:rsidR="00A968ED" w:rsidRPr="00636354" w:rsidRDefault="00A968ED" w:rsidP="00A968ED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A968ED">
        <w:rPr>
          <w:rFonts w:cs="Times New Roman"/>
          <w:sz w:val="24"/>
          <w:szCs w:val="24"/>
          <w:lang w:val="ru-RU"/>
        </w:rPr>
        <w:t xml:space="preserve">При возникновении ЧС на объектах и территориях </w:t>
      </w:r>
      <w:proofErr w:type="gramStart"/>
      <w:r w:rsidRPr="00A968ED">
        <w:rPr>
          <w:rFonts w:cs="Times New Roman"/>
          <w:sz w:val="24"/>
          <w:szCs w:val="24"/>
          <w:highlight w:val="yellow"/>
          <w:lang w:val="ru-RU"/>
        </w:rPr>
        <w:t>{{ SHORT</w:t>
      </w:r>
      <w:proofErr w:type="gramEnd"/>
      <w:r w:rsidRPr="00A968ED">
        <w:rPr>
          <w:rFonts w:cs="Times New Roman"/>
          <w:sz w:val="24"/>
          <w:szCs w:val="24"/>
          <w:highlight w:val="yellow"/>
          <w:lang w:val="ru-RU"/>
        </w:rPr>
        <w:t>_NAME }}</w:t>
      </w:r>
      <w:r w:rsidRPr="00A968ED">
        <w:rPr>
          <w:rFonts w:cs="Times New Roman"/>
          <w:sz w:val="24"/>
          <w:szCs w:val="24"/>
          <w:lang w:val="ru-RU"/>
        </w:rPr>
        <w:t xml:space="preserve"> для экстренного привлечения необходимых средств на ее ликвидацию, до момента получения страховой выплаты по заключённому договору, по решению </w:t>
      </w:r>
      <w:r w:rsidRPr="00A968ED">
        <w:rPr>
          <w:rFonts w:cs="Times New Roman"/>
          <w:sz w:val="24"/>
          <w:szCs w:val="24"/>
          <w:highlight w:val="yellow"/>
          <w:lang w:val="ru-RU"/>
        </w:rPr>
        <w:t>{{ SHORT_NAME }}</w:t>
      </w:r>
      <w:r w:rsidRPr="00A968ED">
        <w:rPr>
          <w:rFonts w:cs="Times New Roman"/>
          <w:sz w:val="24"/>
          <w:szCs w:val="24"/>
          <w:lang w:val="ru-RU"/>
        </w:rPr>
        <w:t xml:space="preserve"> используются имеющиеся в наличии денежные средства, но не более предполагаемой страховой премии.</w:t>
      </w:r>
    </w:p>
    <w:p w14:paraId="21D9EAE6" w14:textId="20ABF602" w:rsidR="00636354" w:rsidRPr="00636354" w:rsidRDefault="00636354" w:rsidP="00636354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636354">
        <w:rPr>
          <w:rFonts w:cs="Times New Roman"/>
          <w:sz w:val="24"/>
          <w:szCs w:val="24"/>
          <w:lang w:val="ru-RU"/>
        </w:rPr>
        <w:t xml:space="preserve">В случае аварии возмещение финансовых средств, затраченных </w:t>
      </w:r>
      <w:proofErr w:type="gramStart"/>
      <w:r w:rsidRPr="006A7093">
        <w:rPr>
          <w:rFonts w:eastAsia="Times New Roman" w:cs="Times New Roman"/>
          <w:sz w:val="24"/>
          <w:szCs w:val="24"/>
          <w:highlight w:val="yellow"/>
          <w:lang w:val="ru-RU" w:eastAsia="ru-RU"/>
        </w:rPr>
        <w:t>{{ SHORT</w:t>
      </w:r>
      <w:proofErr w:type="gramEnd"/>
      <w:r w:rsidRPr="006A7093">
        <w:rPr>
          <w:rFonts w:eastAsia="Times New Roman" w:cs="Times New Roman"/>
          <w:sz w:val="24"/>
          <w:szCs w:val="24"/>
          <w:highlight w:val="yellow"/>
          <w:lang w:val="ru-RU" w:eastAsia="ru-RU"/>
        </w:rPr>
        <w:t>_NAME }}</w:t>
      </w:r>
      <w:r w:rsidRPr="00636354">
        <w:rPr>
          <w:rFonts w:cs="Times New Roman"/>
          <w:sz w:val="24"/>
          <w:szCs w:val="24"/>
          <w:lang w:val="ru-RU"/>
        </w:rPr>
        <w:t xml:space="preserve"> при проведении аварийно-восстановительных работ осуществляется за </w:t>
      </w:r>
      <w:r w:rsidR="00D80E01" w:rsidRPr="00636354">
        <w:rPr>
          <w:rFonts w:cs="Times New Roman"/>
          <w:sz w:val="24"/>
          <w:szCs w:val="24"/>
          <w:lang w:val="ru-RU"/>
        </w:rPr>
        <w:t>счёт</w:t>
      </w:r>
      <w:r w:rsidRPr="00636354">
        <w:rPr>
          <w:rFonts w:cs="Times New Roman"/>
          <w:sz w:val="24"/>
          <w:szCs w:val="24"/>
          <w:lang w:val="ru-RU"/>
        </w:rPr>
        <w:t xml:space="preserve"> собственных средств и по договорам страхования.</w:t>
      </w:r>
    </w:p>
    <w:p w14:paraId="14C8FE07" w14:textId="77777777" w:rsidR="00636354" w:rsidRPr="00F830E2" w:rsidRDefault="00636354" w:rsidP="00636354">
      <w:pPr>
        <w:rPr>
          <w:lang w:val="ru-RU" w:eastAsia="ru-RU"/>
        </w:rPr>
      </w:pPr>
    </w:p>
    <w:p w14:paraId="59800693" w14:textId="20495268" w:rsidR="00F830E2" w:rsidRPr="00F830E2" w:rsidRDefault="00F830E2">
      <w:pPr>
        <w:pStyle w:val="1"/>
        <w:numPr>
          <w:ilvl w:val="2"/>
          <w:numId w:val="11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198" w:name="_Toc221032565"/>
      <w:bookmarkStart w:id="199" w:name="_Toc222344888"/>
      <w:bookmarkStart w:id="200" w:name="_Toc222347208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С</w:t>
      </w:r>
      <w:r w:rsidRPr="00F830E2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ведения о системе оповещения в случаях возникновения аварии с приведением схемы оповещения, указанием порядка действий в случае аварии, а также сведений о взаимодействии с другими организациями по предупреждению, локализации и ликвидации последствий аварий на декларируемом объекте</w:t>
      </w:r>
      <w:bookmarkEnd w:id="198"/>
      <w:bookmarkEnd w:id="199"/>
      <w:bookmarkEnd w:id="200"/>
    </w:p>
    <w:p w14:paraId="1D3A1F2A" w14:textId="77777777" w:rsidR="0002770C" w:rsidRDefault="0002770C" w:rsidP="00F830E2">
      <w:pPr>
        <w:rPr>
          <w:rFonts w:eastAsia="Calibri"/>
          <w:lang w:val="ru-RU"/>
        </w:rPr>
      </w:pPr>
    </w:p>
    <w:p w14:paraId="09AE494F" w14:textId="77777777" w:rsidR="00A55479" w:rsidRPr="00A55479" w:rsidRDefault="00A55479" w:rsidP="00A55479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bookmarkStart w:id="201" w:name="_Hlk221091640"/>
      <w:r w:rsidRPr="00A55479">
        <w:rPr>
          <w:rFonts w:cs="Times New Roman"/>
          <w:sz w:val="24"/>
          <w:szCs w:val="24"/>
          <w:lang w:val="ru-RU"/>
        </w:rPr>
        <w:t>Сбор и обмен информацией осуществляется в целях оперативного принятия управленческих решений по недопущению неблагоприятного развития ситуации, а также своевременного оповещения персонала о возникших ситуациях посредством включения сирен (в т.ч. с применением других средств оповещения) и обращения в территориальные органы управления ГОЧС.</w:t>
      </w:r>
    </w:p>
    <w:p w14:paraId="7E3F1265" w14:textId="63C44C54" w:rsidR="00A55479" w:rsidRPr="00A55479" w:rsidRDefault="00A55479" w:rsidP="00A55479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A55479">
        <w:rPr>
          <w:rFonts w:cs="Times New Roman"/>
          <w:sz w:val="24"/>
          <w:szCs w:val="24"/>
          <w:lang w:val="ru-RU"/>
        </w:rPr>
        <w:t xml:space="preserve">Оповещение руководящего состава, работников структурных подразделений </w:t>
      </w:r>
      <w:proofErr w:type="gramStart"/>
      <w:r w:rsidRPr="00A55479">
        <w:rPr>
          <w:rFonts w:cs="Times New Roman"/>
          <w:sz w:val="24"/>
          <w:szCs w:val="24"/>
          <w:highlight w:val="yellow"/>
          <w:lang w:val="ru-RU"/>
        </w:rPr>
        <w:t>{{ SHORT</w:t>
      </w:r>
      <w:proofErr w:type="gramEnd"/>
      <w:r w:rsidRPr="00A55479">
        <w:rPr>
          <w:rFonts w:cs="Times New Roman"/>
          <w:sz w:val="24"/>
          <w:szCs w:val="24"/>
          <w:highlight w:val="yellow"/>
          <w:lang w:val="ru-RU"/>
        </w:rPr>
        <w:t>_NAME }}</w:t>
      </w:r>
      <w:r w:rsidRPr="00A55479">
        <w:rPr>
          <w:rFonts w:cs="Times New Roman"/>
          <w:sz w:val="24"/>
          <w:szCs w:val="24"/>
          <w:lang w:val="ru-RU"/>
        </w:rPr>
        <w:t xml:space="preserve"> </w:t>
      </w:r>
      <w:r>
        <w:rPr>
          <w:rFonts w:cs="Times New Roman"/>
          <w:sz w:val="24"/>
          <w:szCs w:val="24"/>
          <w:lang w:val="ru-RU"/>
        </w:rPr>
        <w:t>производится согласно оперативной части ПМЛЛПА</w:t>
      </w:r>
      <w:r w:rsidRPr="00A55479">
        <w:rPr>
          <w:rFonts w:cs="Times New Roman"/>
          <w:sz w:val="24"/>
          <w:szCs w:val="24"/>
          <w:lang w:val="ru-RU"/>
        </w:rPr>
        <w:t>.</w:t>
      </w:r>
    </w:p>
    <w:p w14:paraId="5A539DC5" w14:textId="77777777" w:rsidR="00A55479" w:rsidRPr="00A55479" w:rsidRDefault="00A55479" w:rsidP="00A55479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A55479">
        <w:rPr>
          <w:rFonts w:cs="Times New Roman"/>
          <w:sz w:val="24"/>
          <w:szCs w:val="24"/>
          <w:lang w:val="ru-RU"/>
        </w:rPr>
        <w:lastRenderedPageBreak/>
        <w:t>Используются различные средства связи: телефоны, сотовые телефоны, факсимильные аппараты (факсы), модемы, принтеры, компьютеры, громкоговорители, радиостанции. Все должностные лица обеспечены сотовыми телефонами.</w:t>
      </w:r>
    </w:p>
    <w:bookmarkEnd w:id="201"/>
    <w:p w14:paraId="2B3775C8" w14:textId="0E829BB5" w:rsidR="00A55479" w:rsidRPr="00A55479" w:rsidRDefault="00A55479" w:rsidP="00A55479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A55479">
        <w:rPr>
          <w:rFonts w:cs="Times New Roman"/>
          <w:sz w:val="24"/>
          <w:szCs w:val="24"/>
          <w:lang w:val="ru-RU"/>
        </w:rPr>
        <w:t>Схема организации оповещения и информировании при чрезвычайных ситуациях приведена ниже</w:t>
      </w:r>
      <w:r w:rsidR="00434CB2">
        <w:rPr>
          <w:rFonts w:cs="Times New Roman"/>
          <w:sz w:val="24"/>
          <w:szCs w:val="24"/>
          <w:lang w:val="ru-RU"/>
        </w:rPr>
        <w:t xml:space="preserve"> (</w:t>
      </w:r>
      <w:r w:rsidR="00434CB2">
        <w:rPr>
          <w:rFonts w:cs="Times New Roman"/>
          <w:sz w:val="24"/>
          <w:szCs w:val="24"/>
          <w:lang w:val="ru-RU"/>
        </w:rPr>
        <w:fldChar w:fldCharType="begin"/>
      </w:r>
      <w:r w:rsidR="00434CB2">
        <w:rPr>
          <w:rFonts w:cs="Times New Roman"/>
          <w:sz w:val="24"/>
          <w:szCs w:val="24"/>
          <w:lang w:val="ru-RU"/>
        </w:rPr>
        <w:instrText xml:space="preserve"> REF _Ref384827894 \h </w:instrText>
      </w:r>
      <w:r w:rsidR="00434CB2">
        <w:rPr>
          <w:rFonts w:cs="Times New Roman"/>
          <w:sz w:val="24"/>
          <w:szCs w:val="24"/>
          <w:lang w:val="ru-RU"/>
        </w:rPr>
      </w:r>
      <w:r w:rsidR="00434CB2">
        <w:rPr>
          <w:rFonts w:cs="Times New Roman"/>
          <w:sz w:val="24"/>
          <w:szCs w:val="24"/>
          <w:lang w:val="ru-RU"/>
        </w:rPr>
        <w:fldChar w:fldCharType="separate"/>
      </w:r>
      <w:r w:rsidR="006214D1" w:rsidRPr="00434CB2">
        <w:rPr>
          <w:lang w:val="ru-RU"/>
        </w:rPr>
        <w:t xml:space="preserve">Рисунок </w:t>
      </w:r>
      <w:r w:rsidR="006214D1" w:rsidRPr="0051463E">
        <w:rPr>
          <w:noProof/>
          <w:lang w:val="ru-RU"/>
        </w:rPr>
        <w:t>12</w:t>
      </w:r>
      <w:r w:rsidR="00434CB2">
        <w:rPr>
          <w:rFonts w:cs="Times New Roman"/>
          <w:sz w:val="24"/>
          <w:szCs w:val="24"/>
          <w:lang w:val="ru-RU"/>
        </w:rPr>
        <w:fldChar w:fldCharType="end"/>
      </w:r>
      <w:r w:rsidR="00434CB2">
        <w:rPr>
          <w:rFonts w:cs="Times New Roman"/>
          <w:sz w:val="24"/>
          <w:szCs w:val="24"/>
          <w:lang w:val="ru-RU"/>
        </w:rPr>
        <w:t>).</w:t>
      </w:r>
    </w:p>
    <w:p w14:paraId="7D063CE1" w14:textId="77777777" w:rsidR="00F830E2" w:rsidRDefault="00F830E2" w:rsidP="0002770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1F941056" w14:textId="77777777" w:rsidR="00434CB2" w:rsidRDefault="00434CB2" w:rsidP="0002770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4D0D1864" w14:textId="2EB2F506" w:rsidR="00434CB2" w:rsidRDefault="00434CB2" w:rsidP="0002770C">
      <w:pPr>
        <w:spacing w:after="0" w:line="360" w:lineRule="auto"/>
        <w:ind w:firstLine="680"/>
        <w:jc w:val="both"/>
        <w:rPr>
          <w:lang w:val="ru-RU"/>
        </w:rPr>
      </w:pPr>
      <w:bookmarkStart w:id="202" w:name="_Ref384827894"/>
      <w:r w:rsidRPr="00434CB2">
        <w:rPr>
          <w:lang w:val="ru-RU"/>
        </w:rPr>
        <w:t xml:space="preserve">Рисунок </w:t>
      </w:r>
      <w:r w:rsidRPr="00A92D6D">
        <w:rPr>
          <w:noProof/>
        </w:rPr>
        <w:fldChar w:fldCharType="begin"/>
      </w:r>
      <w:r w:rsidRPr="00434CB2">
        <w:rPr>
          <w:noProof/>
          <w:lang w:val="ru-RU"/>
        </w:rPr>
        <w:instrText xml:space="preserve"> </w:instrText>
      </w:r>
      <w:r w:rsidRPr="00A92D6D">
        <w:rPr>
          <w:noProof/>
        </w:rPr>
        <w:instrText>SEQ</w:instrText>
      </w:r>
      <w:r w:rsidRPr="00434CB2">
        <w:rPr>
          <w:noProof/>
          <w:lang w:val="ru-RU"/>
        </w:rPr>
        <w:instrText xml:space="preserve"> Рисунок \* </w:instrText>
      </w:r>
      <w:r w:rsidRPr="00A92D6D">
        <w:rPr>
          <w:noProof/>
        </w:rPr>
        <w:instrText>ARABIC</w:instrText>
      </w:r>
      <w:r w:rsidRPr="00434CB2">
        <w:rPr>
          <w:noProof/>
          <w:lang w:val="ru-RU"/>
        </w:rPr>
        <w:instrText xml:space="preserve"> </w:instrText>
      </w:r>
      <w:r w:rsidRPr="00A92D6D">
        <w:rPr>
          <w:noProof/>
        </w:rPr>
        <w:fldChar w:fldCharType="separate"/>
      </w:r>
      <w:r w:rsidR="006214D1" w:rsidRPr="0051463E">
        <w:rPr>
          <w:noProof/>
          <w:lang w:val="ru-RU"/>
        </w:rPr>
        <w:t>12</w:t>
      </w:r>
      <w:r w:rsidRPr="00A92D6D">
        <w:rPr>
          <w:noProof/>
        </w:rPr>
        <w:fldChar w:fldCharType="end"/>
      </w:r>
      <w:bookmarkEnd w:id="202"/>
      <w:r w:rsidRPr="00434CB2">
        <w:rPr>
          <w:lang w:val="ru-RU"/>
        </w:rPr>
        <w:t xml:space="preserve"> – Схема организации оповещения и информировании при чрезвычайных ситуациях</w:t>
      </w:r>
    </w:p>
    <w:p w14:paraId="50D18293" w14:textId="77777777" w:rsidR="004D5DBD" w:rsidRDefault="004D5DBD" w:rsidP="0002770C">
      <w:pPr>
        <w:spacing w:after="0" w:line="360" w:lineRule="auto"/>
        <w:ind w:firstLine="680"/>
        <w:jc w:val="both"/>
        <w:rPr>
          <w:lang w:val="ru-RU"/>
        </w:rPr>
        <w:sectPr w:rsidR="004D5DBD" w:rsidSect="00487886">
          <w:pgSz w:w="12240" w:h="15840"/>
          <w:pgMar w:top="1440" w:right="900" w:bottom="1440" w:left="1800" w:header="720" w:footer="720" w:gutter="0"/>
          <w:cols w:space="720"/>
          <w:docGrid w:linePitch="360"/>
        </w:sectPr>
      </w:pPr>
    </w:p>
    <w:p w14:paraId="427BA140" w14:textId="4A0872F1" w:rsidR="004D5DBD" w:rsidRPr="004D5DBD" w:rsidRDefault="004D5DBD" w:rsidP="004D5DBD">
      <w:pPr>
        <w:pStyle w:val="1"/>
        <w:spacing w:before="240" w:line="240" w:lineRule="auto"/>
        <w:ind w:firstLine="680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203" w:name="_Toc221032566"/>
      <w:bookmarkStart w:id="204" w:name="_Toc222344889"/>
      <w:bookmarkStart w:id="205" w:name="_Toc222347209"/>
      <w:r w:rsidRPr="004D5DBD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lastRenderedPageBreak/>
        <w:t>Раздел 4</w:t>
      </w:r>
      <w:r w:rsidR="005F1BF5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.</w:t>
      </w:r>
      <w:r w:rsidRPr="004D5DBD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 xml:space="preserve"> «Выводы»</w:t>
      </w:r>
      <w:bookmarkEnd w:id="203"/>
      <w:bookmarkEnd w:id="204"/>
      <w:bookmarkEnd w:id="205"/>
      <w:r w:rsidRPr="004D5DBD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 xml:space="preserve"> </w:t>
      </w:r>
    </w:p>
    <w:p w14:paraId="5DBB07BC" w14:textId="743264E5" w:rsidR="004D5DBD" w:rsidRPr="006043D7" w:rsidRDefault="004D5DBD">
      <w:pPr>
        <w:pStyle w:val="1"/>
        <w:numPr>
          <w:ilvl w:val="1"/>
          <w:numId w:val="14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206" w:name="_Toc221032567"/>
      <w:bookmarkStart w:id="207" w:name="_Toc222344890"/>
      <w:bookmarkStart w:id="208" w:name="_Toc222347210"/>
      <w:r w:rsidRPr="006043D7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Перечень наиболее опасных составляющих и (или) производственных участков декларируемого объекта с указанием показателей риска аварий на декларируемом объекте</w:t>
      </w:r>
      <w:bookmarkEnd w:id="206"/>
      <w:bookmarkEnd w:id="207"/>
      <w:bookmarkEnd w:id="208"/>
    </w:p>
    <w:p w14:paraId="6B249F85" w14:textId="77777777" w:rsidR="004D5DBD" w:rsidRDefault="004D5DBD" w:rsidP="004D5DBD">
      <w:pPr>
        <w:spacing w:after="0" w:line="360" w:lineRule="auto"/>
        <w:ind w:firstLine="680"/>
        <w:jc w:val="both"/>
        <w:rPr>
          <w:lang w:val="ru-RU"/>
        </w:rPr>
      </w:pPr>
    </w:p>
    <w:p w14:paraId="00662064" w14:textId="77777777" w:rsidR="0043093A" w:rsidRPr="00983F4F" w:rsidRDefault="0043093A" w:rsidP="0043093A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bookmarkStart w:id="209" w:name="_Hlk221091397"/>
      <w:r w:rsidRPr="00983F4F">
        <w:rPr>
          <w:rFonts w:cs="Times New Roman"/>
          <w:sz w:val="24"/>
          <w:szCs w:val="24"/>
          <w:lang w:val="ru-RU" w:eastAsia="ru-RU"/>
        </w:rPr>
        <w:t xml:space="preserve">Отнесение декларируемого объекта к категории опасных выполнено в процессе его идентификации в </w:t>
      </w:r>
      <w:r w:rsidRPr="00983F4F">
        <w:rPr>
          <w:rFonts w:cs="Times New Roman"/>
          <w:sz w:val="24"/>
          <w:szCs w:val="24"/>
          <w:lang w:val="ru-RU"/>
        </w:rPr>
        <w:t>соответствии</w:t>
      </w:r>
      <w:r w:rsidRPr="00983F4F">
        <w:rPr>
          <w:rFonts w:cs="Times New Roman"/>
          <w:sz w:val="24"/>
          <w:szCs w:val="24"/>
          <w:lang w:val="ru-RU" w:eastAsia="ru-RU"/>
        </w:rPr>
        <w:t xml:space="preserve"> с положениями Федерального закона «О промышленной безопасности опасных производственных объектов».</w:t>
      </w:r>
    </w:p>
    <w:p w14:paraId="68F54A42" w14:textId="323AF616" w:rsidR="0043093A" w:rsidRPr="00983F4F" w:rsidRDefault="0043093A" w:rsidP="0043093A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983F4F">
        <w:rPr>
          <w:rFonts w:cs="Times New Roman"/>
          <w:sz w:val="24"/>
          <w:szCs w:val="24"/>
          <w:lang w:val="ru-RU" w:eastAsia="ru-RU"/>
        </w:rPr>
        <w:t>В соответствии с «Порядком оформления декларации промышленной безопасности опасных производственных объектов и перечне включаемых в нее сведений», утвержденным приказом Федеральной службы по экологическому, технологическому и атомному надзору от 16.10.2020 г. № 414 с целью сравнения и полноты оценки опасности, к рассмотрению приняты сценарии, среди всего разнообразия которых выбраны наиболее опасные и наиболее вероятные сценарии аварии, представленные в таблице ниже</w:t>
      </w:r>
      <w:r>
        <w:rPr>
          <w:rFonts w:cs="Times New Roman"/>
          <w:sz w:val="24"/>
          <w:szCs w:val="24"/>
          <w:lang w:val="ru-RU" w:eastAsia="ru-RU"/>
        </w:rPr>
        <w:t xml:space="preserve"> (</w:t>
      </w:r>
      <w:r>
        <w:rPr>
          <w:rFonts w:cs="Times New Roman"/>
          <w:sz w:val="24"/>
          <w:szCs w:val="24"/>
          <w:lang w:val="ru-RU" w:eastAsia="ru-RU"/>
        </w:rPr>
        <w:fldChar w:fldCharType="begin"/>
      </w:r>
      <w:r>
        <w:rPr>
          <w:rFonts w:cs="Times New Roman"/>
          <w:sz w:val="24"/>
          <w:szCs w:val="24"/>
          <w:lang w:val="ru-RU" w:eastAsia="ru-RU"/>
        </w:rPr>
        <w:instrText xml:space="preserve"> REF _Ref220879761 \h  \* MERGEFORMAT </w:instrText>
      </w:r>
      <w:r>
        <w:rPr>
          <w:rFonts w:cs="Times New Roman"/>
          <w:sz w:val="24"/>
          <w:szCs w:val="24"/>
          <w:lang w:val="ru-RU" w:eastAsia="ru-RU"/>
        </w:rPr>
      </w:r>
      <w:r>
        <w:rPr>
          <w:rFonts w:cs="Times New Roman"/>
          <w:sz w:val="24"/>
          <w:szCs w:val="24"/>
          <w:lang w:val="ru-RU" w:eastAsia="ru-RU"/>
        </w:rPr>
        <w:fldChar w:fldCharType="separate"/>
      </w:r>
      <w:r w:rsidR="006214D1" w:rsidRPr="0046151A">
        <w:rPr>
          <w:rFonts w:cs="Times New Roman"/>
          <w:sz w:val="24"/>
          <w:szCs w:val="24"/>
          <w:lang w:val="ru-RU" w:eastAsia="ru-RU"/>
        </w:rPr>
        <w:t xml:space="preserve">Таблица </w:t>
      </w:r>
      <w:r w:rsidR="006214D1">
        <w:rPr>
          <w:rFonts w:cs="Times New Roman"/>
          <w:sz w:val="24"/>
          <w:szCs w:val="24"/>
          <w:lang w:val="ru-RU" w:eastAsia="ru-RU"/>
        </w:rPr>
        <w:t>15</w:t>
      </w:r>
      <w:r>
        <w:rPr>
          <w:rFonts w:cs="Times New Roman"/>
          <w:sz w:val="24"/>
          <w:szCs w:val="24"/>
          <w:lang w:val="ru-RU" w:eastAsia="ru-RU"/>
        </w:rPr>
        <w:fldChar w:fldCharType="end"/>
      </w:r>
      <w:r>
        <w:rPr>
          <w:rFonts w:cs="Times New Roman"/>
          <w:sz w:val="24"/>
          <w:szCs w:val="24"/>
          <w:lang w:val="ru-RU" w:eastAsia="ru-RU"/>
        </w:rPr>
        <w:t>)</w:t>
      </w:r>
      <w:r w:rsidRPr="00983F4F">
        <w:rPr>
          <w:rFonts w:cs="Times New Roman"/>
          <w:sz w:val="24"/>
          <w:szCs w:val="24"/>
          <w:lang w:val="ru-RU" w:eastAsia="ru-RU"/>
        </w:rPr>
        <w:t>.</w:t>
      </w:r>
    </w:p>
    <w:p w14:paraId="252EAD15" w14:textId="77777777" w:rsidR="0043093A" w:rsidRPr="006E275D" w:rsidRDefault="0043093A" w:rsidP="0043093A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0AB2BE19" w14:textId="5B0282CA" w:rsidR="0043093A" w:rsidRPr="00B131A8" w:rsidRDefault="0043093A" w:rsidP="0043093A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bookmarkStart w:id="210" w:name="_Ref220879761"/>
      <w:r w:rsidRPr="0046151A">
        <w:rPr>
          <w:rFonts w:cs="Times New Roman"/>
          <w:sz w:val="24"/>
          <w:szCs w:val="24"/>
          <w:lang w:val="ru-RU" w:eastAsia="ru-RU"/>
        </w:rPr>
        <w:t xml:space="preserve">Таблица </w:t>
      </w:r>
      <w:r w:rsidRPr="0046151A">
        <w:rPr>
          <w:rFonts w:cs="Times New Roman"/>
          <w:sz w:val="24"/>
          <w:szCs w:val="24"/>
          <w:lang w:val="ru-RU" w:eastAsia="ru-RU"/>
        </w:rPr>
        <w:fldChar w:fldCharType="begin"/>
      </w:r>
      <w:r w:rsidRPr="0046151A">
        <w:rPr>
          <w:rFonts w:cs="Times New Roman"/>
          <w:sz w:val="24"/>
          <w:szCs w:val="24"/>
          <w:lang w:val="ru-RU" w:eastAsia="ru-RU"/>
        </w:rPr>
        <w:instrText xml:space="preserve"> SEQ Таблица \* ARABIC </w:instrText>
      </w:r>
      <w:r w:rsidRPr="0046151A">
        <w:rPr>
          <w:rFonts w:cs="Times New Roman"/>
          <w:sz w:val="24"/>
          <w:szCs w:val="24"/>
          <w:lang w:val="ru-RU" w:eastAsia="ru-RU"/>
        </w:rPr>
        <w:fldChar w:fldCharType="separate"/>
      </w:r>
      <w:r w:rsidR="006214D1">
        <w:rPr>
          <w:rFonts w:cs="Times New Roman"/>
          <w:noProof/>
          <w:sz w:val="24"/>
          <w:szCs w:val="24"/>
          <w:lang w:val="ru-RU" w:eastAsia="ru-RU"/>
        </w:rPr>
        <w:t>15</w:t>
      </w:r>
      <w:r w:rsidRPr="0046151A">
        <w:rPr>
          <w:rFonts w:cs="Times New Roman"/>
          <w:sz w:val="24"/>
          <w:szCs w:val="24"/>
          <w:lang w:val="ru-RU" w:eastAsia="ru-RU"/>
        </w:rPr>
        <w:fldChar w:fldCharType="end"/>
      </w:r>
      <w:bookmarkEnd w:id="210"/>
      <w:r w:rsidRPr="0046151A">
        <w:rPr>
          <w:rFonts w:cs="Times New Roman"/>
          <w:sz w:val="24"/>
          <w:szCs w:val="24"/>
          <w:lang w:val="ru-RU" w:eastAsia="ru-RU"/>
        </w:rPr>
        <w:t xml:space="preserve"> – </w:t>
      </w:r>
      <w:r w:rsidRPr="006E275D">
        <w:rPr>
          <w:rFonts w:cs="Times New Roman"/>
          <w:sz w:val="24"/>
          <w:szCs w:val="24"/>
          <w:lang w:val="ru-RU" w:eastAsia="ru-RU"/>
        </w:rPr>
        <w:t>Результаты выбора наиболее опасных и наиболее вероятных сценариев аварий</w:t>
      </w:r>
    </w:p>
    <w:p w14:paraId="063372CB" w14:textId="77777777" w:rsidR="0043093A" w:rsidRPr="00450DF0" w:rsidRDefault="0043093A" w:rsidP="0043093A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eastAsia="ru-RU"/>
        </w:rPr>
      </w:pPr>
      <w:r w:rsidRPr="005967AC">
        <w:rPr>
          <w:rFonts w:cs="Times New Roman"/>
          <w:sz w:val="24"/>
          <w:szCs w:val="24"/>
          <w:highlight w:val="yellow"/>
          <w:lang w:eastAsia="ru-RU"/>
        </w:rPr>
        <w:t>{{TOP_SCENARIOS_BY_COMPONENT_SECTION}}</w:t>
      </w:r>
    </w:p>
    <w:p w14:paraId="7EC78193" w14:textId="77777777" w:rsidR="0043093A" w:rsidRPr="005967AC" w:rsidRDefault="0043093A" w:rsidP="0043093A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eastAsia="ru-RU"/>
        </w:rPr>
      </w:pPr>
    </w:p>
    <w:p w14:paraId="22C44744" w14:textId="3DD3A4A7" w:rsidR="005967AC" w:rsidRPr="005967AC" w:rsidRDefault="005967AC" w:rsidP="0043093A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>
        <w:rPr>
          <w:rFonts w:cs="Times New Roman"/>
          <w:sz w:val="24"/>
          <w:szCs w:val="24"/>
          <w:lang w:val="ru-RU" w:eastAsia="ru-RU"/>
        </w:rPr>
        <w:t>М</w:t>
      </w:r>
      <w:r w:rsidRPr="00411572">
        <w:rPr>
          <w:rFonts w:cs="Times New Roman"/>
          <w:sz w:val="24"/>
          <w:szCs w:val="24"/>
          <w:lang w:val="ru-RU" w:eastAsia="ru-RU"/>
        </w:rPr>
        <w:t>аксимально возможно</w:t>
      </w:r>
      <w:r>
        <w:rPr>
          <w:rFonts w:cs="Times New Roman"/>
          <w:sz w:val="24"/>
          <w:szCs w:val="24"/>
          <w:lang w:eastAsia="ru-RU"/>
        </w:rPr>
        <w:t>t</w:t>
      </w:r>
      <w:r w:rsidRPr="00411572">
        <w:rPr>
          <w:rFonts w:cs="Times New Roman"/>
          <w:sz w:val="24"/>
          <w:szCs w:val="24"/>
          <w:lang w:val="ru-RU" w:eastAsia="ru-RU"/>
        </w:rPr>
        <w:t xml:space="preserve"> количеств</w:t>
      </w:r>
      <w:r>
        <w:rPr>
          <w:rFonts w:cs="Times New Roman"/>
          <w:sz w:val="24"/>
          <w:szCs w:val="24"/>
          <w:lang w:val="ru-RU" w:eastAsia="ru-RU"/>
        </w:rPr>
        <w:t>о</w:t>
      </w:r>
      <w:r w:rsidRPr="00411572">
        <w:rPr>
          <w:rFonts w:cs="Times New Roman"/>
          <w:sz w:val="24"/>
          <w:szCs w:val="24"/>
          <w:lang w:val="ru-RU" w:eastAsia="ru-RU"/>
        </w:rPr>
        <w:t xml:space="preserve"> потерпевших (физических лиц)</w:t>
      </w:r>
      <w:r>
        <w:rPr>
          <w:rFonts w:cs="Times New Roman"/>
          <w:sz w:val="24"/>
          <w:szCs w:val="24"/>
          <w:lang w:val="ru-RU" w:eastAsia="ru-RU"/>
        </w:rPr>
        <w:t xml:space="preserve"> из числа персонала составляет: </w:t>
      </w:r>
      <w:proofErr w:type="gramStart"/>
      <w:r w:rsidRPr="005967AC">
        <w:rPr>
          <w:rFonts w:cs="Times New Roman"/>
          <w:sz w:val="24"/>
          <w:szCs w:val="24"/>
          <w:highlight w:val="yellow"/>
          <w:lang w:val="ru-RU" w:eastAsia="ru-RU"/>
        </w:rPr>
        <w:t xml:space="preserve">{{ </w:t>
      </w:r>
      <w:r w:rsidRPr="005967AC">
        <w:rPr>
          <w:rFonts w:cs="Times New Roman"/>
          <w:sz w:val="24"/>
          <w:szCs w:val="24"/>
          <w:highlight w:val="yellow"/>
          <w:lang w:eastAsia="ru-RU"/>
        </w:rPr>
        <w:t>MAX</w:t>
      </w:r>
      <w:proofErr w:type="gramEnd"/>
      <w:r w:rsidRPr="005967AC">
        <w:rPr>
          <w:rFonts w:cs="Times New Roman"/>
          <w:sz w:val="24"/>
          <w:szCs w:val="24"/>
          <w:highlight w:val="yellow"/>
          <w:lang w:val="ru-RU" w:eastAsia="ru-RU"/>
        </w:rPr>
        <w:t>_</w:t>
      </w:r>
      <w:r w:rsidRPr="005967AC">
        <w:rPr>
          <w:rFonts w:cs="Times New Roman"/>
          <w:sz w:val="24"/>
          <w:szCs w:val="24"/>
          <w:highlight w:val="yellow"/>
          <w:lang w:eastAsia="ru-RU"/>
        </w:rPr>
        <w:t>PEOPLE</w:t>
      </w:r>
      <w:r w:rsidRPr="005967AC">
        <w:rPr>
          <w:rFonts w:cs="Times New Roman"/>
          <w:sz w:val="24"/>
          <w:szCs w:val="24"/>
          <w:highlight w:val="yellow"/>
          <w:lang w:val="ru-RU" w:eastAsia="ru-RU"/>
        </w:rPr>
        <w:t>_</w:t>
      </w:r>
      <w:r w:rsidRPr="005967AC">
        <w:rPr>
          <w:rFonts w:cs="Times New Roman"/>
          <w:sz w:val="24"/>
          <w:szCs w:val="24"/>
          <w:highlight w:val="yellow"/>
          <w:lang w:eastAsia="ru-RU"/>
        </w:rPr>
        <w:t>VICTIMS</w:t>
      </w:r>
      <w:r w:rsidRPr="005967AC">
        <w:rPr>
          <w:rFonts w:cs="Times New Roman"/>
          <w:sz w:val="24"/>
          <w:szCs w:val="24"/>
          <w:highlight w:val="yellow"/>
          <w:lang w:val="ru-RU" w:eastAsia="ru-RU"/>
        </w:rPr>
        <w:t xml:space="preserve"> }}.</w:t>
      </w:r>
    </w:p>
    <w:p w14:paraId="46C2EE92" w14:textId="77777777" w:rsidR="0043093A" w:rsidRPr="006E275D" w:rsidRDefault="0043093A" w:rsidP="0043093A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6E275D">
        <w:rPr>
          <w:rFonts w:cs="Times New Roman"/>
          <w:sz w:val="24"/>
          <w:szCs w:val="24"/>
          <w:lang w:val="ru-RU" w:eastAsia="ru-RU"/>
        </w:rPr>
        <w:t>Результаты проведенного анализа риска для декларируемого объекта, представлены в таблице ниже.</w:t>
      </w:r>
    </w:p>
    <w:p w14:paraId="3F472EC8" w14:textId="6935AA44" w:rsidR="0043093A" w:rsidRPr="006E275D" w:rsidRDefault="0043093A" w:rsidP="0043093A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bookmarkStart w:id="211" w:name="_Ref220879768"/>
      <w:r w:rsidRPr="0046151A">
        <w:rPr>
          <w:rFonts w:cs="Times New Roman"/>
          <w:sz w:val="24"/>
          <w:szCs w:val="24"/>
          <w:lang w:val="ru-RU" w:eastAsia="ru-RU"/>
        </w:rPr>
        <w:t xml:space="preserve">Таблица </w:t>
      </w:r>
      <w:r w:rsidRPr="0046151A">
        <w:rPr>
          <w:rFonts w:cs="Times New Roman"/>
          <w:sz w:val="24"/>
          <w:szCs w:val="24"/>
          <w:lang w:val="ru-RU" w:eastAsia="ru-RU"/>
        </w:rPr>
        <w:fldChar w:fldCharType="begin"/>
      </w:r>
      <w:r w:rsidRPr="0046151A">
        <w:rPr>
          <w:rFonts w:cs="Times New Roman"/>
          <w:sz w:val="24"/>
          <w:szCs w:val="24"/>
          <w:lang w:val="ru-RU" w:eastAsia="ru-RU"/>
        </w:rPr>
        <w:instrText xml:space="preserve"> SEQ Таблица \* ARABIC </w:instrText>
      </w:r>
      <w:r w:rsidRPr="0046151A">
        <w:rPr>
          <w:rFonts w:cs="Times New Roman"/>
          <w:sz w:val="24"/>
          <w:szCs w:val="24"/>
          <w:lang w:val="ru-RU" w:eastAsia="ru-RU"/>
        </w:rPr>
        <w:fldChar w:fldCharType="separate"/>
      </w:r>
      <w:r w:rsidR="006214D1">
        <w:rPr>
          <w:rFonts w:cs="Times New Roman"/>
          <w:noProof/>
          <w:sz w:val="24"/>
          <w:szCs w:val="24"/>
          <w:lang w:val="ru-RU" w:eastAsia="ru-RU"/>
        </w:rPr>
        <w:t>16</w:t>
      </w:r>
      <w:r w:rsidRPr="0046151A">
        <w:rPr>
          <w:rFonts w:cs="Times New Roman"/>
          <w:sz w:val="24"/>
          <w:szCs w:val="24"/>
          <w:lang w:val="ru-RU" w:eastAsia="ru-RU"/>
        </w:rPr>
        <w:fldChar w:fldCharType="end"/>
      </w:r>
      <w:bookmarkEnd w:id="211"/>
      <w:r w:rsidRPr="0046151A">
        <w:rPr>
          <w:rFonts w:cs="Times New Roman"/>
          <w:sz w:val="24"/>
          <w:szCs w:val="24"/>
          <w:lang w:val="ru-RU" w:eastAsia="ru-RU"/>
        </w:rPr>
        <w:t xml:space="preserve"> – </w:t>
      </w:r>
      <w:r w:rsidRPr="006E275D">
        <w:rPr>
          <w:rFonts w:cs="Times New Roman"/>
          <w:sz w:val="24"/>
          <w:szCs w:val="24"/>
          <w:lang w:val="ru-RU" w:eastAsia="ru-RU"/>
        </w:rPr>
        <w:t>Результаты проведенного анализа риска</w:t>
      </w:r>
      <w:r>
        <w:rPr>
          <w:rFonts w:cs="Times New Roman"/>
          <w:sz w:val="24"/>
          <w:szCs w:val="24"/>
          <w:lang w:val="ru-RU" w:eastAsia="ru-RU"/>
        </w:rPr>
        <w:t xml:space="preserve"> (</w:t>
      </w:r>
      <w:r>
        <w:rPr>
          <w:rFonts w:cs="Times New Roman"/>
          <w:sz w:val="24"/>
          <w:szCs w:val="24"/>
          <w:lang w:val="ru-RU" w:eastAsia="ru-RU"/>
        </w:rPr>
        <w:fldChar w:fldCharType="begin"/>
      </w:r>
      <w:r>
        <w:rPr>
          <w:rFonts w:cs="Times New Roman"/>
          <w:sz w:val="24"/>
          <w:szCs w:val="24"/>
          <w:lang w:val="ru-RU" w:eastAsia="ru-RU"/>
        </w:rPr>
        <w:instrText xml:space="preserve"> REF _Ref220879768 \h  \* MERGEFORMAT </w:instrText>
      </w:r>
      <w:r>
        <w:rPr>
          <w:rFonts w:cs="Times New Roman"/>
          <w:sz w:val="24"/>
          <w:szCs w:val="24"/>
          <w:lang w:val="ru-RU" w:eastAsia="ru-RU"/>
        </w:rPr>
      </w:r>
      <w:r>
        <w:rPr>
          <w:rFonts w:cs="Times New Roman"/>
          <w:sz w:val="24"/>
          <w:szCs w:val="24"/>
          <w:lang w:val="ru-RU" w:eastAsia="ru-RU"/>
        </w:rPr>
        <w:fldChar w:fldCharType="separate"/>
      </w:r>
      <w:r w:rsidR="006214D1" w:rsidRPr="0046151A">
        <w:rPr>
          <w:rFonts w:cs="Times New Roman"/>
          <w:sz w:val="24"/>
          <w:szCs w:val="24"/>
          <w:lang w:val="ru-RU" w:eastAsia="ru-RU"/>
        </w:rPr>
        <w:t xml:space="preserve">Таблица </w:t>
      </w:r>
      <w:r w:rsidR="006214D1">
        <w:rPr>
          <w:rFonts w:cs="Times New Roman"/>
          <w:sz w:val="24"/>
          <w:szCs w:val="24"/>
          <w:lang w:val="ru-RU" w:eastAsia="ru-RU"/>
        </w:rPr>
        <w:t>16</w:t>
      </w:r>
      <w:r>
        <w:rPr>
          <w:rFonts w:cs="Times New Roman"/>
          <w:sz w:val="24"/>
          <w:szCs w:val="24"/>
          <w:lang w:val="ru-RU" w:eastAsia="ru-RU"/>
        </w:rPr>
        <w:fldChar w:fldCharType="end"/>
      </w:r>
      <w:r>
        <w:rPr>
          <w:rFonts w:cs="Times New Roman"/>
          <w:sz w:val="24"/>
          <w:szCs w:val="24"/>
          <w:lang w:val="ru-RU" w:eastAsia="ru-RU"/>
        </w:rPr>
        <w:t>)</w:t>
      </w:r>
      <w:r w:rsidRPr="006E275D">
        <w:rPr>
          <w:rFonts w:cs="Times New Roman"/>
          <w:sz w:val="24"/>
          <w:szCs w:val="24"/>
          <w:lang w:val="ru-RU" w:eastAsia="ru-RU"/>
        </w:rPr>
        <w:t xml:space="preserve"> </w:t>
      </w:r>
    </w:p>
    <w:p w14:paraId="28DA7D08" w14:textId="77777777" w:rsidR="0043093A" w:rsidRPr="00450DF0" w:rsidRDefault="0043093A" w:rsidP="0043093A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eastAsia="ru-RU"/>
        </w:rPr>
      </w:pPr>
      <w:r w:rsidRPr="005967AC">
        <w:rPr>
          <w:rFonts w:cs="Times New Roman"/>
          <w:sz w:val="24"/>
          <w:szCs w:val="24"/>
          <w:highlight w:val="yellow"/>
          <w:lang w:eastAsia="ru-RU"/>
        </w:rPr>
        <w:t>{{FATALITY_RISK_BY_COMPONENT_SECTION}}</w:t>
      </w:r>
    </w:p>
    <w:bookmarkEnd w:id="209"/>
    <w:p w14:paraId="60FB7598" w14:textId="77777777" w:rsidR="0043093A" w:rsidRPr="00100DE8" w:rsidRDefault="0043093A" w:rsidP="0043093A">
      <w:pPr>
        <w:spacing w:after="0"/>
        <w:ind w:firstLine="680"/>
        <w:jc w:val="both"/>
        <w:rPr>
          <w:rFonts w:cs="Times New Roman"/>
          <w:sz w:val="24"/>
          <w:szCs w:val="24"/>
          <w:lang w:eastAsia="ru-RU"/>
        </w:rPr>
      </w:pPr>
    </w:p>
    <w:p w14:paraId="1A7EE9BC" w14:textId="77777777" w:rsidR="00100DE8" w:rsidRPr="007B66C2" w:rsidRDefault="00100DE8" w:rsidP="00100DE8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>
        <w:rPr>
          <w:rFonts w:cs="Times New Roman"/>
          <w:sz w:val="24"/>
          <w:szCs w:val="24"/>
          <w:lang w:val="ru-RU" w:eastAsia="ru-RU"/>
        </w:rPr>
        <w:t>М</w:t>
      </w:r>
      <w:r w:rsidRPr="00411572">
        <w:rPr>
          <w:rFonts w:cs="Times New Roman"/>
          <w:sz w:val="24"/>
          <w:szCs w:val="24"/>
          <w:lang w:val="ru-RU" w:eastAsia="ru-RU"/>
        </w:rPr>
        <w:t>аксимально возможно</w:t>
      </w:r>
      <w:r>
        <w:rPr>
          <w:rFonts w:cs="Times New Roman"/>
          <w:sz w:val="24"/>
          <w:szCs w:val="24"/>
          <w:lang w:val="ru-RU" w:eastAsia="ru-RU"/>
        </w:rPr>
        <w:t xml:space="preserve">е </w:t>
      </w:r>
      <w:r w:rsidRPr="00411572">
        <w:rPr>
          <w:rFonts w:cs="Times New Roman"/>
          <w:sz w:val="24"/>
          <w:szCs w:val="24"/>
          <w:lang w:val="ru-RU" w:eastAsia="ru-RU"/>
        </w:rPr>
        <w:t>количеств</w:t>
      </w:r>
      <w:r>
        <w:rPr>
          <w:rFonts w:cs="Times New Roman"/>
          <w:sz w:val="24"/>
          <w:szCs w:val="24"/>
          <w:lang w:val="ru-RU" w:eastAsia="ru-RU"/>
        </w:rPr>
        <w:t>о</w:t>
      </w:r>
      <w:r w:rsidRPr="00411572">
        <w:rPr>
          <w:rFonts w:cs="Times New Roman"/>
          <w:sz w:val="24"/>
          <w:szCs w:val="24"/>
          <w:lang w:val="ru-RU" w:eastAsia="ru-RU"/>
        </w:rPr>
        <w:t xml:space="preserve"> потерпевших (физических лиц)</w:t>
      </w:r>
      <w:r>
        <w:rPr>
          <w:rFonts w:cs="Times New Roman"/>
          <w:sz w:val="24"/>
          <w:szCs w:val="24"/>
          <w:lang w:val="ru-RU" w:eastAsia="ru-RU"/>
        </w:rPr>
        <w:t xml:space="preserve"> составляет </w:t>
      </w:r>
      <w:r>
        <w:rPr>
          <w:rFonts w:cs="Times New Roman"/>
          <w:sz w:val="24"/>
          <w:szCs w:val="24"/>
          <w:lang w:val="ru-RU" w:eastAsia="ru-RU"/>
        </w:rPr>
        <w:br/>
      </w:r>
      <w:proofErr w:type="gramStart"/>
      <w:r w:rsidRPr="007B66C2">
        <w:rPr>
          <w:rFonts w:cs="Times New Roman"/>
          <w:sz w:val="24"/>
          <w:szCs w:val="24"/>
          <w:highlight w:val="yellow"/>
          <w:lang w:val="ru-RU" w:eastAsia="ru-RU"/>
        </w:rPr>
        <w:t xml:space="preserve">{{ </w:t>
      </w:r>
      <w:r w:rsidRPr="007B66C2">
        <w:rPr>
          <w:rFonts w:cs="Times New Roman"/>
          <w:sz w:val="24"/>
          <w:szCs w:val="24"/>
          <w:highlight w:val="yellow"/>
          <w:lang w:eastAsia="ru-RU"/>
        </w:rPr>
        <w:t>MAX</w:t>
      </w:r>
      <w:proofErr w:type="gramEnd"/>
      <w:r w:rsidRPr="007B66C2">
        <w:rPr>
          <w:rFonts w:cs="Times New Roman"/>
          <w:sz w:val="24"/>
          <w:szCs w:val="24"/>
          <w:highlight w:val="yellow"/>
          <w:lang w:val="ru-RU" w:eastAsia="ru-RU"/>
        </w:rPr>
        <w:t>_</w:t>
      </w:r>
      <w:r w:rsidRPr="007B66C2">
        <w:rPr>
          <w:rFonts w:cs="Times New Roman"/>
          <w:sz w:val="24"/>
          <w:szCs w:val="24"/>
          <w:highlight w:val="yellow"/>
          <w:lang w:eastAsia="ru-RU"/>
        </w:rPr>
        <w:t>PEOPLE</w:t>
      </w:r>
      <w:r w:rsidRPr="007B66C2">
        <w:rPr>
          <w:rFonts w:cs="Times New Roman"/>
          <w:sz w:val="24"/>
          <w:szCs w:val="24"/>
          <w:highlight w:val="yellow"/>
          <w:lang w:val="ru-RU" w:eastAsia="ru-RU"/>
        </w:rPr>
        <w:t>_</w:t>
      </w:r>
      <w:r w:rsidRPr="007B66C2">
        <w:rPr>
          <w:rFonts w:cs="Times New Roman"/>
          <w:sz w:val="24"/>
          <w:szCs w:val="24"/>
          <w:highlight w:val="yellow"/>
          <w:lang w:eastAsia="ru-RU"/>
        </w:rPr>
        <w:t>VICTIMS</w:t>
      </w:r>
      <w:r w:rsidRPr="007B66C2">
        <w:rPr>
          <w:rFonts w:cs="Times New Roman"/>
          <w:sz w:val="24"/>
          <w:szCs w:val="24"/>
          <w:highlight w:val="yellow"/>
          <w:lang w:val="ru-RU" w:eastAsia="ru-RU"/>
        </w:rPr>
        <w:t xml:space="preserve"> }}</w:t>
      </w:r>
      <w:r>
        <w:rPr>
          <w:rFonts w:cs="Times New Roman"/>
          <w:sz w:val="24"/>
          <w:szCs w:val="24"/>
          <w:lang w:val="ru-RU" w:eastAsia="ru-RU"/>
        </w:rPr>
        <w:t xml:space="preserve"> человек.</w:t>
      </w:r>
    </w:p>
    <w:p w14:paraId="11D995DC" w14:textId="77777777" w:rsidR="00100DE8" w:rsidRPr="004D5DBD" w:rsidRDefault="00100DE8" w:rsidP="00100DE8">
      <w:pPr>
        <w:spacing w:after="0" w:line="360" w:lineRule="auto"/>
        <w:ind w:firstLine="680"/>
        <w:jc w:val="both"/>
        <w:rPr>
          <w:lang w:val="ru-RU"/>
        </w:rPr>
      </w:pPr>
      <w:r w:rsidRPr="006E275D">
        <w:rPr>
          <w:rFonts w:cs="Times New Roman"/>
          <w:sz w:val="24"/>
          <w:szCs w:val="24"/>
          <w:lang w:val="ru-RU" w:eastAsia="ru-RU"/>
        </w:rPr>
        <w:t>Показатели риска для иных юридических и физических лиц отсутствуют.</w:t>
      </w:r>
    </w:p>
    <w:p w14:paraId="7708A48E" w14:textId="036326BC" w:rsidR="004D5DBD" w:rsidRPr="006043D7" w:rsidRDefault="004D5DBD">
      <w:pPr>
        <w:pStyle w:val="1"/>
        <w:numPr>
          <w:ilvl w:val="1"/>
          <w:numId w:val="14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212" w:name="_Toc221032568"/>
      <w:bookmarkStart w:id="213" w:name="_Toc222344891"/>
      <w:bookmarkStart w:id="214" w:name="_Toc222347211"/>
      <w:r w:rsidRPr="006043D7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lastRenderedPageBreak/>
        <w:t>Перечень наиболее значимых факторов, влияющих на показатели риска аварий на декларируемом объекте</w:t>
      </w:r>
      <w:bookmarkEnd w:id="212"/>
      <w:bookmarkEnd w:id="213"/>
      <w:bookmarkEnd w:id="214"/>
    </w:p>
    <w:p w14:paraId="219DC383" w14:textId="77777777" w:rsidR="004D5DBD" w:rsidRPr="00FC7522" w:rsidRDefault="004D5DBD" w:rsidP="00BA3A10">
      <w:pPr>
        <w:spacing w:after="0" w:line="360" w:lineRule="auto"/>
        <w:ind w:firstLine="680"/>
        <w:jc w:val="both"/>
        <w:rPr>
          <w:color w:val="00B050"/>
          <w:lang w:val="ru-RU"/>
        </w:rPr>
      </w:pPr>
    </w:p>
    <w:p w14:paraId="71946728" w14:textId="77777777" w:rsidR="00542931" w:rsidRPr="00FC7522" w:rsidRDefault="00542931" w:rsidP="00BA3A10">
      <w:pPr>
        <w:autoSpaceDE w:val="0"/>
        <w:autoSpaceDN w:val="0"/>
        <w:adjustRightInd w:val="0"/>
        <w:spacing w:after="0" w:line="360" w:lineRule="auto"/>
        <w:ind w:firstLine="680"/>
        <w:jc w:val="both"/>
        <w:rPr>
          <w:color w:val="00B050"/>
          <w:lang w:val="ru-RU"/>
        </w:rPr>
      </w:pPr>
      <w:r w:rsidRPr="00FC7522">
        <w:rPr>
          <w:color w:val="00B050"/>
          <w:lang w:val="ru-RU"/>
        </w:rPr>
        <w:t>1. Физико-химические свойства добываемой нефти и попутных сред</w:t>
      </w:r>
    </w:p>
    <w:p w14:paraId="56EEDEAA" w14:textId="56142C55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FC7522">
        <w:rPr>
          <w:color w:val="00B050"/>
          <w:lang w:val="ru-RU"/>
        </w:rPr>
        <w:t>состав и плотность нефти, содержание и состав нефти;</w:t>
      </w:r>
    </w:p>
    <w:p w14:paraId="672A44DD" w14:textId="61AFF544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FC7522">
        <w:rPr>
          <w:color w:val="00B050"/>
          <w:lang w:val="ru-RU"/>
        </w:rPr>
        <w:t>температура застывания и вязкость;</w:t>
      </w:r>
    </w:p>
    <w:p w14:paraId="3F25EBB8" w14:textId="5CD49048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FC7522">
        <w:rPr>
          <w:color w:val="00B050"/>
          <w:lang w:val="ru-RU"/>
        </w:rPr>
        <w:t>коррозионная активность;</w:t>
      </w:r>
    </w:p>
    <w:p w14:paraId="5F767D84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FC7522">
        <w:rPr>
          <w:color w:val="00B050"/>
          <w:lang w:val="ru-RU"/>
        </w:rPr>
        <w:t>склонность к образованию парафиновых, смолистых и пирофорных отложений;</w:t>
      </w:r>
    </w:p>
    <w:p w14:paraId="7F343FCD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proofErr w:type="spellStart"/>
      <w:r w:rsidRPr="00FC7522">
        <w:rPr>
          <w:color w:val="00B050"/>
          <w:lang w:val="ru-RU"/>
        </w:rPr>
        <w:t>газонасыщенность</w:t>
      </w:r>
      <w:proofErr w:type="spellEnd"/>
      <w:r w:rsidRPr="00FC7522">
        <w:rPr>
          <w:color w:val="00B050"/>
          <w:lang w:val="ru-RU"/>
        </w:rPr>
        <w:t>, давление насыщения.</w:t>
      </w:r>
    </w:p>
    <w:p w14:paraId="6CAA191B" w14:textId="77777777" w:rsidR="00542931" w:rsidRPr="00FC7522" w:rsidRDefault="00542931" w:rsidP="00BA3A10">
      <w:pPr>
        <w:autoSpaceDE w:val="0"/>
        <w:autoSpaceDN w:val="0"/>
        <w:adjustRightInd w:val="0"/>
        <w:spacing w:after="0" w:line="360" w:lineRule="auto"/>
        <w:ind w:firstLine="680"/>
        <w:jc w:val="both"/>
        <w:rPr>
          <w:color w:val="00B050"/>
          <w:lang w:val="ru-RU"/>
        </w:rPr>
      </w:pPr>
      <w:r w:rsidRPr="00FC7522">
        <w:rPr>
          <w:color w:val="00B050"/>
          <w:lang w:val="ru-RU"/>
        </w:rPr>
        <w:t>2. Технологические параметры транспортировки нефти</w:t>
      </w:r>
    </w:p>
    <w:p w14:paraId="00D91227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FC7522">
        <w:rPr>
          <w:color w:val="00B050"/>
          <w:lang w:val="ru-RU"/>
        </w:rPr>
        <w:t>давление и температура в линии (включая перепады и режимы запуска/остановки);</w:t>
      </w:r>
    </w:p>
    <w:p w14:paraId="0EA730D0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FC7522">
        <w:rPr>
          <w:color w:val="00B050"/>
          <w:lang w:val="ru-RU"/>
        </w:rPr>
        <w:t>скорость потока и её влияние на гидравлические удары и эрозию;</w:t>
      </w:r>
    </w:p>
    <w:p w14:paraId="3DE82791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FC7522">
        <w:rPr>
          <w:color w:val="00B050"/>
          <w:lang w:val="ru-RU"/>
        </w:rPr>
        <w:t>наличие потенциально опасных режимов: пуски после простоя, низкотемпературные режимы, гидроудары;</w:t>
      </w:r>
    </w:p>
    <w:p w14:paraId="3132E2B4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FC7522">
        <w:rPr>
          <w:color w:val="00B050"/>
          <w:lang w:val="ru-RU"/>
        </w:rPr>
        <w:t>стабильность технологического режима при колебаниях дебитов скважин.</w:t>
      </w:r>
    </w:p>
    <w:p w14:paraId="31E35FA6" w14:textId="77777777" w:rsidR="00542931" w:rsidRPr="00FC7522" w:rsidRDefault="00542931" w:rsidP="00BA3A10">
      <w:pPr>
        <w:autoSpaceDE w:val="0"/>
        <w:autoSpaceDN w:val="0"/>
        <w:adjustRightInd w:val="0"/>
        <w:spacing w:after="0" w:line="360" w:lineRule="auto"/>
        <w:ind w:firstLine="680"/>
        <w:jc w:val="both"/>
        <w:rPr>
          <w:color w:val="00B050"/>
          <w:lang w:val="ru-RU"/>
        </w:rPr>
      </w:pPr>
      <w:r w:rsidRPr="00FC7522">
        <w:rPr>
          <w:color w:val="00B050"/>
          <w:lang w:val="ru-RU"/>
        </w:rPr>
        <w:t>3. Состояние промыслового трубопроводного оборудования</w:t>
      </w:r>
    </w:p>
    <w:p w14:paraId="7ABDE99A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FC7522">
        <w:rPr>
          <w:color w:val="00B050"/>
          <w:lang w:val="ru-RU"/>
        </w:rPr>
        <w:t>коррозия (внутренняя и внешняя), эрозионный износ, дефекты сварных стыков;</w:t>
      </w:r>
    </w:p>
    <w:p w14:paraId="3CA5BFCB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FC7522">
        <w:rPr>
          <w:color w:val="00B050"/>
          <w:lang w:val="ru-RU"/>
        </w:rPr>
        <w:t>состояние запорной и предохранительной арматуры, лупингов, насосных агрегатов;</w:t>
      </w:r>
    </w:p>
    <w:p w14:paraId="645067E0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FC7522">
        <w:rPr>
          <w:color w:val="00B050"/>
          <w:lang w:val="ru-RU"/>
        </w:rPr>
        <w:t>работоспособность систем подогрева и теплоизоляции;</w:t>
      </w:r>
    </w:p>
    <w:p w14:paraId="5B8079CB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FC7522">
        <w:rPr>
          <w:color w:val="00B050"/>
          <w:lang w:val="ru-RU"/>
        </w:rPr>
        <w:t>качество диагностики (дефектоскопия, внутритрубные обследования), своевременность ремонта;</w:t>
      </w:r>
    </w:p>
    <w:p w14:paraId="5DCEE3DA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FC7522">
        <w:rPr>
          <w:color w:val="00B050"/>
          <w:lang w:val="ru-RU"/>
        </w:rPr>
        <w:t>функционирование КИПиА, телеметрии и автоматизации.</w:t>
      </w:r>
    </w:p>
    <w:p w14:paraId="027E875B" w14:textId="77777777" w:rsidR="00542931" w:rsidRPr="00FC7522" w:rsidRDefault="00542931" w:rsidP="00BA3A10">
      <w:pPr>
        <w:autoSpaceDE w:val="0"/>
        <w:autoSpaceDN w:val="0"/>
        <w:adjustRightInd w:val="0"/>
        <w:spacing w:after="0" w:line="360" w:lineRule="auto"/>
        <w:ind w:firstLine="680"/>
        <w:jc w:val="both"/>
        <w:rPr>
          <w:color w:val="00B050"/>
          <w:lang w:val="ru-RU"/>
        </w:rPr>
      </w:pPr>
      <w:r w:rsidRPr="00FC7522">
        <w:rPr>
          <w:color w:val="00B050"/>
          <w:lang w:val="ru-RU"/>
        </w:rPr>
        <w:t>4. Человеческий фактор</w:t>
      </w:r>
    </w:p>
    <w:p w14:paraId="715A7A65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FC7522">
        <w:rPr>
          <w:color w:val="00B050"/>
          <w:lang w:val="ru-RU"/>
        </w:rPr>
        <w:t>квалификация операторов и дежурного персонала;</w:t>
      </w:r>
    </w:p>
    <w:p w14:paraId="70678B5A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FC7522">
        <w:rPr>
          <w:color w:val="00B050"/>
          <w:lang w:val="ru-RU"/>
        </w:rPr>
        <w:t>ошибки при переключениях, выводе оборудования в ремонт, пусках и остановах;</w:t>
      </w:r>
    </w:p>
    <w:p w14:paraId="47783707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FC7522">
        <w:rPr>
          <w:color w:val="00B050"/>
          <w:lang w:val="ru-RU"/>
        </w:rPr>
        <w:t>нарушения регламентов и обход процедур;</w:t>
      </w:r>
    </w:p>
    <w:p w14:paraId="65336AD1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FC7522">
        <w:rPr>
          <w:color w:val="00B050"/>
          <w:lang w:val="ru-RU"/>
        </w:rPr>
        <w:t>усталость отсутствием сменности, стрессы, высокая нагрузка;</w:t>
      </w:r>
    </w:p>
    <w:p w14:paraId="0B90CED9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FC7522">
        <w:rPr>
          <w:color w:val="00B050"/>
          <w:lang w:val="ru-RU"/>
        </w:rPr>
        <w:t>недостаточная информированность о рисках и опасностях на трассе нефтепровода.</w:t>
      </w:r>
    </w:p>
    <w:p w14:paraId="62B4464E" w14:textId="77777777" w:rsidR="00542931" w:rsidRPr="00FC7522" w:rsidRDefault="00542931" w:rsidP="00BA3A10">
      <w:pPr>
        <w:autoSpaceDE w:val="0"/>
        <w:autoSpaceDN w:val="0"/>
        <w:adjustRightInd w:val="0"/>
        <w:spacing w:after="0" w:line="360" w:lineRule="auto"/>
        <w:ind w:firstLine="680"/>
        <w:jc w:val="both"/>
        <w:rPr>
          <w:color w:val="00B050"/>
          <w:lang w:val="ru-RU"/>
        </w:rPr>
      </w:pPr>
      <w:r w:rsidRPr="00FC7522">
        <w:rPr>
          <w:color w:val="00B050"/>
          <w:lang w:val="ru-RU"/>
        </w:rPr>
        <w:t>5. Организационные факторы</w:t>
      </w:r>
    </w:p>
    <w:p w14:paraId="6D78510E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FC7522">
        <w:rPr>
          <w:color w:val="00B050"/>
          <w:lang w:val="ru-RU"/>
        </w:rPr>
        <w:t>несоответствие или устаревание производственных инструкций;</w:t>
      </w:r>
    </w:p>
    <w:p w14:paraId="5FBA62CE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FC7522">
        <w:rPr>
          <w:color w:val="00B050"/>
          <w:lang w:val="ru-RU"/>
        </w:rPr>
        <w:t>недостаточный производственный контроль состояния трубопроводов;</w:t>
      </w:r>
    </w:p>
    <w:p w14:paraId="58EFA9AF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FC7522">
        <w:rPr>
          <w:color w:val="00B050"/>
          <w:lang w:val="ru-RU"/>
        </w:rPr>
        <w:t>нехватка оперативных ремонтных ресурсов и материалов;</w:t>
      </w:r>
    </w:p>
    <w:p w14:paraId="1FCF2F28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FC7522">
        <w:rPr>
          <w:color w:val="00B050"/>
          <w:lang w:val="ru-RU"/>
        </w:rPr>
        <w:t>пробелы в аттестации, тренингах и подготовке персонала;</w:t>
      </w:r>
    </w:p>
    <w:p w14:paraId="3A4910E1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FC7522">
        <w:rPr>
          <w:color w:val="00B050"/>
          <w:lang w:val="ru-RU"/>
        </w:rPr>
        <w:lastRenderedPageBreak/>
        <w:t>отсутствие культуры безопасности или слабая её поддержка.</w:t>
      </w:r>
    </w:p>
    <w:p w14:paraId="06AA947F" w14:textId="77777777" w:rsidR="00542931" w:rsidRPr="00FC7522" w:rsidRDefault="00542931" w:rsidP="00BA3A10">
      <w:pPr>
        <w:autoSpaceDE w:val="0"/>
        <w:autoSpaceDN w:val="0"/>
        <w:adjustRightInd w:val="0"/>
        <w:spacing w:after="0" w:line="360" w:lineRule="auto"/>
        <w:ind w:firstLine="680"/>
        <w:jc w:val="both"/>
        <w:rPr>
          <w:color w:val="00B050"/>
          <w:lang w:val="ru-RU"/>
        </w:rPr>
      </w:pPr>
      <w:r w:rsidRPr="00FC7522">
        <w:rPr>
          <w:color w:val="00B050"/>
          <w:lang w:val="ru-RU"/>
        </w:rPr>
        <w:t>6. Состояние систем промышленной безопасности</w:t>
      </w:r>
    </w:p>
    <w:p w14:paraId="04CF5E6D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FC7522">
        <w:rPr>
          <w:color w:val="00B050"/>
          <w:lang w:val="ru-RU"/>
        </w:rPr>
        <w:t>состояние систем сигнализации аварийных параметров (давление, расход, температура);</w:t>
      </w:r>
    </w:p>
    <w:p w14:paraId="45BE36D9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FC7522">
        <w:rPr>
          <w:color w:val="00B050"/>
          <w:lang w:val="ru-RU"/>
        </w:rPr>
        <w:t>своевременность срабатывания ПАЗ (противоаварийной защиты);</w:t>
      </w:r>
    </w:p>
    <w:p w14:paraId="331C4984" w14:textId="3FE71DE0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FC7522">
        <w:rPr>
          <w:color w:val="00B050"/>
          <w:lang w:val="ru-RU"/>
        </w:rPr>
        <w:t>готовность систем локализации разливов нефти;</w:t>
      </w:r>
    </w:p>
    <w:p w14:paraId="473714BB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FC7522">
        <w:rPr>
          <w:color w:val="00B050"/>
          <w:lang w:val="ru-RU"/>
        </w:rPr>
        <w:t>надежность резервного электропитания насосных и автоматизированных узлов.</w:t>
      </w:r>
    </w:p>
    <w:p w14:paraId="088806F8" w14:textId="77777777" w:rsidR="00542931" w:rsidRPr="00FC7522" w:rsidRDefault="00542931" w:rsidP="00BA3A10">
      <w:pPr>
        <w:autoSpaceDE w:val="0"/>
        <w:autoSpaceDN w:val="0"/>
        <w:adjustRightInd w:val="0"/>
        <w:spacing w:after="0" w:line="360" w:lineRule="auto"/>
        <w:ind w:firstLine="680"/>
        <w:jc w:val="both"/>
        <w:rPr>
          <w:color w:val="00B050"/>
          <w:lang w:val="ru-RU"/>
        </w:rPr>
      </w:pPr>
      <w:r w:rsidRPr="00FC7522">
        <w:rPr>
          <w:color w:val="00B050"/>
          <w:lang w:val="ru-RU"/>
        </w:rPr>
        <w:t>7. Факторы внешней среды</w:t>
      </w:r>
    </w:p>
    <w:p w14:paraId="7DAD21AC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rFonts w:cs="Times New Roman"/>
          <w:color w:val="00B050"/>
          <w:lang w:val="ru-RU"/>
        </w:rPr>
      </w:pPr>
      <w:r w:rsidRPr="00FC7522">
        <w:rPr>
          <w:rFonts w:cs="Times New Roman"/>
          <w:color w:val="00B050"/>
          <w:lang w:val="ru-RU"/>
        </w:rPr>
        <w:t xml:space="preserve">воздействие низких температур → риск замерзания </w:t>
      </w:r>
      <w:proofErr w:type="spellStart"/>
      <w:r w:rsidRPr="00FC7522">
        <w:rPr>
          <w:rFonts w:cs="Times New Roman"/>
          <w:color w:val="00B050"/>
          <w:lang w:val="ru-RU"/>
        </w:rPr>
        <w:t>нефтеводяных</w:t>
      </w:r>
      <w:proofErr w:type="spellEnd"/>
      <w:r w:rsidRPr="00FC7522">
        <w:rPr>
          <w:rFonts w:cs="Times New Roman"/>
          <w:color w:val="00B050"/>
          <w:lang w:val="ru-RU"/>
        </w:rPr>
        <w:t xml:space="preserve"> эмульсий;</w:t>
      </w:r>
    </w:p>
    <w:p w14:paraId="55045EAB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FC7522">
        <w:rPr>
          <w:color w:val="00B050"/>
          <w:lang w:val="ru-RU"/>
        </w:rPr>
        <w:t>сезонная подвижка грунтов, промерзание, паводки;</w:t>
      </w:r>
    </w:p>
    <w:p w14:paraId="4C739554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FC7522">
        <w:rPr>
          <w:color w:val="00B050"/>
          <w:lang w:val="ru-RU"/>
        </w:rPr>
        <w:t>коррозионная активность грунта, блуждающие токи;</w:t>
      </w:r>
    </w:p>
    <w:p w14:paraId="4188186B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FC7522">
        <w:rPr>
          <w:color w:val="00B050"/>
          <w:lang w:val="ru-RU"/>
        </w:rPr>
        <w:t>внешние воздействия: техника, строительные работы, несанкционированные земляные работы;</w:t>
      </w:r>
    </w:p>
    <w:p w14:paraId="153AB8FB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FC7522">
        <w:rPr>
          <w:color w:val="00B050"/>
          <w:lang w:val="ru-RU"/>
        </w:rPr>
        <w:t>сейсмическая активность;</w:t>
      </w:r>
    </w:p>
    <w:p w14:paraId="41622B84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FC7522">
        <w:rPr>
          <w:color w:val="00B050"/>
          <w:lang w:val="ru-RU"/>
        </w:rPr>
        <w:t>умышленные действия (диверсия, вандализм).</w:t>
      </w:r>
    </w:p>
    <w:p w14:paraId="3103D156" w14:textId="77777777" w:rsidR="00542931" w:rsidRPr="00FC7522" w:rsidRDefault="00542931" w:rsidP="00BA3A10">
      <w:pPr>
        <w:autoSpaceDE w:val="0"/>
        <w:autoSpaceDN w:val="0"/>
        <w:adjustRightInd w:val="0"/>
        <w:spacing w:after="0" w:line="360" w:lineRule="auto"/>
        <w:ind w:firstLine="680"/>
        <w:jc w:val="both"/>
        <w:rPr>
          <w:color w:val="00B050"/>
          <w:lang w:val="ru-RU"/>
        </w:rPr>
      </w:pPr>
      <w:r w:rsidRPr="00FC7522">
        <w:rPr>
          <w:color w:val="00B050"/>
          <w:lang w:val="ru-RU"/>
        </w:rPr>
        <w:t>8. Планировочные и трассировочные решения нефтепроводов</w:t>
      </w:r>
    </w:p>
    <w:p w14:paraId="7F11D856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FC7522">
        <w:rPr>
          <w:color w:val="00B050"/>
          <w:lang w:val="ru-RU"/>
        </w:rPr>
        <w:t>удалённость от населённых пунктов, ЛЭП, дорог;</w:t>
      </w:r>
    </w:p>
    <w:p w14:paraId="63648529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FC7522">
        <w:rPr>
          <w:color w:val="00B050"/>
          <w:lang w:val="ru-RU"/>
        </w:rPr>
        <w:t>пересечения с водными преградами и другими коммуникациями;</w:t>
      </w:r>
    </w:p>
    <w:p w14:paraId="595FDBC4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FC7522">
        <w:rPr>
          <w:color w:val="00B050"/>
          <w:lang w:val="ru-RU"/>
        </w:rPr>
        <w:t>соблюдение нормативных расстояний и защитных зон;</w:t>
      </w:r>
    </w:p>
    <w:p w14:paraId="35E59DB5" w14:textId="13B340D6" w:rsidR="0057731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rFonts w:eastAsia="Calibri"/>
          <w:color w:val="00B050"/>
          <w:sz w:val="24"/>
          <w:szCs w:val="24"/>
          <w:lang w:val="ru-RU"/>
        </w:rPr>
      </w:pPr>
      <w:r w:rsidRPr="00FC7522">
        <w:rPr>
          <w:color w:val="00B050"/>
          <w:lang w:val="ru-RU"/>
        </w:rPr>
        <w:t>выбор материалов и толщины стенки труб с учётом категории участка.</w:t>
      </w:r>
    </w:p>
    <w:p w14:paraId="3C625008" w14:textId="3EEAA347" w:rsidR="004D5DBD" w:rsidRDefault="004D5DBD">
      <w:pPr>
        <w:pStyle w:val="1"/>
        <w:numPr>
          <w:ilvl w:val="1"/>
          <w:numId w:val="14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215" w:name="_Toc221032569"/>
      <w:bookmarkStart w:id="216" w:name="_Toc222344892"/>
      <w:bookmarkStart w:id="217" w:name="_Toc222347212"/>
      <w:r w:rsidRPr="006043D7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Перечень основных мер, направленных на уменьшение риска аварий на декларируемом объекте</w:t>
      </w:r>
      <w:bookmarkEnd w:id="215"/>
      <w:bookmarkEnd w:id="216"/>
      <w:bookmarkEnd w:id="217"/>
    </w:p>
    <w:p w14:paraId="3275B3C3" w14:textId="77777777" w:rsidR="003C52AE" w:rsidRPr="003C52AE" w:rsidRDefault="003C52AE" w:rsidP="003C52AE">
      <w:pPr>
        <w:rPr>
          <w:lang w:val="ru-RU" w:eastAsia="ru-RU"/>
        </w:rPr>
      </w:pPr>
    </w:p>
    <w:p w14:paraId="744F65E3" w14:textId="77777777" w:rsidR="003C52AE" w:rsidRPr="003C52AE" w:rsidRDefault="003C52AE" w:rsidP="003C52AE">
      <w:pPr>
        <w:autoSpaceDE w:val="0"/>
        <w:autoSpaceDN w:val="0"/>
        <w:adjustRightInd w:val="0"/>
        <w:spacing w:after="0" w:line="360" w:lineRule="auto"/>
        <w:ind w:firstLine="680"/>
        <w:jc w:val="both"/>
        <w:rPr>
          <w:color w:val="00B050"/>
          <w:lang w:val="ru-RU"/>
        </w:rPr>
      </w:pPr>
      <w:r w:rsidRPr="003C52AE">
        <w:rPr>
          <w:color w:val="00B050"/>
          <w:lang w:val="ru-RU"/>
        </w:rPr>
        <w:t>1. Повышение надежности оборудования и трубопроводов</w:t>
      </w:r>
    </w:p>
    <w:p w14:paraId="2504A58F" w14:textId="77777777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3C52AE">
        <w:rPr>
          <w:color w:val="00B050"/>
          <w:lang w:val="ru-RU"/>
        </w:rPr>
        <w:t>регулярная внутритрубная диагностика (ВТД) и дефектоскопия;</w:t>
      </w:r>
    </w:p>
    <w:p w14:paraId="3E502E99" w14:textId="6731F20B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3C52AE">
        <w:rPr>
          <w:color w:val="00B050"/>
          <w:lang w:val="ru-RU"/>
        </w:rPr>
        <w:t>контроль коррозии</w:t>
      </w:r>
      <w:r>
        <w:rPr>
          <w:color w:val="00B050"/>
          <w:lang w:val="ru-RU"/>
        </w:rPr>
        <w:t xml:space="preserve"> и выявление аварийных участков</w:t>
      </w:r>
      <w:r w:rsidRPr="003C52AE">
        <w:rPr>
          <w:color w:val="00B050"/>
          <w:lang w:val="ru-RU"/>
        </w:rPr>
        <w:t>;</w:t>
      </w:r>
    </w:p>
    <w:p w14:paraId="251880A5" w14:textId="77777777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3C52AE">
        <w:rPr>
          <w:color w:val="00B050"/>
          <w:lang w:val="ru-RU"/>
        </w:rPr>
        <w:t>своевременная замена изношенных участков, арматуры и уплотнений;</w:t>
      </w:r>
    </w:p>
    <w:p w14:paraId="380C0459" w14:textId="77777777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3C52AE">
        <w:rPr>
          <w:color w:val="00B050"/>
          <w:lang w:val="ru-RU"/>
        </w:rPr>
        <w:t>внедрение систем мониторинга давления, расхода, вибрации и состояния узлов.</w:t>
      </w:r>
    </w:p>
    <w:p w14:paraId="2F79876E" w14:textId="77777777" w:rsidR="003C52AE" w:rsidRPr="003C52AE" w:rsidRDefault="003C52AE" w:rsidP="003C52AE">
      <w:pPr>
        <w:autoSpaceDE w:val="0"/>
        <w:autoSpaceDN w:val="0"/>
        <w:adjustRightInd w:val="0"/>
        <w:spacing w:after="0" w:line="360" w:lineRule="auto"/>
        <w:ind w:firstLine="680"/>
        <w:jc w:val="both"/>
        <w:rPr>
          <w:color w:val="00B050"/>
          <w:lang w:val="ru-RU"/>
        </w:rPr>
      </w:pPr>
      <w:r w:rsidRPr="003C52AE">
        <w:rPr>
          <w:color w:val="00B050"/>
          <w:lang w:val="ru-RU"/>
        </w:rPr>
        <w:t>2. Оптимизация технологических режимов</w:t>
      </w:r>
    </w:p>
    <w:p w14:paraId="644D54BC" w14:textId="77777777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3C52AE">
        <w:rPr>
          <w:color w:val="00B050"/>
          <w:lang w:val="ru-RU"/>
        </w:rPr>
        <w:t>поддержание давления и температуры в безопасных диапазонах;</w:t>
      </w:r>
    </w:p>
    <w:p w14:paraId="05B89EF8" w14:textId="77777777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3C52AE">
        <w:rPr>
          <w:color w:val="00B050"/>
          <w:lang w:val="ru-RU"/>
        </w:rPr>
        <w:t>предотвращение режимов, вызывающих гидравлические удары и эрозию;</w:t>
      </w:r>
    </w:p>
    <w:p w14:paraId="16B74E70" w14:textId="79D02FEE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3C52AE">
        <w:rPr>
          <w:color w:val="00B050"/>
          <w:lang w:val="ru-RU"/>
        </w:rPr>
        <w:t>регулярный контроль параметров транспорта нефти;</w:t>
      </w:r>
    </w:p>
    <w:p w14:paraId="1148D6F6" w14:textId="77777777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3C52AE">
        <w:rPr>
          <w:color w:val="00B050"/>
          <w:lang w:val="ru-RU"/>
        </w:rPr>
        <w:t>корректировка режимов работы с учётом сезонных температур и свойств нефти.</w:t>
      </w:r>
    </w:p>
    <w:p w14:paraId="5C1B0ADA" w14:textId="77777777" w:rsidR="003C52AE" w:rsidRPr="003C52AE" w:rsidRDefault="003C52AE" w:rsidP="003C52AE">
      <w:pPr>
        <w:spacing w:after="0" w:line="360" w:lineRule="auto"/>
        <w:ind w:firstLine="680"/>
        <w:jc w:val="both"/>
        <w:rPr>
          <w:color w:val="00B050"/>
          <w:lang w:val="ru-RU"/>
        </w:rPr>
      </w:pPr>
      <w:r w:rsidRPr="003C52AE">
        <w:rPr>
          <w:color w:val="00B050"/>
          <w:lang w:val="ru-RU"/>
        </w:rPr>
        <w:lastRenderedPageBreak/>
        <w:t>3. Системы автоматизации и противоаварийной защиты</w:t>
      </w:r>
    </w:p>
    <w:p w14:paraId="147C3367" w14:textId="1B8E5841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3C52AE">
        <w:rPr>
          <w:color w:val="00B050"/>
          <w:lang w:val="ru-RU"/>
        </w:rPr>
        <w:t xml:space="preserve">исправность и периодические испытания </w:t>
      </w:r>
      <w:r w:rsidR="00A2628F">
        <w:rPr>
          <w:color w:val="00B050"/>
          <w:lang w:val="ru-RU"/>
        </w:rPr>
        <w:t xml:space="preserve">системы </w:t>
      </w:r>
      <w:r w:rsidRPr="003C52AE">
        <w:rPr>
          <w:color w:val="00B050"/>
          <w:lang w:val="ru-RU"/>
        </w:rPr>
        <w:t>ПАЗ;</w:t>
      </w:r>
    </w:p>
    <w:p w14:paraId="7BCCA099" w14:textId="77777777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3C52AE">
        <w:rPr>
          <w:color w:val="00B050"/>
          <w:lang w:val="ru-RU"/>
        </w:rPr>
        <w:t>автоматическое отключение при аварийных параметрах;</w:t>
      </w:r>
    </w:p>
    <w:p w14:paraId="73B3B861" w14:textId="42F2AAAC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3C52AE">
        <w:rPr>
          <w:color w:val="00B050"/>
          <w:lang w:val="ru-RU"/>
        </w:rPr>
        <w:t>контроль герметичности: системы обнаружения утечек</w:t>
      </w:r>
      <w:r w:rsidR="00A2628F">
        <w:rPr>
          <w:color w:val="00B050"/>
          <w:lang w:val="ru-RU"/>
        </w:rPr>
        <w:t>, обходы трасс</w:t>
      </w:r>
      <w:r w:rsidRPr="003C52AE">
        <w:rPr>
          <w:color w:val="00B050"/>
          <w:lang w:val="ru-RU"/>
        </w:rPr>
        <w:t>.</w:t>
      </w:r>
    </w:p>
    <w:p w14:paraId="588D87A0" w14:textId="77777777" w:rsidR="003C52AE" w:rsidRPr="003C52AE" w:rsidRDefault="003C52AE" w:rsidP="003C52AE">
      <w:pPr>
        <w:spacing w:after="0" w:line="360" w:lineRule="auto"/>
        <w:ind w:firstLine="680"/>
        <w:jc w:val="both"/>
        <w:rPr>
          <w:color w:val="00B050"/>
          <w:lang w:val="ru-RU"/>
        </w:rPr>
      </w:pPr>
      <w:r w:rsidRPr="003C52AE">
        <w:rPr>
          <w:color w:val="00B050"/>
          <w:lang w:val="ru-RU"/>
        </w:rPr>
        <w:t>4. Меры по предотвращению и снижению коррозионного износа</w:t>
      </w:r>
    </w:p>
    <w:p w14:paraId="4898EBC7" w14:textId="77777777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3C52AE">
        <w:rPr>
          <w:color w:val="00B050"/>
          <w:lang w:val="ru-RU"/>
        </w:rPr>
        <w:t>ингибирование коррозии в трубопроводах;</w:t>
      </w:r>
    </w:p>
    <w:p w14:paraId="2D9A054A" w14:textId="77777777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3C52AE">
        <w:rPr>
          <w:color w:val="00B050"/>
          <w:lang w:val="ru-RU"/>
        </w:rPr>
        <w:t>применение антикоррозионных покрытий и контроль их состояния;</w:t>
      </w:r>
    </w:p>
    <w:p w14:paraId="08C9B31D" w14:textId="77777777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3C52AE">
        <w:rPr>
          <w:color w:val="00B050"/>
          <w:lang w:val="ru-RU"/>
        </w:rPr>
        <w:t>защита от блуждающих токов;</w:t>
      </w:r>
    </w:p>
    <w:p w14:paraId="3CE92119" w14:textId="77777777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3C52AE">
        <w:rPr>
          <w:color w:val="00B050"/>
          <w:lang w:val="ru-RU"/>
        </w:rPr>
        <w:t>удаление воды и солей, оптимизация режима обезвоживания/обессоливания.</w:t>
      </w:r>
    </w:p>
    <w:p w14:paraId="75D074AC" w14:textId="77777777" w:rsidR="003C52AE" w:rsidRPr="003C52AE" w:rsidRDefault="003C52AE" w:rsidP="003C52AE">
      <w:pPr>
        <w:spacing w:after="0" w:line="360" w:lineRule="auto"/>
        <w:ind w:firstLine="680"/>
        <w:jc w:val="both"/>
        <w:rPr>
          <w:color w:val="00B050"/>
          <w:lang w:val="ru-RU"/>
        </w:rPr>
      </w:pPr>
      <w:r w:rsidRPr="003C52AE">
        <w:rPr>
          <w:color w:val="00B050"/>
          <w:lang w:val="ru-RU"/>
        </w:rPr>
        <w:t>5. Управление состоянием трассы нефтепровода</w:t>
      </w:r>
    </w:p>
    <w:p w14:paraId="5918D8C7" w14:textId="77777777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3C52AE">
        <w:rPr>
          <w:color w:val="00B050"/>
          <w:lang w:val="ru-RU"/>
        </w:rPr>
        <w:t>регулярные обходы и инспекции трассы;</w:t>
      </w:r>
    </w:p>
    <w:p w14:paraId="29413285" w14:textId="17C516FB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3C52AE">
        <w:rPr>
          <w:color w:val="00B050"/>
          <w:lang w:val="ru-RU"/>
        </w:rPr>
        <w:t>контроль водоотводов, предотвращение подмыва;</w:t>
      </w:r>
    </w:p>
    <w:p w14:paraId="453BE531" w14:textId="77777777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3C52AE">
        <w:rPr>
          <w:color w:val="00B050"/>
          <w:lang w:val="ru-RU"/>
        </w:rPr>
        <w:t>защита от механических повреждений (ограждение, предупреждающие знаки);</w:t>
      </w:r>
    </w:p>
    <w:p w14:paraId="25D47094" w14:textId="77777777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3C52AE">
        <w:rPr>
          <w:color w:val="00B050"/>
          <w:lang w:val="ru-RU"/>
        </w:rPr>
        <w:t>контроль сторонних работ в охранной зоне.</w:t>
      </w:r>
    </w:p>
    <w:p w14:paraId="41EE034E" w14:textId="77777777" w:rsidR="003C52AE" w:rsidRPr="003C52AE" w:rsidRDefault="003C52AE" w:rsidP="003C52AE">
      <w:pPr>
        <w:spacing w:after="0" w:line="360" w:lineRule="auto"/>
        <w:ind w:firstLine="680"/>
        <w:jc w:val="both"/>
        <w:rPr>
          <w:color w:val="00B050"/>
          <w:lang w:val="ru-RU"/>
        </w:rPr>
      </w:pPr>
      <w:r w:rsidRPr="003C52AE">
        <w:rPr>
          <w:color w:val="00B050"/>
          <w:lang w:val="ru-RU"/>
        </w:rPr>
        <w:t>6. Минимизация влияния внешней среды</w:t>
      </w:r>
    </w:p>
    <w:p w14:paraId="63018E84" w14:textId="6ADA32EF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3C52AE">
        <w:rPr>
          <w:color w:val="00B050"/>
          <w:lang w:val="ru-RU"/>
        </w:rPr>
        <w:t>предотвращение замерзания;</w:t>
      </w:r>
    </w:p>
    <w:p w14:paraId="4DC54D39" w14:textId="77777777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3C52AE">
        <w:rPr>
          <w:color w:val="00B050"/>
          <w:lang w:val="ru-RU"/>
        </w:rPr>
        <w:t>защита от паводков, оползней, сезонных подвижек грунта;</w:t>
      </w:r>
    </w:p>
    <w:p w14:paraId="2530536F" w14:textId="77777777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3C52AE">
        <w:rPr>
          <w:color w:val="00B050"/>
          <w:lang w:val="ru-RU"/>
        </w:rPr>
        <w:t>учёт сейсмических рисков в конструкции и эксплуатации;</w:t>
      </w:r>
    </w:p>
    <w:p w14:paraId="49FD86FD" w14:textId="77777777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3C52AE">
        <w:rPr>
          <w:color w:val="00B050"/>
          <w:lang w:val="ru-RU"/>
        </w:rPr>
        <w:t>молниезащита и защита от статического электричества.</w:t>
      </w:r>
    </w:p>
    <w:p w14:paraId="465A23F6" w14:textId="77777777" w:rsidR="003C52AE" w:rsidRPr="003C52AE" w:rsidRDefault="003C52AE" w:rsidP="003C52AE">
      <w:pPr>
        <w:spacing w:after="0" w:line="360" w:lineRule="auto"/>
        <w:ind w:firstLine="680"/>
        <w:jc w:val="both"/>
        <w:rPr>
          <w:color w:val="00B050"/>
          <w:lang w:val="ru-RU"/>
        </w:rPr>
      </w:pPr>
      <w:r w:rsidRPr="003C52AE">
        <w:rPr>
          <w:color w:val="00B050"/>
          <w:lang w:val="ru-RU"/>
        </w:rPr>
        <w:t>7. Организационные и управленческие меры</w:t>
      </w:r>
    </w:p>
    <w:p w14:paraId="0B226F2F" w14:textId="64FA0D95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3C52AE">
        <w:rPr>
          <w:color w:val="00B050"/>
          <w:lang w:val="ru-RU"/>
        </w:rPr>
        <w:t xml:space="preserve">актуализация </w:t>
      </w:r>
      <w:r w:rsidR="004D111F">
        <w:rPr>
          <w:color w:val="00B050"/>
          <w:lang w:val="ru-RU"/>
        </w:rPr>
        <w:t xml:space="preserve">технологических </w:t>
      </w:r>
      <w:r w:rsidRPr="003C52AE">
        <w:rPr>
          <w:color w:val="00B050"/>
          <w:lang w:val="ru-RU"/>
        </w:rPr>
        <w:t xml:space="preserve">регламентов </w:t>
      </w:r>
      <w:r w:rsidR="004D111F">
        <w:rPr>
          <w:color w:val="00B050"/>
          <w:lang w:val="ru-RU"/>
        </w:rPr>
        <w:t>и</w:t>
      </w:r>
      <w:r w:rsidRPr="003C52AE">
        <w:rPr>
          <w:color w:val="00B050"/>
          <w:lang w:val="ru-RU"/>
        </w:rPr>
        <w:t xml:space="preserve"> инструкций;</w:t>
      </w:r>
    </w:p>
    <w:p w14:paraId="4310173F" w14:textId="67E7F068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3C52AE">
        <w:rPr>
          <w:color w:val="00B050"/>
          <w:lang w:val="ru-RU"/>
        </w:rPr>
        <w:t>строгий производственный контроль;</w:t>
      </w:r>
    </w:p>
    <w:p w14:paraId="5B589610" w14:textId="77777777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3C52AE">
        <w:rPr>
          <w:color w:val="00B050"/>
          <w:lang w:val="ru-RU"/>
        </w:rPr>
        <w:t>систематическая работа по культуре безопасности (обратная связь, разборы, обучение);</w:t>
      </w:r>
    </w:p>
    <w:p w14:paraId="7081DD45" w14:textId="121E1BD2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3C52AE">
        <w:rPr>
          <w:color w:val="00B050"/>
          <w:lang w:val="ru-RU"/>
        </w:rPr>
        <w:t>анализ и устранение причин аварий и отказов.</w:t>
      </w:r>
    </w:p>
    <w:p w14:paraId="7F624DDA" w14:textId="77777777" w:rsidR="003C52AE" w:rsidRPr="003C52AE" w:rsidRDefault="003C52AE" w:rsidP="003C52AE">
      <w:pPr>
        <w:spacing w:after="0" w:line="360" w:lineRule="auto"/>
        <w:ind w:firstLine="680"/>
        <w:jc w:val="both"/>
        <w:rPr>
          <w:color w:val="00B050"/>
          <w:lang w:val="ru-RU"/>
        </w:rPr>
      </w:pPr>
      <w:r w:rsidRPr="003C52AE">
        <w:rPr>
          <w:color w:val="00B050"/>
          <w:lang w:val="ru-RU"/>
        </w:rPr>
        <w:t>8. Повышение квалификации и дисциплины персонала</w:t>
      </w:r>
    </w:p>
    <w:p w14:paraId="79519D6D" w14:textId="77777777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3C52AE">
        <w:rPr>
          <w:color w:val="00B050"/>
          <w:lang w:val="ru-RU"/>
        </w:rPr>
        <w:t>регулярная аттестация и обучение;</w:t>
      </w:r>
    </w:p>
    <w:p w14:paraId="4B115AE7" w14:textId="77777777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3C52AE">
        <w:rPr>
          <w:color w:val="00B050"/>
          <w:lang w:val="ru-RU"/>
        </w:rPr>
        <w:t>практические тренировки действий при авариях;</w:t>
      </w:r>
    </w:p>
    <w:p w14:paraId="73D936F1" w14:textId="77E25759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3C52AE">
        <w:rPr>
          <w:color w:val="00B050"/>
          <w:lang w:val="ru-RU"/>
        </w:rPr>
        <w:t xml:space="preserve">отработка сценариев </w:t>
      </w:r>
      <w:r w:rsidR="004D111F">
        <w:rPr>
          <w:color w:val="00B050"/>
          <w:lang w:val="ru-RU"/>
        </w:rPr>
        <w:t>аварийных</w:t>
      </w:r>
      <w:r w:rsidRPr="003C52AE">
        <w:rPr>
          <w:color w:val="00B050"/>
          <w:lang w:val="ru-RU"/>
        </w:rPr>
        <w:t xml:space="preserve"> ситуаций;</w:t>
      </w:r>
    </w:p>
    <w:p w14:paraId="6F1DB262" w14:textId="77777777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3C52AE">
        <w:rPr>
          <w:color w:val="00B050"/>
          <w:lang w:val="ru-RU"/>
        </w:rPr>
        <w:t>контроль соблюдения инструкций и недопущение опасных действий.</w:t>
      </w:r>
    </w:p>
    <w:p w14:paraId="6691D650" w14:textId="77777777" w:rsidR="003C52AE" w:rsidRPr="003C52AE" w:rsidRDefault="003C52AE" w:rsidP="003C52AE">
      <w:pPr>
        <w:spacing w:after="0" w:line="360" w:lineRule="auto"/>
        <w:ind w:firstLine="680"/>
        <w:jc w:val="both"/>
        <w:rPr>
          <w:b/>
          <w:bCs/>
          <w:lang w:val="ru-RU"/>
        </w:rPr>
      </w:pPr>
      <w:r w:rsidRPr="003C52AE">
        <w:rPr>
          <w:color w:val="00B050"/>
          <w:lang w:val="ru-RU"/>
        </w:rPr>
        <w:t>9. Готовность к локализации и ликвидации аварий</w:t>
      </w:r>
    </w:p>
    <w:p w14:paraId="03D7B7F9" w14:textId="7EB3F396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3C52AE">
        <w:rPr>
          <w:color w:val="00B050"/>
          <w:lang w:val="ru-RU"/>
        </w:rPr>
        <w:t xml:space="preserve">наличие и готовность </w:t>
      </w:r>
      <w:r w:rsidR="004D111F" w:rsidRPr="004D111F">
        <w:rPr>
          <w:color w:val="00B050"/>
          <w:lang w:val="ru-RU"/>
        </w:rPr>
        <w:t>средств локализации разливов нефти</w:t>
      </w:r>
      <w:r w:rsidRPr="003C52AE">
        <w:rPr>
          <w:color w:val="00B050"/>
          <w:lang w:val="ru-RU"/>
        </w:rPr>
        <w:t>;</w:t>
      </w:r>
    </w:p>
    <w:p w14:paraId="05B97712" w14:textId="7C0A71F8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3C52AE">
        <w:rPr>
          <w:color w:val="00B050"/>
          <w:lang w:val="ru-RU"/>
        </w:rPr>
        <w:t>обеспеченность сорбентами, бонами, средствами заглушения;</w:t>
      </w:r>
    </w:p>
    <w:p w14:paraId="6B9F3B01" w14:textId="5FE5A3D1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3C52AE">
        <w:rPr>
          <w:color w:val="00B050"/>
          <w:lang w:val="ru-RU"/>
        </w:rPr>
        <w:t>отработанные связи с подразделениями МЧС, аварийно-спасательными формированиями</w:t>
      </w:r>
      <w:r w:rsidR="004D111F" w:rsidRPr="004D111F">
        <w:rPr>
          <w:color w:val="00B050"/>
          <w:lang w:val="ru-RU"/>
        </w:rPr>
        <w:t>.</w:t>
      </w:r>
    </w:p>
    <w:p w14:paraId="22A51BC6" w14:textId="77777777" w:rsidR="004D5DBD" w:rsidRPr="004D5DBD" w:rsidRDefault="004D5DBD" w:rsidP="004D5DBD">
      <w:pPr>
        <w:spacing w:after="0" w:line="360" w:lineRule="auto"/>
        <w:ind w:firstLine="680"/>
        <w:jc w:val="both"/>
        <w:rPr>
          <w:lang w:val="ru-RU"/>
        </w:rPr>
      </w:pPr>
    </w:p>
    <w:p w14:paraId="2EF866DD" w14:textId="3F41C79B" w:rsidR="00434CB2" w:rsidRDefault="004D5DBD">
      <w:pPr>
        <w:pStyle w:val="1"/>
        <w:numPr>
          <w:ilvl w:val="1"/>
          <w:numId w:val="14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218" w:name="_Toc221032570"/>
      <w:bookmarkStart w:id="219" w:name="_Toc222344893"/>
      <w:bookmarkStart w:id="220" w:name="_Toc222347213"/>
      <w:r w:rsidRPr="006043D7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Обобщенная оценка обеспечения промышленной безопасности и достаточност</w:t>
      </w:r>
      <w:r w:rsidR="006043D7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ь</w:t>
      </w:r>
      <w:r w:rsidRPr="006043D7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 xml:space="preserve"> мер по предупреждению аварий на декларируемом объекте</w:t>
      </w:r>
      <w:bookmarkEnd w:id="218"/>
      <w:bookmarkEnd w:id="219"/>
      <w:bookmarkEnd w:id="220"/>
    </w:p>
    <w:p w14:paraId="00388A0D" w14:textId="77777777" w:rsidR="00560B07" w:rsidRDefault="00560B07" w:rsidP="00560B07">
      <w:pPr>
        <w:spacing w:after="0" w:line="360" w:lineRule="auto"/>
        <w:ind w:firstLine="680"/>
        <w:jc w:val="both"/>
        <w:rPr>
          <w:lang w:val="ru-RU"/>
        </w:rPr>
      </w:pPr>
    </w:p>
    <w:p w14:paraId="5CEC4044" w14:textId="5FC2D31F" w:rsidR="00560B07" w:rsidRPr="00560B07" w:rsidRDefault="00560B07" w:rsidP="00560B07">
      <w:pPr>
        <w:spacing w:after="0" w:line="360" w:lineRule="auto"/>
        <w:ind w:firstLine="680"/>
        <w:jc w:val="both"/>
        <w:rPr>
          <w:lang w:val="ru-RU"/>
        </w:rPr>
      </w:pPr>
      <w:r w:rsidRPr="00560B07">
        <w:rPr>
          <w:lang w:val="ru-RU"/>
        </w:rPr>
        <w:t xml:space="preserve">Проведенная оценка риска возможных аварий, мер по их предупреждению и обеспечению готовности к действиям по локализации и ликвидации их последствий показали, что уровень безопасности декларируемого объекта </w:t>
      </w:r>
      <w:proofErr w:type="gramStart"/>
      <w:r w:rsidRPr="00560B07">
        <w:rPr>
          <w:highlight w:val="yellow"/>
          <w:lang w:val="ru-RU"/>
        </w:rPr>
        <w:t>{{ SHORT</w:t>
      </w:r>
      <w:proofErr w:type="gramEnd"/>
      <w:r w:rsidRPr="00560B07">
        <w:rPr>
          <w:highlight w:val="yellow"/>
          <w:lang w:val="ru-RU"/>
        </w:rPr>
        <w:t>_NAME }}</w:t>
      </w:r>
      <w:r w:rsidRPr="00560B07">
        <w:rPr>
          <w:lang w:val="ru-RU"/>
        </w:rPr>
        <w:t xml:space="preserve"> соответствует требованиям промышленной безопасности при эксплуатации опасных производственных объектов.</w:t>
      </w:r>
    </w:p>
    <w:p w14:paraId="6E6A4D16" w14:textId="1BD3802D" w:rsidR="00560B07" w:rsidRPr="00560B07" w:rsidRDefault="00560B07" w:rsidP="00560B07">
      <w:pPr>
        <w:spacing w:after="0" w:line="360" w:lineRule="auto"/>
        <w:ind w:firstLine="680"/>
        <w:jc w:val="both"/>
        <w:rPr>
          <w:lang w:val="ru-RU"/>
        </w:rPr>
      </w:pPr>
      <w:r w:rsidRPr="00560B07">
        <w:rPr>
          <w:lang w:val="ru-RU"/>
        </w:rPr>
        <w:t xml:space="preserve">Организационные и технические мероприятия по вопросам обеспечения безопасной работы объекта, предлагаемые к реализации эксплуатирующей организации, в целом обеспечивают минимизацию риска возникновения аварий. Организация системы эксплуатации объекта, наличие механизма осуществления контроля и обеспечения промышленной безопасности в </w:t>
      </w:r>
      <w:proofErr w:type="gramStart"/>
      <w:r w:rsidRPr="00560B07">
        <w:rPr>
          <w:highlight w:val="yellow"/>
          <w:lang w:val="ru-RU"/>
        </w:rPr>
        <w:t>{{ SHORT</w:t>
      </w:r>
      <w:proofErr w:type="gramEnd"/>
      <w:r w:rsidRPr="00560B07">
        <w:rPr>
          <w:highlight w:val="yellow"/>
          <w:lang w:val="ru-RU"/>
        </w:rPr>
        <w:t>_NAME }}</w:t>
      </w:r>
      <w:r w:rsidRPr="00560B07">
        <w:rPr>
          <w:lang w:val="ru-RU"/>
        </w:rPr>
        <w:t>, охрана объекта, состав и подготовка сил и средств по предупреждению, локализации и ликвидации последствий аварий соответствуют требованиям нормативно-правовой документации и обеспечивают безопасную работу декларируемого объекта.</w:t>
      </w:r>
    </w:p>
    <w:p w14:paraId="7F1C43C4" w14:textId="77777777" w:rsidR="00560B07" w:rsidRPr="00560B07" w:rsidRDefault="00560B07" w:rsidP="00560B07">
      <w:pPr>
        <w:spacing w:after="0" w:line="360" w:lineRule="auto"/>
        <w:ind w:firstLine="680"/>
        <w:jc w:val="both"/>
        <w:rPr>
          <w:lang w:val="ru-RU"/>
        </w:rPr>
      </w:pPr>
      <w:r w:rsidRPr="00560B07">
        <w:rPr>
          <w:lang w:val="ru-RU"/>
        </w:rPr>
        <w:t>Таким образом, уровень безопасности на декларируемом объекте можно считать «приемлемым».</w:t>
      </w:r>
    </w:p>
    <w:p w14:paraId="7B7F47A3" w14:textId="77777777" w:rsidR="00560B07" w:rsidRPr="00560B07" w:rsidRDefault="00560B07" w:rsidP="00560B07">
      <w:pPr>
        <w:rPr>
          <w:lang w:val="ru-RU" w:eastAsia="ru-RU"/>
        </w:rPr>
      </w:pPr>
    </w:p>
    <w:p w14:paraId="6B80BF59" w14:textId="77777777" w:rsidR="004D5DBD" w:rsidRDefault="004D5DBD" w:rsidP="0002770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  <w:sectPr w:rsidR="004D5DBD" w:rsidSect="00487886">
          <w:pgSz w:w="12240" w:h="15840"/>
          <w:pgMar w:top="1440" w:right="900" w:bottom="1440" w:left="1800" w:header="720" w:footer="720" w:gutter="0"/>
          <w:cols w:space="720"/>
          <w:docGrid w:linePitch="360"/>
        </w:sectPr>
      </w:pPr>
    </w:p>
    <w:p w14:paraId="7C68F0B1" w14:textId="4842E999" w:rsidR="004D5DBD" w:rsidRDefault="004D5DBD" w:rsidP="004D5DBD">
      <w:pPr>
        <w:pStyle w:val="1"/>
        <w:spacing w:before="240" w:line="240" w:lineRule="auto"/>
        <w:ind w:firstLine="680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221" w:name="_Toc221032571"/>
      <w:bookmarkStart w:id="222" w:name="_Toc222344894"/>
      <w:bookmarkStart w:id="223" w:name="_Toc222347214"/>
      <w:r w:rsidRPr="004D5DBD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lastRenderedPageBreak/>
        <w:t>Раздел 5</w:t>
      </w:r>
      <w:r w:rsidR="005F1BF5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.</w:t>
      </w:r>
      <w:r w:rsidRPr="004D5DBD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 xml:space="preserve"> «Ситуационные планы»</w:t>
      </w:r>
      <w:bookmarkEnd w:id="221"/>
      <w:bookmarkEnd w:id="222"/>
      <w:bookmarkEnd w:id="223"/>
    </w:p>
    <w:p w14:paraId="25B4A420" w14:textId="77777777" w:rsidR="004D5DBD" w:rsidRDefault="004D5DBD" w:rsidP="004D5DBD">
      <w:pPr>
        <w:rPr>
          <w:lang w:val="ru-RU" w:eastAsia="ru-RU"/>
        </w:rPr>
      </w:pPr>
    </w:p>
    <w:p w14:paraId="61CC08F6" w14:textId="77777777" w:rsidR="004D5DBD" w:rsidRDefault="004D5DBD" w:rsidP="004D5DBD">
      <w:pPr>
        <w:rPr>
          <w:lang w:val="ru-RU" w:eastAsia="ru-RU"/>
        </w:rPr>
      </w:pPr>
    </w:p>
    <w:p w14:paraId="2659DBBB" w14:textId="77777777" w:rsidR="00896323" w:rsidRPr="006F410B" w:rsidRDefault="00896323" w:rsidP="00896323">
      <w:pPr>
        <w:overflowPunct w:val="0"/>
        <w:autoSpaceDE w:val="0"/>
        <w:autoSpaceDN w:val="0"/>
        <w:adjustRightInd w:val="0"/>
        <w:spacing w:line="360" w:lineRule="auto"/>
        <w:jc w:val="center"/>
        <w:textAlignment w:val="baseline"/>
        <w:rPr>
          <w:bCs/>
          <w:lang w:val="ru-RU"/>
        </w:rPr>
      </w:pPr>
    </w:p>
    <w:p w14:paraId="604F66AE" w14:textId="77777777" w:rsidR="00896323" w:rsidRPr="00157D11" w:rsidRDefault="00896323" w:rsidP="00896323">
      <w:pPr>
        <w:overflowPunct w:val="0"/>
        <w:autoSpaceDE w:val="0"/>
        <w:autoSpaceDN w:val="0"/>
        <w:adjustRightInd w:val="0"/>
        <w:spacing w:line="360" w:lineRule="auto"/>
        <w:jc w:val="center"/>
        <w:textAlignment w:val="baseline"/>
        <w:rPr>
          <w:lang w:val="ru-RU"/>
        </w:rPr>
      </w:pPr>
      <w:r w:rsidRPr="00157D11">
        <w:rPr>
          <w:lang w:val="ru-RU"/>
        </w:rPr>
        <w:t xml:space="preserve">Рисунок </w:t>
      </w:r>
      <w:r w:rsidRPr="00157D11">
        <w:rPr>
          <w:noProof/>
        </w:rPr>
        <w:fldChar w:fldCharType="begin"/>
      </w:r>
      <w:r w:rsidRPr="00157D11">
        <w:rPr>
          <w:noProof/>
          <w:lang w:val="ru-RU"/>
        </w:rPr>
        <w:instrText xml:space="preserve"> </w:instrText>
      </w:r>
      <w:r w:rsidRPr="00157D11">
        <w:rPr>
          <w:noProof/>
        </w:rPr>
        <w:instrText>SEQ</w:instrText>
      </w:r>
      <w:r w:rsidRPr="00157D11">
        <w:rPr>
          <w:noProof/>
          <w:lang w:val="ru-RU"/>
        </w:rPr>
        <w:instrText xml:space="preserve"> Рисунок \* </w:instrText>
      </w:r>
      <w:r w:rsidRPr="00157D11">
        <w:rPr>
          <w:noProof/>
        </w:rPr>
        <w:instrText>ARABIC</w:instrText>
      </w:r>
      <w:r w:rsidRPr="00157D11">
        <w:rPr>
          <w:noProof/>
          <w:lang w:val="ru-RU"/>
        </w:rPr>
        <w:instrText xml:space="preserve"> </w:instrText>
      </w:r>
      <w:r w:rsidRPr="00157D11">
        <w:rPr>
          <w:noProof/>
        </w:rPr>
        <w:fldChar w:fldCharType="separate"/>
      </w:r>
      <w:r w:rsidRPr="008942E0">
        <w:rPr>
          <w:noProof/>
          <w:lang w:val="ru-RU"/>
        </w:rPr>
        <w:t>16</w:t>
      </w:r>
      <w:r w:rsidRPr="00157D11">
        <w:rPr>
          <w:noProof/>
        </w:rPr>
        <w:fldChar w:fldCharType="end"/>
      </w:r>
      <w:r w:rsidRPr="00157D11">
        <w:rPr>
          <w:lang w:val="ru-RU"/>
        </w:rPr>
        <w:t xml:space="preserve"> – </w:t>
      </w:r>
      <w:r w:rsidRPr="00157D11">
        <w:rPr>
          <w:bCs/>
          <w:lang w:val="ru-RU"/>
        </w:rPr>
        <w:t>Зоны действия поражающих факторов аварий. Составляющая «</w:t>
      </w:r>
      <w:r w:rsidRPr="008942E0">
        <w:rPr>
          <w:rFonts w:eastAsia="Times New Roman"/>
          <w:lang w:val="ru-RU"/>
        </w:rPr>
        <w:t>Товарно-сырьевой склад</w:t>
      </w:r>
      <w:r w:rsidRPr="00157D11">
        <w:rPr>
          <w:rFonts w:eastAsia="Times New Roman"/>
          <w:lang w:val="ru-RU"/>
        </w:rPr>
        <w:t>»</w:t>
      </w:r>
      <w:r w:rsidRPr="00157D11">
        <w:rPr>
          <w:bCs/>
          <w:lang w:val="ru-RU"/>
        </w:rPr>
        <w:t xml:space="preserve"> </w:t>
      </w:r>
      <w:r w:rsidRPr="00157D11">
        <w:rPr>
          <w:lang w:val="ru-RU"/>
        </w:rPr>
        <w:t xml:space="preserve">(Сценарий </w:t>
      </w:r>
      <w:r w:rsidRPr="00157D11">
        <w:t>C</w:t>
      </w:r>
      <w:r w:rsidRPr="00157D11">
        <w:rPr>
          <w:lang w:val="ru-RU"/>
        </w:rPr>
        <w:t>288).</w:t>
      </w:r>
    </w:p>
    <w:p w14:paraId="61230191" w14:textId="77777777" w:rsidR="00896323" w:rsidRPr="00157D11" w:rsidRDefault="00896323" w:rsidP="00896323">
      <w:pPr>
        <w:overflowPunct w:val="0"/>
        <w:autoSpaceDE w:val="0"/>
        <w:autoSpaceDN w:val="0"/>
        <w:adjustRightInd w:val="0"/>
        <w:spacing w:line="360" w:lineRule="auto"/>
        <w:jc w:val="center"/>
        <w:textAlignment w:val="baseline"/>
        <w:rPr>
          <w:lang w:val="ru-RU"/>
        </w:rPr>
      </w:pPr>
      <w:r w:rsidRPr="00157D11">
        <w:rPr>
          <w:lang w:val="ru-RU"/>
        </w:rPr>
        <w:t>Прим.: ситуационный план для наиболее вероятной аварии С292 не приводится, т.к. отсутствуют поражающие факторы. Описание аварий представлено ниже (</w:t>
      </w:r>
      <w:r w:rsidRPr="00157D11">
        <w:rPr>
          <w:lang w:val="ru-RU"/>
        </w:rPr>
        <w:fldChar w:fldCharType="begin"/>
      </w:r>
      <w:r w:rsidRPr="00157D11">
        <w:rPr>
          <w:lang w:val="ru-RU"/>
        </w:rPr>
        <w:instrText xml:space="preserve"> REF _Ref221267743 \h </w:instrText>
      </w:r>
      <w:r>
        <w:rPr>
          <w:lang w:val="ru-RU"/>
        </w:rPr>
        <w:instrText xml:space="preserve"> \* MERGEFORMAT </w:instrText>
      </w:r>
      <w:r w:rsidRPr="00157D11">
        <w:rPr>
          <w:lang w:val="ru-RU"/>
        </w:rPr>
      </w:r>
      <w:r w:rsidRPr="00157D11">
        <w:rPr>
          <w:lang w:val="ru-RU"/>
        </w:rPr>
        <w:fldChar w:fldCharType="separate"/>
      </w:r>
      <w:r w:rsidRPr="00157D11">
        <w:rPr>
          <w:rFonts w:cs="Times New Roman"/>
          <w:sz w:val="24"/>
          <w:szCs w:val="24"/>
          <w:lang w:val="ru-RU" w:eastAsia="ru-RU"/>
        </w:rPr>
        <w:t xml:space="preserve">Таблица </w:t>
      </w:r>
      <w:r w:rsidRPr="00157D11">
        <w:rPr>
          <w:rFonts w:cs="Times New Roman"/>
          <w:noProof/>
          <w:sz w:val="24"/>
          <w:szCs w:val="24"/>
          <w:lang w:val="ru-RU" w:eastAsia="ru-RU"/>
        </w:rPr>
        <w:t>17</w:t>
      </w:r>
      <w:r w:rsidRPr="00157D11">
        <w:rPr>
          <w:lang w:val="ru-RU"/>
        </w:rPr>
        <w:fldChar w:fldCharType="end"/>
      </w:r>
      <w:r w:rsidRPr="00157D11">
        <w:rPr>
          <w:lang w:val="ru-RU"/>
        </w:rPr>
        <w:t xml:space="preserve">) </w:t>
      </w:r>
    </w:p>
    <w:p w14:paraId="17000825" w14:textId="77777777" w:rsidR="00896323" w:rsidRDefault="00896323" w:rsidP="00896323">
      <w:pPr>
        <w:rPr>
          <w:rFonts w:cs="Times New Roman"/>
          <w:sz w:val="24"/>
          <w:szCs w:val="24"/>
          <w:lang w:val="ru-RU" w:eastAsia="ru-RU"/>
        </w:rPr>
      </w:pPr>
      <w:bookmarkStart w:id="224" w:name="_Ref221267743"/>
      <w:r w:rsidRPr="00157D11">
        <w:rPr>
          <w:rFonts w:cs="Times New Roman"/>
          <w:sz w:val="24"/>
          <w:szCs w:val="24"/>
          <w:lang w:val="ru-RU" w:eastAsia="ru-RU"/>
        </w:rPr>
        <w:t xml:space="preserve">Таблица </w:t>
      </w:r>
      <w:r w:rsidRPr="00157D11">
        <w:rPr>
          <w:rFonts w:cs="Times New Roman"/>
          <w:sz w:val="24"/>
          <w:szCs w:val="24"/>
          <w:lang w:val="ru-RU" w:eastAsia="ru-RU"/>
        </w:rPr>
        <w:fldChar w:fldCharType="begin"/>
      </w:r>
      <w:r w:rsidRPr="00157D11">
        <w:rPr>
          <w:rFonts w:cs="Times New Roman"/>
          <w:sz w:val="24"/>
          <w:szCs w:val="24"/>
          <w:lang w:val="ru-RU" w:eastAsia="ru-RU"/>
        </w:rPr>
        <w:instrText xml:space="preserve"> SEQ Таблица \* ARABIC </w:instrText>
      </w:r>
      <w:r w:rsidRPr="00157D11">
        <w:rPr>
          <w:rFonts w:cs="Times New Roman"/>
          <w:sz w:val="24"/>
          <w:szCs w:val="24"/>
          <w:lang w:val="ru-RU" w:eastAsia="ru-RU"/>
        </w:rPr>
        <w:fldChar w:fldCharType="separate"/>
      </w:r>
      <w:r w:rsidRPr="00157D11">
        <w:rPr>
          <w:rFonts w:cs="Times New Roman"/>
          <w:noProof/>
          <w:sz w:val="24"/>
          <w:szCs w:val="24"/>
          <w:lang w:val="ru-RU" w:eastAsia="ru-RU"/>
        </w:rPr>
        <w:t>17</w:t>
      </w:r>
      <w:r w:rsidRPr="00157D11">
        <w:rPr>
          <w:rFonts w:cs="Times New Roman"/>
          <w:sz w:val="24"/>
          <w:szCs w:val="24"/>
          <w:lang w:val="ru-RU" w:eastAsia="ru-RU"/>
        </w:rPr>
        <w:fldChar w:fldCharType="end"/>
      </w:r>
      <w:bookmarkEnd w:id="224"/>
      <w:r w:rsidRPr="00157D11">
        <w:rPr>
          <w:rFonts w:cs="Times New Roman"/>
          <w:sz w:val="24"/>
          <w:szCs w:val="24"/>
          <w:lang w:val="ru-RU" w:eastAsia="ru-RU"/>
        </w:rPr>
        <w:t xml:space="preserve"> – Описание сценариев аварий к ситуационным планам</w:t>
      </w:r>
    </w:p>
    <w:p w14:paraId="2487C63B" w14:textId="77777777" w:rsidR="00C74393" w:rsidRPr="006F410B" w:rsidRDefault="00C74393" w:rsidP="00C74393">
      <w:pPr>
        <w:overflowPunct w:val="0"/>
        <w:autoSpaceDE w:val="0"/>
        <w:autoSpaceDN w:val="0"/>
        <w:adjustRightInd w:val="0"/>
        <w:spacing w:line="360" w:lineRule="auto"/>
        <w:jc w:val="center"/>
        <w:textAlignment w:val="baseline"/>
        <w:rPr>
          <w:bCs/>
          <w:lang w:val="ru-RU"/>
        </w:rPr>
      </w:pPr>
    </w:p>
    <w:p w14:paraId="42A487BB" w14:textId="7F481652" w:rsidR="00C74393" w:rsidRPr="00DF7F9E" w:rsidRDefault="00EA67AC" w:rsidP="00C74393">
      <w:pPr>
        <w:overflowPunct w:val="0"/>
        <w:autoSpaceDE w:val="0"/>
        <w:autoSpaceDN w:val="0"/>
        <w:adjustRightInd w:val="0"/>
        <w:spacing w:line="360" w:lineRule="auto"/>
        <w:jc w:val="center"/>
        <w:textAlignment w:val="baseline"/>
      </w:pPr>
      <w:r w:rsidRPr="00DF7F9E">
        <w:rPr>
          <w:noProof/>
        </w:rPr>
        <w:drawing>
          <wp:inline distT="0" distB="0" distL="0" distR="0" wp14:anchorId="0B8D382F" wp14:editId="7153BF43">
            <wp:extent cx="3225800" cy="195577"/>
            <wp:effectExtent l="0" t="0" r="0" b="0"/>
            <wp:docPr id="78" name="Рисунок 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95"/>
                    <pic:cNvPicPr>
                      <a:picLocks noChangeAspect="1" noChangeArrowheads="1"/>
                    </pic:cNvPicPr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742" t="28670" r="13275" b="622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92436" cy="19961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F7F616" w14:textId="2A73EC56" w:rsidR="00C74393" w:rsidRDefault="00C74393" w:rsidP="00C74393">
      <w:pPr>
        <w:overflowPunct w:val="0"/>
        <w:autoSpaceDE w:val="0"/>
        <w:autoSpaceDN w:val="0"/>
        <w:adjustRightInd w:val="0"/>
        <w:spacing w:line="360" w:lineRule="auto"/>
        <w:jc w:val="center"/>
        <w:textAlignment w:val="baseline"/>
        <w:rPr>
          <w:bCs/>
          <w:highlight w:val="yellow"/>
        </w:rPr>
      </w:pPr>
      <w:r w:rsidRPr="008803FA">
        <w:rPr>
          <w:bCs/>
          <w:noProof/>
        </w:rPr>
        <w:drawing>
          <wp:inline distT="0" distB="0" distL="0" distR="0" wp14:anchorId="68EAECA5" wp14:editId="5B4F5A5F">
            <wp:extent cx="2305050" cy="471829"/>
            <wp:effectExtent l="0" t="0" r="0" b="4445"/>
            <wp:docPr id="204153062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1530627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339875" cy="4789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0461F">
        <w:rPr>
          <w:noProof/>
        </w:rPr>
        <w:drawing>
          <wp:inline distT="0" distB="0" distL="0" distR="0" wp14:anchorId="3352C8E2" wp14:editId="253E5E78">
            <wp:extent cx="4025900" cy="331824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183307" cy="3447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3149A">
        <w:rPr>
          <w:noProof/>
        </w:rPr>
        <w:drawing>
          <wp:inline distT="0" distB="0" distL="0" distR="0" wp14:anchorId="3C3E5CD5" wp14:editId="5893BDA0">
            <wp:extent cx="4254500" cy="202843"/>
            <wp:effectExtent l="0" t="0" r="0" b="6985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590634" cy="2188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A88C14" w14:textId="0C7580C1" w:rsidR="00C74393" w:rsidRPr="00C74393" w:rsidRDefault="00C74393" w:rsidP="00C74393">
      <w:pPr>
        <w:overflowPunct w:val="0"/>
        <w:autoSpaceDE w:val="0"/>
        <w:autoSpaceDN w:val="0"/>
        <w:adjustRightInd w:val="0"/>
        <w:spacing w:line="360" w:lineRule="auto"/>
        <w:jc w:val="center"/>
        <w:textAlignment w:val="baseline"/>
        <w:rPr>
          <w:bCs/>
          <w:highlight w:val="yellow"/>
          <w:lang w:val="ru-RU"/>
        </w:rPr>
      </w:pPr>
      <w:r w:rsidRPr="00C74393">
        <w:rPr>
          <w:lang w:val="ru-RU"/>
        </w:rPr>
        <w:t>Прим.: ситуационный план для наиболее вероятной аварии не приводится, т.к. отсутствуют поражающие факторы</w:t>
      </w:r>
    </w:p>
    <w:p w14:paraId="4773F078" w14:textId="77777777" w:rsidR="00C74393" w:rsidRDefault="00C74393" w:rsidP="004D5DBD">
      <w:pPr>
        <w:rPr>
          <w:lang w:val="ru-RU" w:eastAsia="ru-RU"/>
        </w:rPr>
      </w:pPr>
    </w:p>
    <w:p w14:paraId="4C51378C" w14:textId="77777777" w:rsidR="00C74393" w:rsidRDefault="00C74393" w:rsidP="004D5DBD">
      <w:pPr>
        <w:rPr>
          <w:lang w:val="ru-RU" w:eastAsia="ru-RU"/>
        </w:rPr>
      </w:pPr>
    </w:p>
    <w:p w14:paraId="653AA3DB" w14:textId="77777777" w:rsidR="00C74393" w:rsidRDefault="00C74393" w:rsidP="004D5DBD">
      <w:pPr>
        <w:rPr>
          <w:lang w:val="ru-RU" w:eastAsia="ru-RU"/>
        </w:rPr>
      </w:pPr>
    </w:p>
    <w:p w14:paraId="24F4AF0A" w14:textId="77777777" w:rsidR="00C74393" w:rsidRDefault="00C74393" w:rsidP="004D5DBD">
      <w:pPr>
        <w:rPr>
          <w:lang w:val="ru-RU" w:eastAsia="ru-RU"/>
        </w:rPr>
      </w:pPr>
    </w:p>
    <w:p w14:paraId="469D2084" w14:textId="77777777" w:rsidR="00C74393" w:rsidRDefault="00C74393" w:rsidP="004D5DBD">
      <w:pPr>
        <w:rPr>
          <w:lang w:val="ru-RU" w:eastAsia="ru-RU"/>
        </w:rPr>
      </w:pPr>
    </w:p>
    <w:p w14:paraId="1D93F552" w14:textId="77777777" w:rsidR="00C74393" w:rsidRPr="004D5DBD" w:rsidRDefault="00C74393" w:rsidP="004D5DBD">
      <w:pPr>
        <w:rPr>
          <w:lang w:val="ru-RU" w:eastAsia="ru-RU"/>
        </w:rPr>
      </w:pPr>
    </w:p>
    <w:p w14:paraId="64D4A188" w14:textId="2E8E39F4" w:rsidR="00DB406C" w:rsidRPr="004D5DBD" w:rsidRDefault="00DB406C" w:rsidP="00D80862">
      <w:pPr>
        <w:rPr>
          <w:rFonts w:cs="Times New Roman"/>
          <w:sz w:val="24"/>
          <w:szCs w:val="24"/>
          <w:lang w:val="ru-RU"/>
        </w:rPr>
      </w:pPr>
      <w:r w:rsidRPr="004D5DBD">
        <w:rPr>
          <w:rFonts w:cs="Times New Roman"/>
          <w:sz w:val="24"/>
          <w:szCs w:val="24"/>
          <w:lang w:val="ru-RU"/>
        </w:rPr>
        <w:t>{{</w:t>
      </w:r>
      <w:r w:rsidRPr="00B7729D">
        <w:rPr>
          <w:rFonts w:cs="Times New Roman"/>
          <w:sz w:val="24"/>
          <w:szCs w:val="24"/>
        </w:rPr>
        <w:t>TOP</w:t>
      </w:r>
      <w:r w:rsidRPr="004D5DBD">
        <w:rPr>
          <w:rFonts w:cs="Times New Roman"/>
          <w:sz w:val="24"/>
          <w:szCs w:val="24"/>
          <w:lang w:val="ru-RU"/>
        </w:rPr>
        <w:t>_</w:t>
      </w:r>
      <w:r w:rsidRPr="00B7729D">
        <w:rPr>
          <w:rFonts w:cs="Times New Roman"/>
          <w:sz w:val="24"/>
          <w:szCs w:val="24"/>
        </w:rPr>
        <w:t>SCENARIOS</w:t>
      </w:r>
      <w:r w:rsidRPr="004D5DBD">
        <w:rPr>
          <w:rFonts w:cs="Times New Roman"/>
          <w:sz w:val="24"/>
          <w:szCs w:val="24"/>
          <w:lang w:val="ru-RU"/>
        </w:rPr>
        <w:t>_</w:t>
      </w:r>
      <w:r w:rsidRPr="00B7729D">
        <w:rPr>
          <w:rFonts w:cs="Times New Roman"/>
          <w:sz w:val="24"/>
          <w:szCs w:val="24"/>
        </w:rPr>
        <w:t>FINAL</w:t>
      </w:r>
      <w:r w:rsidRPr="004D5DBD">
        <w:rPr>
          <w:rFonts w:cs="Times New Roman"/>
          <w:sz w:val="24"/>
          <w:szCs w:val="24"/>
          <w:lang w:val="ru-RU"/>
        </w:rPr>
        <w:t>_</w:t>
      </w:r>
      <w:r w:rsidRPr="00B7729D">
        <w:rPr>
          <w:rFonts w:cs="Times New Roman"/>
          <w:sz w:val="24"/>
          <w:szCs w:val="24"/>
        </w:rPr>
        <w:t>CONCLUSION</w:t>
      </w:r>
      <w:r w:rsidRPr="004D5DBD">
        <w:rPr>
          <w:rFonts w:cs="Times New Roman"/>
          <w:sz w:val="24"/>
          <w:szCs w:val="24"/>
          <w:lang w:val="ru-RU"/>
        </w:rPr>
        <w:t>}}</w:t>
      </w:r>
    </w:p>
    <w:p w14:paraId="2E7C2E76" w14:textId="77777777" w:rsidR="00247322" w:rsidRPr="004D5DBD" w:rsidRDefault="00247322" w:rsidP="00D80862">
      <w:pPr>
        <w:rPr>
          <w:rFonts w:cs="Times New Roman"/>
          <w:sz w:val="24"/>
          <w:szCs w:val="24"/>
          <w:lang w:val="ru-RU"/>
        </w:rPr>
      </w:pPr>
    </w:p>
    <w:p w14:paraId="07BC3F43" w14:textId="77777777" w:rsidR="00E35AF9" w:rsidRPr="005445F3" w:rsidRDefault="00E35AF9" w:rsidP="00E35AF9">
      <w:pPr>
        <w:overflowPunct w:val="0"/>
        <w:autoSpaceDE w:val="0"/>
        <w:autoSpaceDN w:val="0"/>
        <w:adjustRightInd w:val="0"/>
        <w:spacing w:line="360" w:lineRule="auto"/>
        <w:ind w:left="426"/>
        <w:jc w:val="center"/>
        <w:textAlignment w:val="baseline"/>
      </w:pPr>
      <w:r w:rsidRPr="0032062D">
        <w:rPr>
          <w:noProof/>
        </w:rPr>
        <w:drawing>
          <wp:inline distT="0" distB="0" distL="0" distR="0" wp14:anchorId="60A50568" wp14:editId="35CD5381">
            <wp:extent cx="5349875" cy="436880"/>
            <wp:effectExtent l="0" t="0" r="3175" b="1270"/>
            <wp:docPr id="114" name="Рисунок 1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998"/>
                    <pic:cNvPicPr>
                      <a:picLocks noChangeAspect="1" noChangeArrowheads="1"/>
                    </pic:cNvPicPr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49875" cy="436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D39FC4" w14:textId="01BD3CF0" w:rsidR="00E35AF9" w:rsidRPr="00E35AF9" w:rsidRDefault="00E35AF9" w:rsidP="00E35AF9">
      <w:pPr>
        <w:overflowPunct w:val="0"/>
        <w:autoSpaceDE w:val="0"/>
        <w:autoSpaceDN w:val="0"/>
        <w:adjustRightInd w:val="0"/>
        <w:spacing w:line="360" w:lineRule="auto"/>
        <w:jc w:val="center"/>
        <w:textAlignment w:val="baseline"/>
        <w:rPr>
          <w:bCs/>
          <w:lang w:val="ru-RU"/>
        </w:rPr>
      </w:pPr>
      <w:r w:rsidRPr="00E35AF9">
        <w:rPr>
          <w:lang w:val="ru-RU"/>
        </w:rPr>
        <w:t xml:space="preserve">Рисунок </w:t>
      </w:r>
      <w:r w:rsidRPr="005445F3">
        <w:rPr>
          <w:noProof/>
        </w:rPr>
        <w:fldChar w:fldCharType="begin"/>
      </w:r>
      <w:r w:rsidRPr="00E35AF9">
        <w:rPr>
          <w:noProof/>
          <w:lang w:val="ru-RU"/>
        </w:rPr>
        <w:instrText xml:space="preserve"> </w:instrText>
      </w:r>
      <w:r w:rsidRPr="005445F3">
        <w:rPr>
          <w:noProof/>
        </w:rPr>
        <w:instrText>SEQ</w:instrText>
      </w:r>
      <w:r w:rsidRPr="00E35AF9">
        <w:rPr>
          <w:noProof/>
          <w:lang w:val="ru-RU"/>
        </w:rPr>
        <w:instrText xml:space="preserve"> Рисунок \* </w:instrText>
      </w:r>
      <w:r w:rsidRPr="005445F3">
        <w:rPr>
          <w:noProof/>
        </w:rPr>
        <w:instrText>ARABIC</w:instrText>
      </w:r>
      <w:r w:rsidRPr="00E35AF9">
        <w:rPr>
          <w:noProof/>
          <w:lang w:val="ru-RU"/>
        </w:rPr>
        <w:instrText xml:space="preserve"> </w:instrText>
      </w:r>
      <w:r w:rsidRPr="005445F3">
        <w:rPr>
          <w:noProof/>
        </w:rPr>
        <w:fldChar w:fldCharType="separate"/>
      </w:r>
      <w:r w:rsidR="006214D1" w:rsidRPr="0051463E">
        <w:rPr>
          <w:noProof/>
          <w:lang w:val="ru-RU"/>
        </w:rPr>
        <w:t>14</w:t>
      </w:r>
      <w:r w:rsidRPr="005445F3">
        <w:rPr>
          <w:noProof/>
        </w:rPr>
        <w:fldChar w:fldCharType="end"/>
      </w:r>
      <w:r w:rsidRPr="00E35AF9">
        <w:rPr>
          <w:lang w:val="ru-RU"/>
        </w:rPr>
        <w:t xml:space="preserve"> – Распределение потенциально-территориального риска (1/год) гибели людей от аварий в режиме эксплуатации</w:t>
      </w:r>
      <w:r w:rsidRPr="00E35AF9">
        <w:rPr>
          <w:bCs/>
          <w:lang w:val="ru-RU"/>
        </w:rPr>
        <w:t xml:space="preserve"> </w:t>
      </w:r>
    </w:p>
    <w:p w14:paraId="0C4BF6E0" w14:textId="495A90FF" w:rsidR="00247322" w:rsidRPr="00E35AF9" w:rsidRDefault="00247322" w:rsidP="004D5DBD">
      <w:pPr>
        <w:rPr>
          <w:rFonts w:cs="Times New Roman"/>
          <w:sz w:val="24"/>
          <w:szCs w:val="24"/>
          <w:lang w:val="ru-RU"/>
        </w:rPr>
      </w:pPr>
    </w:p>
    <w:sectPr w:rsidR="00247322" w:rsidRPr="00E35AF9" w:rsidSect="008B1BFF">
      <w:pgSz w:w="23811" w:h="16838" w:orient="landscape" w:code="8"/>
      <w:pgMar w:top="1800" w:right="1440" w:bottom="180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A4EBEC5" w14:textId="77777777" w:rsidR="008E72D8" w:rsidRDefault="008E72D8" w:rsidP="001570AC">
      <w:pPr>
        <w:spacing w:after="0" w:line="240" w:lineRule="auto"/>
      </w:pPr>
      <w:r>
        <w:separator/>
      </w:r>
    </w:p>
  </w:endnote>
  <w:endnote w:type="continuationSeparator" w:id="0">
    <w:p w14:paraId="258AEC35" w14:textId="77777777" w:rsidR="008E72D8" w:rsidRDefault="008E72D8" w:rsidP="001570A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modern"/>
    <w:pitch w:val="fixed"/>
    <w:sig w:usb0="00000003" w:usb1="00000000" w:usb2="00000000" w:usb3="00000000" w:csb0="00000001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NewRomanPSMT">
    <w:altName w:val="Yu Gothic UI"/>
    <w:panose1 w:val="00000000000000000000"/>
    <w:charset w:val="00"/>
    <w:family w:val="roman"/>
    <w:notTrueType/>
    <w:pitch w:val="default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12B32A2" w14:textId="1559B02E" w:rsidR="001570AC" w:rsidRDefault="001570AC">
    <w:pPr>
      <w:pStyle w:val="a8"/>
      <w:jc w:val="right"/>
    </w:pPr>
  </w:p>
  <w:tbl>
    <w:tblPr>
      <w:tblW w:w="3980" w:type="dxa"/>
      <w:tblInd w:w="-186" w:type="dxa"/>
      <w:tblBorders>
        <w:top w:val="single" w:sz="12" w:space="0" w:color="auto"/>
        <w:left w:val="single" w:sz="12" w:space="0" w:color="auto"/>
        <w:bottom w:val="single" w:sz="12" w:space="0" w:color="auto"/>
        <w:right w:val="single" w:sz="12" w:space="0" w:color="auto"/>
        <w:insideH w:val="single" w:sz="6" w:space="0" w:color="auto"/>
        <w:insideV w:val="single" w:sz="6" w:space="0" w:color="auto"/>
      </w:tblBorders>
      <w:tblLayout w:type="fixed"/>
      <w:tblLook w:val="01E0" w:firstRow="1" w:lastRow="1" w:firstColumn="1" w:lastColumn="1" w:noHBand="0" w:noVBand="0"/>
    </w:tblPr>
    <w:tblGrid>
      <w:gridCol w:w="851"/>
      <w:gridCol w:w="992"/>
      <w:gridCol w:w="1145"/>
      <w:gridCol w:w="992"/>
    </w:tblGrid>
    <w:tr w:rsidR="00844934" w:rsidRPr="00652560" w14:paraId="24D9532F" w14:textId="77777777" w:rsidTr="00DC1767">
      <w:trPr>
        <w:cantSplit/>
        <w:trHeight w:hRule="exact" w:val="284"/>
      </w:trPr>
      <w:tc>
        <w:tcPr>
          <w:tcW w:w="851" w:type="dxa"/>
          <w:tcBorders>
            <w:top w:val="single" w:sz="12" w:space="0" w:color="auto"/>
            <w:bottom w:val="single" w:sz="12" w:space="0" w:color="auto"/>
            <w:right w:val="single" w:sz="12" w:space="0" w:color="auto"/>
          </w:tcBorders>
        </w:tcPr>
        <w:p w14:paraId="47621F3D" w14:textId="77777777" w:rsidR="00844934" w:rsidRPr="00652560" w:rsidRDefault="00844934" w:rsidP="00844934">
          <w:pPr>
            <w:pStyle w:val="afff3"/>
            <w:suppressAutoHyphens/>
            <w:spacing w:line="240" w:lineRule="auto"/>
            <w:jc w:val="center"/>
            <w:rPr>
              <w:rFonts w:ascii="Times New Roman" w:hAnsi="Times New Roman" w:cs="Times New Roman"/>
              <w:sz w:val="20"/>
              <w:szCs w:val="20"/>
            </w:rPr>
          </w:pPr>
          <w:r w:rsidRPr="00652560">
            <w:rPr>
              <w:rFonts w:ascii="Times New Roman" w:hAnsi="Times New Roman" w:cs="Times New Roman"/>
              <w:sz w:val="20"/>
              <w:szCs w:val="20"/>
            </w:rPr>
            <w:t>Изм.</w:t>
          </w:r>
        </w:p>
      </w:tc>
      <w:tc>
        <w:tcPr>
          <w:tcW w:w="992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noWrap/>
          <w:tcMar>
            <w:left w:w="28" w:type="dxa"/>
            <w:right w:w="28" w:type="dxa"/>
          </w:tcMar>
        </w:tcPr>
        <w:p w14:paraId="1A553038" w14:textId="77777777" w:rsidR="00844934" w:rsidRPr="00652560" w:rsidRDefault="00844934" w:rsidP="00844934">
          <w:pPr>
            <w:pStyle w:val="afff3"/>
            <w:suppressAutoHyphens/>
            <w:spacing w:line="240" w:lineRule="auto"/>
            <w:jc w:val="center"/>
            <w:rPr>
              <w:rFonts w:ascii="Times New Roman" w:hAnsi="Times New Roman" w:cs="Times New Roman"/>
              <w:sz w:val="20"/>
              <w:szCs w:val="20"/>
            </w:rPr>
          </w:pPr>
          <w:r w:rsidRPr="00652560">
            <w:rPr>
              <w:rFonts w:ascii="Times New Roman" w:hAnsi="Times New Roman" w:cs="Times New Roman"/>
              <w:sz w:val="20"/>
              <w:szCs w:val="20"/>
            </w:rPr>
            <w:t>№ док.</w:t>
          </w:r>
        </w:p>
      </w:tc>
      <w:tc>
        <w:tcPr>
          <w:tcW w:w="1145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51278BA4" w14:textId="77777777" w:rsidR="00844934" w:rsidRPr="00652560" w:rsidRDefault="00844934" w:rsidP="00844934">
          <w:pPr>
            <w:pStyle w:val="afff3"/>
            <w:suppressAutoHyphens/>
            <w:spacing w:line="240" w:lineRule="auto"/>
            <w:jc w:val="center"/>
            <w:rPr>
              <w:rFonts w:ascii="Times New Roman" w:hAnsi="Times New Roman" w:cs="Times New Roman"/>
              <w:sz w:val="20"/>
              <w:szCs w:val="20"/>
            </w:rPr>
          </w:pPr>
          <w:r w:rsidRPr="00652560">
            <w:rPr>
              <w:rFonts w:ascii="Times New Roman" w:hAnsi="Times New Roman" w:cs="Times New Roman"/>
              <w:sz w:val="20"/>
              <w:szCs w:val="20"/>
            </w:rPr>
            <w:t>Подп.</w:t>
          </w:r>
        </w:p>
      </w:tc>
      <w:tc>
        <w:tcPr>
          <w:tcW w:w="992" w:type="dxa"/>
          <w:tcBorders>
            <w:top w:val="single" w:sz="12" w:space="0" w:color="auto"/>
            <w:left w:val="single" w:sz="12" w:space="0" w:color="auto"/>
            <w:bottom w:val="single" w:sz="12" w:space="0" w:color="auto"/>
          </w:tcBorders>
        </w:tcPr>
        <w:p w14:paraId="7524EE5D" w14:textId="77777777" w:rsidR="00844934" w:rsidRPr="00652560" w:rsidRDefault="00844934" w:rsidP="00844934">
          <w:pPr>
            <w:pStyle w:val="afff3"/>
            <w:suppressAutoHyphens/>
            <w:spacing w:line="240" w:lineRule="auto"/>
            <w:jc w:val="center"/>
            <w:rPr>
              <w:rFonts w:ascii="Times New Roman" w:hAnsi="Times New Roman" w:cs="Times New Roman"/>
              <w:sz w:val="20"/>
              <w:szCs w:val="20"/>
            </w:rPr>
          </w:pPr>
          <w:r w:rsidRPr="00652560">
            <w:rPr>
              <w:rFonts w:ascii="Times New Roman" w:hAnsi="Times New Roman" w:cs="Times New Roman"/>
              <w:sz w:val="20"/>
              <w:szCs w:val="20"/>
            </w:rPr>
            <w:t>Дата</w:t>
          </w:r>
        </w:p>
      </w:tc>
    </w:tr>
    <w:tr w:rsidR="00844934" w:rsidRPr="000F34BB" w14:paraId="343792B6" w14:textId="77777777" w:rsidTr="00DC1767">
      <w:trPr>
        <w:cantSplit/>
        <w:trHeight w:hRule="exact" w:val="284"/>
      </w:trPr>
      <w:tc>
        <w:tcPr>
          <w:tcW w:w="851" w:type="dxa"/>
          <w:tcBorders>
            <w:top w:val="single" w:sz="12" w:space="0" w:color="auto"/>
            <w:right w:val="single" w:sz="12" w:space="0" w:color="auto"/>
          </w:tcBorders>
          <w:vAlign w:val="center"/>
        </w:tcPr>
        <w:p w14:paraId="4058ED0B" w14:textId="77777777" w:rsidR="00844934" w:rsidRPr="00BC3713" w:rsidRDefault="00844934" w:rsidP="00844934">
          <w:pPr>
            <w:pStyle w:val="afff3"/>
            <w:suppressAutoHyphens/>
            <w:jc w:val="center"/>
            <w:rPr>
              <w:rFonts w:ascii="Times New Roman" w:hAnsi="Times New Roman" w:cs="Times New Roman"/>
              <w:sz w:val="18"/>
              <w:szCs w:val="18"/>
            </w:rPr>
          </w:pPr>
        </w:p>
      </w:tc>
      <w:tc>
        <w:tcPr>
          <w:tcW w:w="992" w:type="dxa"/>
          <w:tcBorders>
            <w:top w:val="single" w:sz="12" w:space="0" w:color="auto"/>
            <w:left w:val="single" w:sz="12" w:space="0" w:color="auto"/>
            <w:bottom w:val="single" w:sz="6" w:space="0" w:color="auto"/>
            <w:right w:val="single" w:sz="12" w:space="0" w:color="auto"/>
          </w:tcBorders>
          <w:vAlign w:val="center"/>
        </w:tcPr>
        <w:p w14:paraId="2E8A96F7" w14:textId="77777777" w:rsidR="00844934" w:rsidRPr="00BC3713" w:rsidRDefault="00844934" w:rsidP="00844934">
          <w:pPr>
            <w:pStyle w:val="afff3"/>
            <w:suppressAutoHyphens/>
            <w:jc w:val="center"/>
            <w:rPr>
              <w:rFonts w:ascii="Times New Roman" w:hAnsi="Times New Roman" w:cs="Times New Roman"/>
              <w:sz w:val="18"/>
              <w:szCs w:val="18"/>
            </w:rPr>
          </w:pPr>
        </w:p>
      </w:tc>
      <w:tc>
        <w:tcPr>
          <w:tcW w:w="1145" w:type="dxa"/>
          <w:tcBorders>
            <w:top w:val="single" w:sz="12" w:space="0" w:color="auto"/>
            <w:left w:val="single" w:sz="12" w:space="0" w:color="auto"/>
            <w:bottom w:val="single" w:sz="6" w:space="0" w:color="auto"/>
            <w:right w:val="single" w:sz="12" w:space="0" w:color="auto"/>
          </w:tcBorders>
          <w:vAlign w:val="center"/>
        </w:tcPr>
        <w:p w14:paraId="15CE3EA6" w14:textId="77777777" w:rsidR="00844934" w:rsidRPr="00BC3713" w:rsidRDefault="00844934" w:rsidP="00844934">
          <w:pPr>
            <w:pStyle w:val="afff3"/>
            <w:suppressAutoHyphens/>
            <w:jc w:val="center"/>
            <w:rPr>
              <w:rFonts w:ascii="Times New Roman" w:hAnsi="Times New Roman" w:cs="Times New Roman"/>
              <w:sz w:val="18"/>
              <w:szCs w:val="18"/>
            </w:rPr>
          </w:pPr>
        </w:p>
      </w:tc>
      <w:tc>
        <w:tcPr>
          <w:tcW w:w="992" w:type="dxa"/>
          <w:tcBorders>
            <w:top w:val="single" w:sz="12" w:space="0" w:color="auto"/>
            <w:left w:val="single" w:sz="12" w:space="0" w:color="auto"/>
          </w:tcBorders>
          <w:vAlign w:val="center"/>
        </w:tcPr>
        <w:p w14:paraId="244633A2" w14:textId="77777777" w:rsidR="00844934" w:rsidRPr="00BC3713" w:rsidRDefault="00844934" w:rsidP="00844934">
          <w:pPr>
            <w:pStyle w:val="afff3"/>
            <w:suppressAutoHyphens/>
            <w:jc w:val="center"/>
            <w:rPr>
              <w:rFonts w:ascii="Times New Roman" w:hAnsi="Times New Roman" w:cs="Times New Roman"/>
              <w:sz w:val="18"/>
              <w:szCs w:val="18"/>
            </w:rPr>
          </w:pPr>
        </w:p>
      </w:tc>
    </w:tr>
    <w:tr w:rsidR="00844934" w:rsidRPr="000F34BB" w14:paraId="4F7D0210" w14:textId="77777777" w:rsidTr="00DC1767">
      <w:trPr>
        <w:cantSplit/>
        <w:trHeight w:hRule="exact" w:val="284"/>
      </w:trPr>
      <w:tc>
        <w:tcPr>
          <w:tcW w:w="851" w:type="dxa"/>
          <w:tcBorders>
            <w:right w:val="single" w:sz="12" w:space="0" w:color="auto"/>
          </w:tcBorders>
          <w:vAlign w:val="center"/>
        </w:tcPr>
        <w:p w14:paraId="5304272F" w14:textId="77777777" w:rsidR="00844934" w:rsidRPr="000F34BB" w:rsidRDefault="00844934" w:rsidP="00844934">
          <w:pPr>
            <w:pStyle w:val="afff3"/>
            <w:suppressAutoHyphens/>
            <w:spacing w:line="240" w:lineRule="auto"/>
            <w:jc w:val="center"/>
            <w:rPr>
              <w:sz w:val="20"/>
              <w:szCs w:val="20"/>
            </w:rPr>
          </w:pPr>
        </w:p>
      </w:tc>
      <w:tc>
        <w:tcPr>
          <w:tcW w:w="992" w:type="dxa"/>
          <w:tcBorders>
            <w:top w:val="single" w:sz="6" w:space="0" w:color="auto"/>
            <w:left w:val="single" w:sz="12" w:space="0" w:color="auto"/>
            <w:bottom w:val="single" w:sz="6" w:space="0" w:color="auto"/>
            <w:right w:val="single" w:sz="12" w:space="0" w:color="auto"/>
          </w:tcBorders>
          <w:vAlign w:val="center"/>
        </w:tcPr>
        <w:p w14:paraId="61601276" w14:textId="77777777" w:rsidR="00844934" w:rsidRPr="000F34BB" w:rsidRDefault="00844934" w:rsidP="00844934">
          <w:pPr>
            <w:pStyle w:val="afff3"/>
            <w:suppressAutoHyphens/>
            <w:spacing w:line="240" w:lineRule="auto"/>
            <w:jc w:val="center"/>
            <w:rPr>
              <w:sz w:val="20"/>
              <w:szCs w:val="20"/>
            </w:rPr>
          </w:pPr>
        </w:p>
      </w:tc>
      <w:tc>
        <w:tcPr>
          <w:tcW w:w="1145" w:type="dxa"/>
          <w:tcBorders>
            <w:top w:val="single" w:sz="6" w:space="0" w:color="auto"/>
            <w:left w:val="single" w:sz="12" w:space="0" w:color="auto"/>
            <w:bottom w:val="single" w:sz="6" w:space="0" w:color="auto"/>
            <w:right w:val="single" w:sz="12" w:space="0" w:color="auto"/>
          </w:tcBorders>
          <w:vAlign w:val="center"/>
        </w:tcPr>
        <w:p w14:paraId="3DB11148" w14:textId="77777777" w:rsidR="00844934" w:rsidRPr="000F34BB" w:rsidRDefault="00844934" w:rsidP="00844934">
          <w:pPr>
            <w:pStyle w:val="afff3"/>
            <w:suppressAutoHyphens/>
            <w:spacing w:line="240" w:lineRule="auto"/>
            <w:jc w:val="center"/>
            <w:rPr>
              <w:sz w:val="20"/>
              <w:szCs w:val="20"/>
            </w:rPr>
          </w:pPr>
        </w:p>
      </w:tc>
      <w:tc>
        <w:tcPr>
          <w:tcW w:w="992" w:type="dxa"/>
          <w:tcBorders>
            <w:left w:val="single" w:sz="12" w:space="0" w:color="auto"/>
          </w:tcBorders>
          <w:vAlign w:val="center"/>
        </w:tcPr>
        <w:p w14:paraId="4CF0DDE2" w14:textId="77777777" w:rsidR="00844934" w:rsidRPr="000F34BB" w:rsidRDefault="00844934" w:rsidP="00844934">
          <w:pPr>
            <w:pStyle w:val="afff3"/>
            <w:suppressAutoHyphens/>
            <w:spacing w:line="240" w:lineRule="auto"/>
            <w:jc w:val="center"/>
            <w:rPr>
              <w:sz w:val="20"/>
              <w:szCs w:val="20"/>
            </w:rPr>
          </w:pPr>
        </w:p>
      </w:tc>
    </w:tr>
    <w:tr w:rsidR="00844934" w:rsidRPr="000F34BB" w14:paraId="5392BBB7" w14:textId="77777777" w:rsidTr="00DC1767">
      <w:trPr>
        <w:cantSplit/>
        <w:trHeight w:hRule="exact" w:val="284"/>
      </w:trPr>
      <w:tc>
        <w:tcPr>
          <w:tcW w:w="851" w:type="dxa"/>
          <w:tcBorders>
            <w:right w:val="single" w:sz="12" w:space="0" w:color="auto"/>
          </w:tcBorders>
        </w:tcPr>
        <w:p w14:paraId="09C50D49" w14:textId="77777777" w:rsidR="00844934" w:rsidRPr="000F34BB" w:rsidRDefault="00844934" w:rsidP="00844934">
          <w:pPr>
            <w:pStyle w:val="afff3"/>
            <w:suppressAutoHyphens/>
            <w:spacing w:line="240" w:lineRule="auto"/>
            <w:rPr>
              <w:sz w:val="20"/>
              <w:szCs w:val="20"/>
            </w:rPr>
          </w:pPr>
        </w:p>
      </w:tc>
      <w:tc>
        <w:tcPr>
          <w:tcW w:w="992" w:type="dxa"/>
          <w:tcBorders>
            <w:top w:val="single" w:sz="6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679B6B74" w14:textId="77777777" w:rsidR="00844934" w:rsidRPr="000F34BB" w:rsidRDefault="00844934" w:rsidP="00844934">
          <w:pPr>
            <w:pStyle w:val="afff3"/>
            <w:suppressAutoHyphens/>
            <w:spacing w:line="240" w:lineRule="auto"/>
            <w:rPr>
              <w:sz w:val="20"/>
              <w:szCs w:val="20"/>
            </w:rPr>
          </w:pPr>
        </w:p>
      </w:tc>
      <w:tc>
        <w:tcPr>
          <w:tcW w:w="1145" w:type="dxa"/>
          <w:tcBorders>
            <w:top w:val="single" w:sz="6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50763B59" w14:textId="77777777" w:rsidR="00844934" w:rsidRPr="000F34BB" w:rsidRDefault="00844934" w:rsidP="00844934">
          <w:pPr>
            <w:pStyle w:val="afff3"/>
            <w:suppressAutoHyphens/>
            <w:spacing w:line="240" w:lineRule="auto"/>
            <w:rPr>
              <w:sz w:val="20"/>
              <w:szCs w:val="20"/>
            </w:rPr>
          </w:pPr>
        </w:p>
      </w:tc>
      <w:tc>
        <w:tcPr>
          <w:tcW w:w="992" w:type="dxa"/>
          <w:tcBorders>
            <w:left w:val="single" w:sz="12" w:space="0" w:color="auto"/>
          </w:tcBorders>
        </w:tcPr>
        <w:p w14:paraId="62CFA8FC" w14:textId="77777777" w:rsidR="00844934" w:rsidRPr="000F34BB" w:rsidRDefault="00844934" w:rsidP="00844934">
          <w:pPr>
            <w:pStyle w:val="afff3"/>
            <w:suppressAutoHyphens/>
            <w:spacing w:line="240" w:lineRule="auto"/>
            <w:rPr>
              <w:sz w:val="20"/>
              <w:szCs w:val="20"/>
            </w:rPr>
          </w:pPr>
        </w:p>
      </w:tc>
    </w:tr>
  </w:tbl>
  <w:p w14:paraId="24ACB872" w14:textId="77777777" w:rsidR="001570AC" w:rsidRDefault="001570AC" w:rsidP="00844934">
    <w:pPr>
      <w:pStyle w:val="a8"/>
      <w:jc w:val="center"/>
    </w:pPr>
  </w:p>
  <w:p w14:paraId="6D4B5974" w14:textId="77777777" w:rsidR="00844934" w:rsidRDefault="00844934" w:rsidP="00844934">
    <w:pPr>
      <w:pStyle w:val="a8"/>
      <w:jc w:val="center"/>
    </w:pPr>
  </w:p>
  <w:p w14:paraId="4F2BC11D" w14:textId="77777777" w:rsidR="00844934" w:rsidRDefault="00844934" w:rsidP="00844934">
    <w:pPr>
      <w:pStyle w:val="a8"/>
      <w:jc w:val="center"/>
    </w:pPr>
  </w:p>
  <w:p w14:paraId="729B332F" w14:textId="77777777" w:rsidR="00844934" w:rsidRDefault="00844934" w:rsidP="00844934">
    <w:pPr>
      <w:pStyle w:val="a8"/>
      <w:jc w:val="center"/>
    </w:pPr>
  </w:p>
  <w:p w14:paraId="0689964E" w14:textId="77777777" w:rsidR="00844934" w:rsidRDefault="00844934" w:rsidP="00844934">
    <w:pPr>
      <w:pStyle w:val="a8"/>
      <w:jc w:val="center"/>
    </w:pPr>
  </w:p>
  <w:p w14:paraId="31EED531" w14:textId="77777777" w:rsidR="00844934" w:rsidRDefault="00844934" w:rsidP="00844934">
    <w:pPr>
      <w:pStyle w:val="a8"/>
      <w:jc w:val="center"/>
    </w:pPr>
  </w:p>
  <w:p w14:paraId="625F5C92" w14:textId="77777777" w:rsidR="00844934" w:rsidRDefault="00844934" w:rsidP="00844934">
    <w:pPr>
      <w:pStyle w:val="a8"/>
      <w:jc w:val="center"/>
    </w:pPr>
  </w:p>
  <w:p w14:paraId="6680F3EB" w14:textId="77777777" w:rsidR="00844934" w:rsidRDefault="00844934" w:rsidP="00844934">
    <w:pPr>
      <w:pStyle w:val="a8"/>
      <w:jc w:val="center"/>
    </w:pPr>
  </w:p>
  <w:p w14:paraId="1A3B1B58" w14:textId="77777777" w:rsidR="00844934" w:rsidRDefault="00844934" w:rsidP="00844934">
    <w:pPr>
      <w:pStyle w:val="a8"/>
      <w:jc w:val="center"/>
    </w:pPr>
  </w:p>
  <w:p w14:paraId="2BD38DFC" w14:textId="2DE67265" w:rsidR="00844934" w:rsidRDefault="00844934" w:rsidP="00844934">
    <w:pPr>
      <w:pStyle w:val="a8"/>
      <w:jc w:val="center"/>
    </w:pPr>
    <w:proofErr w:type="gramStart"/>
    <w:r w:rsidRPr="006A7093">
      <w:rPr>
        <w:rFonts w:eastAsia="Times New Roman" w:cs="Times New Roman"/>
        <w:sz w:val="24"/>
        <w:szCs w:val="24"/>
        <w:lang w:val="ru-RU" w:eastAsia="ru-RU"/>
      </w:rPr>
      <w:t xml:space="preserve">{{ </w:t>
    </w:r>
    <w:r w:rsidRPr="006A7093">
      <w:rPr>
        <w:rFonts w:eastAsia="Times New Roman" w:cs="Times New Roman"/>
        <w:sz w:val="24"/>
        <w:szCs w:val="24"/>
        <w:lang w:eastAsia="ru-RU"/>
      </w:rPr>
      <w:t>PROJECT</w:t>
    </w:r>
    <w:proofErr w:type="gramEnd"/>
    <w:r w:rsidRPr="006A7093">
      <w:rPr>
        <w:rFonts w:eastAsia="Times New Roman" w:cs="Times New Roman"/>
        <w:sz w:val="24"/>
        <w:szCs w:val="24"/>
        <w:lang w:val="ru-RU" w:eastAsia="ru-RU"/>
      </w:rPr>
      <w:t>_</w:t>
    </w:r>
    <w:r w:rsidRPr="006A7093">
      <w:rPr>
        <w:rFonts w:eastAsia="Times New Roman" w:cs="Times New Roman"/>
        <w:sz w:val="24"/>
        <w:szCs w:val="24"/>
        <w:lang w:eastAsia="ru-RU"/>
      </w:rPr>
      <w:t>YEAR</w:t>
    </w:r>
    <w:r w:rsidRPr="006A7093">
      <w:rPr>
        <w:rFonts w:eastAsia="Times New Roman" w:cs="Times New Roman"/>
        <w:sz w:val="24"/>
        <w:szCs w:val="24"/>
        <w:lang w:val="ru-RU" w:eastAsia="ru-RU"/>
      </w:rPr>
      <w:t xml:space="preserve"> }} г.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690F58C" w14:textId="77777777" w:rsidR="00496BBE" w:rsidRDefault="00496BBE">
    <w:pPr>
      <w:pStyle w:val="a8"/>
      <w:jc w:val="right"/>
    </w:pPr>
  </w:p>
  <w:p w14:paraId="1FA3112F" w14:textId="77777777" w:rsidR="00496BBE" w:rsidRDefault="00496BBE" w:rsidP="00844934">
    <w:pPr>
      <w:pStyle w:val="a8"/>
      <w:jc w:val="center"/>
    </w:pPr>
  </w:p>
  <w:p w14:paraId="4DD70A58" w14:textId="77777777" w:rsidR="00496BBE" w:rsidRDefault="00496BBE" w:rsidP="00844934">
    <w:pPr>
      <w:pStyle w:val="a8"/>
      <w:jc w:val="center"/>
    </w:pPr>
  </w:p>
  <w:p w14:paraId="4DB4BCBE" w14:textId="77777777" w:rsidR="00496BBE" w:rsidRDefault="00496BBE" w:rsidP="00844934">
    <w:pPr>
      <w:pStyle w:val="a8"/>
      <w:jc w:val="center"/>
    </w:pPr>
  </w:p>
  <w:p w14:paraId="29B998A5" w14:textId="77777777" w:rsidR="00496BBE" w:rsidRDefault="00496BBE" w:rsidP="00844934">
    <w:pPr>
      <w:pStyle w:val="a8"/>
      <w:jc w:val="center"/>
    </w:pPr>
  </w:p>
  <w:p w14:paraId="5021C0B1" w14:textId="77777777" w:rsidR="00496BBE" w:rsidRDefault="00496BBE" w:rsidP="00844934">
    <w:pPr>
      <w:pStyle w:val="a8"/>
      <w:jc w:val="center"/>
    </w:pPr>
  </w:p>
  <w:p w14:paraId="39EA1C78" w14:textId="77777777" w:rsidR="00496BBE" w:rsidRDefault="00496BBE" w:rsidP="00844934">
    <w:pPr>
      <w:pStyle w:val="a8"/>
      <w:jc w:val="center"/>
    </w:pPr>
  </w:p>
  <w:p w14:paraId="6552FD16" w14:textId="77777777" w:rsidR="00496BBE" w:rsidRDefault="00496BBE" w:rsidP="00844934">
    <w:pPr>
      <w:pStyle w:val="a8"/>
      <w:jc w:val="center"/>
    </w:pPr>
  </w:p>
  <w:p w14:paraId="3BC4187F" w14:textId="77777777" w:rsidR="00496BBE" w:rsidRDefault="00496BBE" w:rsidP="00844934">
    <w:pPr>
      <w:pStyle w:val="a8"/>
      <w:jc w:val="center"/>
    </w:pPr>
  </w:p>
  <w:p w14:paraId="0937E018" w14:textId="77777777" w:rsidR="005511CC" w:rsidRDefault="005511CC" w:rsidP="005511CC">
    <w:pPr>
      <w:pStyle w:val="a8"/>
      <w:jc w:val="center"/>
    </w:pPr>
    <w:proofErr w:type="gramStart"/>
    <w:r w:rsidRPr="006A7093">
      <w:rPr>
        <w:rFonts w:eastAsia="Times New Roman" w:cs="Times New Roman"/>
        <w:sz w:val="24"/>
        <w:szCs w:val="24"/>
        <w:lang w:val="ru-RU" w:eastAsia="ru-RU"/>
      </w:rPr>
      <w:t xml:space="preserve">{{ </w:t>
    </w:r>
    <w:r w:rsidRPr="006A7093">
      <w:rPr>
        <w:rFonts w:eastAsia="Times New Roman" w:cs="Times New Roman"/>
        <w:sz w:val="24"/>
        <w:szCs w:val="24"/>
        <w:lang w:eastAsia="ru-RU"/>
      </w:rPr>
      <w:t>PROJECT</w:t>
    </w:r>
    <w:proofErr w:type="gramEnd"/>
    <w:r w:rsidRPr="006A7093">
      <w:rPr>
        <w:rFonts w:eastAsia="Times New Roman" w:cs="Times New Roman"/>
        <w:sz w:val="24"/>
        <w:szCs w:val="24"/>
        <w:lang w:val="ru-RU" w:eastAsia="ru-RU"/>
      </w:rPr>
      <w:t>_</w:t>
    </w:r>
    <w:r w:rsidRPr="006A7093">
      <w:rPr>
        <w:rFonts w:eastAsia="Times New Roman" w:cs="Times New Roman"/>
        <w:sz w:val="24"/>
        <w:szCs w:val="24"/>
        <w:lang w:eastAsia="ru-RU"/>
      </w:rPr>
      <w:t>YEAR</w:t>
    </w:r>
    <w:r w:rsidRPr="006A7093">
      <w:rPr>
        <w:rFonts w:eastAsia="Times New Roman" w:cs="Times New Roman"/>
        <w:sz w:val="24"/>
        <w:szCs w:val="24"/>
        <w:lang w:val="ru-RU" w:eastAsia="ru-RU"/>
      </w:rPr>
      <w:t xml:space="preserve"> }} г.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66E7676" w14:textId="77777777" w:rsidR="00655423" w:rsidRDefault="00655423">
    <w:pPr>
      <w:pStyle w:val="a8"/>
      <w:jc w:val="right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F9399B4" w14:textId="42B7CD58" w:rsidR="001570AC" w:rsidRPr="001570AC" w:rsidRDefault="001570AC" w:rsidP="001570AC">
    <w:pPr>
      <w:pStyle w:val="a8"/>
      <w:jc w:val="right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301CFF" w14:textId="77777777" w:rsidR="00A30033" w:rsidRDefault="00A30033">
    <w:pPr>
      <w:pStyle w:val="a8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68036BE" w14:textId="77777777" w:rsidR="008E72D8" w:rsidRDefault="008E72D8" w:rsidP="001570AC">
      <w:pPr>
        <w:spacing w:after="0" w:line="240" w:lineRule="auto"/>
      </w:pPr>
      <w:r>
        <w:separator/>
      </w:r>
    </w:p>
  </w:footnote>
  <w:footnote w:type="continuationSeparator" w:id="0">
    <w:p w14:paraId="3680AFFF" w14:textId="77777777" w:rsidR="008E72D8" w:rsidRDefault="008E72D8" w:rsidP="001570A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3BDACB1" w14:textId="6CE9C7B8" w:rsidR="00A30033" w:rsidRDefault="00A30033">
    <w:pPr>
      <w:pStyle w:val="a6"/>
    </w:pPr>
    <w:r w:rsidRPr="00A30033">
      <w:rPr>
        <w:rFonts w:eastAsia="Times New Roman" w:cs="Times New Roman"/>
        <w:noProof/>
        <w:sz w:val="24"/>
        <w:szCs w:val="24"/>
        <w:lang w:val="ru-RU" w:eastAsia="ru-RU"/>
      </w:rPr>
      <mc:AlternateContent>
        <mc:Choice Requires="wps">
          <w:drawing>
            <wp:anchor distT="0" distB="0" distL="114300" distR="114300" simplePos="0" relativeHeight="251661312" behindDoc="1" locked="0" layoutInCell="1" allowOverlap="1" wp14:anchorId="5F9FC698" wp14:editId="18F8FBFB">
              <wp:simplePos x="0" y="0"/>
              <wp:positionH relativeFrom="page">
                <wp:posOffset>445770</wp:posOffset>
              </wp:positionH>
              <wp:positionV relativeFrom="page">
                <wp:posOffset>174413</wp:posOffset>
              </wp:positionV>
              <wp:extent cx="7127875" cy="10386060"/>
              <wp:effectExtent l="0" t="0" r="0" b="0"/>
              <wp:wrapNone/>
              <wp:docPr id="2041530663" name="Поле 1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7127875" cy="1038606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ffectLst/>
                    </wps:spPr>
                    <wps:txbx>
                      <w:txbxContent>
                        <w:tbl>
                          <w:tblPr>
                            <w:tblW w:w="11171" w:type="dxa"/>
                            <w:tblLayout w:type="fixed"/>
                            <w:tblCellMar>
                              <w:left w:w="0" w:type="dxa"/>
                              <w:right w:w="0" w:type="dxa"/>
                            </w:tblCellMar>
                            <w:tblLook w:val="04A0" w:firstRow="1" w:lastRow="0" w:firstColumn="1" w:lastColumn="0" w:noHBand="0" w:noVBand="1"/>
                          </w:tblPr>
                          <w:tblGrid>
                            <w:gridCol w:w="284"/>
                            <w:gridCol w:w="397"/>
                            <w:gridCol w:w="567"/>
                            <w:gridCol w:w="567"/>
                            <w:gridCol w:w="567"/>
                            <w:gridCol w:w="567"/>
                            <w:gridCol w:w="851"/>
                            <w:gridCol w:w="567"/>
                            <w:gridCol w:w="6237"/>
                            <w:gridCol w:w="567"/>
                          </w:tblGrid>
                          <w:tr w:rsidR="00A30033" w:rsidRPr="00C51260" w14:paraId="34428CA2" w14:textId="77777777" w:rsidTr="007333FC">
                            <w:trPr>
                              <w:trHeight w:hRule="exact" w:val="397"/>
                            </w:trPr>
                            <w:tc>
                              <w:tcPr>
                                <w:tcW w:w="681" w:type="dxa"/>
                                <w:gridSpan w:val="2"/>
                                <w:vMerge w:val="restart"/>
                                <w:tcBorders>
                                  <w:right w:val="single" w:sz="6" w:space="0" w:color="auto"/>
                                </w:tcBorders>
                                <w:shd w:val="clear" w:color="auto" w:fill="auto"/>
                                <w:vAlign w:val="center"/>
                              </w:tcPr>
                              <w:p w14:paraId="572E2E40" w14:textId="77777777" w:rsidR="00A30033" w:rsidRPr="006239EB" w:rsidRDefault="00A30033" w:rsidP="007333FC">
                                <w:pPr>
                                  <w:pStyle w:val="a6"/>
                                  <w:contextualSpacing/>
                                  <w:rPr>
                                    <w:rFonts w:cs="Segoe UI"/>
                                    <w:sz w:val="15"/>
                                    <w:szCs w:val="15"/>
                                  </w:rPr>
                                </w:pPr>
                                <w:r w:rsidRPr="006239EB">
                                  <w:rPr>
                                    <w:rFonts w:cs="Segoe UI"/>
                                    <w:sz w:val="15"/>
                                    <w:szCs w:val="15"/>
                                  </w:rPr>
                                  <w:t xml:space="preserve"> </w:t>
                                </w:r>
                              </w:p>
                            </w:tc>
                            <w:tc>
                              <w:tcPr>
                                <w:tcW w:w="9923" w:type="dxa"/>
                                <w:gridSpan w:val="7"/>
                                <w:tcBorders>
                                  <w:top w:val="single" w:sz="6" w:space="0" w:color="auto"/>
                                  <w:left w:val="single" w:sz="6" w:space="0" w:color="auto"/>
                                  <w:right w:val="single" w:sz="6" w:space="0" w:color="auto"/>
                                </w:tcBorders>
                                <w:shd w:val="clear" w:color="auto" w:fill="auto"/>
                                <w:vAlign w:val="center"/>
                              </w:tcPr>
                              <w:p w14:paraId="21B13FF8" w14:textId="77777777" w:rsidR="00A30033" w:rsidRPr="006239EB" w:rsidRDefault="00A30033" w:rsidP="007333FC">
                                <w:pPr>
                                  <w:pStyle w:val="a6"/>
                                  <w:contextualSpacing/>
                                  <w:rPr>
                                    <w:rFonts w:cs="Segoe UI"/>
                                    <w:sz w:val="15"/>
                                    <w:szCs w:val="15"/>
                                  </w:rPr>
                                </w:pPr>
                              </w:p>
                            </w:tc>
                            <w:tc>
                              <w:tcPr>
                                <w:tcW w:w="567" w:type="dxa"/>
                                <w:tcBorders>
                                  <w:top w:val="single" w:sz="6" w:space="0" w:color="auto"/>
                                  <w:left w:val="single" w:sz="6" w:space="0" w:color="auto"/>
                                  <w:bottom w:val="single" w:sz="4" w:space="0" w:color="auto"/>
                                  <w:right w:val="single" w:sz="6" w:space="0" w:color="auto"/>
                                </w:tcBorders>
                                <w:shd w:val="clear" w:color="auto" w:fill="auto"/>
                                <w:vAlign w:val="center"/>
                              </w:tcPr>
                              <w:p w14:paraId="27EFC418" w14:textId="77777777" w:rsidR="00A30033" w:rsidRPr="006239EB" w:rsidRDefault="00A30033" w:rsidP="001878CF">
                                <w:pPr>
                                  <w:pStyle w:val="a6"/>
                                  <w:contextualSpacing/>
                                  <w:jc w:val="center"/>
                                  <w:rPr>
                                    <w:rFonts w:cs="Segoe UI"/>
                                    <w:sz w:val="20"/>
                                  </w:rPr>
                                </w:pPr>
                                <w:r w:rsidRPr="006239EB">
                                  <w:rPr>
                                    <w:sz w:val="20"/>
                                  </w:rPr>
                                  <w:fldChar w:fldCharType="begin"/>
                                </w:r>
                                <w:r w:rsidRPr="006239EB">
                                  <w:rPr>
                                    <w:sz w:val="20"/>
                                  </w:rPr>
                                  <w:instrText xml:space="preserve"> PAGE  \* MERGEFORMAT </w:instrText>
                                </w:r>
                                <w:r w:rsidRPr="006239EB">
                                  <w:rPr>
                                    <w:sz w:val="20"/>
                                  </w:rPr>
                                  <w:fldChar w:fldCharType="separate"/>
                                </w:r>
                                <w:r>
                                  <w:rPr>
                                    <w:noProof/>
                                    <w:sz w:val="20"/>
                                  </w:rPr>
                                  <w:t>47</w:t>
                                </w:r>
                                <w:r w:rsidRPr="006239EB">
                                  <w:rPr>
                                    <w:sz w:val="20"/>
                                  </w:rPr>
                                  <w:fldChar w:fldCharType="end"/>
                                </w:r>
                              </w:p>
                            </w:tc>
                          </w:tr>
                          <w:tr w:rsidR="00A30033" w:rsidRPr="00C51260" w14:paraId="7452CE4F" w14:textId="77777777" w:rsidTr="00A30033">
                            <w:trPr>
                              <w:trHeight w:hRule="exact" w:val="9953"/>
                            </w:trPr>
                            <w:tc>
                              <w:tcPr>
                                <w:tcW w:w="681" w:type="dxa"/>
                                <w:gridSpan w:val="2"/>
                                <w:vMerge/>
                                <w:tcBorders>
                                  <w:bottom w:val="single" w:sz="6" w:space="0" w:color="auto"/>
                                  <w:right w:val="single" w:sz="6" w:space="0" w:color="auto"/>
                                </w:tcBorders>
                                <w:shd w:val="clear" w:color="auto" w:fill="auto"/>
                                <w:vAlign w:val="center"/>
                              </w:tcPr>
                              <w:p w14:paraId="7819FA5D" w14:textId="77777777" w:rsidR="00A30033" w:rsidRPr="006239EB" w:rsidRDefault="00A30033" w:rsidP="007333FC">
                                <w:pPr>
                                  <w:pStyle w:val="a6"/>
                                  <w:contextualSpacing/>
                                  <w:rPr>
                                    <w:rFonts w:cs="Segoe UI"/>
                                    <w:sz w:val="15"/>
                                    <w:szCs w:val="15"/>
                                  </w:rPr>
                                </w:pPr>
                              </w:p>
                            </w:tc>
                            <w:tc>
                              <w:tcPr>
                                <w:tcW w:w="10490" w:type="dxa"/>
                                <w:gridSpan w:val="8"/>
                                <w:vMerge w:val="restart"/>
                                <w:tcBorders>
                                  <w:left w:val="single" w:sz="6" w:space="0" w:color="auto"/>
                                  <w:bottom w:val="single" w:sz="6" w:space="0" w:color="auto"/>
                                  <w:right w:val="single" w:sz="4" w:space="0" w:color="auto"/>
                                </w:tcBorders>
                                <w:shd w:val="clear" w:color="auto" w:fill="auto"/>
                                <w:vAlign w:val="center"/>
                              </w:tcPr>
                              <w:p w14:paraId="17A6C7FC" w14:textId="77777777" w:rsidR="00A30033" w:rsidRPr="006239EB" w:rsidRDefault="00A30033" w:rsidP="007333FC">
                                <w:pPr>
                                  <w:pStyle w:val="a6"/>
                                  <w:contextualSpacing/>
                                  <w:rPr>
                                    <w:rFonts w:cs="Segoe UI"/>
                                    <w:sz w:val="15"/>
                                    <w:szCs w:val="15"/>
                                  </w:rPr>
                                </w:pPr>
                              </w:p>
                            </w:tc>
                          </w:tr>
                          <w:tr w:rsidR="00A30033" w:rsidRPr="00A30B85" w14:paraId="534BEBE4" w14:textId="77777777" w:rsidTr="007333FC">
                            <w:trPr>
                              <w:cantSplit/>
                              <w:trHeight w:hRule="exact" w:val="1418"/>
                            </w:trPr>
                            <w:tc>
                              <w:tcPr>
                                <w:tcW w:w="284" w:type="dxa"/>
                                <w:tcBorders>
                                  <w:top w:val="single" w:sz="6" w:space="0" w:color="auto"/>
                                  <w:left w:val="single" w:sz="6" w:space="0" w:color="auto"/>
                                  <w:bottom w:val="single" w:sz="6" w:space="0" w:color="auto"/>
                                  <w:right w:val="single" w:sz="6" w:space="0" w:color="auto"/>
                                </w:tcBorders>
                                <w:shd w:val="clear" w:color="auto" w:fill="auto"/>
                                <w:textDirection w:val="btLr"/>
                                <w:vAlign w:val="center"/>
                              </w:tcPr>
                              <w:p w14:paraId="27C19CA5" w14:textId="77777777" w:rsidR="00A30033" w:rsidRPr="001878CF" w:rsidRDefault="00A30033" w:rsidP="007333FC">
                                <w:pPr>
                                  <w:pStyle w:val="a6"/>
                                  <w:ind w:left="113" w:right="113"/>
                                  <w:contextualSpacing/>
                                  <w:rPr>
                                    <w:rFonts w:cs="Segoe UI"/>
                                    <w:sz w:val="18"/>
                                    <w:szCs w:val="18"/>
                                  </w:rPr>
                                </w:pPr>
                                <w:proofErr w:type="spellStart"/>
                                <w:r w:rsidRPr="001878CF">
                                  <w:rPr>
                                    <w:rFonts w:cs="Segoe UI"/>
                                    <w:sz w:val="18"/>
                                    <w:szCs w:val="18"/>
                                  </w:rPr>
                                  <w:t>Взам</w:t>
                                </w:r>
                                <w:proofErr w:type="spellEnd"/>
                                <w:r w:rsidRPr="001878CF">
                                  <w:rPr>
                                    <w:rFonts w:cs="Segoe UI"/>
                                    <w:sz w:val="18"/>
                                    <w:szCs w:val="18"/>
                                  </w:rPr>
                                  <w:t xml:space="preserve">. </w:t>
                                </w:r>
                                <w:proofErr w:type="spellStart"/>
                                <w:r w:rsidRPr="001878CF">
                                  <w:rPr>
                                    <w:rFonts w:cs="Segoe UI"/>
                                    <w:sz w:val="18"/>
                                    <w:szCs w:val="18"/>
                                  </w:rPr>
                                  <w:t>инв</w:t>
                                </w:r>
                                <w:proofErr w:type="spellEnd"/>
                                <w:r w:rsidRPr="001878CF">
                                  <w:rPr>
                                    <w:rFonts w:cs="Segoe UI"/>
                                    <w:sz w:val="18"/>
                                    <w:szCs w:val="18"/>
                                  </w:rPr>
                                  <w:t>. №</w:t>
                                </w:r>
                              </w:p>
                            </w:tc>
                            <w:tc>
                              <w:tcPr>
                                <w:tcW w:w="397" w:type="dxa"/>
                                <w:tcBorders>
                                  <w:top w:val="single" w:sz="6" w:space="0" w:color="auto"/>
                                  <w:left w:val="single" w:sz="6" w:space="0" w:color="auto"/>
                                  <w:bottom w:val="single" w:sz="6" w:space="0" w:color="auto"/>
                                  <w:right w:val="single" w:sz="6" w:space="0" w:color="auto"/>
                                </w:tcBorders>
                                <w:shd w:val="clear" w:color="auto" w:fill="auto"/>
                                <w:textDirection w:val="btLr"/>
                                <w:vAlign w:val="center"/>
                              </w:tcPr>
                              <w:p w14:paraId="49A327CE" w14:textId="77777777" w:rsidR="00A30033" w:rsidRPr="006239EB" w:rsidRDefault="00A30033" w:rsidP="007333FC">
                                <w:pPr>
                                  <w:pStyle w:val="a6"/>
                                  <w:ind w:left="113" w:right="113"/>
                                  <w:contextualSpacing/>
                                  <w:rPr>
                                    <w:rFonts w:cs="Segoe UI"/>
                                    <w:sz w:val="15"/>
                                    <w:szCs w:val="15"/>
                                  </w:rPr>
                                </w:pPr>
                              </w:p>
                            </w:tc>
                            <w:tc>
                              <w:tcPr>
                                <w:tcW w:w="10490" w:type="dxa"/>
                                <w:gridSpan w:val="8"/>
                                <w:vMerge/>
                                <w:tcBorders>
                                  <w:left w:val="single" w:sz="6" w:space="0" w:color="auto"/>
                                  <w:bottom w:val="single" w:sz="6" w:space="0" w:color="auto"/>
                                  <w:right w:val="single" w:sz="4" w:space="0" w:color="auto"/>
                                </w:tcBorders>
                                <w:shd w:val="clear" w:color="auto" w:fill="auto"/>
                                <w:vAlign w:val="center"/>
                              </w:tcPr>
                              <w:p w14:paraId="133AD6B7" w14:textId="77777777" w:rsidR="00A30033" w:rsidRPr="006239EB" w:rsidRDefault="00A30033" w:rsidP="007333FC">
                                <w:pPr>
                                  <w:pStyle w:val="a6"/>
                                  <w:contextualSpacing/>
                                  <w:rPr>
                                    <w:rFonts w:cs="Segoe UI"/>
                                    <w:sz w:val="15"/>
                                    <w:szCs w:val="15"/>
                                  </w:rPr>
                                </w:pPr>
                              </w:p>
                            </w:tc>
                          </w:tr>
                          <w:tr w:rsidR="00A30033" w:rsidRPr="00A30B85" w14:paraId="298E915A" w14:textId="77777777" w:rsidTr="007333FC">
                            <w:trPr>
                              <w:cantSplit/>
                              <w:trHeight w:hRule="exact" w:val="1985"/>
                            </w:trPr>
                            <w:tc>
                              <w:tcPr>
                                <w:tcW w:w="284" w:type="dxa"/>
                                <w:tcBorders>
                                  <w:top w:val="single" w:sz="6" w:space="0" w:color="auto"/>
                                  <w:left w:val="single" w:sz="6" w:space="0" w:color="auto"/>
                                  <w:bottom w:val="single" w:sz="6" w:space="0" w:color="auto"/>
                                  <w:right w:val="single" w:sz="6" w:space="0" w:color="auto"/>
                                </w:tcBorders>
                                <w:shd w:val="clear" w:color="auto" w:fill="auto"/>
                                <w:textDirection w:val="btLr"/>
                                <w:vAlign w:val="center"/>
                              </w:tcPr>
                              <w:p w14:paraId="22A579A0" w14:textId="77777777" w:rsidR="00A30033" w:rsidRPr="001878CF" w:rsidRDefault="00A30033" w:rsidP="007333FC">
                                <w:pPr>
                                  <w:pStyle w:val="a6"/>
                                  <w:ind w:left="113" w:right="113"/>
                                  <w:contextualSpacing/>
                                  <w:rPr>
                                    <w:rFonts w:cs="Segoe UI"/>
                                    <w:sz w:val="18"/>
                                    <w:szCs w:val="18"/>
                                  </w:rPr>
                                </w:pPr>
                                <w:proofErr w:type="spellStart"/>
                                <w:r w:rsidRPr="001878CF">
                                  <w:rPr>
                                    <w:rFonts w:cs="Segoe UI"/>
                                    <w:sz w:val="18"/>
                                    <w:szCs w:val="18"/>
                                  </w:rPr>
                                  <w:t>Подп</w:t>
                                </w:r>
                                <w:proofErr w:type="spellEnd"/>
                                <w:r w:rsidRPr="001878CF">
                                  <w:rPr>
                                    <w:rFonts w:cs="Segoe UI"/>
                                    <w:sz w:val="18"/>
                                    <w:szCs w:val="18"/>
                                  </w:rPr>
                                  <w:t xml:space="preserve">. и </w:t>
                                </w:r>
                                <w:proofErr w:type="spellStart"/>
                                <w:r w:rsidRPr="001878CF">
                                  <w:rPr>
                                    <w:rFonts w:cs="Segoe UI"/>
                                    <w:sz w:val="18"/>
                                    <w:szCs w:val="18"/>
                                  </w:rPr>
                                  <w:t>дата</w:t>
                                </w:r>
                                <w:proofErr w:type="spellEnd"/>
                              </w:p>
                            </w:tc>
                            <w:tc>
                              <w:tcPr>
                                <w:tcW w:w="397" w:type="dxa"/>
                                <w:tcBorders>
                                  <w:top w:val="single" w:sz="6" w:space="0" w:color="auto"/>
                                  <w:left w:val="single" w:sz="6" w:space="0" w:color="auto"/>
                                  <w:bottom w:val="single" w:sz="6" w:space="0" w:color="auto"/>
                                  <w:right w:val="single" w:sz="6" w:space="0" w:color="auto"/>
                                </w:tcBorders>
                                <w:shd w:val="clear" w:color="auto" w:fill="auto"/>
                                <w:textDirection w:val="btLr"/>
                                <w:vAlign w:val="center"/>
                              </w:tcPr>
                              <w:p w14:paraId="4137A2E7" w14:textId="77777777" w:rsidR="00A30033" w:rsidRPr="006239EB" w:rsidRDefault="00A30033" w:rsidP="007333FC">
                                <w:pPr>
                                  <w:pStyle w:val="a6"/>
                                  <w:ind w:left="113" w:right="113"/>
                                  <w:contextualSpacing/>
                                  <w:rPr>
                                    <w:rFonts w:cs="Segoe UI"/>
                                    <w:sz w:val="15"/>
                                    <w:szCs w:val="15"/>
                                  </w:rPr>
                                </w:pPr>
                              </w:p>
                            </w:tc>
                            <w:tc>
                              <w:tcPr>
                                <w:tcW w:w="10490" w:type="dxa"/>
                                <w:gridSpan w:val="8"/>
                                <w:vMerge/>
                                <w:tcBorders>
                                  <w:left w:val="single" w:sz="6" w:space="0" w:color="auto"/>
                                  <w:bottom w:val="single" w:sz="6" w:space="0" w:color="auto"/>
                                  <w:right w:val="single" w:sz="4" w:space="0" w:color="auto"/>
                                </w:tcBorders>
                                <w:shd w:val="clear" w:color="auto" w:fill="auto"/>
                                <w:vAlign w:val="center"/>
                              </w:tcPr>
                              <w:p w14:paraId="0E713F1A" w14:textId="77777777" w:rsidR="00A30033" w:rsidRPr="006239EB" w:rsidRDefault="00A30033" w:rsidP="007333FC">
                                <w:pPr>
                                  <w:pStyle w:val="a6"/>
                                  <w:contextualSpacing/>
                                  <w:rPr>
                                    <w:rFonts w:cs="Segoe UI"/>
                                    <w:sz w:val="15"/>
                                    <w:szCs w:val="15"/>
                                  </w:rPr>
                                </w:pPr>
                              </w:p>
                            </w:tc>
                          </w:tr>
                          <w:tr w:rsidR="00A30033" w:rsidRPr="00A30B85" w14:paraId="5CB40A0D" w14:textId="77777777" w:rsidTr="007333FC">
                            <w:trPr>
                              <w:trHeight w:hRule="exact" w:val="567"/>
                            </w:trPr>
                            <w:tc>
                              <w:tcPr>
                                <w:tcW w:w="284" w:type="dxa"/>
                                <w:vMerge w:val="restart"/>
                                <w:tcBorders>
                                  <w:top w:val="single" w:sz="6" w:space="0" w:color="auto"/>
                                  <w:left w:val="single" w:sz="6" w:space="0" w:color="auto"/>
                                  <w:right w:val="single" w:sz="6" w:space="0" w:color="auto"/>
                                </w:tcBorders>
                                <w:shd w:val="clear" w:color="auto" w:fill="auto"/>
                                <w:textDirection w:val="btLr"/>
                                <w:vAlign w:val="center"/>
                              </w:tcPr>
                              <w:p w14:paraId="5D6AF96B" w14:textId="77777777" w:rsidR="00A30033" w:rsidRPr="001878CF" w:rsidRDefault="00A30033" w:rsidP="007333FC">
                                <w:pPr>
                                  <w:pStyle w:val="a6"/>
                                  <w:ind w:left="113" w:right="113"/>
                                  <w:contextualSpacing/>
                                  <w:rPr>
                                    <w:rFonts w:cs="Segoe UI"/>
                                    <w:sz w:val="18"/>
                                    <w:szCs w:val="18"/>
                                  </w:rPr>
                                </w:pPr>
                                <w:proofErr w:type="spellStart"/>
                                <w:r w:rsidRPr="001878CF">
                                  <w:rPr>
                                    <w:rFonts w:cs="Segoe UI"/>
                                    <w:sz w:val="18"/>
                                    <w:szCs w:val="18"/>
                                  </w:rPr>
                                  <w:t>Инв</w:t>
                                </w:r>
                                <w:proofErr w:type="spellEnd"/>
                                <w:r w:rsidRPr="001878CF">
                                  <w:rPr>
                                    <w:rFonts w:cs="Segoe UI"/>
                                    <w:sz w:val="18"/>
                                    <w:szCs w:val="18"/>
                                  </w:rPr>
                                  <w:t xml:space="preserve">. № </w:t>
                                </w:r>
                                <w:proofErr w:type="spellStart"/>
                                <w:r w:rsidRPr="001878CF">
                                  <w:rPr>
                                    <w:rFonts w:cs="Segoe UI"/>
                                    <w:sz w:val="18"/>
                                    <w:szCs w:val="18"/>
                                  </w:rPr>
                                  <w:t>подл</w:t>
                                </w:r>
                                <w:proofErr w:type="spellEnd"/>
                                <w:r w:rsidRPr="001878CF">
                                  <w:rPr>
                                    <w:rFonts w:cs="Segoe UI"/>
                                    <w:sz w:val="18"/>
                                    <w:szCs w:val="18"/>
                                  </w:rPr>
                                  <w:t>.</w:t>
                                </w:r>
                              </w:p>
                            </w:tc>
                            <w:tc>
                              <w:tcPr>
                                <w:tcW w:w="397" w:type="dxa"/>
                                <w:vMerge w:val="restart"/>
                                <w:tcBorders>
                                  <w:top w:val="single" w:sz="6" w:space="0" w:color="auto"/>
                                  <w:left w:val="single" w:sz="6" w:space="0" w:color="auto"/>
                                  <w:right w:val="single" w:sz="6" w:space="0" w:color="auto"/>
                                </w:tcBorders>
                                <w:shd w:val="clear" w:color="auto" w:fill="auto"/>
                                <w:textDirection w:val="btLr"/>
                                <w:vAlign w:val="center"/>
                              </w:tcPr>
                              <w:p w14:paraId="6BEF61E6" w14:textId="77777777" w:rsidR="00A30033" w:rsidRPr="006239EB" w:rsidRDefault="00A30033" w:rsidP="007333FC">
                                <w:pPr>
                                  <w:pStyle w:val="a6"/>
                                  <w:ind w:left="113" w:right="113"/>
                                  <w:contextualSpacing/>
                                  <w:rPr>
                                    <w:rFonts w:cs="Segoe UI"/>
                                    <w:sz w:val="15"/>
                                    <w:szCs w:val="15"/>
                                  </w:rPr>
                                </w:pPr>
                              </w:p>
                            </w:tc>
                            <w:tc>
                              <w:tcPr>
                                <w:tcW w:w="10490" w:type="dxa"/>
                                <w:gridSpan w:val="8"/>
                                <w:vMerge/>
                                <w:tcBorders>
                                  <w:left w:val="single" w:sz="6" w:space="0" w:color="auto"/>
                                  <w:bottom w:val="single" w:sz="6" w:space="0" w:color="auto"/>
                                  <w:right w:val="single" w:sz="4" w:space="0" w:color="auto"/>
                                </w:tcBorders>
                                <w:shd w:val="clear" w:color="auto" w:fill="auto"/>
                                <w:vAlign w:val="center"/>
                              </w:tcPr>
                              <w:p w14:paraId="598BA133" w14:textId="77777777" w:rsidR="00A30033" w:rsidRPr="006239EB" w:rsidRDefault="00A30033" w:rsidP="007333FC">
                                <w:pPr>
                                  <w:pStyle w:val="a6"/>
                                  <w:contextualSpacing/>
                                  <w:rPr>
                                    <w:rFonts w:cs="Segoe UI"/>
                                    <w:sz w:val="15"/>
                                    <w:szCs w:val="15"/>
                                  </w:rPr>
                                </w:pPr>
                              </w:p>
                            </w:tc>
                          </w:tr>
                          <w:tr w:rsidR="00A30033" w:rsidRPr="00A30B85" w14:paraId="5D8DF375" w14:textId="77777777" w:rsidTr="007333FC">
                            <w:trPr>
                              <w:trHeight w:hRule="exact" w:val="284"/>
                            </w:trPr>
                            <w:tc>
                              <w:tcPr>
                                <w:tcW w:w="284" w:type="dxa"/>
                                <w:vMerge/>
                                <w:tcBorders>
                                  <w:left w:val="single" w:sz="6" w:space="0" w:color="auto"/>
                                  <w:right w:val="single" w:sz="6" w:space="0" w:color="auto"/>
                                </w:tcBorders>
                                <w:shd w:val="clear" w:color="auto" w:fill="auto"/>
                                <w:vAlign w:val="center"/>
                              </w:tcPr>
                              <w:p w14:paraId="01F27D7A" w14:textId="77777777" w:rsidR="00A30033" w:rsidRPr="006239EB" w:rsidRDefault="00A30033" w:rsidP="007333FC">
                                <w:pPr>
                                  <w:pStyle w:val="a6"/>
                                  <w:contextualSpacing/>
                                  <w:rPr>
                                    <w:rFonts w:cs="Segoe UI"/>
                                    <w:sz w:val="15"/>
                                    <w:szCs w:val="15"/>
                                  </w:rPr>
                                </w:pPr>
                              </w:p>
                            </w:tc>
                            <w:tc>
                              <w:tcPr>
                                <w:tcW w:w="397" w:type="dxa"/>
                                <w:vMerge/>
                                <w:tcBorders>
                                  <w:left w:val="single" w:sz="6" w:space="0" w:color="auto"/>
                                  <w:right w:val="single" w:sz="6" w:space="0" w:color="auto"/>
                                </w:tcBorders>
                                <w:shd w:val="clear" w:color="auto" w:fill="auto"/>
                                <w:vAlign w:val="center"/>
                              </w:tcPr>
                              <w:p w14:paraId="4EC4623F" w14:textId="77777777" w:rsidR="00A30033" w:rsidRPr="006239EB" w:rsidRDefault="00A30033" w:rsidP="007333FC">
                                <w:pPr>
                                  <w:pStyle w:val="a6"/>
                                  <w:contextualSpacing/>
                                  <w:rPr>
                                    <w:rFonts w:cs="Segoe UI"/>
                                    <w:sz w:val="15"/>
                                    <w:szCs w:val="15"/>
                                  </w:rPr>
                                </w:pPr>
                              </w:p>
                            </w:tc>
                            <w:tc>
                              <w:tcPr>
                                <w:tcW w:w="567" w:type="dxa"/>
                                <w:tcBorders>
                                  <w:top w:val="single" w:sz="6" w:space="0" w:color="auto"/>
                                  <w:left w:val="single" w:sz="6" w:space="0" w:color="auto"/>
                                  <w:bottom w:val="single" w:sz="4" w:space="0" w:color="auto"/>
                                  <w:right w:val="single" w:sz="6" w:space="0" w:color="auto"/>
                                </w:tcBorders>
                                <w:shd w:val="clear" w:color="auto" w:fill="auto"/>
                                <w:vAlign w:val="center"/>
                              </w:tcPr>
                              <w:p w14:paraId="5EF9FC2E" w14:textId="77777777" w:rsidR="00A30033" w:rsidRPr="006239EB" w:rsidRDefault="00A30033" w:rsidP="007333FC">
                                <w:pPr>
                                  <w:pStyle w:val="a6"/>
                                  <w:contextualSpacing/>
                                  <w:rPr>
                                    <w:rFonts w:cs="Segoe UI"/>
                                    <w:sz w:val="15"/>
                                    <w:szCs w:val="15"/>
                                  </w:rPr>
                                </w:pPr>
                              </w:p>
                            </w:tc>
                            <w:tc>
                              <w:tcPr>
                                <w:tcW w:w="567" w:type="dxa"/>
                                <w:tcBorders>
                                  <w:top w:val="single" w:sz="6" w:space="0" w:color="auto"/>
                                  <w:left w:val="single" w:sz="6" w:space="0" w:color="auto"/>
                                  <w:bottom w:val="single" w:sz="4" w:space="0" w:color="auto"/>
                                  <w:right w:val="single" w:sz="6" w:space="0" w:color="auto"/>
                                </w:tcBorders>
                                <w:shd w:val="clear" w:color="auto" w:fill="auto"/>
                                <w:vAlign w:val="center"/>
                              </w:tcPr>
                              <w:p w14:paraId="374C53C4" w14:textId="77777777" w:rsidR="00A30033" w:rsidRPr="006239EB" w:rsidRDefault="00A30033" w:rsidP="007333FC">
                                <w:pPr>
                                  <w:pStyle w:val="a6"/>
                                  <w:contextualSpacing/>
                                  <w:rPr>
                                    <w:rFonts w:cs="Segoe UI"/>
                                    <w:sz w:val="15"/>
                                    <w:szCs w:val="15"/>
                                  </w:rPr>
                                </w:pPr>
                              </w:p>
                            </w:tc>
                            <w:tc>
                              <w:tcPr>
                                <w:tcW w:w="567" w:type="dxa"/>
                                <w:tcBorders>
                                  <w:top w:val="single" w:sz="6" w:space="0" w:color="auto"/>
                                  <w:left w:val="single" w:sz="6" w:space="0" w:color="auto"/>
                                  <w:bottom w:val="single" w:sz="4" w:space="0" w:color="auto"/>
                                  <w:right w:val="single" w:sz="6" w:space="0" w:color="auto"/>
                                </w:tcBorders>
                                <w:shd w:val="clear" w:color="auto" w:fill="auto"/>
                                <w:vAlign w:val="center"/>
                              </w:tcPr>
                              <w:p w14:paraId="063664FE" w14:textId="77777777" w:rsidR="00A30033" w:rsidRPr="006239EB" w:rsidRDefault="00A30033" w:rsidP="007333FC">
                                <w:pPr>
                                  <w:pStyle w:val="a6"/>
                                  <w:contextualSpacing/>
                                  <w:rPr>
                                    <w:rFonts w:cs="Segoe UI"/>
                                    <w:sz w:val="15"/>
                                    <w:szCs w:val="15"/>
                                  </w:rPr>
                                </w:pPr>
                              </w:p>
                            </w:tc>
                            <w:tc>
                              <w:tcPr>
                                <w:tcW w:w="567" w:type="dxa"/>
                                <w:tcBorders>
                                  <w:top w:val="single" w:sz="6" w:space="0" w:color="auto"/>
                                  <w:left w:val="single" w:sz="6" w:space="0" w:color="auto"/>
                                  <w:bottom w:val="single" w:sz="4" w:space="0" w:color="auto"/>
                                  <w:right w:val="single" w:sz="6" w:space="0" w:color="auto"/>
                                </w:tcBorders>
                                <w:shd w:val="clear" w:color="auto" w:fill="auto"/>
                                <w:vAlign w:val="center"/>
                              </w:tcPr>
                              <w:p w14:paraId="6FCD0F21" w14:textId="77777777" w:rsidR="00A30033" w:rsidRPr="006239EB" w:rsidRDefault="00A30033" w:rsidP="007333FC">
                                <w:pPr>
                                  <w:pStyle w:val="a6"/>
                                  <w:contextualSpacing/>
                                  <w:rPr>
                                    <w:rFonts w:cs="Segoe UI"/>
                                    <w:sz w:val="15"/>
                                    <w:szCs w:val="15"/>
                                  </w:rPr>
                                </w:pPr>
                              </w:p>
                            </w:tc>
                            <w:tc>
                              <w:tcPr>
                                <w:tcW w:w="851" w:type="dxa"/>
                                <w:tcBorders>
                                  <w:top w:val="single" w:sz="6" w:space="0" w:color="auto"/>
                                  <w:left w:val="single" w:sz="6" w:space="0" w:color="auto"/>
                                  <w:bottom w:val="single" w:sz="4" w:space="0" w:color="auto"/>
                                  <w:right w:val="single" w:sz="6" w:space="0" w:color="auto"/>
                                </w:tcBorders>
                                <w:shd w:val="clear" w:color="auto" w:fill="auto"/>
                                <w:vAlign w:val="center"/>
                              </w:tcPr>
                              <w:p w14:paraId="28CA614C" w14:textId="77777777" w:rsidR="00A30033" w:rsidRPr="006239EB" w:rsidRDefault="00A30033" w:rsidP="007333FC">
                                <w:pPr>
                                  <w:pStyle w:val="a6"/>
                                  <w:contextualSpacing/>
                                  <w:rPr>
                                    <w:rFonts w:cs="Segoe UI"/>
                                    <w:sz w:val="15"/>
                                    <w:szCs w:val="15"/>
                                  </w:rPr>
                                </w:pPr>
                              </w:p>
                            </w:tc>
                            <w:tc>
                              <w:tcPr>
                                <w:tcW w:w="567" w:type="dxa"/>
                                <w:tcBorders>
                                  <w:top w:val="single" w:sz="6" w:space="0" w:color="auto"/>
                                  <w:left w:val="single" w:sz="6" w:space="0" w:color="auto"/>
                                  <w:bottom w:val="single" w:sz="4" w:space="0" w:color="auto"/>
                                  <w:right w:val="single" w:sz="6" w:space="0" w:color="auto"/>
                                </w:tcBorders>
                                <w:shd w:val="clear" w:color="auto" w:fill="auto"/>
                                <w:vAlign w:val="center"/>
                              </w:tcPr>
                              <w:p w14:paraId="77036145" w14:textId="77777777" w:rsidR="00A30033" w:rsidRPr="006239EB" w:rsidRDefault="00A30033" w:rsidP="007333FC">
                                <w:pPr>
                                  <w:pStyle w:val="a6"/>
                                  <w:contextualSpacing/>
                                  <w:rPr>
                                    <w:rFonts w:cs="Segoe UI"/>
                                    <w:sz w:val="15"/>
                                    <w:szCs w:val="15"/>
                                  </w:rPr>
                                </w:pPr>
                              </w:p>
                            </w:tc>
                            <w:tc>
                              <w:tcPr>
                                <w:tcW w:w="6237" w:type="dxa"/>
                                <w:vMerge w:val="restart"/>
                                <w:tcBorders>
                                  <w:top w:val="single" w:sz="6" w:space="0" w:color="auto"/>
                                  <w:left w:val="single" w:sz="6" w:space="0" w:color="auto"/>
                                  <w:right w:val="single" w:sz="6" w:space="0" w:color="auto"/>
                                </w:tcBorders>
                                <w:shd w:val="clear" w:color="auto" w:fill="auto"/>
                                <w:vAlign w:val="center"/>
                              </w:tcPr>
                              <w:p w14:paraId="57B78AE7" w14:textId="77A0EA30" w:rsidR="00A30033" w:rsidRPr="00484B0F" w:rsidRDefault="00A30033" w:rsidP="00EC7FA1">
                                <w:pPr>
                                  <w:pStyle w:val="a6"/>
                                  <w:contextualSpacing/>
                                  <w:jc w:val="center"/>
                                  <w:rPr>
                                    <w:rFonts w:cs="Segoe UI"/>
                                    <w:sz w:val="28"/>
                                    <w:szCs w:val="28"/>
                                    <w:lang w:val="ru-RU"/>
                                  </w:rPr>
                                </w:pPr>
                                <w:proofErr w:type="gramStart"/>
                                <w:r w:rsidRPr="00324E68">
                                  <w:rPr>
                                    <w:rFonts w:eastAsia="Times New Roman" w:cs="Segoe UI"/>
                                    <w:bCs/>
                                    <w:sz w:val="28"/>
                                    <w:szCs w:val="28"/>
                                    <w:lang w:val="ru-RU" w:eastAsia="ru-RU"/>
                                  </w:rPr>
                                  <w:t>{{ GOCHS</w:t>
                                </w:r>
                                <w:proofErr w:type="gramEnd"/>
                                <w:r w:rsidRPr="00324E68">
                                  <w:rPr>
                                    <w:rFonts w:eastAsia="Times New Roman" w:cs="Segoe UI"/>
                                    <w:bCs/>
                                    <w:sz w:val="28"/>
                                    <w:szCs w:val="28"/>
                                    <w:lang w:val="ru-RU" w:eastAsia="ru-RU"/>
                                  </w:rPr>
                                  <w:t>_CODE }}</w:t>
                                </w:r>
                                <w:r w:rsidRPr="001878CF">
                                  <w:rPr>
                                    <w:rFonts w:cs="Segoe UI"/>
                                    <w:bCs/>
                                    <w:sz w:val="28"/>
                                    <w:szCs w:val="28"/>
                                  </w:rPr>
                                  <w:t>.</w:t>
                                </w:r>
                                <w:r>
                                  <w:rPr>
                                    <w:rFonts w:cs="Segoe UI"/>
                                    <w:bCs/>
                                    <w:sz w:val="28"/>
                                    <w:szCs w:val="28"/>
                                    <w:lang w:val="ru-RU"/>
                                  </w:rPr>
                                  <w:t>Т</w:t>
                                </w:r>
                                <w:r w:rsidRPr="001878CF">
                                  <w:rPr>
                                    <w:rFonts w:cs="Segoe UI"/>
                                    <w:bCs/>
                                    <w:sz w:val="28"/>
                                    <w:szCs w:val="28"/>
                                  </w:rPr>
                                  <w:t>Ч</w:t>
                                </w:r>
                                <w:r>
                                  <w:rPr>
                                    <w:rFonts w:cs="Segoe UI"/>
                                    <w:bCs/>
                                    <w:sz w:val="28"/>
                                    <w:szCs w:val="28"/>
                                    <w:lang w:val="ru-RU"/>
                                  </w:rPr>
                                  <w:t xml:space="preserve"> </w:t>
                                </w:r>
                              </w:p>
                            </w:tc>
                            <w:tc>
                              <w:tcPr>
                                <w:tcW w:w="567" w:type="dxa"/>
                                <w:tcBorders>
                                  <w:top w:val="single" w:sz="6" w:space="0" w:color="auto"/>
                                  <w:left w:val="single" w:sz="6" w:space="0" w:color="auto"/>
                                  <w:bottom w:val="single" w:sz="6" w:space="0" w:color="auto"/>
                                  <w:right w:val="single" w:sz="6" w:space="0" w:color="auto"/>
                                </w:tcBorders>
                                <w:shd w:val="clear" w:color="auto" w:fill="auto"/>
                                <w:vAlign w:val="center"/>
                              </w:tcPr>
                              <w:p w14:paraId="37589D0E" w14:textId="77777777" w:rsidR="00A30033" w:rsidRPr="006239EB" w:rsidRDefault="00A30033" w:rsidP="00777C43">
                                <w:pPr>
                                  <w:pStyle w:val="a6"/>
                                  <w:contextualSpacing/>
                                  <w:jc w:val="center"/>
                                  <w:rPr>
                                    <w:rFonts w:cs="Segoe UI"/>
                                    <w:sz w:val="15"/>
                                    <w:szCs w:val="15"/>
                                  </w:rPr>
                                </w:pPr>
                                <w:proofErr w:type="spellStart"/>
                                <w:r w:rsidRPr="006239EB">
                                  <w:rPr>
                                    <w:rFonts w:cs="Segoe UI"/>
                                    <w:sz w:val="15"/>
                                    <w:szCs w:val="15"/>
                                  </w:rPr>
                                  <w:t>Лист</w:t>
                                </w:r>
                                <w:proofErr w:type="spellEnd"/>
                              </w:p>
                            </w:tc>
                          </w:tr>
                          <w:tr w:rsidR="00A30033" w:rsidRPr="00A30B85" w14:paraId="49F0DEC1" w14:textId="77777777" w:rsidTr="007333FC">
                            <w:trPr>
                              <w:trHeight w:hRule="exact" w:val="284"/>
                            </w:trPr>
                            <w:tc>
                              <w:tcPr>
                                <w:tcW w:w="284" w:type="dxa"/>
                                <w:vMerge/>
                                <w:tcBorders>
                                  <w:left w:val="single" w:sz="6" w:space="0" w:color="auto"/>
                                  <w:right w:val="single" w:sz="6" w:space="0" w:color="auto"/>
                                </w:tcBorders>
                                <w:shd w:val="clear" w:color="auto" w:fill="auto"/>
                                <w:vAlign w:val="center"/>
                              </w:tcPr>
                              <w:p w14:paraId="29C1B363" w14:textId="77777777" w:rsidR="00A30033" w:rsidRPr="006239EB" w:rsidRDefault="00A30033" w:rsidP="007333FC">
                                <w:pPr>
                                  <w:pStyle w:val="a6"/>
                                  <w:contextualSpacing/>
                                  <w:rPr>
                                    <w:rFonts w:cs="Segoe UI"/>
                                    <w:sz w:val="15"/>
                                    <w:szCs w:val="15"/>
                                  </w:rPr>
                                </w:pPr>
                              </w:p>
                            </w:tc>
                            <w:tc>
                              <w:tcPr>
                                <w:tcW w:w="397" w:type="dxa"/>
                                <w:vMerge/>
                                <w:tcBorders>
                                  <w:left w:val="single" w:sz="6" w:space="0" w:color="auto"/>
                                  <w:right w:val="single" w:sz="6" w:space="0" w:color="auto"/>
                                </w:tcBorders>
                                <w:shd w:val="clear" w:color="auto" w:fill="auto"/>
                                <w:vAlign w:val="center"/>
                              </w:tcPr>
                              <w:p w14:paraId="070B9551" w14:textId="77777777" w:rsidR="00A30033" w:rsidRPr="006239EB" w:rsidRDefault="00A30033" w:rsidP="007333FC">
                                <w:pPr>
                                  <w:pStyle w:val="a6"/>
                                  <w:contextualSpacing/>
                                  <w:rPr>
                                    <w:rFonts w:cs="Segoe UI"/>
                                    <w:sz w:val="15"/>
                                    <w:szCs w:val="15"/>
                                  </w:rPr>
                                </w:pPr>
                              </w:p>
                            </w:tc>
                            <w:tc>
                              <w:tcPr>
                                <w:tcW w:w="567" w:type="dxa"/>
                                <w:tcBorders>
                                  <w:top w:val="single" w:sz="4" w:space="0" w:color="auto"/>
                                  <w:left w:val="single" w:sz="6" w:space="0" w:color="auto"/>
                                  <w:bottom w:val="single" w:sz="6" w:space="0" w:color="auto"/>
                                  <w:right w:val="single" w:sz="6" w:space="0" w:color="auto"/>
                                </w:tcBorders>
                                <w:shd w:val="clear" w:color="auto" w:fill="auto"/>
                                <w:vAlign w:val="center"/>
                              </w:tcPr>
                              <w:p w14:paraId="626BE851" w14:textId="77777777" w:rsidR="00A30033" w:rsidRPr="006239EB" w:rsidRDefault="00A30033" w:rsidP="007333FC">
                                <w:pPr>
                                  <w:pStyle w:val="a6"/>
                                  <w:contextualSpacing/>
                                  <w:rPr>
                                    <w:rFonts w:cs="Segoe UI"/>
                                    <w:sz w:val="15"/>
                                    <w:szCs w:val="15"/>
                                  </w:rPr>
                                </w:pPr>
                              </w:p>
                            </w:tc>
                            <w:tc>
                              <w:tcPr>
                                <w:tcW w:w="567" w:type="dxa"/>
                                <w:tcBorders>
                                  <w:top w:val="single" w:sz="4" w:space="0" w:color="auto"/>
                                  <w:left w:val="single" w:sz="6" w:space="0" w:color="auto"/>
                                  <w:bottom w:val="single" w:sz="6" w:space="0" w:color="auto"/>
                                  <w:right w:val="single" w:sz="6" w:space="0" w:color="auto"/>
                                </w:tcBorders>
                                <w:shd w:val="clear" w:color="auto" w:fill="auto"/>
                                <w:vAlign w:val="center"/>
                              </w:tcPr>
                              <w:p w14:paraId="60BC457D" w14:textId="77777777" w:rsidR="00A30033" w:rsidRPr="006239EB" w:rsidRDefault="00A30033" w:rsidP="007333FC">
                                <w:pPr>
                                  <w:pStyle w:val="a6"/>
                                  <w:contextualSpacing/>
                                  <w:rPr>
                                    <w:rFonts w:cs="Segoe UI"/>
                                    <w:sz w:val="15"/>
                                    <w:szCs w:val="15"/>
                                  </w:rPr>
                                </w:pPr>
                              </w:p>
                            </w:tc>
                            <w:tc>
                              <w:tcPr>
                                <w:tcW w:w="567" w:type="dxa"/>
                                <w:tcBorders>
                                  <w:top w:val="single" w:sz="4" w:space="0" w:color="auto"/>
                                  <w:left w:val="single" w:sz="6" w:space="0" w:color="auto"/>
                                  <w:bottom w:val="single" w:sz="6" w:space="0" w:color="auto"/>
                                  <w:right w:val="single" w:sz="6" w:space="0" w:color="auto"/>
                                </w:tcBorders>
                                <w:shd w:val="clear" w:color="auto" w:fill="auto"/>
                                <w:vAlign w:val="center"/>
                              </w:tcPr>
                              <w:p w14:paraId="31C2B2FD" w14:textId="77777777" w:rsidR="00A30033" w:rsidRPr="006239EB" w:rsidRDefault="00A30033" w:rsidP="007333FC">
                                <w:pPr>
                                  <w:pStyle w:val="a6"/>
                                  <w:contextualSpacing/>
                                  <w:rPr>
                                    <w:rFonts w:cs="Segoe UI"/>
                                    <w:sz w:val="15"/>
                                    <w:szCs w:val="15"/>
                                  </w:rPr>
                                </w:pPr>
                              </w:p>
                            </w:tc>
                            <w:tc>
                              <w:tcPr>
                                <w:tcW w:w="567" w:type="dxa"/>
                                <w:tcBorders>
                                  <w:top w:val="single" w:sz="4" w:space="0" w:color="auto"/>
                                  <w:left w:val="single" w:sz="6" w:space="0" w:color="auto"/>
                                  <w:bottom w:val="single" w:sz="6" w:space="0" w:color="auto"/>
                                  <w:right w:val="single" w:sz="6" w:space="0" w:color="auto"/>
                                </w:tcBorders>
                                <w:shd w:val="clear" w:color="auto" w:fill="auto"/>
                                <w:vAlign w:val="center"/>
                              </w:tcPr>
                              <w:p w14:paraId="155960F0" w14:textId="77777777" w:rsidR="00A30033" w:rsidRPr="006239EB" w:rsidRDefault="00A30033" w:rsidP="007333FC">
                                <w:pPr>
                                  <w:pStyle w:val="a6"/>
                                  <w:contextualSpacing/>
                                  <w:rPr>
                                    <w:rFonts w:cs="Segoe UI"/>
                                    <w:sz w:val="15"/>
                                    <w:szCs w:val="15"/>
                                  </w:rPr>
                                </w:pPr>
                              </w:p>
                            </w:tc>
                            <w:tc>
                              <w:tcPr>
                                <w:tcW w:w="851" w:type="dxa"/>
                                <w:tcBorders>
                                  <w:top w:val="single" w:sz="4" w:space="0" w:color="auto"/>
                                  <w:left w:val="single" w:sz="6" w:space="0" w:color="auto"/>
                                  <w:bottom w:val="single" w:sz="6" w:space="0" w:color="auto"/>
                                  <w:right w:val="single" w:sz="6" w:space="0" w:color="auto"/>
                                </w:tcBorders>
                                <w:shd w:val="clear" w:color="auto" w:fill="auto"/>
                                <w:vAlign w:val="center"/>
                              </w:tcPr>
                              <w:p w14:paraId="20E8A68A" w14:textId="77777777" w:rsidR="00A30033" w:rsidRPr="006239EB" w:rsidRDefault="00A30033" w:rsidP="007333FC">
                                <w:pPr>
                                  <w:pStyle w:val="a6"/>
                                  <w:contextualSpacing/>
                                  <w:rPr>
                                    <w:rFonts w:cs="Segoe UI"/>
                                    <w:sz w:val="15"/>
                                    <w:szCs w:val="15"/>
                                  </w:rPr>
                                </w:pPr>
                              </w:p>
                            </w:tc>
                            <w:tc>
                              <w:tcPr>
                                <w:tcW w:w="567" w:type="dxa"/>
                                <w:tcBorders>
                                  <w:top w:val="single" w:sz="4" w:space="0" w:color="auto"/>
                                  <w:left w:val="single" w:sz="6" w:space="0" w:color="auto"/>
                                  <w:bottom w:val="single" w:sz="6" w:space="0" w:color="auto"/>
                                  <w:right w:val="single" w:sz="6" w:space="0" w:color="auto"/>
                                </w:tcBorders>
                                <w:shd w:val="clear" w:color="auto" w:fill="auto"/>
                                <w:vAlign w:val="center"/>
                              </w:tcPr>
                              <w:p w14:paraId="1849BD53" w14:textId="77777777" w:rsidR="00A30033" w:rsidRPr="006239EB" w:rsidRDefault="00A30033" w:rsidP="007333FC">
                                <w:pPr>
                                  <w:pStyle w:val="a6"/>
                                  <w:contextualSpacing/>
                                  <w:rPr>
                                    <w:rFonts w:cs="Segoe UI"/>
                                    <w:sz w:val="15"/>
                                    <w:szCs w:val="15"/>
                                  </w:rPr>
                                </w:pPr>
                              </w:p>
                            </w:tc>
                            <w:tc>
                              <w:tcPr>
                                <w:tcW w:w="6237" w:type="dxa"/>
                                <w:vMerge/>
                                <w:tcBorders>
                                  <w:left w:val="single" w:sz="6" w:space="0" w:color="auto"/>
                                  <w:right w:val="single" w:sz="6" w:space="0" w:color="auto"/>
                                </w:tcBorders>
                                <w:shd w:val="clear" w:color="auto" w:fill="auto"/>
                                <w:vAlign w:val="center"/>
                              </w:tcPr>
                              <w:p w14:paraId="5FF0CDAD" w14:textId="77777777" w:rsidR="00A30033" w:rsidRPr="006239EB" w:rsidRDefault="00A30033" w:rsidP="007333FC">
                                <w:pPr>
                                  <w:pStyle w:val="a6"/>
                                  <w:contextualSpacing/>
                                  <w:rPr>
                                    <w:rFonts w:cs="Segoe UI"/>
                                    <w:sz w:val="15"/>
                                    <w:szCs w:val="15"/>
                                  </w:rPr>
                                </w:pPr>
                              </w:p>
                            </w:tc>
                            <w:tc>
                              <w:tcPr>
                                <w:tcW w:w="567" w:type="dxa"/>
                                <w:vMerge w:val="restart"/>
                                <w:tcBorders>
                                  <w:top w:val="single" w:sz="6" w:space="0" w:color="auto"/>
                                  <w:left w:val="single" w:sz="6" w:space="0" w:color="auto"/>
                                  <w:right w:val="single" w:sz="6" w:space="0" w:color="auto"/>
                                </w:tcBorders>
                                <w:shd w:val="clear" w:color="auto" w:fill="auto"/>
                                <w:vAlign w:val="center"/>
                              </w:tcPr>
                              <w:p w14:paraId="340F4C5A" w14:textId="7FA45607" w:rsidR="00A30033" w:rsidRPr="00055A56" w:rsidRDefault="00A30033" w:rsidP="00055A56">
                                <w:pPr>
                                  <w:pStyle w:val="a6"/>
                                  <w:contextualSpacing/>
                                  <w:jc w:val="center"/>
                                  <w:rPr>
                                    <w:rFonts w:cs="Segoe UI"/>
                                    <w:sz w:val="20"/>
                                    <w:szCs w:val="20"/>
                                  </w:rPr>
                                </w:pPr>
                                <w:r w:rsidRPr="00055A56">
                                  <w:rPr>
                                    <w:sz w:val="20"/>
                                    <w:szCs w:val="20"/>
                                  </w:rPr>
                                  <w:fldChar w:fldCharType="begin"/>
                                </w:r>
                                <w:r w:rsidRPr="00055A56">
                                  <w:rPr>
                                    <w:sz w:val="20"/>
                                    <w:szCs w:val="20"/>
                                  </w:rPr>
                                  <w:instrText xml:space="preserve"> =</w:instrText>
                                </w:r>
                                <w:r w:rsidRPr="00055A56">
                                  <w:rPr>
                                    <w:sz w:val="20"/>
                                    <w:szCs w:val="20"/>
                                  </w:rPr>
                                  <w:fldChar w:fldCharType="begin"/>
                                </w:r>
                                <w:r w:rsidRPr="00055A56">
                                  <w:rPr>
                                    <w:sz w:val="20"/>
                                    <w:szCs w:val="20"/>
                                  </w:rPr>
                                  <w:instrText>page</w:instrText>
                                </w:r>
                                <w:r w:rsidRPr="00055A56">
                                  <w:rPr>
                                    <w:sz w:val="20"/>
                                    <w:szCs w:val="20"/>
                                  </w:rPr>
                                  <w:fldChar w:fldCharType="separate"/>
                                </w:r>
                                <w:r w:rsidR="00420967">
                                  <w:rPr>
                                    <w:noProof/>
                                    <w:sz w:val="20"/>
                                    <w:szCs w:val="20"/>
                                  </w:rPr>
                                  <w:instrText>18</w:instrText>
                                </w:r>
                                <w:r w:rsidRPr="00055A56">
                                  <w:rPr>
                                    <w:sz w:val="20"/>
                                    <w:szCs w:val="20"/>
                                  </w:rPr>
                                  <w:fldChar w:fldCharType="end"/>
                                </w:r>
                                <w:r w:rsidRPr="00055A56">
                                  <w:rPr>
                                    <w:sz w:val="20"/>
                                    <w:szCs w:val="20"/>
                                  </w:rPr>
                                  <w:instrText>-</w:instrText>
                                </w:r>
                                <w:r>
                                  <w:rPr>
                                    <w:sz w:val="20"/>
                                    <w:szCs w:val="20"/>
                                    <w:lang w:val="ru-RU"/>
                                  </w:rPr>
                                  <w:instrText>4</w:instrText>
                                </w:r>
                                <w:r w:rsidRPr="00055A56">
                                  <w:rPr>
                                    <w:sz w:val="20"/>
                                    <w:szCs w:val="20"/>
                                  </w:rPr>
                                  <w:fldChar w:fldCharType="separate"/>
                                </w:r>
                                <w:r w:rsidR="00420967">
                                  <w:rPr>
                                    <w:noProof/>
                                    <w:sz w:val="20"/>
                                    <w:szCs w:val="20"/>
                                  </w:rPr>
                                  <w:t>14</w:t>
                                </w:r>
                                <w:r w:rsidRPr="00055A56">
                                  <w:rPr>
                                    <w:sz w:val="20"/>
                                    <w:szCs w:val="20"/>
                                  </w:rPr>
                                  <w:fldChar w:fldCharType="end"/>
                                </w:r>
                              </w:p>
                            </w:tc>
                          </w:tr>
                          <w:tr w:rsidR="00A30033" w:rsidRPr="00A30B85" w14:paraId="73B79CA8" w14:textId="77777777" w:rsidTr="007333FC">
                            <w:trPr>
                              <w:trHeight w:hRule="exact" w:val="284"/>
                            </w:trPr>
                            <w:tc>
                              <w:tcPr>
                                <w:tcW w:w="284" w:type="dxa"/>
                                <w:vMerge/>
                                <w:tcBorders>
                                  <w:left w:val="single" w:sz="6" w:space="0" w:color="auto"/>
                                  <w:bottom w:val="single" w:sz="6" w:space="0" w:color="auto"/>
                                  <w:right w:val="single" w:sz="6" w:space="0" w:color="auto"/>
                                </w:tcBorders>
                                <w:shd w:val="clear" w:color="auto" w:fill="auto"/>
                                <w:vAlign w:val="center"/>
                              </w:tcPr>
                              <w:p w14:paraId="389E6596" w14:textId="77777777" w:rsidR="00A30033" w:rsidRPr="006239EB" w:rsidRDefault="00A30033" w:rsidP="007333FC">
                                <w:pPr>
                                  <w:pStyle w:val="a6"/>
                                  <w:contextualSpacing/>
                                  <w:rPr>
                                    <w:rFonts w:cs="Segoe UI"/>
                                    <w:sz w:val="15"/>
                                    <w:szCs w:val="15"/>
                                  </w:rPr>
                                </w:pPr>
                              </w:p>
                            </w:tc>
                            <w:tc>
                              <w:tcPr>
                                <w:tcW w:w="397" w:type="dxa"/>
                                <w:vMerge/>
                                <w:tcBorders>
                                  <w:left w:val="single" w:sz="6" w:space="0" w:color="auto"/>
                                  <w:bottom w:val="single" w:sz="6" w:space="0" w:color="auto"/>
                                  <w:right w:val="single" w:sz="6" w:space="0" w:color="auto"/>
                                </w:tcBorders>
                                <w:shd w:val="clear" w:color="auto" w:fill="auto"/>
                                <w:vAlign w:val="center"/>
                              </w:tcPr>
                              <w:p w14:paraId="2FABEC4E" w14:textId="77777777" w:rsidR="00A30033" w:rsidRPr="006239EB" w:rsidRDefault="00A30033" w:rsidP="007333FC">
                                <w:pPr>
                                  <w:pStyle w:val="a6"/>
                                  <w:contextualSpacing/>
                                  <w:rPr>
                                    <w:rFonts w:cs="Segoe UI"/>
                                    <w:sz w:val="15"/>
                                    <w:szCs w:val="15"/>
                                  </w:rPr>
                                </w:pPr>
                              </w:p>
                            </w:tc>
                            <w:tc>
                              <w:tcPr>
                                <w:tcW w:w="567" w:type="dxa"/>
                                <w:tcBorders>
                                  <w:top w:val="single" w:sz="6" w:space="0" w:color="auto"/>
                                  <w:left w:val="single" w:sz="6" w:space="0" w:color="auto"/>
                                  <w:bottom w:val="single" w:sz="6" w:space="0" w:color="auto"/>
                                  <w:right w:val="single" w:sz="6" w:space="0" w:color="auto"/>
                                </w:tcBorders>
                                <w:shd w:val="clear" w:color="auto" w:fill="auto"/>
                                <w:vAlign w:val="center"/>
                              </w:tcPr>
                              <w:p w14:paraId="71954ABE" w14:textId="77777777" w:rsidR="00A30033" w:rsidRPr="006239EB" w:rsidRDefault="00A30033" w:rsidP="007333FC">
                                <w:pPr>
                                  <w:pStyle w:val="a6"/>
                                  <w:contextualSpacing/>
                                  <w:rPr>
                                    <w:rFonts w:cs="Segoe UI"/>
                                    <w:sz w:val="15"/>
                                    <w:szCs w:val="15"/>
                                  </w:rPr>
                                </w:pPr>
                                <w:proofErr w:type="spellStart"/>
                                <w:r w:rsidRPr="006239EB">
                                  <w:rPr>
                                    <w:rFonts w:cs="Segoe UI"/>
                                    <w:sz w:val="15"/>
                                    <w:szCs w:val="15"/>
                                  </w:rPr>
                                  <w:t>Изм</w:t>
                                </w:r>
                                <w:proofErr w:type="spellEnd"/>
                                <w:r w:rsidRPr="006239EB">
                                  <w:rPr>
                                    <w:rFonts w:cs="Segoe UI"/>
                                    <w:sz w:val="15"/>
                                    <w:szCs w:val="15"/>
                                  </w:rPr>
                                  <w:t>.</w:t>
                                </w:r>
                              </w:p>
                            </w:tc>
                            <w:tc>
                              <w:tcPr>
                                <w:tcW w:w="567" w:type="dxa"/>
                                <w:tcBorders>
                                  <w:top w:val="single" w:sz="6" w:space="0" w:color="auto"/>
                                  <w:left w:val="single" w:sz="6" w:space="0" w:color="auto"/>
                                  <w:bottom w:val="single" w:sz="6" w:space="0" w:color="auto"/>
                                  <w:right w:val="single" w:sz="6" w:space="0" w:color="auto"/>
                                </w:tcBorders>
                                <w:shd w:val="clear" w:color="auto" w:fill="auto"/>
                                <w:vAlign w:val="center"/>
                              </w:tcPr>
                              <w:p w14:paraId="07615622" w14:textId="77777777" w:rsidR="00A30033" w:rsidRPr="006239EB" w:rsidRDefault="00A30033" w:rsidP="007333FC">
                                <w:pPr>
                                  <w:pStyle w:val="a6"/>
                                  <w:contextualSpacing/>
                                  <w:rPr>
                                    <w:rFonts w:cs="Segoe UI"/>
                                    <w:sz w:val="15"/>
                                    <w:szCs w:val="15"/>
                                  </w:rPr>
                                </w:pPr>
                                <w:proofErr w:type="spellStart"/>
                                <w:r w:rsidRPr="006239EB">
                                  <w:rPr>
                                    <w:rFonts w:cs="Segoe UI"/>
                                    <w:sz w:val="15"/>
                                    <w:szCs w:val="15"/>
                                  </w:rPr>
                                  <w:t>Кол</w:t>
                                </w:r>
                                <w:proofErr w:type="spellEnd"/>
                                <w:r w:rsidRPr="006239EB">
                                  <w:rPr>
                                    <w:rFonts w:cs="Segoe UI"/>
                                    <w:sz w:val="15"/>
                                    <w:szCs w:val="15"/>
                                  </w:rPr>
                                  <w:t xml:space="preserve">. </w:t>
                                </w:r>
                                <w:proofErr w:type="spellStart"/>
                                <w:r w:rsidRPr="006239EB">
                                  <w:rPr>
                                    <w:rFonts w:cs="Segoe UI"/>
                                    <w:sz w:val="15"/>
                                    <w:szCs w:val="15"/>
                                  </w:rPr>
                                  <w:t>уч</w:t>
                                </w:r>
                                <w:proofErr w:type="spellEnd"/>
                                <w:r w:rsidRPr="006239EB">
                                  <w:rPr>
                                    <w:rFonts w:cs="Segoe UI"/>
                                    <w:sz w:val="15"/>
                                    <w:szCs w:val="15"/>
                                  </w:rPr>
                                  <w:t>.</w:t>
                                </w:r>
                              </w:p>
                            </w:tc>
                            <w:tc>
                              <w:tcPr>
                                <w:tcW w:w="567" w:type="dxa"/>
                                <w:tcBorders>
                                  <w:top w:val="single" w:sz="6" w:space="0" w:color="auto"/>
                                  <w:left w:val="single" w:sz="6" w:space="0" w:color="auto"/>
                                  <w:bottom w:val="single" w:sz="6" w:space="0" w:color="auto"/>
                                  <w:right w:val="single" w:sz="6" w:space="0" w:color="auto"/>
                                </w:tcBorders>
                                <w:shd w:val="clear" w:color="auto" w:fill="auto"/>
                                <w:vAlign w:val="center"/>
                              </w:tcPr>
                              <w:p w14:paraId="3C321A9D" w14:textId="77777777" w:rsidR="00A30033" w:rsidRPr="006239EB" w:rsidRDefault="00A30033" w:rsidP="007333FC">
                                <w:pPr>
                                  <w:pStyle w:val="a6"/>
                                  <w:contextualSpacing/>
                                  <w:rPr>
                                    <w:rFonts w:cs="Segoe UI"/>
                                    <w:sz w:val="15"/>
                                    <w:szCs w:val="15"/>
                                  </w:rPr>
                                </w:pPr>
                                <w:proofErr w:type="spellStart"/>
                                <w:r w:rsidRPr="006239EB">
                                  <w:rPr>
                                    <w:rFonts w:cs="Segoe UI"/>
                                    <w:sz w:val="15"/>
                                    <w:szCs w:val="15"/>
                                  </w:rPr>
                                  <w:t>Лист</w:t>
                                </w:r>
                                <w:proofErr w:type="spellEnd"/>
                              </w:p>
                            </w:tc>
                            <w:tc>
                              <w:tcPr>
                                <w:tcW w:w="567" w:type="dxa"/>
                                <w:tcBorders>
                                  <w:top w:val="single" w:sz="6" w:space="0" w:color="auto"/>
                                  <w:left w:val="single" w:sz="6" w:space="0" w:color="auto"/>
                                  <w:bottom w:val="single" w:sz="6" w:space="0" w:color="auto"/>
                                  <w:right w:val="single" w:sz="6" w:space="0" w:color="auto"/>
                                </w:tcBorders>
                                <w:shd w:val="clear" w:color="auto" w:fill="auto"/>
                                <w:vAlign w:val="center"/>
                              </w:tcPr>
                              <w:p w14:paraId="6933BEB7" w14:textId="77777777" w:rsidR="00A30033" w:rsidRPr="006239EB" w:rsidRDefault="00A30033" w:rsidP="007333FC">
                                <w:pPr>
                                  <w:pStyle w:val="a6"/>
                                  <w:contextualSpacing/>
                                  <w:rPr>
                                    <w:rFonts w:cs="Segoe UI"/>
                                    <w:sz w:val="15"/>
                                    <w:szCs w:val="15"/>
                                  </w:rPr>
                                </w:pPr>
                                <w:r w:rsidRPr="006239EB">
                                  <w:rPr>
                                    <w:rFonts w:cs="Segoe UI"/>
                                    <w:sz w:val="15"/>
                                    <w:szCs w:val="15"/>
                                  </w:rPr>
                                  <w:t xml:space="preserve">№ </w:t>
                                </w:r>
                                <w:proofErr w:type="spellStart"/>
                                <w:r w:rsidRPr="006239EB">
                                  <w:rPr>
                                    <w:rFonts w:cs="Segoe UI"/>
                                    <w:sz w:val="15"/>
                                    <w:szCs w:val="15"/>
                                  </w:rPr>
                                  <w:t>док</w:t>
                                </w:r>
                                <w:proofErr w:type="spellEnd"/>
                                <w:r w:rsidRPr="006239EB">
                                  <w:rPr>
                                    <w:rFonts w:cs="Segoe UI"/>
                                    <w:sz w:val="15"/>
                                    <w:szCs w:val="15"/>
                                  </w:rPr>
                                  <w:t>.</w:t>
                                </w:r>
                              </w:p>
                            </w:tc>
                            <w:tc>
                              <w:tcPr>
                                <w:tcW w:w="851" w:type="dxa"/>
                                <w:tcBorders>
                                  <w:top w:val="single" w:sz="6" w:space="0" w:color="auto"/>
                                  <w:left w:val="single" w:sz="6" w:space="0" w:color="auto"/>
                                  <w:bottom w:val="single" w:sz="6" w:space="0" w:color="auto"/>
                                  <w:right w:val="single" w:sz="6" w:space="0" w:color="auto"/>
                                </w:tcBorders>
                                <w:shd w:val="clear" w:color="auto" w:fill="auto"/>
                                <w:vAlign w:val="center"/>
                              </w:tcPr>
                              <w:p w14:paraId="01286FD7" w14:textId="77777777" w:rsidR="00A30033" w:rsidRPr="006239EB" w:rsidRDefault="00A30033" w:rsidP="007333FC">
                                <w:pPr>
                                  <w:pStyle w:val="a6"/>
                                  <w:contextualSpacing/>
                                  <w:rPr>
                                    <w:rFonts w:cs="Segoe UI"/>
                                    <w:sz w:val="15"/>
                                    <w:szCs w:val="15"/>
                                  </w:rPr>
                                </w:pPr>
                                <w:proofErr w:type="spellStart"/>
                                <w:r w:rsidRPr="006239EB">
                                  <w:rPr>
                                    <w:rFonts w:cs="Segoe UI"/>
                                    <w:sz w:val="15"/>
                                    <w:szCs w:val="15"/>
                                  </w:rPr>
                                  <w:t>Подп</w:t>
                                </w:r>
                                <w:proofErr w:type="spellEnd"/>
                                <w:r w:rsidRPr="006239EB">
                                  <w:rPr>
                                    <w:rFonts w:cs="Segoe UI"/>
                                    <w:sz w:val="15"/>
                                    <w:szCs w:val="15"/>
                                  </w:rPr>
                                  <w:t>.</w:t>
                                </w:r>
                              </w:p>
                            </w:tc>
                            <w:tc>
                              <w:tcPr>
                                <w:tcW w:w="567" w:type="dxa"/>
                                <w:tcBorders>
                                  <w:top w:val="single" w:sz="6" w:space="0" w:color="auto"/>
                                  <w:left w:val="single" w:sz="6" w:space="0" w:color="auto"/>
                                  <w:bottom w:val="single" w:sz="6" w:space="0" w:color="auto"/>
                                  <w:right w:val="single" w:sz="6" w:space="0" w:color="auto"/>
                                </w:tcBorders>
                                <w:shd w:val="clear" w:color="auto" w:fill="auto"/>
                                <w:vAlign w:val="center"/>
                              </w:tcPr>
                              <w:p w14:paraId="07573A2A" w14:textId="77777777" w:rsidR="00A30033" w:rsidRPr="006239EB" w:rsidRDefault="00A30033" w:rsidP="007333FC">
                                <w:pPr>
                                  <w:pStyle w:val="a6"/>
                                  <w:contextualSpacing/>
                                  <w:rPr>
                                    <w:rFonts w:cs="Segoe UI"/>
                                    <w:sz w:val="15"/>
                                    <w:szCs w:val="15"/>
                                  </w:rPr>
                                </w:pPr>
                                <w:proofErr w:type="spellStart"/>
                                <w:r w:rsidRPr="006239EB">
                                  <w:rPr>
                                    <w:rFonts w:cs="Segoe UI"/>
                                    <w:sz w:val="15"/>
                                    <w:szCs w:val="15"/>
                                  </w:rPr>
                                  <w:t>Дата</w:t>
                                </w:r>
                                <w:proofErr w:type="spellEnd"/>
                              </w:p>
                            </w:tc>
                            <w:tc>
                              <w:tcPr>
                                <w:tcW w:w="6237" w:type="dxa"/>
                                <w:vMerge/>
                                <w:tcBorders>
                                  <w:left w:val="single" w:sz="6" w:space="0" w:color="auto"/>
                                  <w:bottom w:val="single" w:sz="6" w:space="0" w:color="auto"/>
                                  <w:right w:val="single" w:sz="6" w:space="0" w:color="auto"/>
                                </w:tcBorders>
                                <w:shd w:val="clear" w:color="auto" w:fill="auto"/>
                                <w:vAlign w:val="center"/>
                              </w:tcPr>
                              <w:p w14:paraId="385F136F" w14:textId="77777777" w:rsidR="00A30033" w:rsidRPr="006239EB" w:rsidRDefault="00A30033" w:rsidP="007333FC">
                                <w:pPr>
                                  <w:pStyle w:val="a6"/>
                                  <w:contextualSpacing/>
                                  <w:rPr>
                                    <w:rFonts w:cs="Segoe UI"/>
                                    <w:sz w:val="15"/>
                                    <w:szCs w:val="15"/>
                                  </w:rPr>
                                </w:pPr>
                              </w:p>
                            </w:tc>
                            <w:tc>
                              <w:tcPr>
                                <w:tcW w:w="567" w:type="dxa"/>
                                <w:vMerge/>
                                <w:tcBorders>
                                  <w:left w:val="single" w:sz="6" w:space="0" w:color="auto"/>
                                  <w:bottom w:val="single" w:sz="6" w:space="0" w:color="auto"/>
                                  <w:right w:val="single" w:sz="6" w:space="0" w:color="auto"/>
                                </w:tcBorders>
                                <w:shd w:val="clear" w:color="auto" w:fill="auto"/>
                                <w:vAlign w:val="center"/>
                              </w:tcPr>
                              <w:p w14:paraId="327954D1" w14:textId="77777777" w:rsidR="00A30033" w:rsidRPr="006239EB" w:rsidRDefault="00A30033" w:rsidP="007333FC">
                                <w:pPr>
                                  <w:pStyle w:val="a6"/>
                                  <w:contextualSpacing/>
                                  <w:rPr>
                                    <w:rFonts w:cs="Segoe UI"/>
                                    <w:sz w:val="15"/>
                                    <w:szCs w:val="15"/>
                                  </w:rPr>
                                </w:pPr>
                              </w:p>
                            </w:tc>
                          </w:tr>
                        </w:tbl>
                        <w:p w14:paraId="6601C4DA" w14:textId="77777777" w:rsidR="00A30033" w:rsidRPr="00A30B85" w:rsidRDefault="00A30033" w:rsidP="00A30033"/>
                      </w:txbxContent>
                    </wps:txbx>
                    <wps:bodyPr rot="0" spcFirstLastPara="0" vertOverflow="overflow" horzOverflow="overflow" vert="horz" wrap="square" lIns="18000" tIns="18000" rIns="18000" bIns="1800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5F9FC698" id="_x0000_t202" coordsize="21600,21600" o:spt="202" path="m,l,21600r21600,l21600,xe">
              <v:stroke joinstyle="miter"/>
              <v:path gradientshapeok="t" o:connecttype="rect"/>
            </v:shapetype>
            <v:shape id="Поле 11" o:spid="_x0000_s1029" type="#_x0000_t202" style="position:absolute;margin-left:35.1pt;margin-top:13.75pt;width:561.25pt;height:817.8pt;z-index:-25165516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LqmwJQIAAFUEAAAOAAAAZHJzL2Uyb0RvYy54bWysVEtv2zAMvg/YfxB0X2ynaBoYcYqsRYYB&#10;QVsgLXpWZCk2JomapMTOfv0oxXmg22nYRSZFiq/vo2f3vVZkL5xvwVS0GOWUCMOhbs22om+vyy9T&#10;SnxgpmYKjKjoQXh6P//8adbZUoyhAVULRzCI8WVnK9qEYMss87wRmvkRWGHQKMFpFlB126x2rMPo&#10;WmXjPJ9kHbjaOuDCe7x9PBrpPMWXUvDwLKUXgaiKYm0hnS6dm3hm8xkrt47ZpuVDGewfqtCsNZj0&#10;HOqRBUZ2rv0jlG65Aw8yjDjoDKRsuUg9YDdF/qGbdcOsSL3gcLw9j8n/v7D8ab+2L46E/iv0CGBq&#10;wtsV8B8eZ5N11peDT5ypLz16x0Z76XT8YgsEH+JsD+d5ij4Qjpd3xfhuendLCUdbkd9MJ/kkjTy7&#10;vLfOh28CNIlCRR0ilmpg+5UPsQJWnlxiOgPLVqmEmjKkq+jk5jZPD84WfKFM9BUJ/yHMpfYohX7T&#10;Y5AobqA+4AAcHLnhLV+2WMqK+fDCHJIBW0OCh2c8pAJMCYNESQPu19/uoz9ihFZKOiRXRf3PHXOC&#10;EvXdIHrFNM8jG68Vd61srhWz0w+A/C1wlSxPIj52QZ1E6UC/4x4sYlY0McMxd0XDSXwIR8rjHnGx&#10;WCQn5J9lYWXWlp9wj4N+7d+ZswMaAZF8ghMNWfkBlKPvEZbFLoBsE2KXqQ4EQu4mIIc9i8txrSev&#10;y99g/hsAAP//AwBQSwMEFAAGAAgAAAAhAABWLTXfAAAACwEAAA8AAABkcnMvZG93bnJldi54bWxM&#10;j0FPhDAQhe8m/odmTLy5BYxUkbLZLFFPZuPqDyh0BLSdElpY/Pd2T3p7k/fy3jfldrWGLTj5wZGE&#10;dJMAQ2qdHqiT8PH+dHMPzAdFWhlHKOEHPWyry4tSFdqd6A2XY+hYLCFfKAl9CGPBuW97tMpv3IgU&#10;vU83WRXiOXVcT+oUy63hWZLk3KqB4kKvRtz32H4fZythfjk8j6/862B29X6yYqlFM9dSXl+tu0dg&#10;AdfwF4YzfkSHKjI1bibtmZEgkiwmJWTiDtjZTx8yAayJKs9vU+BVyf//UP0CAAD//wMAUEsBAi0A&#10;FAAGAAgAAAAhALaDOJL+AAAA4QEAABMAAAAAAAAAAAAAAAAAAAAAAFtDb250ZW50X1R5cGVzXS54&#10;bWxQSwECLQAUAAYACAAAACEAOP0h/9YAAACUAQAACwAAAAAAAAAAAAAAAAAvAQAAX3JlbHMvLnJl&#10;bHNQSwECLQAUAAYACAAAACEAei6psCUCAABVBAAADgAAAAAAAAAAAAAAAAAuAgAAZHJzL2Uyb0Rv&#10;Yy54bWxQSwECLQAUAAYACAAAACEAAFYtNd8AAAALAQAADwAAAAAAAAAAAAAAAAB/BAAAZHJzL2Rv&#10;d25yZXYueG1sUEsFBgAAAAAEAAQA8wAAAIsFAAAAAA==&#10;" filled="f" stroked="f" strokeweight=".5pt">
              <v:textbox inset=".5mm,.5mm,.5mm,.5mm">
                <w:txbxContent>
                  <w:tbl>
                    <w:tblPr>
                      <w:tblW w:w="11171" w:type="dxa"/>
                      <w:tblLayout w:type="fixed"/>
                      <w:tblCellMar>
                        <w:left w:w="0" w:type="dxa"/>
                        <w:right w:w="0" w:type="dxa"/>
                      </w:tblCellMar>
                      <w:tblLook w:val="04A0" w:firstRow="1" w:lastRow="0" w:firstColumn="1" w:lastColumn="0" w:noHBand="0" w:noVBand="1"/>
                    </w:tblPr>
                    <w:tblGrid>
                      <w:gridCol w:w="284"/>
                      <w:gridCol w:w="397"/>
                      <w:gridCol w:w="567"/>
                      <w:gridCol w:w="567"/>
                      <w:gridCol w:w="567"/>
                      <w:gridCol w:w="567"/>
                      <w:gridCol w:w="851"/>
                      <w:gridCol w:w="567"/>
                      <w:gridCol w:w="6237"/>
                      <w:gridCol w:w="567"/>
                    </w:tblGrid>
                    <w:tr w:rsidR="00A30033" w:rsidRPr="00C51260" w14:paraId="34428CA2" w14:textId="77777777" w:rsidTr="007333FC">
                      <w:trPr>
                        <w:trHeight w:hRule="exact" w:val="397"/>
                      </w:trPr>
                      <w:tc>
                        <w:tcPr>
                          <w:tcW w:w="681" w:type="dxa"/>
                          <w:gridSpan w:val="2"/>
                          <w:vMerge w:val="restart"/>
                          <w:tcBorders>
                            <w:right w:val="single" w:sz="6" w:space="0" w:color="auto"/>
                          </w:tcBorders>
                          <w:shd w:val="clear" w:color="auto" w:fill="auto"/>
                          <w:vAlign w:val="center"/>
                        </w:tcPr>
                        <w:p w14:paraId="572E2E40" w14:textId="77777777" w:rsidR="00A30033" w:rsidRPr="006239EB" w:rsidRDefault="00A30033" w:rsidP="007333FC">
                          <w:pPr>
                            <w:pStyle w:val="a6"/>
                            <w:contextualSpacing/>
                            <w:rPr>
                              <w:rFonts w:cs="Segoe UI"/>
                              <w:sz w:val="15"/>
                              <w:szCs w:val="15"/>
                            </w:rPr>
                          </w:pPr>
                          <w:r w:rsidRPr="006239EB">
                            <w:rPr>
                              <w:rFonts w:cs="Segoe UI"/>
                              <w:sz w:val="15"/>
                              <w:szCs w:val="15"/>
                            </w:rPr>
                            <w:t xml:space="preserve"> </w:t>
                          </w:r>
                        </w:p>
                      </w:tc>
                      <w:tc>
                        <w:tcPr>
                          <w:tcW w:w="9923" w:type="dxa"/>
                          <w:gridSpan w:val="7"/>
                          <w:tcBorders>
                            <w:top w:val="single" w:sz="6" w:space="0" w:color="auto"/>
                            <w:left w:val="single" w:sz="6" w:space="0" w:color="auto"/>
                            <w:right w:val="single" w:sz="6" w:space="0" w:color="auto"/>
                          </w:tcBorders>
                          <w:shd w:val="clear" w:color="auto" w:fill="auto"/>
                          <w:vAlign w:val="center"/>
                        </w:tcPr>
                        <w:p w14:paraId="21B13FF8" w14:textId="77777777" w:rsidR="00A30033" w:rsidRPr="006239EB" w:rsidRDefault="00A30033" w:rsidP="007333FC">
                          <w:pPr>
                            <w:pStyle w:val="a6"/>
                            <w:contextualSpacing/>
                            <w:rPr>
                              <w:rFonts w:cs="Segoe UI"/>
                              <w:sz w:val="15"/>
                              <w:szCs w:val="15"/>
                            </w:rPr>
                          </w:pPr>
                        </w:p>
                      </w:tc>
                      <w:tc>
                        <w:tcPr>
                          <w:tcW w:w="567" w:type="dxa"/>
                          <w:tcBorders>
                            <w:top w:val="single" w:sz="6" w:space="0" w:color="auto"/>
                            <w:left w:val="single" w:sz="6" w:space="0" w:color="auto"/>
                            <w:bottom w:val="single" w:sz="4" w:space="0" w:color="auto"/>
                            <w:right w:val="single" w:sz="6" w:space="0" w:color="auto"/>
                          </w:tcBorders>
                          <w:shd w:val="clear" w:color="auto" w:fill="auto"/>
                          <w:vAlign w:val="center"/>
                        </w:tcPr>
                        <w:p w14:paraId="27EFC418" w14:textId="77777777" w:rsidR="00A30033" w:rsidRPr="006239EB" w:rsidRDefault="00A30033" w:rsidP="001878CF">
                          <w:pPr>
                            <w:pStyle w:val="a6"/>
                            <w:contextualSpacing/>
                            <w:jc w:val="center"/>
                            <w:rPr>
                              <w:rFonts w:cs="Segoe UI"/>
                              <w:sz w:val="20"/>
                            </w:rPr>
                          </w:pPr>
                          <w:r w:rsidRPr="006239EB">
                            <w:rPr>
                              <w:sz w:val="20"/>
                            </w:rPr>
                            <w:fldChar w:fldCharType="begin"/>
                          </w:r>
                          <w:r w:rsidRPr="006239EB">
                            <w:rPr>
                              <w:sz w:val="20"/>
                            </w:rPr>
                            <w:instrText xml:space="preserve"> PAGE  \* MERGEFORMAT </w:instrText>
                          </w:r>
                          <w:r w:rsidRPr="006239EB">
                            <w:rPr>
                              <w:sz w:val="20"/>
                            </w:rPr>
                            <w:fldChar w:fldCharType="separate"/>
                          </w:r>
                          <w:r>
                            <w:rPr>
                              <w:noProof/>
                              <w:sz w:val="20"/>
                            </w:rPr>
                            <w:t>47</w:t>
                          </w:r>
                          <w:r w:rsidRPr="006239EB">
                            <w:rPr>
                              <w:sz w:val="20"/>
                            </w:rPr>
                            <w:fldChar w:fldCharType="end"/>
                          </w:r>
                        </w:p>
                      </w:tc>
                    </w:tr>
                    <w:tr w:rsidR="00A30033" w:rsidRPr="00C51260" w14:paraId="7452CE4F" w14:textId="77777777" w:rsidTr="00A30033">
                      <w:trPr>
                        <w:trHeight w:hRule="exact" w:val="9953"/>
                      </w:trPr>
                      <w:tc>
                        <w:tcPr>
                          <w:tcW w:w="681" w:type="dxa"/>
                          <w:gridSpan w:val="2"/>
                          <w:vMerge/>
                          <w:tcBorders>
                            <w:bottom w:val="single" w:sz="6" w:space="0" w:color="auto"/>
                            <w:right w:val="single" w:sz="6" w:space="0" w:color="auto"/>
                          </w:tcBorders>
                          <w:shd w:val="clear" w:color="auto" w:fill="auto"/>
                          <w:vAlign w:val="center"/>
                        </w:tcPr>
                        <w:p w14:paraId="7819FA5D" w14:textId="77777777" w:rsidR="00A30033" w:rsidRPr="006239EB" w:rsidRDefault="00A30033" w:rsidP="007333FC">
                          <w:pPr>
                            <w:pStyle w:val="a6"/>
                            <w:contextualSpacing/>
                            <w:rPr>
                              <w:rFonts w:cs="Segoe UI"/>
                              <w:sz w:val="15"/>
                              <w:szCs w:val="15"/>
                            </w:rPr>
                          </w:pPr>
                        </w:p>
                      </w:tc>
                      <w:tc>
                        <w:tcPr>
                          <w:tcW w:w="10490" w:type="dxa"/>
                          <w:gridSpan w:val="8"/>
                          <w:vMerge w:val="restart"/>
                          <w:tcBorders>
                            <w:left w:val="single" w:sz="6" w:space="0" w:color="auto"/>
                            <w:bottom w:val="single" w:sz="6" w:space="0" w:color="auto"/>
                            <w:right w:val="single" w:sz="4" w:space="0" w:color="auto"/>
                          </w:tcBorders>
                          <w:shd w:val="clear" w:color="auto" w:fill="auto"/>
                          <w:vAlign w:val="center"/>
                        </w:tcPr>
                        <w:p w14:paraId="17A6C7FC" w14:textId="77777777" w:rsidR="00A30033" w:rsidRPr="006239EB" w:rsidRDefault="00A30033" w:rsidP="007333FC">
                          <w:pPr>
                            <w:pStyle w:val="a6"/>
                            <w:contextualSpacing/>
                            <w:rPr>
                              <w:rFonts w:cs="Segoe UI"/>
                              <w:sz w:val="15"/>
                              <w:szCs w:val="15"/>
                            </w:rPr>
                          </w:pPr>
                        </w:p>
                      </w:tc>
                    </w:tr>
                    <w:tr w:rsidR="00A30033" w:rsidRPr="00A30B85" w14:paraId="534BEBE4" w14:textId="77777777" w:rsidTr="007333FC">
                      <w:trPr>
                        <w:cantSplit/>
                        <w:trHeight w:hRule="exact" w:val="1418"/>
                      </w:trPr>
                      <w:tc>
                        <w:tcPr>
                          <w:tcW w:w="284" w:type="dxa"/>
                          <w:tcBorders>
                            <w:top w:val="single" w:sz="6" w:space="0" w:color="auto"/>
                            <w:left w:val="single" w:sz="6" w:space="0" w:color="auto"/>
                            <w:bottom w:val="single" w:sz="6" w:space="0" w:color="auto"/>
                            <w:right w:val="single" w:sz="6" w:space="0" w:color="auto"/>
                          </w:tcBorders>
                          <w:shd w:val="clear" w:color="auto" w:fill="auto"/>
                          <w:textDirection w:val="btLr"/>
                          <w:vAlign w:val="center"/>
                        </w:tcPr>
                        <w:p w14:paraId="27C19CA5" w14:textId="77777777" w:rsidR="00A30033" w:rsidRPr="001878CF" w:rsidRDefault="00A30033" w:rsidP="007333FC">
                          <w:pPr>
                            <w:pStyle w:val="a6"/>
                            <w:ind w:left="113" w:right="113"/>
                            <w:contextualSpacing/>
                            <w:rPr>
                              <w:rFonts w:cs="Segoe UI"/>
                              <w:sz w:val="18"/>
                              <w:szCs w:val="18"/>
                            </w:rPr>
                          </w:pPr>
                          <w:proofErr w:type="spellStart"/>
                          <w:r w:rsidRPr="001878CF">
                            <w:rPr>
                              <w:rFonts w:cs="Segoe UI"/>
                              <w:sz w:val="18"/>
                              <w:szCs w:val="18"/>
                            </w:rPr>
                            <w:t>Взам</w:t>
                          </w:r>
                          <w:proofErr w:type="spellEnd"/>
                          <w:r w:rsidRPr="001878CF">
                            <w:rPr>
                              <w:rFonts w:cs="Segoe UI"/>
                              <w:sz w:val="18"/>
                              <w:szCs w:val="18"/>
                            </w:rPr>
                            <w:t xml:space="preserve">. </w:t>
                          </w:r>
                          <w:proofErr w:type="spellStart"/>
                          <w:r w:rsidRPr="001878CF">
                            <w:rPr>
                              <w:rFonts w:cs="Segoe UI"/>
                              <w:sz w:val="18"/>
                              <w:szCs w:val="18"/>
                            </w:rPr>
                            <w:t>инв</w:t>
                          </w:r>
                          <w:proofErr w:type="spellEnd"/>
                          <w:r w:rsidRPr="001878CF">
                            <w:rPr>
                              <w:rFonts w:cs="Segoe UI"/>
                              <w:sz w:val="18"/>
                              <w:szCs w:val="18"/>
                            </w:rPr>
                            <w:t>. №</w:t>
                          </w:r>
                        </w:p>
                      </w:tc>
                      <w:tc>
                        <w:tcPr>
                          <w:tcW w:w="397" w:type="dxa"/>
                          <w:tcBorders>
                            <w:top w:val="single" w:sz="6" w:space="0" w:color="auto"/>
                            <w:left w:val="single" w:sz="6" w:space="0" w:color="auto"/>
                            <w:bottom w:val="single" w:sz="6" w:space="0" w:color="auto"/>
                            <w:right w:val="single" w:sz="6" w:space="0" w:color="auto"/>
                          </w:tcBorders>
                          <w:shd w:val="clear" w:color="auto" w:fill="auto"/>
                          <w:textDirection w:val="btLr"/>
                          <w:vAlign w:val="center"/>
                        </w:tcPr>
                        <w:p w14:paraId="49A327CE" w14:textId="77777777" w:rsidR="00A30033" w:rsidRPr="006239EB" w:rsidRDefault="00A30033" w:rsidP="007333FC">
                          <w:pPr>
                            <w:pStyle w:val="a6"/>
                            <w:ind w:left="113" w:right="113"/>
                            <w:contextualSpacing/>
                            <w:rPr>
                              <w:rFonts w:cs="Segoe UI"/>
                              <w:sz w:val="15"/>
                              <w:szCs w:val="15"/>
                            </w:rPr>
                          </w:pPr>
                        </w:p>
                      </w:tc>
                      <w:tc>
                        <w:tcPr>
                          <w:tcW w:w="10490" w:type="dxa"/>
                          <w:gridSpan w:val="8"/>
                          <w:vMerge/>
                          <w:tcBorders>
                            <w:left w:val="single" w:sz="6" w:space="0" w:color="auto"/>
                            <w:bottom w:val="single" w:sz="6" w:space="0" w:color="auto"/>
                            <w:right w:val="single" w:sz="4" w:space="0" w:color="auto"/>
                          </w:tcBorders>
                          <w:shd w:val="clear" w:color="auto" w:fill="auto"/>
                          <w:vAlign w:val="center"/>
                        </w:tcPr>
                        <w:p w14:paraId="133AD6B7" w14:textId="77777777" w:rsidR="00A30033" w:rsidRPr="006239EB" w:rsidRDefault="00A30033" w:rsidP="007333FC">
                          <w:pPr>
                            <w:pStyle w:val="a6"/>
                            <w:contextualSpacing/>
                            <w:rPr>
                              <w:rFonts w:cs="Segoe UI"/>
                              <w:sz w:val="15"/>
                              <w:szCs w:val="15"/>
                            </w:rPr>
                          </w:pPr>
                        </w:p>
                      </w:tc>
                    </w:tr>
                    <w:tr w:rsidR="00A30033" w:rsidRPr="00A30B85" w14:paraId="298E915A" w14:textId="77777777" w:rsidTr="007333FC">
                      <w:trPr>
                        <w:cantSplit/>
                        <w:trHeight w:hRule="exact" w:val="1985"/>
                      </w:trPr>
                      <w:tc>
                        <w:tcPr>
                          <w:tcW w:w="284" w:type="dxa"/>
                          <w:tcBorders>
                            <w:top w:val="single" w:sz="6" w:space="0" w:color="auto"/>
                            <w:left w:val="single" w:sz="6" w:space="0" w:color="auto"/>
                            <w:bottom w:val="single" w:sz="6" w:space="0" w:color="auto"/>
                            <w:right w:val="single" w:sz="6" w:space="0" w:color="auto"/>
                          </w:tcBorders>
                          <w:shd w:val="clear" w:color="auto" w:fill="auto"/>
                          <w:textDirection w:val="btLr"/>
                          <w:vAlign w:val="center"/>
                        </w:tcPr>
                        <w:p w14:paraId="22A579A0" w14:textId="77777777" w:rsidR="00A30033" w:rsidRPr="001878CF" w:rsidRDefault="00A30033" w:rsidP="007333FC">
                          <w:pPr>
                            <w:pStyle w:val="a6"/>
                            <w:ind w:left="113" w:right="113"/>
                            <w:contextualSpacing/>
                            <w:rPr>
                              <w:rFonts w:cs="Segoe UI"/>
                              <w:sz w:val="18"/>
                              <w:szCs w:val="18"/>
                            </w:rPr>
                          </w:pPr>
                          <w:proofErr w:type="spellStart"/>
                          <w:r w:rsidRPr="001878CF">
                            <w:rPr>
                              <w:rFonts w:cs="Segoe UI"/>
                              <w:sz w:val="18"/>
                              <w:szCs w:val="18"/>
                            </w:rPr>
                            <w:t>Подп</w:t>
                          </w:r>
                          <w:proofErr w:type="spellEnd"/>
                          <w:r w:rsidRPr="001878CF">
                            <w:rPr>
                              <w:rFonts w:cs="Segoe UI"/>
                              <w:sz w:val="18"/>
                              <w:szCs w:val="18"/>
                            </w:rPr>
                            <w:t xml:space="preserve">. и </w:t>
                          </w:r>
                          <w:proofErr w:type="spellStart"/>
                          <w:r w:rsidRPr="001878CF">
                            <w:rPr>
                              <w:rFonts w:cs="Segoe UI"/>
                              <w:sz w:val="18"/>
                              <w:szCs w:val="18"/>
                            </w:rPr>
                            <w:t>дата</w:t>
                          </w:r>
                          <w:proofErr w:type="spellEnd"/>
                        </w:p>
                      </w:tc>
                      <w:tc>
                        <w:tcPr>
                          <w:tcW w:w="397" w:type="dxa"/>
                          <w:tcBorders>
                            <w:top w:val="single" w:sz="6" w:space="0" w:color="auto"/>
                            <w:left w:val="single" w:sz="6" w:space="0" w:color="auto"/>
                            <w:bottom w:val="single" w:sz="6" w:space="0" w:color="auto"/>
                            <w:right w:val="single" w:sz="6" w:space="0" w:color="auto"/>
                          </w:tcBorders>
                          <w:shd w:val="clear" w:color="auto" w:fill="auto"/>
                          <w:textDirection w:val="btLr"/>
                          <w:vAlign w:val="center"/>
                        </w:tcPr>
                        <w:p w14:paraId="4137A2E7" w14:textId="77777777" w:rsidR="00A30033" w:rsidRPr="006239EB" w:rsidRDefault="00A30033" w:rsidP="007333FC">
                          <w:pPr>
                            <w:pStyle w:val="a6"/>
                            <w:ind w:left="113" w:right="113"/>
                            <w:contextualSpacing/>
                            <w:rPr>
                              <w:rFonts w:cs="Segoe UI"/>
                              <w:sz w:val="15"/>
                              <w:szCs w:val="15"/>
                            </w:rPr>
                          </w:pPr>
                        </w:p>
                      </w:tc>
                      <w:tc>
                        <w:tcPr>
                          <w:tcW w:w="10490" w:type="dxa"/>
                          <w:gridSpan w:val="8"/>
                          <w:vMerge/>
                          <w:tcBorders>
                            <w:left w:val="single" w:sz="6" w:space="0" w:color="auto"/>
                            <w:bottom w:val="single" w:sz="6" w:space="0" w:color="auto"/>
                            <w:right w:val="single" w:sz="4" w:space="0" w:color="auto"/>
                          </w:tcBorders>
                          <w:shd w:val="clear" w:color="auto" w:fill="auto"/>
                          <w:vAlign w:val="center"/>
                        </w:tcPr>
                        <w:p w14:paraId="0E713F1A" w14:textId="77777777" w:rsidR="00A30033" w:rsidRPr="006239EB" w:rsidRDefault="00A30033" w:rsidP="007333FC">
                          <w:pPr>
                            <w:pStyle w:val="a6"/>
                            <w:contextualSpacing/>
                            <w:rPr>
                              <w:rFonts w:cs="Segoe UI"/>
                              <w:sz w:val="15"/>
                              <w:szCs w:val="15"/>
                            </w:rPr>
                          </w:pPr>
                        </w:p>
                      </w:tc>
                    </w:tr>
                    <w:tr w:rsidR="00A30033" w:rsidRPr="00A30B85" w14:paraId="5CB40A0D" w14:textId="77777777" w:rsidTr="007333FC">
                      <w:trPr>
                        <w:trHeight w:hRule="exact" w:val="567"/>
                      </w:trPr>
                      <w:tc>
                        <w:tcPr>
                          <w:tcW w:w="284" w:type="dxa"/>
                          <w:vMerge w:val="restart"/>
                          <w:tcBorders>
                            <w:top w:val="single" w:sz="6" w:space="0" w:color="auto"/>
                            <w:left w:val="single" w:sz="6" w:space="0" w:color="auto"/>
                            <w:right w:val="single" w:sz="6" w:space="0" w:color="auto"/>
                          </w:tcBorders>
                          <w:shd w:val="clear" w:color="auto" w:fill="auto"/>
                          <w:textDirection w:val="btLr"/>
                          <w:vAlign w:val="center"/>
                        </w:tcPr>
                        <w:p w14:paraId="5D6AF96B" w14:textId="77777777" w:rsidR="00A30033" w:rsidRPr="001878CF" w:rsidRDefault="00A30033" w:rsidP="007333FC">
                          <w:pPr>
                            <w:pStyle w:val="a6"/>
                            <w:ind w:left="113" w:right="113"/>
                            <w:contextualSpacing/>
                            <w:rPr>
                              <w:rFonts w:cs="Segoe UI"/>
                              <w:sz w:val="18"/>
                              <w:szCs w:val="18"/>
                            </w:rPr>
                          </w:pPr>
                          <w:proofErr w:type="spellStart"/>
                          <w:r w:rsidRPr="001878CF">
                            <w:rPr>
                              <w:rFonts w:cs="Segoe UI"/>
                              <w:sz w:val="18"/>
                              <w:szCs w:val="18"/>
                            </w:rPr>
                            <w:t>Инв</w:t>
                          </w:r>
                          <w:proofErr w:type="spellEnd"/>
                          <w:r w:rsidRPr="001878CF">
                            <w:rPr>
                              <w:rFonts w:cs="Segoe UI"/>
                              <w:sz w:val="18"/>
                              <w:szCs w:val="18"/>
                            </w:rPr>
                            <w:t xml:space="preserve">. № </w:t>
                          </w:r>
                          <w:proofErr w:type="spellStart"/>
                          <w:r w:rsidRPr="001878CF">
                            <w:rPr>
                              <w:rFonts w:cs="Segoe UI"/>
                              <w:sz w:val="18"/>
                              <w:szCs w:val="18"/>
                            </w:rPr>
                            <w:t>подл</w:t>
                          </w:r>
                          <w:proofErr w:type="spellEnd"/>
                          <w:r w:rsidRPr="001878CF">
                            <w:rPr>
                              <w:rFonts w:cs="Segoe UI"/>
                              <w:sz w:val="18"/>
                              <w:szCs w:val="18"/>
                            </w:rPr>
                            <w:t>.</w:t>
                          </w:r>
                        </w:p>
                      </w:tc>
                      <w:tc>
                        <w:tcPr>
                          <w:tcW w:w="397" w:type="dxa"/>
                          <w:vMerge w:val="restart"/>
                          <w:tcBorders>
                            <w:top w:val="single" w:sz="6" w:space="0" w:color="auto"/>
                            <w:left w:val="single" w:sz="6" w:space="0" w:color="auto"/>
                            <w:right w:val="single" w:sz="6" w:space="0" w:color="auto"/>
                          </w:tcBorders>
                          <w:shd w:val="clear" w:color="auto" w:fill="auto"/>
                          <w:textDirection w:val="btLr"/>
                          <w:vAlign w:val="center"/>
                        </w:tcPr>
                        <w:p w14:paraId="6BEF61E6" w14:textId="77777777" w:rsidR="00A30033" w:rsidRPr="006239EB" w:rsidRDefault="00A30033" w:rsidP="007333FC">
                          <w:pPr>
                            <w:pStyle w:val="a6"/>
                            <w:ind w:left="113" w:right="113"/>
                            <w:contextualSpacing/>
                            <w:rPr>
                              <w:rFonts w:cs="Segoe UI"/>
                              <w:sz w:val="15"/>
                              <w:szCs w:val="15"/>
                            </w:rPr>
                          </w:pPr>
                        </w:p>
                      </w:tc>
                      <w:tc>
                        <w:tcPr>
                          <w:tcW w:w="10490" w:type="dxa"/>
                          <w:gridSpan w:val="8"/>
                          <w:vMerge/>
                          <w:tcBorders>
                            <w:left w:val="single" w:sz="6" w:space="0" w:color="auto"/>
                            <w:bottom w:val="single" w:sz="6" w:space="0" w:color="auto"/>
                            <w:right w:val="single" w:sz="4" w:space="0" w:color="auto"/>
                          </w:tcBorders>
                          <w:shd w:val="clear" w:color="auto" w:fill="auto"/>
                          <w:vAlign w:val="center"/>
                        </w:tcPr>
                        <w:p w14:paraId="598BA133" w14:textId="77777777" w:rsidR="00A30033" w:rsidRPr="006239EB" w:rsidRDefault="00A30033" w:rsidP="007333FC">
                          <w:pPr>
                            <w:pStyle w:val="a6"/>
                            <w:contextualSpacing/>
                            <w:rPr>
                              <w:rFonts w:cs="Segoe UI"/>
                              <w:sz w:val="15"/>
                              <w:szCs w:val="15"/>
                            </w:rPr>
                          </w:pPr>
                        </w:p>
                      </w:tc>
                    </w:tr>
                    <w:tr w:rsidR="00A30033" w:rsidRPr="00A30B85" w14:paraId="5D8DF375" w14:textId="77777777" w:rsidTr="007333FC">
                      <w:trPr>
                        <w:trHeight w:hRule="exact" w:val="284"/>
                      </w:trPr>
                      <w:tc>
                        <w:tcPr>
                          <w:tcW w:w="284" w:type="dxa"/>
                          <w:vMerge/>
                          <w:tcBorders>
                            <w:left w:val="single" w:sz="6" w:space="0" w:color="auto"/>
                            <w:right w:val="single" w:sz="6" w:space="0" w:color="auto"/>
                          </w:tcBorders>
                          <w:shd w:val="clear" w:color="auto" w:fill="auto"/>
                          <w:vAlign w:val="center"/>
                        </w:tcPr>
                        <w:p w14:paraId="01F27D7A" w14:textId="77777777" w:rsidR="00A30033" w:rsidRPr="006239EB" w:rsidRDefault="00A30033" w:rsidP="007333FC">
                          <w:pPr>
                            <w:pStyle w:val="a6"/>
                            <w:contextualSpacing/>
                            <w:rPr>
                              <w:rFonts w:cs="Segoe UI"/>
                              <w:sz w:val="15"/>
                              <w:szCs w:val="15"/>
                            </w:rPr>
                          </w:pPr>
                        </w:p>
                      </w:tc>
                      <w:tc>
                        <w:tcPr>
                          <w:tcW w:w="397" w:type="dxa"/>
                          <w:vMerge/>
                          <w:tcBorders>
                            <w:left w:val="single" w:sz="6" w:space="0" w:color="auto"/>
                            <w:right w:val="single" w:sz="6" w:space="0" w:color="auto"/>
                          </w:tcBorders>
                          <w:shd w:val="clear" w:color="auto" w:fill="auto"/>
                          <w:vAlign w:val="center"/>
                        </w:tcPr>
                        <w:p w14:paraId="4EC4623F" w14:textId="77777777" w:rsidR="00A30033" w:rsidRPr="006239EB" w:rsidRDefault="00A30033" w:rsidP="007333FC">
                          <w:pPr>
                            <w:pStyle w:val="a6"/>
                            <w:contextualSpacing/>
                            <w:rPr>
                              <w:rFonts w:cs="Segoe UI"/>
                              <w:sz w:val="15"/>
                              <w:szCs w:val="15"/>
                            </w:rPr>
                          </w:pPr>
                        </w:p>
                      </w:tc>
                      <w:tc>
                        <w:tcPr>
                          <w:tcW w:w="567" w:type="dxa"/>
                          <w:tcBorders>
                            <w:top w:val="single" w:sz="6" w:space="0" w:color="auto"/>
                            <w:left w:val="single" w:sz="6" w:space="0" w:color="auto"/>
                            <w:bottom w:val="single" w:sz="4" w:space="0" w:color="auto"/>
                            <w:right w:val="single" w:sz="6" w:space="0" w:color="auto"/>
                          </w:tcBorders>
                          <w:shd w:val="clear" w:color="auto" w:fill="auto"/>
                          <w:vAlign w:val="center"/>
                        </w:tcPr>
                        <w:p w14:paraId="5EF9FC2E" w14:textId="77777777" w:rsidR="00A30033" w:rsidRPr="006239EB" w:rsidRDefault="00A30033" w:rsidP="007333FC">
                          <w:pPr>
                            <w:pStyle w:val="a6"/>
                            <w:contextualSpacing/>
                            <w:rPr>
                              <w:rFonts w:cs="Segoe UI"/>
                              <w:sz w:val="15"/>
                              <w:szCs w:val="15"/>
                            </w:rPr>
                          </w:pPr>
                        </w:p>
                      </w:tc>
                      <w:tc>
                        <w:tcPr>
                          <w:tcW w:w="567" w:type="dxa"/>
                          <w:tcBorders>
                            <w:top w:val="single" w:sz="6" w:space="0" w:color="auto"/>
                            <w:left w:val="single" w:sz="6" w:space="0" w:color="auto"/>
                            <w:bottom w:val="single" w:sz="4" w:space="0" w:color="auto"/>
                            <w:right w:val="single" w:sz="6" w:space="0" w:color="auto"/>
                          </w:tcBorders>
                          <w:shd w:val="clear" w:color="auto" w:fill="auto"/>
                          <w:vAlign w:val="center"/>
                        </w:tcPr>
                        <w:p w14:paraId="374C53C4" w14:textId="77777777" w:rsidR="00A30033" w:rsidRPr="006239EB" w:rsidRDefault="00A30033" w:rsidP="007333FC">
                          <w:pPr>
                            <w:pStyle w:val="a6"/>
                            <w:contextualSpacing/>
                            <w:rPr>
                              <w:rFonts w:cs="Segoe UI"/>
                              <w:sz w:val="15"/>
                              <w:szCs w:val="15"/>
                            </w:rPr>
                          </w:pPr>
                        </w:p>
                      </w:tc>
                      <w:tc>
                        <w:tcPr>
                          <w:tcW w:w="567" w:type="dxa"/>
                          <w:tcBorders>
                            <w:top w:val="single" w:sz="6" w:space="0" w:color="auto"/>
                            <w:left w:val="single" w:sz="6" w:space="0" w:color="auto"/>
                            <w:bottom w:val="single" w:sz="4" w:space="0" w:color="auto"/>
                            <w:right w:val="single" w:sz="6" w:space="0" w:color="auto"/>
                          </w:tcBorders>
                          <w:shd w:val="clear" w:color="auto" w:fill="auto"/>
                          <w:vAlign w:val="center"/>
                        </w:tcPr>
                        <w:p w14:paraId="063664FE" w14:textId="77777777" w:rsidR="00A30033" w:rsidRPr="006239EB" w:rsidRDefault="00A30033" w:rsidP="007333FC">
                          <w:pPr>
                            <w:pStyle w:val="a6"/>
                            <w:contextualSpacing/>
                            <w:rPr>
                              <w:rFonts w:cs="Segoe UI"/>
                              <w:sz w:val="15"/>
                              <w:szCs w:val="15"/>
                            </w:rPr>
                          </w:pPr>
                        </w:p>
                      </w:tc>
                      <w:tc>
                        <w:tcPr>
                          <w:tcW w:w="567" w:type="dxa"/>
                          <w:tcBorders>
                            <w:top w:val="single" w:sz="6" w:space="0" w:color="auto"/>
                            <w:left w:val="single" w:sz="6" w:space="0" w:color="auto"/>
                            <w:bottom w:val="single" w:sz="4" w:space="0" w:color="auto"/>
                            <w:right w:val="single" w:sz="6" w:space="0" w:color="auto"/>
                          </w:tcBorders>
                          <w:shd w:val="clear" w:color="auto" w:fill="auto"/>
                          <w:vAlign w:val="center"/>
                        </w:tcPr>
                        <w:p w14:paraId="6FCD0F21" w14:textId="77777777" w:rsidR="00A30033" w:rsidRPr="006239EB" w:rsidRDefault="00A30033" w:rsidP="007333FC">
                          <w:pPr>
                            <w:pStyle w:val="a6"/>
                            <w:contextualSpacing/>
                            <w:rPr>
                              <w:rFonts w:cs="Segoe UI"/>
                              <w:sz w:val="15"/>
                              <w:szCs w:val="15"/>
                            </w:rPr>
                          </w:pPr>
                        </w:p>
                      </w:tc>
                      <w:tc>
                        <w:tcPr>
                          <w:tcW w:w="851" w:type="dxa"/>
                          <w:tcBorders>
                            <w:top w:val="single" w:sz="6" w:space="0" w:color="auto"/>
                            <w:left w:val="single" w:sz="6" w:space="0" w:color="auto"/>
                            <w:bottom w:val="single" w:sz="4" w:space="0" w:color="auto"/>
                            <w:right w:val="single" w:sz="6" w:space="0" w:color="auto"/>
                          </w:tcBorders>
                          <w:shd w:val="clear" w:color="auto" w:fill="auto"/>
                          <w:vAlign w:val="center"/>
                        </w:tcPr>
                        <w:p w14:paraId="28CA614C" w14:textId="77777777" w:rsidR="00A30033" w:rsidRPr="006239EB" w:rsidRDefault="00A30033" w:rsidP="007333FC">
                          <w:pPr>
                            <w:pStyle w:val="a6"/>
                            <w:contextualSpacing/>
                            <w:rPr>
                              <w:rFonts w:cs="Segoe UI"/>
                              <w:sz w:val="15"/>
                              <w:szCs w:val="15"/>
                            </w:rPr>
                          </w:pPr>
                        </w:p>
                      </w:tc>
                      <w:tc>
                        <w:tcPr>
                          <w:tcW w:w="567" w:type="dxa"/>
                          <w:tcBorders>
                            <w:top w:val="single" w:sz="6" w:space="0" w:color="auto"/>
                            <w:left w:val="single" w:sz="6" w:space="0" w:color="auto"/>
                            <w:bottom w:val="single" w:sz="4" w:space="0" w:color="auto"/>
                            <w:right w:val="single" w:sz="6" w:space="0" w:color="auto"/>
                          </w:tcBorders>
                          <w:shd w:val="clear" w:color="auto" w:fill="auto"/>
                          <w:vAlign w:val="center"/>
                        </w:tcPr>
                        <w:p w14:paraId="77036145" w14:textId="77777777" w:rsidR="00A30033" w:rsidRPr="006239EB" w:rsidRDefault="00A30033" w:rsidP="007333FC">
                          <w:pPr>
                            <w:pStyle w:val="a6"/>
                            <w:contextualSpacing/>
                            <w:rPr>
                              <w:rFonts w:cs="Segoe UI"/>
                              <w:sz w:val="15"/>
                              <w:szCs w:val="15"/>
                            </w:rPr>
                          </w:pPr>
                        </w:p>
                      </w:tc>
                      <w:tc>
                        <w:tcPr>
                          <w:tcW w:w="6237" w:type="dxa"/>
                          <w:vMerge w:val="restart"/>
                          <w:tcBorders>
                            <w:top w:val="single" w:sz="6" w:space="0" w:color="auto"/>
                            <w:left w:val="single" w:sz="6" w:space="0" w:color="auto"/>
                            <w:right w:val="single" w:sz="6" w:space="0" w:color="auto"/>
                          </w:tcBorders>
                          <w:shd w:val="clear" w:color="auto" w:fill="auto"/>
                          <w:vAlign w:val="center"/>
                        </w:tcPr>
                        <w:p w14:paraId="57B78AE7" w14:textId="77A0EA30" w:rsidR="00A30033" w:rsidRPr="00484B0F" w:rsidRDefault="00A30033" w:rsidP="00EC7FA1">
                          <w:pPr>
                            <w:pStyle w:val="a6"/>
                            <w:contextualSpacing/>
                            <w:jc w:val="center"/>
                            <w:rPr>
                              <w:rFonts w:cs="Segoe UI"/>
                              <w:sz w:val="28"/>
                              <w:szCs w:val="28"/>
                              <w:lang w:val="ru-RU"/>
                            </w:rPr>
                          </w:pPr>
                          <w:proofErr w:type="gramStart"/>
                          <w:r w:rsidRPr="00324E68">
                            <w:rPr>
                              <w:rFonts w:eastAsia="Times New Roman" w:cs="Segoe UI"/>
                              <w:bCs/>
                              <w:sz w:val="28"/>
                              <w:szCs w:val="28"/>
                              <w:lang w:val="ru-RU" w:eastAsia="ru-RU"/>
                            </w:rPr>
                            <w:t>{{ GOCHS</w:t>
                          </w:r>
                          <w:proofErr w:type="gramEnd"/>
                          <w:r w:rsidRPr="00324E68">
                            <w:rPr>
                              <w:rFonts w:eastAsia="Times New Roman" w:cs="Segoe UI"/>
                              <w:bCs/>
                              <w:sz w:val="28"/>
                              <w:szCs w:val="28"/>
                              <w:lang w:val="ru-RU" w:eastAsia="ru-RU"/>
                            </w:rPr>
                            <w:t>_CODE }}</w:t>
                          </w:r>
                          <w:r w:rsidRPr="001878CF">
                            <w:rPr>
                              <w:rFonts w:cs="Segoe UI"/>
                              <w:bCs/>
                              <w:sz w:val="28"/>
                              <w:szCs w:val="28"/>
                            </w:rPr>
                            <w:t>.</w:t>
                          </w:r>
                          <w:r>
                            <w:rPr>
                              <w:rFonts w:cs="Segoe UI"/>
                              <w:bCs/>
                              <w:sz w:val="28"/>
                              <w:szCs w:val="28"/>
                              <w:lang w:val="ru-RU"/>
                            </w:rPr>
                            <w:t>Т</w:t>
                          </w:r>
                          <w:r w:rsidRPr="001878CF">
                            <w:rPr>
                              <w:rFonts w:cs="Segoe UI"/>
                              <w:bCs/>
                              <w:sz w:val="28"/>
                              <w:szCs w:val="28"/>
                            </w:rPr>
                            <w:t>Ч</w:t>
                          </w:r>
                          <w:r>
                            <w:rPr>
                              <w:rFonts w:cs="Segoe UI"/>
                              <w:bCs/>
                              <w:sz w:val="28"/>
                              <w:szCs w:val="28"/>
                              <w:lang w:val="ru-RU"/>
                            </w:rPr>
                            <w:t xml:space="preserve"> </w:t>
                          </w:r>
                        </w:p>
                      </w:tc>
                      <w:tc>
                        <w:tcPr>
                          <w:tcW w:w="567" w:type="dxa"/>
                          <w:tcBorders>
                            <w:top w:val="single" w:sz="6" w:space="0" w:color="auto"/>
                            <w:left w:val="single" w:sz="6" w:space="0" w:color="auto"/>
                            <w:bottom w:val="single" w:sz="6" w:space="0" w:color="auto"/>
                            <w:right w:val="single" w:sz="6" w:space="0" w:color="auto"/>
                          </w:tcBorders>
                          <w:shd w:val="clear" w:color="auto" w:fill="auto"/>
                          <w:vAlign w:val="center"/>
                        </w:tcPr>
                        <w:p w14:paraId="37589D0E" w14:textId="77777777" w:rsidR="00A30033" w:rsidRPr="006239EB" w:rsidRDefault="00A30033" w:rsidP="00777C43">
                          <w:pPr>
                            <w:pStyle w:val="a6"/>
                            <w:contextualSpacing/>
                            <w:jc w:val="center"/>
                            <w:rPr>
                              <w:rFonts w:cs="Segoe UI"/>
                              <w:sz w:val="15"/>
                              <w:szCs w:val="15"/>
                            </w:rPr>
                          </w:pPr>
                          <w:proofErr w:type="spellStart"/>
                          <w:r w:rsidRPr="006239EB">
                            <w:rPr>
                              <w:rFonts w:cs="Segoe UI"/>
                              <w:sz w:val="15"/>
                              <w:szCs w:val="15"/>
                            </w:rPr>
                            <w:t>Лист</w:t>
                          </w:r>
                          <w:proofErr w:type="spellEnd"/>
                        </w:p>
                      </w:tc>
                    </w:tr>
                    <w:tr w:rsidR="00A30033" w:rsidRPr="00A30B85" w14:paraId="49F0DEC1" w14:textId="77777777" w:rsidTr="007333FC">
                      <w:trPr>
                        <w:trHeight w:hRule="exact" w:val="284"/>
                      </w:trPr>
                      <w:tc>
                        <w:tcPr>
                          <w:tcW w:w="284" w:type="dxa"/>
                          <w:vMerge/>
                          <w:tcBorders>
                            <w:left w:val="single" w:sz="6" w:space="0" w:color="auto"/>
                            <w:right w:val="single" w:sz="6" w:space="0" w:color="auto"/>
                          </w:tcBorders>
                          <w:shd w:val="clear" w:color="auto" w:fill="auto"/>
                          <w:vAlign w:val="center"/>
                        </w:tcPr>
                        <w:p w14:paraId="29C1B363" w14:textId="77777777" w:rsidR="00A30033" w:rsidRPr="006239EB" w:rsidRDefault="00A30033" w:rsidP="007333FC">
                          <w:pPr>
                            <w:pStyle w:val="a6"/>
                            <w:contextualSpacing/>
                            <w:rPr>
                              <w:rFonts w:cs="Segoe UI"/>
                              <w:sz w:val="15"/>
                              <w:szCs w:val="15"/>
                            </w:rPr>
                          </w:pPr>
                        </w:p>
                      </w:tc>
                      <w:tc>
                        <w:tcPr>
                          <w:tcW w:w="397" w:type="dxa"/>
                          <w:vMerge/>
                          <w:tcBorders>
                            <w:left w:val="single" w:sz="6" w:space="0" w:color="auto"/>
                            <w:right w:val="single" w:sz="6" w:space="0" w:color="auto"/>
                          </w:tcBorders>
                          <w:shd w:val="clear" w:color="auto" w:fill="auto"/>
                          <w:vAlign w:val="center"/>
                        </w:tcPr>
                        <w:p w14:paraId="070B9551" w14:textId="77777777" w:rsidR="00A30033" w:rsidRPr="006239EB" w:rsidRDefault="00A30033" w:rsidP="007333FC">
                          <w:pPr>
                            <w:pStyle w:val="a6"/>
                            <w:contextualSpacing/>
                            <w:rPr>
                              <w:rFonts w:cs="Segoe UI"/>
                              <w:sz w:val="15"/>
                              <w:szCs w:val="15"/>
                            </w:rPr>
                          </w:pPr>
                        </w:p>
                      </w:tc>
                      <w:tc>
                        <w:tcPr>
                          <w:tcW w:w="567" w:type="dxa"/>
                          <w:tcBorders>
                            <w:top w:val="single" w:sz="4" w:space="0" w:color="auto"/>
                            <w:left w:val="single" w:sz="6" w:space="0" w:color="auto"/>
                            <w:bottom w:val="single" w:sz="6" w:space="0" w:color="auto"/>
                            <w:right w:val="single" w:sz="6" w:space="0" w:color="auto"/>
                          </w:tcBorders>
                          <w:shd w:val="clear" w:color="auto" w:fill="auto"/>
                          <w:vAlign w:val="center"/>
                        </w:tcPr>
                        <w:p w14:paraId="626BE851" w14:textId="77777777" w:rsidR="00A30033" w:rsidRPr="006239EB" w:rsidRDefault="00A30033" w:rsidP="007333FC">
                          <w:pPr>
                            <w:pStyle w:val="a6"/>
                            <w:contextualSpacing/>
                            <w:rPr>
                              <w:rFonts w:cs="Segoe UI"/>
                              <w:sz w:val="15"/>
                              <w:szCs w:val="15"/>
                            </w:rPr>
                          </w:pPr>
                        </w:p>
                      </w:tc>
                      <w:tc>
                        <w:tcPr>
                          <w:tcW w:w="567" w:type="dxa"/>
                          <w:tcBorders>
                            <w:top w:val="single" w:sz="4" w:space="0" w:color="auto"/>
                            <w:left w:val="single" w:sz="6" w:space="0" w:color="auto"/>
                            <w:bottom w:val="single" w:sz="6" w:space="0" w:color="auto"/>
                            <w:right w:val="single" w:sz="6" w:space="0" w:color="auto"/>
                          </w:tcBorders>
                          <w:shd w:val="clear" w:color="auto" w:fill="auto"/>
                          <w:vAlign w:val="center"/>
                        </w:tcPr>
                        <w:p w14:paraId="60BC457D" w14:textId="77777777" w:rsidR="00A30033" w:rsidRPr="006239EB" w:rsidRDefault="00A30033" w:rsidP="007333FC">
                          <w:pPr>
                            <w:pStyle w:val="a6"/>
                            <w:contextualSpacing/>
                            <w:rPr>
                              <w:rFonts w:cs="Segoe UI"/>
                              <w:sz w:val="15"/>
                              <w:szCs w:val="15"/>
                            </w:rPr>
                          </w:pPr>
                        </w:p>
                      </w:tc>
                      <w:tc>
                        <w:tcPr>
                          <w:tcW w:w="567" w:type="dxa"/>
                          <w:tcBorders>
                            <w:top w:val="single" w:sz="4" w:space="0" w:color="auto"/>
                            <w:left w:val="single" w:sz="6" w:space="0" w:color="auto"/>
                            <w:bottom w:val="single" w:sz="6" w:space="0" w:color="auto"/>
                            <w:right w:val="single" w:sz="6" w:space="0" w:color="auto"/>
                          </w:tcBorders>
                          <w:shd w:val="clear" w:color="auto" w:fill="auto"/>
                          <w:vAlign w:val="center"/>
                        </w:tcPr>
                        <w:p w14:paraId="31C2B2FD" w14:textId="77777777" w:rsidR="00A30033" w:rsidRPr="006239EB" w:rsidRDefault="00A30033" w:rsidP="007333FC">
                          <w:pPr>
                            <w:pStyle w:val="a6"/>
                            <w:contextualSpacing/>
                            <w:rPr>
                              <w:rFonts w:cs="Segoe UI"/>
                              <w:sz w:val="15"/>
                              <w:szCs w:val="15"/>
                            </w:rPr>
                          </w:pPr>
                        </w:p>
                      </w:tc>
                      <w:tc>
                        <w:tcPr>
                          <w:tcW w:w="567" w:type="dxa"/>
                          <w:tcBorders>
                            <w:top w:val="single" w:sz="4" w:space="0" w:color="auto"/>
                            <w:left w:val="single" w:sz="6" w:space="0" w:color="auto"/>
                            <w:bottom w:val="single" w:sz="6" w:space="0" w:color="auto"/>
                            <w:right w:val="single" w:sz="6" w:space="0" w:color="auto"/>
                          </w:tcBorders>
                          <w:shd w:val="clear" w:color="auto" w:fill="auto"/>
                          <w:vAlign w:val="center"/>
                        </w:tcPr>
                        <w:p w14:paraId="155960F0" w14:textId="77777777" w:rsidR="00A30033" w:rsidRPr="006239EB" w:rsidRDefault="00A30033" w:rsidP="007333FC">
                          <w:pPr>
                            <w:pStyle w:val="a6"/>
                            <w:contextualSpacing/>
                            <w:rPr>
                              <w:rFonts w:cs="Segoe UI"/>
                              <w:sz w:val="15"/>
                              <w:szCs w:val="15"/>
                            </w:rPr>
                          </w:pPr>
                        </w:p>
                      </w:tc>
                      <w:tc>
                        <w:tcPr>
                          <w:tcW w:w="851" w:type="dxa"/>
                          <w:tcBorders>
                            <w:top w:val="single" w:sz="4" w:space="0" w:color="auto"/>
                            <w:left w:val="single" w:sz="6" w:space="0" w:color="auto"/>
                            <w:bottom w:val="single" w:sz="6" w:space="0" w:color="auto"/>
                            <w:right w:val="single" w:sz="6" w:space="0" w:color="auto"/>
                          </w:tcBorders>
                          <w:shd w:val="clear" w:color="auto" w:fill="auto"/>
                          <w:vAlign w:val="center"/>
                        </w:tcPr>
                        <w:p w14:paraId="20E8A68A" w14:textId="77777777" w:rsidR="00A30033" w:rsidRPr="006239EB" w:rsidRDefault="00A30033" w:rsidP="007333FC">
                          <w:pPr>
                            <w:pStyle w:val="a6"/>
                            <w:contextualSpacing/>
                            <w:rPr>
                              <w:rFonts w:cs="Segoe UI"/>
                              <w:sz w:val="15"/>
                              <w:szCs w:val="15"/>
                            </w:rPr>
                          </w:pPr>
                        </w:p>
                      </w:tc>
                      <w:tc>
                        <w:tcPr>
                          <w:tcW w:w="567" w:type="dxa"/>
                          <w:tcBorders>
                            <w:top w:val="single" w:sz="4" w:space="0" w:color="auto"/>
                            <w:left w:val="single" w:sz="6" w:space="0" w:color="auto"/>
                            <w:bottom w:val="single" w:sz="6" w:space="0" w:color="auto"/>
                            <w:right w:val="single" w:sz="6" w:space="0" w:color="auto"/>
                          </w:tcBorders>
                          <w:shd w:val="clear" w:color="auto" w:fill="auto"/>
                          <w:vAlign w:val="center"/>
                        </w:tcPr>
                        <w:p w14:paraId="1849BD53" w14:textId="77777777" w:rsidR="00A30033" w:rsidRPr="006239EB" w:rsidRDefault="00A30033" w:rsidP="007333FC">
                          <w:pPr>
                            <w:pStyle w:val="a6"/>
                            <w:contextualSpacing/>
                            <w:rPr>
                              <w:rFonts w:cs="Segoe UI"/>
                              <w:sz w:val="15"/>
                              <w:szCs w:val="15"/>
                            </w:rPr>
                          </w:pPr>
                        </w:p>
                      </w:tc>
                      <w:tc>
                        <w:tcPr>
                          <w:tcW w:w="6237" w:type="dxa"/>
                          <w:vMerge/>
                          <w:tcBorders>
                            <w:left w:val="single" w:sz="6" w:space="0" w:color="auto"/>
                            <w:right w:val="single" w:sz="6" w:space="0" w:color="auto"/>
                          </w:tcBorders>
                          <w:shd w:val="clear" w:color="auto" w:fill="auto"/>
                          <w:vAlign w:val="center"/>
                        </w:tcPr>
                        <w:p w14:paraId="5FF0CDAD" w14:textId="77777777" w:rsidR="00A30033" w:rsidRPr="006239EB" w:rsidRDefault="00A30033" w:rsidP="007333FC">
                          <w:pPr>
                            <w:pStyle w:val="a6"/>
                            <w:contextualSpacing/>
                            <w:rPr>
                              <w:rFonts w:cs="Segoe UI"/>
                              <w:sz w:val="15"/>
                              <w:szCs w:val="15"/>
                            </w:rPr>
                          </w:pPr>
                        </w:p>
                      </w:tc>
                      <w:tc>
                        <w:tcPr>
                          <w:tcW w:w="567" w:type="dxa"/>
                          <w:vMerge w:val="restart"/>
                          <w:tcBorders>
                            <w:top w:val="single" w:sz="6" w:space="0" w:color="auto"/>
                            <w:left w:val="single" w:sz="6" w:space="0" w:color="auto"/>
                            <w:right w:val="single" w:sz="6" w:space="0" w:color="auto"/>
                          </w:tcBorders>
                          <w:shd w:val="clear" w:color="auto" w:fill="auto"/>
                          <w:vAlign w:val="center"/>
                        </w:tcPr>
                        <w:p w14:paraId="340F4C5A" w14:textId="7FA45607" w:rsidR="00A30033" w:rsidRPr="00055A56" w:rsidRDefault="00A30033" w:rsidP="00055A56">
                          <w:pPr>
                            <w:pStyle w:val="a6"/>
                            <w:contextualSpacing/>
                            <w:jc w:val="center"/>
                            <w:rPr>
                              <w:rFonts w:cs="Segoe UI"/>
                              <w:sz w:val="20"/>
                              <w:szCs w:val="20"/>
                            </w:rPr>
                          </w:pPr>
                          <w:r w:rsidRPr="00055A56">
                            <w:rPr>
                              <w:sz w:val="20"/>
                              <w:szCs w:val="20"/>
                            </w:rPr>
                            <w:fldChar w:fldCharType="begin"/>
                          </w:r>
                          <w:r w:rsidRPr="00055A56">
                            <w:rPr>
                              <w:sz w:val="20"/>
                              <w:szCs w:val="20"/>
                            </w:rPr>
                            <w:instrText xml:space="preserve"> =</w:instrText>
                          </w:r>
                          <w:r w:rsidRPr="00055A56">
                            <w:rPr>
                              <w:sz w:val="20"/>
                              <w:szCs w:val="20"/>
                            </w:rPr>
                            <w:fldChar w:fldCharType="begin"/>
                          </w:r>
                          <w:r w:rsidRPr="00055A56">
                            <w:rPr>
                              <w:sz w:val="20"/>
                              <w:szCs w:val="20"/>
                            </w:rPr>
                            <w:instrText>page</w:instrText>
                          </w:r>
                          <w:r w:rsidRPr="00055A56">
                            <w:rPr>
                              <w:sz w:val="20"/>
                              <w:szCs w:val="20"/>
                            </w:rPr>
                            <w:fldChar w:fldCharType="separate"/>
                          </w:r>
                          <w:r w:rsidR="00420967">
                            <w:rPr>
                              <w:noProof/>
                              <w:sz w:val="20"/>
                              <w:szCs w:val="20"/>
                            </w:rPr>
                            <w:instrText>18</w:instrText>
                          </w:r>
                          <w:r w:rsidRPr="00055A56">
                            <w:rPr>
                              <w:sz w:val="20"/>
                              <w:szCs w:val="20"/>
                            </w:rPr>
                            <w:fldChar w:fldCharType="end"/>
                          </w:r>
                          <w:r w:rsidRPr="00055A56">
                            <w:rPr>
                              <w:sz w:val="20"/>
                              <w:szCs w:val="20"/>
                            </w:rPr>
                            <w:instrText>-</w:instrText>
                          </w:r>
                          <w:r>
                            <w:rPr>
                              <w:sz w:val="20"/>
                              <w:szCs w:val="20"/>
                              <w:lang w:val="ru-RU"/>
                            </w:rPr>
                            <w:instrText>4</w:instrText>
                          </w:r>
                          <w:r w:rsidRPr="00055A56">
                            <w:rPr>
                              <w:sz w:val="20"/>
                              <w:szCs w:val="20"/>
                            </w:rPr>
                            <w:fldChar w:fldCharType="separate"/>
                          </w:r>
                          <w:r w:rsidR="00420967">
                            <w:rPr>
                              <w:noProof/>
                              <w:sz w:val="20"/>
                              <w:szCs w:val="20"/>
                            </w:rPr>
                            <w:t>14</w:t>
                          </w:r>
                          <w:r w:rsidRPr="00055A56">
                            <w:rPr>
                              <w:sz w:val="20"/>
                              <w:szCs w:val="20"/>
                            </w:rPr>
                            <w:fldChar w:fldCharType="end"/>
                          </w:r>
                        </w:p>
                      </w:tc>
                    </w:tr>
                    <w:tr w:rsidR="00A30033" w:rsidRPr="00A30B85" w14:paraId="73B79CA8" w14:textId="77777777" w:rsidTr="007333FC">
                      <w:trPr>
                        <w:trHeight w:hRule="exact" w:val="284"/>
                      </w:trPr>
                      <w:tc>
                        <w:tcPr>
                          <w:tcW w:w="284" w:type="dxa"/>
                          <w:vMerge/>
                          <w:tcBorders>
                            <w:left w:val="single" w:sz="6" w:space="0" w:color="auto"/>
                            <w:bottom w:val="single" w:sz="6" w:space="0" w:color="auto"/>
                            <w:right w:val="single" w:sz="6" w:space="0" w:color="auto"/>
                          </w:tcBorders>
                          <w:shd w:val="clear" w:color="auto" w:fill="auto"/>
                          <w:vAlign w:val="center"/>
                        </w:tcPr>
                        <w:p w14:paraId="389E6596" w14:textId="77777777" w:rsidR="00A30033" w:rsidRPr="006239EB" w:rsidRDefault="00A30033" w:rsidP="007333FC">
                          <w:pPr>
                            <w:pStyle w:val="a6"/>
                            <w:contextualSpacing/>
                            <w:rPr>
                              <w:rFonts w:cs="Segoe UI"/>
                              <w:sz w:val="15"/>
                              <w:szCs w:val="15"/>
                            </w:rPr>
                          </w:pPr>
                        </w:p>
                      </w:tc>
                      <w:tc>
                        <w:tcPr>
                          <w:tcW w:w="397" w:type="dxa"/>
                          <w:vMerge/>
                          <w:tcBorders>
                            <w:left w:val="single" w:sz="6" w:space="0" w:color="auto"/>
                            <w:bottom w:val="single" w:sz="6" w:space="0" w:color="auto"/>
                            <w:right w:val="single" w:sz="6" w:space="0" w:color="auto"/>
                          </w:tcBorders>
                          <w:shd w:val="clear" w:color="auto" w:fill="auto"/>
                          <w:vAlign w:val="center"/>
                        </w:tcPr>
                        <w:p w14:paraId="2FABEC4E" w14:textId="77777777" w:rsidR="00A30033" w:rsidRPr="006239EB" w:rsidRDefault="00A30033" w:rsidP="007333FC">
                          <w:pPr>
                            <w:pStyle w:val="a6"/>
                            <w:contextualSpacing/>
                            <w:rPr>
                              <w:rFonts w:cs="Segoe UI"/>
                              <w:sz w:val="15"/>
                              <w:szCs w:val="15"/>
                            </w:rPr>
                          </w:pPr>
                        </w:p>
                      </w:tc>
                      <w:tc>
                        <w:tcPr>
                          <w:tcW w:w="567" w:type="dxa"/>
                          <w:tcBorders>
                            <w:top w:val="single" w:sz="6" w:space="0" w:color="auto"/>
                            <w:left w:val="single" w:sz="6" w:space="0" w:color="auto"/>
                            <w:bottom w:val="single" w:sz="6" w:space="0" w:color="auto"/>
                            <w:right w:val="single" w:sz="6" w:space="0" w:color="auto"/>
                          </w:tcBorders>
                          <w:shd w:val="clear" w:color="auto" w:fill="auto"/>
                          <w:vAlign w:val="center"/>
                        </w:tcPr>
                        <w:p w14:paraId="71954ABE" w14:textId="77777777" w:rsidR="00A30033" w:rsidRPr="006239EB" w:rsidRDefault="00A30033" w:rsidP="007333FC">
                          <w:pPr>
                            <w:pStyle w:val="a6"/>
                            <w:contextualSpacing/>
                            <w:rPr>
                              <w:rFonts w:cs="Segoe UI"/>
                              <w:sz w:val="15"/>
                              <w:szCs w:val="15"/>
                            </w:rPr>
                          </w:pPr>
                          <w:proofErr w:type="spellStart"/>
                          <w:r w:rsidRPr="006239EB">
                            <w:rPr>
                              <w:rFonts w:cs="Segoe UI"/>
                              <w:sz w:val="15"/>
                              <w:szCs w:val="15"/>
                            </w:rPr>
                            <w:t>Изм</w:t>
                          </w:r>
                          <w:proofErr w:type="spellEnd"/>
                          <w:r w:rsidRPr="006239EB">
                            <w:rPr>
                              <w:rFonts w:cs="Segoe UI"/>
                              <w:sz w:val="15"/>
                              <w:szCs w:val="15"/>
                            </w:rPr>
                            <w:t>.</w:t>
                          </w:r>
                        </w:p>
                      </w:tc>
                      <w:tc>
                        <w:tcPr>
                          <w:tcW w:w="567" w:type="dxa"/>
                          <w:tcBorders>
                            <w:top w:val="single" w:sz="6" w:space="0" w:color="auto"/>
                            <w:left w:val="single" w:sz="6" w:space="0" w:color="auto"/>
                            <w:bottom w:val="single" w:sz="6" w:space="0" w:color="auto"/>
                            <w:right w:val="single" w:sz="6" w:space="0" w:color="auto"/>
                          </w:tcBorders>
                          <w:shd w:val="clear" w:color="auto" w:fill="auto"/>
                          <w:vAlign w:val="center"/>
                        </w:tcPr>
                        <w:p w14:paraId="07615622" w14:textId="77777777" w:rsidR="00A30033" w:rsidRPr="006239EB" w:rsidRDefault="00A30033" w:rsidP="007333FC">
                          <w:pPr>
                            <w:pStyle w:val="a6"/>
                            <w:contextualSpacing/>
                            <w:rPr>
                              <w:rFonts w:cs="Segoe UI"/>
                              <w:sz w:val="15"/>
                              <w:szCs w:val="15"/>
                            </w:rPr>
                          </w:pPr>
                          <w:proofErr w:type="spellStart"/>
                          <w:r w:rsidRPr="006239EB">
                            <w:rPr>
                              <w:rFonts w:cs="Segoe UI"/>
                              <w:sz w:val="15"/>
                              <w:szCs w:val="15"/>
                            </w:rPr>
                            <w:t>Кол</w:t>
                          </w:r>
                          <w:proofErr w:type="spellEnd"/>
                          <w:r w:rsidRPr="006239EB">
                            <w:rPr>
                              <w:rFonts w:cs="Segoe UI"/>
                              <w:sz w:val="15"/>
                              <w:szCs w:val="15"/>
                            </w:rPr>
                            <w:t xml:space="preserve">. </w:t>
                          </w:r>
                          <w:proofErr w:type="spellStart"/>
                          <w:r w:rsidRPr="006239EB">
                            <w:rPr>
                              <w:rFonts w:cs="Segoe UI"/>
                              <w:sz w:val="15"/>
                              <w:szCs w:val="15"/>
                            </w:rPr>
                            <w:t>уч</w:t>
                          </w:r>
                          <w:proofErr w:type="spellEnd"/>
                          <w:r w:rsidRPr="006239EB">
                            <w:rPr>
                              <w:rFonts w:cs="Segoe UI"/>
                              <w:sz w:val="15"/>
                              <w:szCs w:val="15"/>
                            </w:rPr>
                            <w:t>.</w:t>
                          </w:r>
                        </w:p>
                      </w:tc>
                      <w:tc>
                        <w:tcPr>
                          <w:tcW w:w="567" w:type="dxa"/>
                          <w:tcBorders>
                            <w:top w:val="single" w:sz="6" w:space="0" w:color="auto"/>
                            <w:left w:val="single" w:sz="6" w:space="0" w:color="auto"/>
                            <w:bottom w:val="single" w:sz="6" w:space="0" w:color="auto"/>
                            <w:right w:val="single" w:sz="6" w:space="0" w:color="auto"/>
                          </w:tcBorders>
                          <w:shd w:val="clear" w:color="auto" w:fill="auto"/>
                          <w:vAlign w:val="center"/>
                        </w:tcPr>
                        <w:p w14:paraId="3C321A9D" w14:textId="77777777" w:rsidR="00A30033" w:rsidRPr="006239EB" w:rsidRDefault="00A30033" w:rsidP="007333FC">
                          <w:pPr>
                            <w:pStyle w:val="a6"/>
                            <w:contextualSpacing/>
                            <w:rPr>
                              <w:rFonts w:cs="Segoe UI"/>
                              <w:sz w:val="15"/>
                              <w:szCs w:val="15"/>
                            </w:rPr>
                          </w:pPr>
                          <w:proofErr w:type="spellStart"/>
                          <w:r w:rsidRPr="006239EB">
                            <w:rPr>
                              <w:rFonts w:cs="Segoe UI"/>
                              <w:sz w:val="15"/>
                              <w:szCs w:val="15"/>
                            </w:rPr>
                            <w:t>Лист</w:t>
                          </w:r>
                          <w:proofErr w:type="spellEnd"/>
                        </w:p>
                      </w:tc>
                      <w:tc>
                        <w:tcPr>
                          <w:tcW w:w="567" w:type="dxa"/>
                          <w:tcBorders>
                            <w:top w:val="single" w:sz="6" w:space="0" w:color="auto"/>
                            <w:left w:val="single" w:sz="6" w:space="0" w:color="auto"/>
                            <w:bottom w:val="single" w:sz="6" w:space="0" w:color="auto"/>
                            <w:right w:val="single" w:sz="6" w:space="0" w:color="auto"/>
                          </w:tcBorders>
                          <w:shd w:val="clear" w:color="auto" w:fill="auto"/>
                          <w:vAlign w:val="center"/>
                        </w:tcPr>
                        <w:p w14:paraId="6933BEB7" w14:textId="77777777" w:rsidR="00A30033" w:rsidRPr="006239EB" w:rsidRDefault="00A30033" w:rsidP="007333FC">
                          <w:pPr>
                            <w:pStyle w:val="a6"/>
                            <w:contextualSpacing/>
                            <w:rPr>
                              <w:rFonts w:cs="Segoe UI"/>
                              <w:sz w:val="15"/>
                              <w:szCs w:val="15"/>
                            </w:rPr>
                          </w:pPr>
                          <w:r w:rsidRPr="006239EB">
                            <w:rPr>
                              <w:rFonts w:cs="Segoe UI"/>
                              <w:sz w:val="15"/>
                              <w:szCs w:val="15"/>
                            </w:rPr>
                            <w:t xml:space="preserve">№ </w:t>
                          </w:r>
                          <w:proofErr w:type="spellStart"/>
                          <w:r w:rsidRPr="006239EB">
                            <w:rPr>
                              <w:rFonts w:cs="Segoe UI"/>
                              <w:sz w:val="15"/>
                              <w:szCs w:val="15"/>
                            </w:rPr>
                            <w:t>док</w:t>
                          </w:r>
                          <w:proofErr w:type="spellEnd"/>
                          <w:r w:rsidRPr="006239EB">
                            <w:rPr>
                              <w:rFonts w:cs="Segoe UI"/>
                              <w:sz w:val="15"/>
                              <w:szCs w:val="15"/>
                            </w:rPr>
                            <w:t>.</w:t>
                          </w:r>
                        </w:p>
                      </w:tc>
                      <w:tc>
                        <w:tcPr>
                          <w:tcW w:w="851" w:type="dxa"/>
                          <w:tcBorders>
                            <w:top w:val="single" w:sz="6" w:space="0" w:color="auto"/>
                            <w:left w:val="single" w:sz="6" w:space="0" w:color="auto"/>
                            <w:bottom w:val="single" w:sz="6" w:space="0" w:color="auto"/>
                            <w:right w:val="single" w:sz="6" w:space="0" w:color="auto"/>
                          </w:tcBorders>
                          <w:shd w:val="clear" w:color="auto" w:fill="auto"/>
                          <w:vAlign w:val="center"/>
                        </w:tcPr>
                        <w:p w14:paraId="01286FD7" w14:textId="77777777" w:rsidR="00A30033" w:rsidRPr="006239EB" w:rsidRDefault="00A30033" w:rsidP="007333FC">
                          <w:pPr>
                            <w:pStyle w:val="a6"/>
                            <w:contextualSpacing/>
                            <w:rPr>
                              <w:rFonts w:cs="Segoe UI"/>
                              <w:sz w:val="15"/>
                              <w:szCs w:val="15"/>
                            </w:rPr>
                          </w:pPr>
                          <w:proofErr w:type="spellStart"/>
                          <w:r w:rsidRPr="006239EB">
                            <w:rPr>
                              <w:rFonts w:cs="Segoe UI"/>
                              <w:sz w:val="15"/>
                              <w:szCs w:val="15"/>
                            </w:rPr>
                            <w:t>Подп</w:t>
                          </w:r>
                          <w:proofErr w:type="spellEnd"/>
                          <w:r w:rsidRPr="006239EB">
                            <w:rPr>
                              <w:rFonts w:cs="Segoe UI"/>
                              <w:sz w:val="15"/>
                              <w:szCs w:val="15"/>
                            </w:rPr>
                            <w:t>.</w:t>
                          </w:r>
                        </w:p>
                      </w:tc>
                      <w:tc>
                        <w:tcPr>
                          <w:tcW w:w="567" w:type="dxa"/>
                          <w:tcBorders>
                            <w:top w:val="single" w:sz="6" w:space="0" w:color="auto"/>
                            <w:left w:val="single" w:sz="6" w:space="0" w:color="auto"/>
                            <w:bottom w:val="single" w:sz="6" w:space="0" w:color="auto"/>
                            <w:right w:val="single" w:sz="6" w:space="0" w:color="auto"/>
                          </w:tcBorders>
                          <w:shd w:val="clear" w:color="auto" w:fill="auto"/>
                          <w:vAlign w:val="center"/>
                        </w:tcPr>
                        <w:p w14:paraId="07573A2A" w14:textId="77777777" w:rsidR="00A30033" w:rsidRPr="006239EB" w:rsidRDefault="00A30033" w:rsidP="007333FC">
                          <w:pPr>
                            <w:pStyle w:val="a6"/>
                            <w:contextualSpacing/>
                            <w:rPr>
                              <w:rFonts w:cs="Segoe UI"/>
                              <w:sz w:val="15"/>
                              <w:szCs w:val="15"/>
                            </w:rPr>
                          </w:pPr>
                          <w:proofErr w:type="spellStart"/>
                          <w:r w:rsidRPr="006239EB">
                            <w:rPr>
                              <w:rFonts w:cs="Segoe UI"/>
                              <w:sz w:val="15"/>
                              <w:szCs w:val="15"/>
                            </w:rPr>
                            <w:t>Дата</w:t>
                          </w:r>
                          <w:proofErr w:type="spellEnd"/>
                        </w:p>
                      </w:tc>
                      <w:tc>
                        <w:tcPr>
                          <w:tcW w:w="6237" w:type="dxa"/>
                          <w:vMerge/>
                          <w:tcBorders>
                            <w:left w:val="single" w:sz="6" w:space="0" w:color="auto"/>
                            <w:bottom w:val="single" w:sz="6" w:space="0" w:color="auto"/>
                            <w:right w:val="single" w:sz="6" w:space="0" w:color="auto"/>
                          </w:tcBorders>
                          <w:shd w:val="clear" w:color="auto" w:fill="auto"/>
                          <w:vAlign w:val="center"/>
                        </w:tcPr>
                        <w:p w14:paraId="385F136F" w14:textId="77777777" w:rsidR="00A30033" w:rsidRPr="006239EB" w:rsidRDefault="00A30033" w:rsidP="007333FC">
                          <w:pPr>
                            <w:pStyle w:val="a6"/>
                            <w:contextualSpacing/>
                            <w:rPr>
                              <w:rFonts w:cs="Segoe UI"/>
                              <w:sz w:val="15"/>
                              <w:szCs w:val="15"/>
                            </w:rPr>
                          </w:pPr>
                        </w:p>
                      </w:tc>
                      <w:tc>
                        <w:tcPr>
                          <w:tcW w:w="567" w:type="dxa"/>
                          <w:vMerge/>
                          <w:tcBorders>
                            <w:left w:val="single" w:sz="6" w:space="0" w:color="auto"/>
                            <w:bottom w:val="single" w:sz="6" w:space="0" w:color="auto"/>
                            <w:right w:val="single" w:sz="6" w:space="0" w:color="auto"/>
                          </w:tcBorders>
                          <w:shd w:val="clear" w:color="auto" w:fill="auto"/>
                          <w:vAlign w:val="center"/>
                        </w:tcPr>
                        <w:p w14:paraId="327954D1" w14:textId="77777777" w:rsidR="00A30033" w:rsidRPr="006239EB" w:rsidRDefault="00A30033" w:rsidP="007333FC">
                          <w:pPr>
                            <w:pStyle w:val="a6"/>
                            <w:contextualSpacing/>
                            <w:rPr>
                              <w:rFonts w:cs="Segoe UI"/>
                              <w:sz w:val="15"/>
                              <w:szCs w:val="15"/>
                            </w:rPr>
                          </w:pPr>
                        </w:p>
                      </w:tc>
                    </w:tr>
                  </w:tbl>
                  <w:p w14:paraId="6601C4DA" w14:textId="77777777" w:rsidR="00A30033" w:rsidRPr="00A30B85" w:rsidRDefault="00A30033" w:rsidP="00A30033"/>
                </w:txbxContent>
              </v:textbox>
              <w10:wrap anchorx="page" anchory="page"/>
            </v:shape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8696E51" w14:textId="0DA0A942" w:rsidR="00844934" w:rsidRDefault="00844934" w:rsidP="00844934">
    <w:pPr>
      <w:pStyle w:val="a6"/>
    </w:pPr>
    <w:r>
      <w:rPr>
        <w:noProof/>
      </w:rPr>
      <w:drawing>
        <wp:inline distT="0" distB="0" distL="0" distR="0" wp14:anchorId="678A013F" wp14:editId="3C895320">
          <wp:extent cx="5999003" cy="1524635"/>
          <wp:effectExtent l="0" t="0" r="1905" b="0"/>
          <wp:docPr id="5" name="Рисунок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6008525" cy="152705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noProof/>
      </w:rPr>
      <mc:AlternateContent>
        <mc:Choice Requires="wps">
          <w:drawing>
            <wp:anchor distT="0" distB="0" distL="114300" distR="114300" simplePos="0" relativeHeight="251656704" behindDoc="0" locked="0" layoutInCell="1" allowOverlap="1" wp14:anchorId="16F62C59" wp14:editId="27D69195">
              <wp:simplePos x="0" y="0"/>
              <wp:positionH relativeFrom="page">
                <wp:posOffset>884555</wp:posOffset>
              </wp:positionH>
              <wp:positionV relativeFrom="page">
                <wp:posOffset>153035</wp:posOffset>
              </wp:positionV>
              <wp:extent cx="6694714" cy="9514115"/>
              <wp:effectExtent l="0" t="0" r="11430" b="11430"/>
              <wp:wrapNone/>
              <wp:docPr id="4" name="Прямоугольник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6694714" cy="9514115"/>
                      </a:xfrm>
                      <a:prstGeom prst="rect">
                        <a:avLst/>
                      </a:prstGeom>
                      <a:noFill/>
                      <a:ln w="9525" cap="flat" cmpd="sng" algn="ctr">
                        <a:solidFill>
                          <a:sysClr val="windowText" lastClr="000000"/>
                        </a:solidFill>
                        <a:prstDash val="solid"/>
                        <a:miter lim="800000"/>
                      </a:ln>
                      <a:effectLst/>
                    </wps:spPr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6654EFE9" id="Прямоугольник 4" o:spid="_x0000_s1026" style="position:absolute;margin-left:69.65pt;margin-top:12.05pt;width:527.15pt;height:749.15pt;z-index:25165670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0RcqYgIAAM8EAAAOAAAAZHJzL2Uyb0RvYy54bWysVEtv2zAMvg/YfxB0Xx0HSR9GnSJo0WFA&#10;0BVoh55ZWYqNSaImKXGyXz9KdtKs22mYDwIpvj999PXNzmi2lT50aGtenk04k1Zg09l1zb8933+6&#10;5CxEsA1otLLmexn4zeLjh+veVXKKLepGekZJbKh6V/M2RlcVRRCtNBDO0ElLRoXeQCTVr4vGQ0/Z&#10;jS6mk8l50aNvnEchQ6Dbu8HIFzm/UlLEr0oFGZmuOfUW8+nz+ZrOYnEN1dqDazsxtgH/0IWBzlLR&#10;Y6o7iMA2vvsjlemEx4Aqngk0BSrVCZlnoGnKybtpnlpwMs9C4AR3hCn8v7TiYfvkHn1qPbgViu+B&#10;ECl6F6qjJSlh9Nkpb5IvNc52GcX9EUW5i0zQ5fn51eyinHEmyHY1L2dlOU84F1Adwp0P8bNEw5JQ&#10;c0/PlNGD7SrEwfXgkqpZvO+0zk+lLetT1umc8gMRRmmIJBrX1DzYNWeg18REEX3OGFB3TYrOE+7D&#10;rfZsC0QG4lCD/TM1zZmGEMlAk+RvbPa30NTOHYR2CM6mgTumi0Rg3ZmaX55Ga5sqykzBcag3IJP0&#10;is3+0TOPAyeDE/cdFVlRL4/giYREV1qs+JUOpZGmxlHirEX/82/3yZ+4QVbOeiI1QfJjA17SiF8s&#10;seaqnM3SFmRlNr+YkuJPLa+nFrsxt0hQlbTCTmQx+Ud9EJVH80L7t0xVyQRWUO0B/FG5jcOy0QYL&#10;uVxmN2K+g7iyT06k5AmnBO/z7gW8GykR6WEe8LAAUL1jxuA7cGO5iai6TJs3XEcS09Zk4o0bntby&#10;VM9eb/+hxS8AAAD//wMAUEsDBBQABgAIAAAAIQCqgozb4gAAAAwBAAAPAAAAZHJzL2Rvd25yZXYu&#10;eG1sTI9RS8MwEMffBb9DOMEX2dKmc2y16VBBZSCC2/A5bW5tsbmUJlvjtzd70rf7cz/+97tiE0zP&#10;zji6zpKEdJ4AQ6qt7qiRcNi/zFbAnFekVW8JJfygg015fVWoXNuJPvG88w2LJeRyJaH1fsg5d3WL&#10;Rrm5HZDi7mhHo3yMY8P1qKZYbnoukmTJjeooXmjVgM8t1t+7k5EwrZ5wX01BfByDed9+3dHwmrxJ&#10;eXsTHh+AeQz+D4aLflSHMjpV9kTasT7mbJ1FVIJYpMAuQLrOlsCqON0LsQBeFvz/E+UvAAAA//8D&#10;AFBLAQItABQABgAIAAAAIQC2gziS/gAAAOEBAAATAAAAAAAAAAAAAAAAAAAAAABbQ29udGVudF9U&#10;eXBlc10ueG1sUEsBAi0AFAAGAAgAAAAhADj9If/WAAAAlAEAAAsAAAAAAAAAAAAAAAAALwEAAF9y&#10;ZWxzLy5yZWxzUEsBAi0AFAAGAAgAAAAhAKPRFypiAgAAzwQAAA4AAAAAAAAAAAAAAAAALgIAAGRy&#10;cy9lMm9Eb2MueG1sUEsBAi0AFAAGAAgAAAAhAKqCjNviAAAADAEAAA8AAAAAAAAAAAAAAAAAvAQA&#10;AGRycy9kb3ducmV2LnhtbFBLBQYAAAAABAAEAPMAAADLBQAAAAA=&#10;" filled="f" strokecolor="windowText">
              <v:path arrowok="t"/>
              <w10:wrap anchorx="page" anchory="page"/>
            </v:rect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E1BC6DF" w14:textId="28BB2162" w:rsidR="00BC7D43" w:rsidRDefault="00BC7D43" w:rsidP="00BC7D43">
    <w:pPr>
      <w:pStyle w:val="a6"/>
      <w:ind w:left="1134"/>
      <w:jc w:val="center"/>
    </w:pPr>
    <w:r w:rsidRPr="00751CBE">
      <w:rPr>
        <w:rStyle w:val="afff4"/>
        <w:noProof/>
      </w:rPr>
      <w:drawing>
        <wp:inline distT="0" distB="0" distL="0" distR="0" wp14:anchorId="310DFE1D" wp14:editId="75506838">
          <wp:extent cx="2987040" cy="701040"/>
          <wp:effectExtent l="0" t="0" r="3810" b="3810"/>
          <wp:docPr id="11" name="Рисунок 1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Рисунок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987040" cy="70104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rPr>
        <w:noProof/>
      </w:rPr>
      <mc:AlternateContent>
        <mc:Choice Requires="wps">
          <w:drawing>
            <wp:anchor distT="0" distB="0" distL="114300" distR="114300" simplePos="0" relativeHeight="251658752" behindDoc="0" locked="0" layoutInCell="1" allowOverlap="1" wp14:anchorId="7DFFB7A6" wp14:editId="0579D4D0">
              <wp:simplePos x="0" y="0"/>
              <wp:positionH relativeFrom="page">
                <wp:posOffset>884555</wp:posOffset>
              </wp:positionH>
              <wp:positionV relativeFrom="page">
                <wp:posOffset>153035</wp:posOffset>
              </wp:positionV>
              <wp:extent cx="6694714" cy="9514115"/>
              <wp:effectExtent l="0" t="0" r="11430" b="11430"/>
              <wp:wrapNone/>
              <wp:docPr id="8" name="Прямоугольник 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6694714" cy="9514115"/>
                      </a:xfrm>
                      <a:prstGeom prst="rect">
                        <a:avLst/>
                      </a:prstGeom>
                      <a:noFill/>
                      <a:ln w="9525" cap="flat" cmpd="sng" algn="ctr">
                        <a:solidFill>
                          <a:sysClr val="windowText" lastClr="000000"/>
                        </a:solidFill>
                        <a:prstDash val="solid"/>
                        <a:miter lim="800000"/>
                      </a:ln>
                      <a:effectLst/>
                    </wps:spPr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3D8DCFC5" id="Прямоугольник 8" o:spid="_x0000_s1026" style="position:absolute;margin-left:69.65pt;margin-top:12.05pt;width:527.15pt;height:749.15pt;z-index:25165875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0RcqYgIAAM8EAAAOAAAAZHJzL2Uyb0RvYy54bWysVEtv2zAMvg/YfxB0Xx0HSR9GnSJo0WFA&#10;0BVoh55ZWYqNSaImKXGyXz9KdtKs22mYDwIpvj999PXNzmi2lT50aGtenk04k1Zg09l1zb8933+6&#10;5CxEsA1otLLmexn4zeLjh+veVXKKLepGekZJbKh6V/M2RlcVRRCtNBDO0ElLRoXeQCTVr4vGQ0/Z&#10;jS6mk8l50aNvnEchQ6Dbu8HIFzm/UlLEr0oFGZmuOfUW8+nz+ZrOYnEN1dqDazsxtgH/0IWBzlLR&#10;Y6o7iMA2vvsjlemEx4Aqngk0BSrVCZlnoGnKybtpnlpwMs9C4AR3hCn8v7TiYfvkHn1qPbgViu+B&#10;ECl6F6qjJSlh9Nkpb5IvNc52GcX9EUW5i0zQ5fn51eyinHEmyHY1L2dlOU84F1Adwp0P8bNEw5JQ&#10;c0/PlNGD7SrEwfXgkqpZvO+0zk+lLetT1umc8gMRRmmIJBrX1DzYNWeg18REEX3OGFB3TYrOE+7D&#10;rfZsC0QG4lCD/TM1zZmGEMlAk+RvbPa30NTOHYR2CM6mgTumi0Rg3ZmaX55Ga5sqykzBcag3IJP0&#10;is3+0TOPAyeDE/cdFVlRL4/giYREV1qs+JUOpZGmxlHirEX/82/3yZ+4QVbOeiI1QfJjA17SiF8s&#10;seaqnM3SFmRlNr+YkuJPLa+nFrsxt0hQlbTCTmQx+Ud9EJVH80L7t0xVyQRWUO0B/FG5jcOy0QYL&#10;uVxmN2K+g7iyT06k5AmnBO/z7gW8GykR6WEe8LAAUL1jxuA7cGO5iai6TJs3XEcS09Zk4o0bntby&#10;VM9eb/+hxS8AAAD//wMAUEsDBBQABgAIAAAAIQCqgozb4gAAAAwBAAAPAAAAZHJzL2Rvd25yZXYu&#10;eG1sTI9RS8MwEMffBb9DOMEX2dKmc2y16VBBZSCC2/A5bW5tsbmUJlvjtzd70rf7cz/+97tiE0zP&#10;zji6zpKEdJ4AQ6qt7qiRcNi/zFbAnFekVW8JJfygg015fVWoXNuJPvG88w2LJeRyJaH1fsg5d3WL&#10;Rrm5HZDi7mhHo3yMY8P1qKZYbnoukmTJjeooXmjVgM8t1t+7k5EwrZ5wX01BfByDed9+3dHwmrxJ&#10;eXsTHh+AeQz+D4aLflSHMjpV9kTasT7mbJ1FVIJYpMAuQLrOlsCqON0LsQBeFvz/E+UvAAAA//8D&#10;AFBLAQItABQABgAIAAAAIQC2gziS/gAAAOEBAAATAAAAAAAAAAAAAAAAAAAAAABbQ29udGVudF9U&#10;eXBlc10ueG1sUEsBAi0AFAAGAAgAAAAhADj9If/WAAAAlAEAAAsAAAAAAAAAAAAAAAAALwEAAF9y&#10;ZWxzLy5yZWxzUEsBAi0AFAAGAAgAAAAhAKPRFypiAgAAzwQAAA4AAAAAAAAAAAAAAAAALgIAAGRy&#10;cy9lMm9Eb2MueG1sUEsBAi0AFAAGAAgAAAAhAKqCjNviAAAADAEAAA8AAAAAAAAAAAAAAAAAvAQA&#10;AGRycy9kb3ducmV2LnhtbFBLBQYAAAAABAAEAPMAAADLBQAAAAA=&#10;" filled="f" strokecolor="windowText">
              <v:path arrowok="t"/>
              <w10:wrap anchorx="page" anchory="page"/>
            </v:rect>
          </w:pict>
        </mc:Fallback>
      </mc:AlternateConten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11428" w:type="dxa"/>
      <w:tblInd w:w="-1350" w:type="dxa"/>
      <w:tblLayout w:type="fixed"/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170"/>
      <w:gridCol w:w="114"/>
      <w:gridCol w:w="170"/>
      <w:gridCol w:w="114"/>
      <w:gridCol w:w="356"/>
      <w:gridCol w:w="502"/>
      <w:gridCol w:w="572"/>
      <w:gridCol w:w="570"/>
      <w:gridCol w:w="572"/>
      <w:gridCol w:w="857"/>
      <w:gridCol w:w="570"/>
      <w:gridCol w:w="3999"/>
      <w:gridCol w:w="857"/>
      <w:gridCol w:w="857"/>
      <w:gridCol w:w="578"/>
      <w:gridCol w:w="570"/>
    </w:tblGrid>
    <w:tr w:rsidR="00655423" w:rsidRPr="00655423" w14:paraId="75472C7E" w14:textId="77777777" w:rsidTr="00E66672">
      <w:trPr>
        <w:cantSplit/>
        <w:trHeight w:hRule="exact" w:val="371"/>
      </w:trPr>
      <w:tc>
        <w:tcPr>
          <w:tcW w:w="924" w:type="dxa"/>
          <w:gridSpan w:val="5"/>
          <w:vMerge w:val="restart"/>
          <w:tcBorders>
            <w:right w:val="single" w:sz="6" w:space="0" w:color="auto"/>
          </w:tcBorders>
          <w:shd w:val="clear" w:color="auto" w:fill="auto"/>
          <w:vAlign w:val="center"/>
        </w:tcPr>
        <w:p w14:paraId="246D0EF8" w14:textId="77777777" w:rsidR="00655423" w:rsidRPr="00655423" w:rsidRDefault="00655423" w:rsidP="00655423">
          <w:pPr>
            <w:spacing w:after="0" w:line="240" w:lineRule="auto"/>
            <w:contextualSpacing/>
            <w:rPr>
              <w:rFonts w:eastAsia="Times New Roman" w:cs="Segoe UI"/>
              <w:sz w:val="24"/>
              <w:szCs w:val="24"/>
              <w:lang w:val="ru-RU" w:eastAsia="ru-RU"/>
            </w:rPr>
          </w:pPr>
        </w:p>
      </w:tc>
      <w:tc>
        <w:tcPr>
          <w:tcW w:w="9934" w:type="dxa"/>
          <w:gridSpan w:val="10"/>
          <w:tcBorders>
            <w:top w:val="single" w:sz="6" w:space="0" w:color="auto"/>
            <w:left w:val="single" w:sz="6" w:space="0" w:color="auto"/>
            <w:right w:val="single" w:sz="6" w:space="0" w:color="auto"/>
          </w:tcBorders>
          <w:shd w:val="clear" w:color="auto" w:fill="auto"/>
          <w:vAlign w:val="center"/>
        </w:tcPr>
        <w:p w14:paraId="06E40DB9" w14:textId="77777777" w:rsidR="00655423" w:rsidRPr="00655423" w:rsidRDefault="00655423" w:rsidP="00655423">
          <w:pPr>
            <w:spacing w:after="0" w:line="240" w:lineRule="auto"/>
            <w:contextualSpacing/>
            <w:rPr>
              <w:rFonts w:eastAsia="Times New Roman" w:cs="Segoe UI"/>
              <w:sz w:val="24"/>
              <w:szCs w:val="24"/>
              <w:lang w:val="ru-RU" w:eastAsia="ru-RU"/>
            </w:rPr>
          </w:pPr>
        </w:p>
      </w:tc>
      <w:tc>
        <w:tcPr>
          <w:tcW w:w="570" w:type="dxa"/>
          <w:tc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tcBorders>
          <w:shd w:val="clear" w:color="auto" w:fill="auto"/>
          <w:vAlign w:val="center"/>
        </w:tcPr>
        <w:p w14:paraId="75EF3813" w14:textId="77777777" w:rsidR="00655423" w:rsidRPr="00655423" w:rsidRDefault="00655423" w:rsidP="00655423">
          <w:pPr>
            <w:spacing w:after="0" w:line="240" w:lineRule="auto"/>
            <w:jc w:val="center"/>
            <w:rPr>
              <w:rFonts w:eastAsia="Times New Roman" w:cs="Segoe UI"/>
              <w:sz w:val="20"/>
              <w:szCs w:val="20"/>
              <w:lang w:val="ru-RU" w:eastAsia="ru-RU"/>
            </w:rPr>
          </w:pPr>
          <w:r w:rsidRPr="00655423">
            <w:rPr>
              <w:rFonts w:eastAsia="Times New Roman" w:cs="Times New Roman"/>
              <w:sz w:val="20"/>
              <w:szCs w:val="20"/>
              <w:lang w:val="ru-RU" w:eastAsia="ru-RU"/>
            </w:rPr>
            <w:fldChar w:fldCharType="begin"/>
          </w:r>
          <w:r w:rsidRPr="00655423">
            <w:rPr>
              <w:rFonts w:eastAsia="Times New Roman" w:cs="Times New Roman"/>
              <w:sz w:val="20"/>
              <w:szCs w:val="20"/>
              <w:lang w:val="ru-RU" w:eastAsia="ru-RU"/>
            </w:rPr>
            <w:instrText xml:space="preserve"> PAGE  \* MERGEFORMAT </w:instrText>
          </w:r>
          <w:r w:rsidRPr="00655423">
            <w:rPr>
              <w:rFonts w:eastAsia="Times New Roman" w:cs="Times New Roman"/>
              <w:sz w:val="20"/>
              <w:szCs w:val="20"/>
              <w:lang w:val="ru-RU" w:eastAsia="ru-RU"/>
            </w:rPr>
            <w:fldChar w:fldCharType="separate"/>
          </w:r>
          <w:r w:rsidRPr="00655423">
            <w:rPr>
              <w:rFonts w:eastAsia="Times New Roman" w:cs="Times New Roman"/>
              <w:noProof/>
              <w:sz w:val="20"/>
              <w:szCs w:val="20"/>
              <w:lang w:val="ru-RU" w:eastAsia="ru-RU"/>
            </w:rPr>
            <w:t>3</w:t>
          </w:r>
          <w:r w:rsidRPr="00655423">
            <w:rPr>
              <w:rFonts w:eastAsia="Times New Roman" w:cs="Times New Roman"/>
              <w:sz w:val="20"/>
              <w:szCs w:val="20"/>
              <w:lang w:val="ru-RU" w:eastAsia="ru-RU"/>
            </w:rPr>
            <w:fldChar w:fldCharType="end"/>
          </w:r>
        </w:p>
      </w:tc>
    </w:tr>
    <w:tr w:rsidR="00655423" w:rsidRPr="00655423" w14:paraId="2880197A" w14:textId="77777777" w:rsidTr="00E66672">
      <w:trPr>
        <w:cantSplit/>
        <w:trHeight w:hRule="exact" w:val="6904"/>
      </w:trPr>
      <w:tc>
        <w:tcPr>
          <w:tcW w:w="924" w:type="dxa"/>
          <w:gridSpan w:val="5"/>
          <w:vMerge/>
          <w:tcBorders>
            <w:bottom w:val="single" w:sz="6" w:space="0" w:color="auto"/>
            <w:right w:val="single" w:sz="6" w:space="0" w:color="auto"/>
          </w:tcBorders>
          <w:shd w:val="clear" w:color="auto" w:fill="auto"/>
          <w:vAlign w:val="center"/>
        </w:tcPr>
        <w:p w14:paraId="4682E279" w14:textId="77777777" w:rsidR="00655423" w:rsidRPr="00655423" w:rsidRDefault="00655423" w:rsidP="00655423">
          <w:pPr>
            <w:spacing w:after="0" w:line="240" w:lineRule="auto"/>
            <w:contextualSpacing/>
            <w:rPr>
              <w:rFonts w:eastAsia="Times New Roman" w:cs="Segoe UI"/>
              <w:sz w:val="24"/>
              <w:szCs w:val="24"/>
              <w:lang w:val="ru-RU" w:eastAsia="ru-RU"/>
            </w:rPr>
          </w:pPr>
        </w:p>
      </w:tc>
      <w:tc>
        <w:tcPr>
          <w:tcW w:w="10504" w:type="dxa"/>
          <w:gridSpan w:val="11"/>
          <w:vMerge w:val="restart"/>
          <w:tcBorders>
            <w:left w:val="single" w:sz="6" w:space="0" w:color="auto"/>
            <w:right w:val="single" w:sz="6" w:space="0" w:color="auto"/>
          </w:tcBorders>
          <w:shd w:val="clear" w:color="auto" w:fill="auto"/>
          <w:vAlign w:val="center"/>
        </w:tcPr>
        <w:p w14:paraId="263709CF" w14:textId="77777777" w:rsidR="00655423" w:rsidRPr="00655423" w:rsidRDefault="00655423" w:rsidP="00655423">
          <w:pPr>
            <w:spacing w:after="0" w:line="240" w:lineRule="auto"/>
            <w:contextualSpacing/>
            <w:rPr>
              <w:rFonts w:eastAsia="Times New Roman" w:cs="Segoe UI"/>
              <w:sz w:val="24"/>
              <w:szCs w:val="24"/>
              <w:lang w:val="ru-RU" w:eastAsia="ru-RU"/>
            </w:rPr>
          </w:pPr>
        </w:p>
      </w:tc>
    </w:tr>
    <w:tr w:rsidR="00655423" w:rsidRPr="00655423" w14:paraId="1EEDD075" w14:textId="77777777" w:rsidTr="00E66672">
      <w:trPr>
        <w:cantSplit/>
        <w:trHeight w:hRule="exact" w:val="530"/>
      </w:trPr>
      <w:tc>
        <w:tcPr>
          <w:tcW w:w="284" w:type="dxa"/>
          <w:gridSpan w:val="2"/>
          <w:vMerge w:val="restart"/>
          <w:tcBorders>
            <w:top w:val="single" w:sz="6" w:space="0" w:color="auto"/>
            <w:left w:val="single" w:sz="6" w:space="0" w:color="auto"/>
            <w:right w:val="single" w:sz="6" w:space="0" w:color="auto"/>
          </w:tcBorders>
          <w:shd w:val="clear" w:color="auto" w:fill="auto"/>
          <w:textDirection w:val="btLr"/>
          <w:vAlign w:val="center"/>
        </w:tcPr>
        <w:p w14:paraId="555E178A" w14:textId="77777777" w:rsidR="00655423" w:rsidRPr="00655423" w:rsidRDefault="00655423" w:rsidP="00655423">
          <w:pPr>
            <w:spacing w:after="0" w:line="240" w:lineRule="auto"/>
            <w:ind w:left="113" w:right="113"/>
            <w:contextualSpacing/>
            <w:rPr>
              <w:rFonts w:eastAsia="Times New Roman" w:cs="Segoe UI"/>
              <w:sz w:val="24"/>
              <w:szCs w:val="24"/>
              <w:lang w:val="ru-RU" w:eastAsia="ru-RU"/>
            </w:rPr>
          </w:pPr>
          <w:r w:rsidRPr="00655423">
            <w:rPr>
              <w:rFonts w:eastAsia="Times New Roman" w:cs="Segoe UI"/>
              <w:sz w:val="24"/>
              <w:szCs w:val="24"/>
              <w:lang w:val="ru-RU" w:eastAsia="ru-RU"/>
            </w:rPr>
            <w:t>Согласовано</w:t>
          </w:r>
        </w:p>
      </w:tc>
      <w:tc>
        <w:tcPr>
          <w:tcW w:w="284" w:type="dxa"/>
          <w:gridSpan w:val="2"/>
          <w:tc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tcBorders>
          <w:shd w:val="clear" w:color="auto" w:fill="auto"/>
          <w:vAlign w:val="center"/>
        </w:tcPr>
        <w:p w14:paraId="15B9E825" w14:textId="77777777" w:rsidR="00655423" w:rsidRPr="00655423" w:rsidRDefault="00655423" w:rsidP="00655423">
          <w:pPr>
            <w:spacing w:after="0" w:line="240" w:lineRule="auto"/>
            <w:contextualSpacing/>
            <w:rPr>
              <w:rFonts w:eastAsia="Times New Roman" w:cs="Segoe UI"/>
              <w:sz w:val="24"/>
              <w:szCs w:val="24"/>
              <w:lang w:val="ru-RU" w:eastAsia="ru-RU"/>
            </w:rPr>
          </w:pPr>
        </w:p>
      </w:tc>
      <w:tc>
        <w:tcPr>
          <w:tcW w:w="356" w:type="dxa"/>
          <w:tc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tcBorders>
          <w:shd w:val="clear" w:color="auto" w:fill="auto"/>
          <w:vAlign w:val="center"/>
        </w:tcPr>
        <w:p w14:paraId="180B9335" w14:textId="77777777" w:rsidR="00655423" w:rsidRPr="00655423" w:rsidRDefault="00655423" w:rsidP="00655423">
          <w:pPr>
            <w:spacing w:after="0" w:line="240" w:lineRule="auto"/>
            <w:contextualSpacing/>
            <w:rPr>
              <w:rFonts w:eastAsia="Times New Roman" w:cs="Segoe UI"/>
              <w:sz w:val="24"/>
              <w:szCs w:val="24"/>
              <w:lang w:val="ru-RU" w:eastAsia="ru-RU"/>
            </w:rPr>
          </w:pPr>
        </w:p>
      </w:tc>
      <w:tc>
        <w:tcPr>
          <w:tcW w:w="10504" w:type="dxa"/>
          <w:gridSpan w:val="11"/>
          <w:vMerge/>
          <w:tcBorders>
            <w:left w:val="single" w:sz="6" w:space="0" w:color="auto"/>
            <w:right w:val="single" w:sz="6" w:space="0" w:color="auto"/>
          </w:tcBorders>
          <w:shd w:val="clear" w:color="auto" w:fill="auto"/>
          <w:vAlign w:val="center"/>
        </w:tcPr>
        <w:p w14:paraId="0F1B21D6" w14:textId="77777777" w:rsidR="00655423" w:rsidRPr="00655423" w:rsidRDefault="00655423" w:rsidP="00655423">
          <w:pPr>
            <w:spacing w:after="0" w:line="240" w:lineRule="auto"/>
            <w:contextualSpacing/>
            <w:rPr>
              <w:rFonts w:eastAsia="Times New Roman" w:cs="Segoe UI"/>
              <w:sz w:val="24"/>
              <w:szCs w:val="24"/>
              <w:lang w:val="ru-RU" w:eastAsia="ru-RU"/>
            </w:rPr>
          </w:pPr>
        </w:p>
      </w:tc>
    </w:tr>
    <w:tr w:rsidR="00655423" w:rsidRPr="00655423" w14:paraId="10154AD1" w14:textId="77777777" w:rsidTr="00E66672">
      <w:trPr>
        <w:cantSplit/>
        <w:trHeight w:hRule="exact" w:val="796"/>
      </w:trPr>
      <w:tc>
        <w:tcPr>
          <w:tcW w:w="284" w:type="dxa"/>
          <w:gridSpan w:val="2"/>
          <w:vMerge/>
          <w:tcBorders>
            <w:left w:val="single" w:sz="6" w:space="0" w:color="auto"/>
            <w:right w:val="single" w:sz="6" w:space="0" w:color="auto"/>
          </w:tcBorders>
          <w:shd w:val="clear" w:color="auto" w:fill="auto"/>
          <w:vAlign w:val="center"/>
        </w:tcPr>
        <w:p w14:paraId="2462D772" w14:textId="77777777" w:rsidR="00655423" w:rsidRPr="00655423" w:rsidRDefault="00655423" w:rsidP="00655423">
          <w:pPr>
            <w:spacing w:after="0" w:line="240" w:lineRule="auto"/>
            <w:contextualSpacing/>
            <w:rPr>
              <w:rFonts w:eastAsia="Times New Roman" w:cs="Segoe UI"/>
              <w:sz w:val="24"/>
              <w:szCs w:val="24"/>
              <w:lang w:val="ru-RU" w:eastAsia="ru-RU"/>
            </w:rPr>
          </w:pPr>
        </w:p>
      </w:tc>
      <w:tc>
        <w:tcPr>
          <w:tcW w:w="284" w:type="dxa"/>
          <w:gridSpan w:val="2"/>
          <w:tc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tcBorders>
          <w:shd w:val="clear" w:color="auto" w:fill="auto"/>
          <w:vAlign w:val="center"/>
        </w:tcPr>
        <w:p w14:paraId="7EEFFA11" w14:textId="77777777" w:rsidR="00655423" w:rsidRPr="00655423" w:rsidRDefault="00655423" w:rsidP="00655423">
          <w:pPr>
            <w:spacing w:after="0" w:line="240" w:lineRule="auto"/>
            <w:contextualSpacing/>
            <w:rPr>
              <w:rFonts w:eastAsia="Times New Roman" w:cs="Segoe UI"/>
              <w:sz w:val="24"/>
              <w:szCs w:val="24"/>
              <w:lang w:val="ru-RU" w:eastAsia="ru-RU"/>
            </w:rPr>
          </w:pPr>
        </w:p>
      </w:tc>
      <w:tc>
        <w:tcPr>
          <w:tcW w:w="356" w:type="dxa"/>
          <w:tc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tcBorders>
          <w:shd w:val="clear" w:color="auto" w:fill="auto"/>
          <w:vAlign w:val="center"/>
        </w:tcPr>
        <w:p w14:paraId="57594D38" w14:textId="77777777" w:rsidR="00655423" w:rsidRPr="00655423" w:rsidRDefault="00655423" w:rsidP="00655423">
          <w:pPr>
            <w:spacing w:after="0" w:line="240" w:lineRule="auto"/>
            <w:contextualSpacing/>
            <w:rPr>
              <w:rFonts w:eastAsia="Times New Roman" w:cs="Segoe UI"/>
              <w:sz w:val="24"/>
              <w:szCs w:val="24"/>
              <w:lang w:val="ru-RU" w:eastAsia="ru-RU"/>
            </w:rPr>
          </w:pPr>
        </w:p>
      </w:tc>
      <w:tc>
        <w:tcPr>
          <w:tcW w:w="10504" w:type="dxa"/>
          <w:gridSpan w:val="11"/>
          <w:vMerge/>
          <w:tcBorders>
            <w:left w:val="single" w:sz="6" w:space="0" w:color="auto"/>
            <w:right w:val="single" w:sz="6" w:space="0" w:color="auto"/>
          </w:tcBorders>
          <w:shd w:val="clear" w:color="auto" w:fill="auto"/>
          <w:vAlign w:val="center"/>
        </w:tcPr>
        <w:p w14:paraId="17F43EAE" w14:textId="77777777" w:rsidR="00655423" w:rsidRPr="00655423" w:rsidRDefault="00655423" w:rsidP="00655423">
          <w:pPr>
            <w:spacing w:after="0" w:line="240" w:lineRule="auto"/>
            <w:contextualSpacing/>
            <w:rPr>
              <w:rFonts w:eastAsia="Times New Roman" w:cs="Segoe UI"/>
              <w:sz w:val="24"/>
              <w:szCs w:val="24"/>
              <w:lang w:val="ru-RU" w:eastAsia="ru-RU"/>
            </w:rPr>
          </w:pPr>
        </w:p>
      </w:tc>
    </w:tr>
    <w:tr w:rsidR="00655423" w:rsidRPr="00655423" w14:paraId="2308AB6F" w14:textId="77777777" w:rsidTr="00E66672">
      <w:trPr>
        <w:cantSplit/>
        <w:trHeight w:hRule="exact" w:val="1061"/>
      </w:trPr>
      <w:tc>
        <w:tcPr>
          <w:tcW w:w="284" w:type="dxa"/>
          <w:gridSpan w:val="2"/>
          <w:vMerge/>
          <w:tcBorders>
            <w:left w:val="single" w:sz="6" w:space="0" w:color="auto"/>
            <w:right w:val="single" w:sz="6" w:space="0" w:color="auto"/>
          </w:tcBorders>
          <w:shd w:val="clear" w:color="auto" w:fill="auto"/>
          <w:vAlign w:val="center"/>
        </w:tcPr>
        <w:p w14:paraId="1BE3F0D8" w14:textId="77777777" w:rsidR="00655423" w:rsidRPr="00655423" w:rsidRDefault="00655423" w:rsidP="00655423">
          <w:pPr>
            <w:spacing w:after="0" w:line="240" w:lineRule="auto"/>
            <w:contextualSpacing/>
            <w:rPr>
              <w:rFonts w:eastAsia="Times New Roman" w:cs="Segoe UI"/>
              <w:sz w:val="24"/>
              <w:szCs w:val="24"/>
              <w:lang w:val="ru-RU" w:eastAsia="ru-RU"/>
            </w:rPr>
          </w:pPr>
        </w:p>
      </w:tc>
      <w:tc>
        <w:tcPr>
          <w:tcW w:w="284" w:type="dxa"/>
          <w:gridSpan w:val="2"/>
          <w:tc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tcBorders>
          <w:shd w:val="clear" w:color="auto" w:fill="auto"/>
          <w:vAlign w:val="center"/>
        </w:tcPr>
        <w:p w14:paraId="129B5BCC" w14:textId="77777777" w:rsidR="00655423" w:rsidRPr="00655423" w:rsidRDefault="00655423" w:rsidP="00655423">
          <w:pPr>
            <w:spacing w:after="0" w:line="240" w:lineRule="auto"/>
            <w:contextualSpacing/>
            <w:rPr>
              <w:rFonts w:eastAsia="Times New Roman" w:cs="Segoe UI"/>
              <w:sz w:val="24"/>
              <w:szCs w:val="24"/>
              <w:lang w:val="ru-RU" w:eastAsia="ru-RU"/>
            </w:rPr>
          </w:pPr>
        </w:p>
      </w:tc>
      <w:tc>
        <w:tcPr>
          <w:tcW w:w="356" w:type="dxa"/>
          <w:tc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tcBorders>
          <w:shd w:val="clear" w:color="auto" w:fill="auto"/>
          <w:vAlign w:val="center"/>
        </w:tcPr>
        <w:p w14:paraId="6D1D65F7" w14:textId="77777777" w:rsidR="00655423" w:rsidRPr="00655423" w:rsidRDefault="00655423" w:rsidP="00655423">
          <w:pPr>
            <w:spacing w:after="0" w:line="240" w:lineRule="auto"/>
            <w:contextualSpacing/>
            <w:rPr>
              <w:rFonts w:eastAsia="Times New Roman" w:cs="Segoe UI"/>
              <w:sz w:val="24"/>
              <w:szCs w:val="24"/>
              <w:lang w:val="ru-RU" w:eastAsia="ru-RU"/>
            </w:rPr>
          </w:pPr>
        </w:p>
      </w:tc>
      <w:tc>
        <w:tcPr>
          <w:tcW w:w="10504" w:type="dxa"/>
          <w:gridSpan w:val="11"/>
          <w:vMerge/>
          <w:tcBorders>
            <w:left w:val="single" w:sz="6" w:space="0" w:color="auto"/>
            <w:right w:val="single" w:sz="6" w:space="0" w:color="auto"/>
          </w:tcBorders>
          <w:shd w:val="clear" w:color="auto" w:fill="auto"/>
          <w:vAlign w:val="center"/>
        </w:tcPr>
        <w:p w14:paraId="1BDDB22A" w14:textId="77777777" w:rsidR="00655423" w:rsidRPr="00655423" w:rsidRDefault="00655423" w:rsidP="00655423">
          <w:pPr>
            <w:spacing w:after="0" w:line="240" w:lineRule="auto"/>
            <w:contextualSpacing/>
            <w:rPr>
              <w:rFonts w:eastAsia="Times New Roman" w:cs="Segoe UI"/>
              <w:sz w:val="24"/>
              <w:szCs w:val="24"/>
              <w:lang w:val="ru-RU" w:eastAsia="ru-RU"/>
            </w:rPr>
          </w:pPr>
        </w:p>
      </w:tc>
    </w:tr>
    <w:tr w:rsidR="00655423" w:rsidRPr="00655423" w14:paraId="4273A3AF" w14:textId="77777777" w:rsidTr="00E66672">
      <w:trPr>
        <w:cantSplit/>
        <w:trHeight w:hRule="exact" w:val="1061"/>
      </w:trPr>
      <w:tc>
        <w:tcPr>
          <w:tcW w:w="284" w:type="dxa"/>
          <w:gridSpan w:val="2"/>
          <w:vMerge/>
          <w:tcBorders>
            <w:left w:val="single" w:sz="6" w:space="0" w:color="auto"/>
            <w:bottom w:val="single" w:sz="6" w:space="0" w:color="auto"/>
            <w:right w:val="single" w:sz="6" w:space="0" w:color="auto"/>
          </w:tcBorders>
          <w:shd w:val="clear" w:color="auto" w:fill="auto"/>
          <w:vAlign w:val="center"/>
        </w:tcPr>
        <w:p w14:paraId="1EA58151" w14:textId="77777777" w:rsidR="00655423" w:rsidRPr="00655423" w:rsidRDefault="00655423" w:rsidP="00655423">
          <w:pPr>
            <w:spacing w:after="0" w:line="240" w:lineRule="auto"/>
            <w:contextualSpacing/>
            <w:rPr>
              <w:rFonts w:eastAsia="Times New Roman" w:cs="Segoe UI"/>
              <w:sz w:val="24"/>
              <w:szCs w:val="24"/>
              <w:lang w:val="ru-RU" w:eastAsia="ru-RU"/>
            </w:rPr>
          </w:pPr>
        </w:p>
      </w:tc>
      <w:tc>
        <w:tcPr>
          <w:tcW w:w="284" w:type="dxa"/>
          <w:gridSpan w:val="2"/>
          <w:tc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tcBorders>
          <w:shd w:val="clear" w:color="auto" w:fill="auto"/>
          <w:vAlign w:val="center"/>
        </w:tcPr>
        <w:p w14:paraId="4E5EB88C" w14:textId="77777777" w:rsidR="00655423" w:rsidRPr="00655423" w:rsidRDefault="00655423" w:rsidP="00655423">
          <w:pPr>
            <w:spacing w:after="0" w:line="240" w:lineRule="auto"/>
            <w:contextualSpacing/>
            <w:rPr>
              <w:rFonts w:eastAsia="Times New Roman" w:cs="Segoe UI"/>
              <w:sz w:val="24"/>
              <w:szCs w:val="24"/>
              <w:lang w:val="ru-RU" w:eastAsia="ru-RU"/>
            </w:rPr>
          </w:pPr>
        </w:p>
      </w:tc>
      <w:tc>
        <w:tcPr>
          <w:tcW w:w="356" w:type="dxa"/>
          <w:tc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tcBorders>
          <w:shd w:val="clear" w:color="auto" w:fill="auto"/>
          <w:vAlign w:val="center"/>
        </w:tcPr>
        <w:p w14:paraId="22DAAE93" w14:textId="77777777" w:rsidR="00655423" w:rsidRPr="00655423" w:rsidRDefault="00655423" w:rsidP="00655423">
          <w:pPr>
            <w:spacing w:after="0" w:line="240" w:lineRule="auto"/>
            <w:contextualSpacing/>
            <w:rPr>
              <w:rFonts w:eastAsia="Times New Roman" w:cs="Segoe UI"/>
              <w:sz w:val="24"/>
              <w:szCs w:val="24"/>
              <w:lang w:val="ru-RU" w:eastAsia="ru-RU"/>
            </w:rPr>
          </w:pPr>
        </w:p>
      </w:tc>
      <w:tc>
        <w:tcPr>
          <w:tcW w:w="10504" w:type="dxa"/>
          <w:gridSpan w:val="11"/>
          <w:vMerge/>
          <w:tcBorders>
            <w:left w:val="single" w:sz="6" w:space="0" w:color="auto"/>
            <w:right w:val="single" w:sz="6" w:space="0" w:color="auto"/>
          </w:tcBorders>
          <w:shd w:val="clear" w:color="auto" w:fill="auto"/>
          <w:vAlign w:val="center"/>
        </w:tcPr>
        <w:p w14:paraId="3A67FD77" w14:textId="77777777" w:rsidR="00655423" w:rsidRPr="00655423" w:rsidRDefault="00655423" w:rsidP="00655423">
          <w:pPr>
            <w:spacing w:after="0" w:line="240" w:lineRule="auto"/>
            <w:contextualSpacing/>
            <w:rPr>
              <w:rFonts w:eastAsia="Times New Roman" w:cs="Segoe UI"/>
              <w:sz w:val="24"/>
              <w:szCs w:val="24"/>
              <w:lang w:val="ru-RU" w:eastAsia="ru-RU"/>
            </w:rPr>
          </w:pPr>
        </w:p>
      </w:tc>
    </w:tr>
    <w:tr w:rsidR="00655423" w:rsidRPr="00655423" w14:paraId="0A36580B" w14:textId="77777777" w:rsidTr="00E66672">
      <w:trPr>
        <w:cantSplit/>
        <w:trHeight w:hRule="exact" w:val="1327"/>
      </w:trPr>
      <w:tc>
        <w:tcPr>
          <w:tcW w:w="170" w:type="dxa"/>
          <w:vMerge w:val="restart"/>
          <w:tcBorders>
            <w:top w:val="single" w:sz="6" w:space="0" w:color="auto"/>
            <w:right w:val="single" w:sz="6" w:space="0" w:color="auto"/>
          </w:tcBorders>
          <w:shd w:val="clear" w:color="auto" w:fill="auto"/>
          <w:vAlign w:val="center"/>
        </w:tcPr>
        <w:p w14:paraId="695B482A" w14:textId="77777777" w:rsidR="00655423" w:rsidRPr="00655423" w:rsidRDefault="00655423" w:rsidP="00655423">
          <w:pPr>
            <w:spacing w:after="0" w:line="240" w:lineRule="auto"/>
            <w:contextualSpacing/>
            <w:rPr>
              <w:rFonts w:eastAsia="Times New Roman" w:cs="Segoe UI"/>
              <w:sz w:val="24"/>
              <w:szCs w:val="24"/>
              <w:lang w:val="ru-RU" w:eastAsia="ru-RU"/>
            </w:rPr>
          </w:pPr>
        </w:p>
      </w:tc>
      <w:tc>
        <w:tcPr>
          <w:tcW w:w="284" w:type="dxa"/>
          <w:gridSpan w:val="2"/>
          <w:tc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tcBorders>
          <w:shd w:val="clear" w:color="auto" w:fill="auto"/>
          <w:textDirection w:val="btLr"/>
          <w:vAlign w:val="center"/>
        </w:tcPr>
        <w:p w14:paraId="6DEC5A0F" w14:textId="77777777" w:rsidR="00655423" w:rsidRPr="00655423" w:rsidRDefault="00655423" w:rsidP="00655423">
          <w:pPr>
            <w:spacing w:after="0" w:line="240" w:lineRule="auto"/>
            <w:ind w:left="113" w:right="113"/>
            <w:contextualSpacing/>
            <w:rPr>
              <w:rFonts w:eastAsia="Times New Roman" w:cs="Segoe UI"/>
              <w:sz w:val="18"/>
              <w:szCs w:val="18"/>
              <w:lang w:val="ru-RU" w:eastAsia="ru-RU"/>
            </w:rPr>
          </w:pPr>
          <w:proofErr w:type="spellStart"/>
          <w:r w:rsidRPr="00655423">
            <w:rPr>
              <w:rFonts w:eastAsia="Times New Roman" w:cs="Segoe UI"/>
              <w:sz w:val="18"/>
              <w:szCs w:val="18"/>
              <w:lang w:val="ru-RU" w:eastAsia="ru-RU"/>
            </w:rPr>
            <w:t>Взам</w:t>
          </w:r>
          <w:proofErr w:type="spellEnd"/>
          <w:r w:rsidRPr="00655423">
            <w:rPr>
              <w:rFonts w:eastAsia="Times New Roman" w:cs="Segoe UI"/>
              <w:sz w:val="18"/>
              <w:szCs w:val="18"/>
              <w:lang w:val="ru-RU" w:eastAsia="ru-RU"/>
            </w:rPr>
            <w:t xml:space="preserve">. </w:t>
          </w:r>
          <w:proofErr w:type="spellStart"/>
          <w:proofErr w:type="gramStart"/>
          <w:r w:rsidRPr="00655423">
            <w:rPr>
              <w:rFonts w:eastAsia="Times New Roman" w:cs="Segoe UI"/>
              <w:sz w:val="18"/>
              <w:szCs w:val="18"/>
              <w:lang w:val="ru-RU" w:eastAsia="ru-RU"/>
            </w:rPr>
            <w:t>инв</w:t>
          </w:r>
          <w:proofErr w:type="spellEnd"/>
          <w:r w:rsidRPr="00655423">
            <w:rPr>
              <w:rFonts w:eastAsia="Times New Roman" w:cs="Segoe UI"/>
              <w:sz w:val="18"/>
              <w:szCs w:val="18"/>
              <w:lang w:val="ru-RU" w:eastAsia="ru-RU"/>
            </w:rPr>
            <w:t xml:space="preserve"> .</w:t>
          </w:r>
          <w:proofErr w:type="gramEnd"/>
          <w:r w:rsidRPr="00655423">
            <w:rPr>
              <w:rFonts w:eastAsia="Times New Roman" w:cs="Segoe UI"/>
              <w:sz w:val="18"/>
              <w:szCs w:val="18"/>
              <w:lang w:val="ru-RU" w:eastAsia="ru-RU"/>
            </w:rPr>
            <w:t xml:space="preserve"> №</w:t>
          </w:r>
        </w:p>
      </w:tc>
      <w:tc>
        <w:tcPr>
          <w:tcW w:w="470" w:type="dxa"/>
          <w:gridSpan w:val="2"/>
          <w:tc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tcBorders>
          <w:shd w:val="clear" w:color="auto" w:fill="auto"/>
          <w:textDirection w:val="btLr"/>
          <w:vAlign w:val="center"/>
        </w:tcPr>
        <w:p w14:paraId="1F47D362" w14:textId="77777777" w:rsidR="00655423" w:rsidRPr="00655423" w:rsidRDefault="00655423" w:rsidP="00655423">
          <w:pPr>
            <w:spacing w:after="0" w:line="240" w:lineRule="auto"/>
            <w:ind w:left="113" w:right="113"/>
            <w:contextualSpacing/>
            <w:rPr>
              <w:rFonts w:eastAsia="Times New Roman" w:cs="Segoe UI"/>
              <w:sz w:val="24"/>
              <w:szCs w:val="24"/>
              <w:lang w:val="ru-RU" w:eastAsia="ru-RU"/>
            </w:rPr>
          </w:pPr>
        </w:p>
      </w:tc>
      <w:tc>
        <w:tcPr>
          <w:tcW w:w="10504" w:type="dxa"/>
          <w:gridSpan w:val="11"/>
          <w:vMerge/>
          <w:tcBorders>
            <w:left w:val="single" w:sz="6" w:space="0" w:color="auto"/>
            <w:right w:val="single" w:sz="6" w:space="0" w:color="auto"/>
          </w:tcBorders>
          <w:shd w:val="clear" w:color="auto" w:fill="auto"/>
          <w:vAlign w:val="center"/>
        </w:tcPr>
        <w:p w14:paraId="218519AA" w14:textId="77777777" w:rsidR="00655423" w:rsidRPr="00655423" w:rsidRDefault="00655423" w:rsidP="00655423">
          <w:pPr>
            <w:spacing w:after="0" w:line="240" w:lineRule="auto"/>
            <w:contextualSpacing/>
            <w:rPr>
              <w:rFonts w:eastAsia="Times New Roman" w:cs="Segoe UI"/>
              <w:sz w:val="24"/>
              <w:szCs w:val="24"/>
              <w:lang w:val="ru-RU" w:eastAsia="ru-RU"/>
            </w:rPr>
          </w:pPr>
        </w:p>
      </w:tc>
    </w:tr>
    <w:tr w:rsidR="00655423" w:rsidRPr="00655423" w14:paraId="37416454" w14:textId="77777777" w:rsidTr="00E66672">
      <w:trPr>
        <w:cantSplit/>
        <w:trHeight w:hRule="exact" w:val="1061"/>
      </w:trPr>
      <w:tc>
        <w:tcPr>
          <w:tcW w:w="170" w:type="dxa"/>
          <w:vMerge/>
          <w:tcBorders>
            <w:right w:val="single" w:sz="6" w:space="0" w:color="auto"/>
          </w:tcBorders>
          <w:shd w:val="clear" w:color="auto" w:fill="auto"/>
          <w:vAlign w:val="center"/>
        </w:tcPr>
        <w:p w14:paraId="61DC43D5" w14:textId="77777777" w:rsidR="00655423" w:rsidRPr="00655423" w:rsidRDefault="00655423" w:rsidP="00655423">
          <w:pPr>
            <w:spacing w:after="0" w:line="240" w:lineRule="auto"/>
            <w:contextualSpacing/>
            <w:rPr>
              <w:rFonts w:eastAsia="Times New Roman" w:cs="Segoe UI"/>
              <w:sz w:val="24"/>
              <w:szCs w:val="24"/>
              <w:lang w:val="ru-RU" w:eastAsia="ru-RU"/>
            </w:rPr>
          </w:pPr>
        </w:p>
      </w:tc>
      <w:tc>
        <w:tcPr>
          <w:tcW w:w="284" w:type="dxa"/>
          <w:gridSpan w:val="2"/>
          <w:vMerge w:val="restart"/>
          <w:tcBorders>
            <w:top w:val="single" w:sz="6" w:space="0" w:color="auto"/>
            <w:left w:val="single" w:sz="6" w:space="0" w:color="auto"/>
            <w:right w:val="single" w:sz="6" w:space="0" w:color="auto"/>
          </w:tcBorders>
          <w:shd w:val="clear" w:color="auto" w:fill="auto"/>
          <w:textDirection w:val="btLr"/>
          <w:vAlign w:val="center"/>
        </w:tcPr>
        <w:p w14:paraId="5A23382A" w14:textId="77777777" w:rsidR="00655423" w:rsidRPr="00655423" w:rsidRDefault="00655423" w:rsidP="00655423">
          <w:pPr>
            <w:spacing w:after="0" w:line="240" w:lineRule="auto"/>
            <w:ind w:left="113" w:right="113"/>
            <w:contextualSpacing/>
            <w:rPr>
              <w:rFonts w:eastAsia="Times New Roman" w:cs="Segoe UI"/>
              <w:sz w:val="18"/>
              <w:szCs w:val="18"/>
              <w:lang w:val="ru-RU" w:eastAsia="ru-RU"/>
            </w:rPr>
          </w:pPr>
          <w:r w:rsidRPr="00655423">
            <w:rPr>
              <w:rFonts w:eastAsia="Times New Roman" w:cs="Segoe UI"/>
              <w:sz w:val="18"/>
              <w:szCs w:val="18"/>
              <w:lang w:val="ru-RU" w:eastAsia="ru-RU"/>
            </w:rPr>
            <w:t>Подп. и дата</w:t>
          </w:r>
        </w:p>
      </w:tc>
      <w:tc>
        <w:tcPr>
          <w:tcW w:w="470" w:type="dxa"/>
          <w:gridSpan w:val="2"/>
          <w:vMerge w:val="restart"/>
          <w:tcBorders>
            <w:top w:val="single" w:sz="6" w:space="0" w:color="auto"/>
            <w:left w:val="single" w:sz="6" w:space="0" w:color="auto"/>
            <w:right w:val="single" w:sz="6" w:space="0" w:color="auto"/>
          </w:tcBorders>
          <w:shd w:val="clear" w:color="auto" w:fill="auto"/>
          <w:textDirection w:val="btLr"/>
          <w:vAlign w:val="center"/>
        </w:tcPr>
        <w:p w14:paraId="142E91C8" w14:textId="77777777" w:rsidR="00655423" w:rsidRPr="00655423" w:rsidRDefault="00655423" w:rsidP="00655423">
          <w:pPr>
            <w:spacing w:after="0" w:line="240" w:lineRule="auto"/>
            <w:ind w:left="113" w:right="113"/>
            <w:contextualSpacing/>
            <w:rPr>
              <w:rFonts w:eastAsia="Times New Roman" w:cs="Segoe UI"/>
              <w:sz w:val="24"/>
              <w:szCs w:val="24"/>
              <w:lang w:val="ru-RU" w:eastAsia="ru-RU"/>
            </w:rPr>
          </w:pPr>
        </w:p>
      </w:tc>
      <w:tc>
        <w:tcPr>
          <w:tcW w:w="10504" w:type="dxa"/>
          <w:gridSpan w:val="11"/>
          <w:vMerge/>
          <w:tcBorders>
            <w:left w:val="single" w:sz="6" w:space="0" w:color="auto"/>
            <w:bottom w:val="single" w:sz="6" w:space="0" w:color="auto"/>
            <w:right w:val="single" w:sz="6" w:space="0" w:color="auto"/>
          </w:tcBorders>
          <w:shd w:val="clear" w:color="auto" w:fill="auto"/>
          <w:vAlign w:val="center"/>
        </w:tcPr>
        <w:p w14:paraId="599B560F" w14:textId="77777777" w:rsidR="00655423" w:rsidRPr="00655423" w:rsidRDefault="00655423" w:rsidP="00655423">
          <w:pPr>
            <w:spacing w:after="0" w:line="240" w:lineRule="auto"/>
            <w:contextualSpacing/>
            <w:rPr>
              <w:rFonts w:eastAsia="Times New Roman" w:cs="Segoe UI"/>
              <w:sz w:val="24"/>
              <w:szCs w:val="24"/>
              <w:lang w:val="ru-RU" w:eastAsia="ru-RU"/>
            </w:rPr>
          </w:pPr>
        </w:p>
      </w:tc>
    </w:tr>
    <w:tr w:rsidR="00655423" w:rsidRPr="00655423" w14:paraId="221E6E19" w14:textId="77777777" w:rsidTr="00E66672">
      <w:trPr>
        <w:cantSplit/>
        <w:trHeight w:hRule="exact" w:val="265"/>
      </w:trPr>
      <w:tc>
        <w:tcPr>
          <w:tcW w:w="170" w:type="dxa"/>
          <w:vMerge/>
          <w:tcBorders>
            <w:right w:val="single" w:sz="6" w:space="0" w:color="auto"/>
          </w:tcBorders>
          <w:shd w:val="clear" w:color="auto" w:fill="auto"/>
          <w:vAlign w:val="center"/>
        </w:tcPr>
        <w:p w14:paraId="62B2AD0D" w14:textId="77777777" w:rsidR="00655423" w:rsidRPr="00655423" w:rsidRDefault="00655423" w:rsidP="00655423">
          <w:pPr>
            <w:spacing w:after="0" w:line="240" w:lineRule="auto"/>
            <w:contextualSpacing/>
            <w:rPr>
              <w:rFonts w:eastAsia="Times New Roman" w:cs="Segoe UI"/>
              <w:sz w:val="24"/>
              <w:szCs w:val="24"/>
              <w:lang w:val="ru-RU" w:eastAsia="ru-RU"/>
            </w:rPr>
          </w:pPr>
        </w:p>
      </w:tc>
      <w:tc>
        <w:tcPr>
          <w:tcW w:w="284" w:type="dxa"/>
          <w:gridSpan w:val="2"/>
          <w:vMerge/>
          <w:tcBorders>
            <w:left w:val="single" w:sz="6" w:space="0" w:color="auto"/>
            <w:right w:val="single" w:sz="6" w:space="0" w:color="auto"/>
          </w:tcBorders>
          <w:shd w:val="clear" w:color="auto" w:fill="auto"/>
          <w:textDirection w:val="btLr"/>
          <w:vAlign w:val="center"/>
        </w:tcPr>
        <w:p w14:paraId="7BA5B0F3" w14:textId="77777777" w:rsidR="00655423" w:rsidRPr="00655423" w:rsidRDefault="00655423" w:rsidP="00655423">
          <w:pPr>
            <w:spacing w:after="0" w:line="240" w:lineRule="auto"/>
            <w:ind w:left="113" w:right="113"/>
            <w:contextualSpacing/>
            <w:rPr>
              <w:rFonts w:eastAsia="Times New Roman" w:cs="Segoe UI"/>
              <w:sz w:val="18"/>
              <w:szCs w:val="18"/>
              <w:lang w:val="ru-RU" w:eastAsia="ru-RU"/>
            </w:rPr>
          </w:pPr>
        </w:p>
      </w:tc>
      <w:tc>
        <w:tcPr>
          <w:tcW w:w="470" w:type="dxa"/>
          <w:gridSpan w:val="2"/>
          <w:vMerge/>
          <w:tcBorders>
            <w:left w:val="single" w:sz="6" w:space="0" w:color="auto"/>
            <w:right w:val="single" w:sz="6" w:space="0" w:color="auto"/>
          </w:tcBorders>
          <w:shd w:val="clear" w:color="auto" w:fill="auto"/>
          <w:textDirection w:val="btLr"/>
          <w:vAlign w:val="center"/>
        </w:tcPr>
        <w:p w14:paraId="1E824354" w14:textId="77777777" w:rsidR="00655423" w:rsidRPr="00655423" w:rsidRDefault="00655423" w:rsidP="00655423">
          <w:pPr>
            <w:spacing w:after="0" w:line="240" w:lineRule="auto"/>
            <w:ind w:left="113" w:right="113"/>
            <w:contextualSpacing/>
            <w:rPr>
              <w:rFonts w:eastAsia="Times New Roman" w:cs="Segoe UI"/>
              <w:sz w:val="24"/>
              <w:szCs w:val="24"/>
              <w:lang w:val="ru-RU" w:eastAsia="ru-RU"/>
            </w:rPr>
          </w:pPr>
        </w:p>
      </w:tc>
      <w:tc>
        <w:tcPr>
          <w:tcW w:w="502" w:type="dxa"/>
          <w:tc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tcBorders>
          <w:shd w:val="clear" w:color="auto" w:fill="auto"/>
          <w:vAlign w:val="center"/>
        </w:tcPr>
        <w:p w14:paraId="065DBA79" w14:textId="77777777" w:rsidR="00655423" w:rsidRPr="00655423" w:rsidRDefault="00655423" w:rsidP="00655423">
          <w:pPr>
            <w:spacing w:after="0" w:line="240" w:lineRule="auto"/>
            <w:contextualSpacing/>
            <w:rPr>
              <w:rFonts w:eastAsia="Times New Roman" w:cs="Segoe UI"/>
              <w:sz w:val="15"/>
              <w:szCs w:val="15"/>
              <w:lang w:val="ru-RU" w:eastAsia="ru-RU"/>
            </w:rPr>
          </w:pPr>
        </w:p>
      </w:tc>
      <w:tc>
        <w:tcPr>
          <w:tcW w:w="572" w:type="dxa"/>
          <w:tc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tcBorders>
          <w:shd w:val="clear" w:color="auto" w:fill="auto"/>
          <w:vAlign w:val="center"/>
        </w:tcPr>
        <w:p w14:paraId="54C755F9" w14:textId="77777777" w:rsidR="00655423" w:rsidRPr="00655423" w:rsidRDefault="00655423" w:rsidP="00655423">
          <w:pPr>
            <w:spacing w:after="0" w:line="240" w:lineRule="auto"/>
            <w:contextualSpacing/>
            <w:rPr>
              <w:rFonts w:eastAsia="Times New Roman" w:cs="Segoe UI"/>
              <w:sz w:val="15"/>
              <w:szCs w:val="15"/>
              <w:lang w:val="ru-RU" w:eastAsia="ru-RU"/>
            </w:rPr>
          </w:pPr>
        </w:p>
      </w:tc>
      <w:tc>
        <w:tcPr>
          <w:tcW w:w="570" w:type="dxa"/>
          <w:tc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tcBorders>
          <w:shd w:val="clear" w:color="auto" w:fill="auto"/>
          <w:vAlign w:val="center"/>
        </w:tcPr>
        <w:p w14:paraId="7E3A1D20" w14:textId="77777777" w:rsidR="00655423" w:rsidRPr="00655423" w:rsidRDefault="00655423" w:rsidP="00655423">
          <w:pPr>
            <w:spacing w:after="0" w:line="240" w:lineRule="auto"/>
            <w:contextualSpacing/>
            <w:rPr>
              <w:rFonts w:eastAsia="Times New Roman" w:cs="Segoe UI"/>
              <w:sz w:val="15"/>
              <w:szCs w:val="15"/>
              <w:lang w:val="ru-RU" w:eastAsia="ru-RU"/>
            </w:rPr>
          </w:pPr>
        </w:p>
      </w:tc>
      <w:tc>
        <w:tcPr>
          <w:tcW w:w="572" w:type="dxa"/>
          <w:tc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tcBorders>
          <w:shd w:val="clear" w:color="auto" w:fill="auto"/>
          <w:vAlign w:val="center"/>
        </w:tcPr>
        <w:p w14:paraId="167C5581" w14:textId="77777777" w:rsidR="00655423" w:rsidRPr="00655423" w:rsidRDefault="00655423" w:rsidP="00655423">
          <w:pPr>
            <w:spacing w:after="0" w:line="240" w:lineRule="auto"/>
            <w:contextualSpacing/>
            <w:rPr>
              <w:rFonts w:eastAsia="Times New Roman" w:cs="Segoe UI"/>
              <w:sz w:val="15"/>
              <w:szCs w:val="15"/>
              <w:lang w:val="ru-RU" w:eastAsia="ru-RU"/>
            </w:rPr>
          </w:pPr>
        </w:p>
      </w:tc>
      <w:tc>
        <w:tcPr>
          <w:tcW w:w="857" w:type="dxa"/>
          <w:tc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tcBorders>
          <w:shd w:val="clear" w:color="auto" w:fill="auto"/>
          <w:vAlign w:val="center"/>
        </w:tcPr>
        <w:p w14:paraId="3AE8F986" w14:textId="77777777" w:rsidR="00655423" w:rsidRPr="00655423" w:rsidRDefault="00655423" w:rsidP="00655423">
          <w:pPr>
            <w:spacing w:after="0" w:line="240" w:lineRule="auto"/>
            <w:contextualSpacing/>
            <w:rPr>
              <w:rFonts w:eastAsia="Times New Roman" w:cs="Segoe UI"/>
              <w:sz w:val="15"/>
              <w:szCs w:val="15"/>
              <w:lang w:val="ru-RU" w:eastAsia="ru-RU"/>
            </w:rPr>
          </w:pPr>
        </w:p>
      </w:tc>
      <w:tc>
        <w:tcPr>
          <w:tcW w:w="570" w:type="dxa"/>
          <w:tc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tcBorders>
          <w:shd w:val="clear" w:color="auto" w:fill="auto"/>
          <w:vAlign w:val="center"/>
        </w:tcPr>
        <w:p w14:paraId="16B96459" w14:textId="77777777" w:rsidR="00655423" w:rsidRPr="00655423" w:rsidRDefault="00655423" w:rsidP="00655423">
          <w:pPr>
            <w:spacing w:after="0" w:line="240" w:lineRule="auto"/>
            <w:contextualSpacing/>
            <w:rPr>
              <w:rFonts w:eastAsia="Times New Roman" w:cs="Segoe UI"/>
              <w:sz w:val="15"/>
              <w:szCs w:val="15"/>
              <w:lang w:val="ru-RU" w:eastAsia="ru-RU"/>
            </w:rPr>
          </w:pPr>
        </w:p>
      </w:tc>
      <w:tc>
        <w:tcPr>
          <w:tcW w:w="6861" w:type="dxa"/>
          <w:gridSpan w:val="5"/>
          <w:vMerge w:val="restart"/>
          <w:tcBorders>
            <w:top w:val="single" w:sz="6" w:space="0" w:color="auto"/>
            <w:left w:val="single" w:sz="6" w:space="0" w:color="auto"/>
            <w:right w:val="single" w:sz="6" w:space="0" w:color="auto"/>
          </w:tcBorders>
          <w:shd w:val="clear" w:color="auto" w:fill="auto"/>
          <w:vAlign w:val="center"/>
        </w:tcPr>
        <w:p w14:paraId="614B5590" w14:textId="4692AD40" w:rsidR="00655423" w:rsidRPr="00655423" w:rsidRDefault="00324E68" w:rsidP="00324E68">
          <w:pPr>
            <w:spacing w:after="0" w:line="240" w:lineRule="auto"/>
            <w:contextualSpacing/>
            <w:jc w:val="center"/>
            <w:rPr>
              <w:rFonts w:eastAsia="Times New Roman" w:cs="Segoe UI"/>
              <w:sz w:val="28"/>
              <w:szCs w:val="28"/>
              <w:lang w:val="ru-RU" w:eastAsia="ru-RU"/>
            </w:rPr>
          </w:pPr>
          <w:proofErr w:type="gramStart"/>
          <w:r w:rsidRPr="00324E68">
            <w:rPr>
              <w:rFonts w:eastAsia="Times New Roman" w:cs="Segoe UI"/>
              <w:bCs/>
              <w:sz w:val="28"/>
              <w:szCs w:val="28"/>
              <w:lang w:val="ru-RU" w:eastAsia="ru-RU"/>
            </w:rPr>
            <w:t>{{ GOCHS</w:t>
          </w:r>
          <w:proofErr w:type="gramEnd"/>
          <w:r w:rsidRPr="00324E68">
            <w:rPr>
              <w:rFonts w:eastAsia="Times New Roman" w:cs="Segoe UI"/>
              <w:bCs/>
              <w:sz w:val="28"/>
              <w:szCs w:val="28"/>
              <w:lang w:val="ru-RU" w:eastAsia="ru-RU"/>
            </w:rPr>
            <w:t>_CODE }}</w:t>
          </w:r>
          <w:r w:rsidR="00655423" w:rsidRPr="00655423">
            <w:rPr>
              <w:rFonts w:eastAsia="Times New Roman" w:cs="Segoe UI"/>
              <w:bCs/>
              <w:sz w:val="28"/>
              <w:szCs w:val="28"/>
              <w:lang w:val="ru-RU" w:eastAsia="ru-RU"/>
            </w:rPr>
            <w:t>.С</w:t>
          </w:r>
        </w:p>
      </w:tc>
    </w:tr>
    <w:tr w:rsidR="00655423" w:rsidRPr="00655423" w14:paraId="640AB5AF" w14:textId="77777777" w:rsidTr="00E66672">
      <w:trPr>
        <w:cantSplit/>
        <w:trHeight w:hRule="exact" w:val="265"/>
      </w:trPr>
      <w:tc>
        <w:tcPr>
          <w:tcW w:w="170" w:type="dxa"/>
          <w:vMerge/>
          <w:tcBorders>
            <w:right w:val="single" w:sz="6" w:space="0" w:color="auto"/>
          </w:tcBorders>
          <w:shd w:val="clear" w:color="auto" w:fill="auto"/>
          <w:vAlign w:val="center"/>
        </w:tcPr>
        <w:p w14:paraId="0472876F" w14:textId="77777777" w:rsidR="00655423" w:rsidRPr="00655423" w:rsidRDefault="00655423" w:rsidP="00655423">
          <w:pPr>
            <w:spacing w:after="0" w:line="240" w:lineRule="auto"/>
            <w:contextualSpacing/>
            <w:rPr>
              <w:rFonts w:eastAsia="Times New Roman" w:cs="Segoe UI"/>
              <w:sz w:val="24"/>
              <w:szCs w:val="24"/>
              <w:lang w:val="ru-RU" w:eastAsia="ru-RU"/>
            </w:rPr>
          </w:pPr>
        </w:p>
      </w:tc>
      <w:tc>
        <w:tcPr>
          <w:tcW w:w="284" w:type="dxa"/>
          <w:gridSpan w:val="2"/>
          <w:vMerge/>
          <w:tcBorders>
            <w:left w:val="single" w:sz="6" w:space="0" w:color="auto"/>
            <w:right w:val="single" w:sz="6" w:space="0" w:color="auto"/>
          </w:tcBorders>
          <w:shd w:val="clear" w:color="auto" w:fill="auto"/>
          <w:textDirection w:val="btLr"/>
          <w:vAlign w:val="center"/>
        </w:tcPr>
        <w:p w14:paraId="38C25257" w14:textId="77777777" w:rsidR="00655423" w:rsidRPr="00655423" w:rsidRDefault="00655423" w:rsidP="00655423">
          <w:pPr>
            <w:spacing w:after="0" w:line="240" w:lineRule="auto"/>
            <w:ind w:left="113" w:right="113"/>
            <w:contextualSpacing/>
            <w:rPr>
              <w:rFonts w:eastAsia="Times New Roman" w:cs="Segoe UI"/>
              <w:sz w:val="18"/>
              <w:szCs w:val="18"/>
              <w:lang w:val="ru-RU" w:eastAsia="ru-RU"/>
            </w:rPr>
          </w:pPr>
        </w:p>
      </w:tc>
      <w:tc>
        <w:tcPr>
          <w:tcW w:w="470" w:type="dxa"/>
          <w:gridSpan w:val="2"/>
          <w:vMerge/>
          <w:tcBorders>
            <w:left w:val="single" w:sz="6" w:space="0" w:color="auto"/>
            <w:right w:val="single" w:sz="6" w:space="0" w:color="auto"/>
          </w:tcBorders>
          <w:shd w:val="clear" w:color="auto" w:fill="auto"/>
          <w:textDirection w:val="btLr"/>
          <w:vAlign w:val="center"/>
        </w:tcPr>
        <w:p w14:paraId="11DDA31C" w14:textId="77777777" w:rsidR="00655423" w:rsidRPr="00655423" w:rsidRDefault="00655423" w:rsidP="00655423">
          <w:pPr>
            <w:spacing w:after="0" w:line="240" w:lineRule="auto"/>
            <w:ind w:left="113" w:right="113"/>
            <w:contextualSpacing/>
            <w:rPr>
              <w:rFonts w:eastAsia="Times New Roman" w:cs="Segoe UI"/>
              <w:sz w:val="24"/>
              <w:szCs w:val="24"/>
              <w:lang w:val="ru-RU" w:eastAsia="ru-RU"/>
            </w:rPr>
          </w:pPr>
        </w:p>
      </w:tc>
      <w:tc>
        <w:tcPr>
          <w:tcW w:w="502" w:type="dxa"/>
          <w:tc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tcBorders>
          <w:shd w:val="clear" w:color="auto" w:fill="auto"/>
          <w:vAlign w:val="center"/>
        </w:tcPr>
        <w:p w14:paraId="7EC711EE" w14:textId="77777777" w:rsidR="00655423" w:rsidRPr="00655423" w:rsidRDefault="00655423" w:rsidP="00655423">
          <w:pPr>
            <w:spacing w:after="0" w:line="240" w:lineRule="auto"/>
            <w:contextualSpacing/>
            <w:rPr>
              <w:rFonts w:eastAsia="Times New Roman" w:cs="Segoe UI"/>
              <w:sz w:val="15"/>
              <w:szCs w:val="15"/>
              <w:lang w:val="ru-RU" w:eastAsia="ru-RU"/>
            </w:rPr>
          </w:pPr>
        </w:p>
      </w:tc>
      <w:tc>
        <w:tcPr>
          <w:tcW w:w="572" w:type="dxa"/>
          <w:tc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tcBorders>
          <w:shd w:val="clear" w:color="auto" w:fill="auto"/>
          <w:vAlign w:val="center"/>
        </w:tcPr>
        <w:p w14:paraId="3607D079" w14:textId="77777777" w:rsidR="00655423" w:rsidRPr="00655423" w:rsidRDefault="00655423" w:rsidP="00655423">
          <w:pPr>
            <w:spacing w:after="0" w:line="240" w:lineRule="auto"/>
            <w:contextualSpacing/>
            <w:rPr>
              <w:rFonts w:eastAsia="Times New Roman" w:cs="Segoe UI"/>
              <w:sz w:val="15"/>
              <w:szCs w:val="15"/>
              <w:lang w:val="ru-RU" w:eastAsia="ru-RU"/>
            </w:rPr>
          </w:pPr>
        </w:p>
      </w:tc>
      <w:tc>
        <w:tcPr>
          <w:tcW w:w="570" w:type="dxa"/>
          <w:tc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tcBorders>
          <w:shd w:val="clear" w:color="auto" w:fill="auto"/>
          <w:vAlign w:val="center"/>
        </w:tcPr>
        <w:p w14:paraId="64D572EB" w14:textId="77777777" w:rsidR="00655423" w:rsidRPr="00655423" w:rsidRDefault="00655423" w:rsidP="00655423">
          <w:pPr>
            <w:spacing w:after="0" w:line="240" w:lineRule="auto"/>
            <w:contextualSpacing/>
            <w:rPr>
              <w:rFonts w:eastAsia="Times New Roman" w:cs="Segoe UI"/>
              <w:sz w:val="15"/>
              <w:szCs w:val="15"/>
              <w:lang w:val="ru-RU" w:eastAsia="ru-RU"/>
            </w:rPr>
          </w:pPr>
        </w:p>
      </w:tc>
      <w:tc>
        <w:tcPr>
          <w:tcW w:w="572" w:type="dxa"/>
          <w:tc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tcBorders>
          <w:shd w:val="clear" w:color="auto" w:fill="auto"/>
          <w:vAlign w:val="center"/>
        </w:tcPr>
        <w:p w14:paraId="6BA68DB7" w14:textId="77777777" w:rsidR="00655423" w:rsidRPr="00655423" w:rsidRDefault="00655423" w:rsidP="00655423">
          <w:pPr>
            <w:spacing w:after="0" w:line="240" w:lineRule="auto"/>
            <w:contextualSpacing/>
            <w:rPr>
              <w:rFonts w:eastAsia="Times New Roman" w:cs="Segoe UI"/>
              <w:sz w:val="15"/>
              <w:szCs w:val="15"/>
              <w:lang w:val="ru-RU" w:eastAsia="ru-RU"/>
            </w:rPr>
          </w:pPr>
        </w:p>
      </w:tc>
      <w:tc>
        <w:tcPr>
          <w:tcW w:w="857" w:type="dxa"/>
          <w:tc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tcBorders>
          <w:shd w:val="clear" w:color="auto" w:fill="auto"/>
          <w:vAlign w:val="center"/>
        </w:tcPr>
        <w:p w14:paraId="6F979858" w14:textId="77777777" w:rsidR="00655423" w:rsidRPr="00655423" w:rsidRDefault="00655423" w:rsidP="00655423">
          <w:pPr>
            <w:spacing w:after="0" w:line="240" w:lineRule="auto"/>
            <w:contextualSpacing/>
            <w:rPr>
              <w:rFonts w:eastAsia="Times New Roman" w:cs="Segoe UI"/>
              <w:sz w:val="15"/>
              <w:szCs w:val="15"/>
              <w:lang w:val="ru-RU" w:eastAsia="ru-RU"/>
            </w:rPr>
          </w:pPr>
        </w:p>
      </w:tc>
      <w:tc>
        <w:tcPr>
          <w:tcW w:w="570" w:type="dxa"/>
          <w:tc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tcBorders>
          <w:shd w:val="clear" w:color="auto" w:fill="auto"/>
          <w:vAlign w:val="center"/>
        </w:tcPr>
        <w:p w14:paraId="25BC5358" w14:textId="77777777" w:rsidR="00655423" w:rsidRPr="00655423" w:rsidRDefault="00655423" w:rsidP="00655423">
          <w:pPr>
            <w:spacing w:after="0" w:line="240" w:lineRule="auto"/>
            <w:contextualSpacing/>
            <w:rPr>
              <w:rFonts w:eastAsia="Times New Roman" w:cs="Segoe UI"/>
              <w:sz w:val="15"/>
              <w:szCs w:val="15"/>
              <w:lang w:val="ru-RU" w:eastAsia="ru-RU"/>
            </w:rPr>
          </w:pPr>
        </w:p>
      </w:tc>
      <w:tc>
        <w:tcPr>
          <w:tcW w:w="6861" w:type="dxa"/>
          <w:gridSpan w:val="5"/>
          <w:vMerge/>
          <w:tcBorders>
            <w:left w:val="single" w:sz="6" w:space="0" w:color="auto"/>
            <w:right w:val="single" w:sz="6" w:space="0" w:color="auto"/>
          </w:tcBorders>
          <w:shd w:val="clear" w:color="auto" w:fill="auto"/>
          <w:vAlign w:val="center"/>
        </w:tcPr>
        <w:p w14:paraId="44D615AF" w14:textId="77777777" w:rsidR="00655423" w:rsidRPr="00655423" w:rsidRDefault="00655423" w:rsidP="00655423">
          <w:pPr>
            <w:spacing w:after="0" w:line="240" w:lineRule="auto"/>
            <w:contextualSpacing/>
            <w:rPr>
              <w:rFonts w:eastAsia="Times New Roman" w:cs="Segoe UI"/>
              <w:sz w:val="24"/>
              <w:szCs w:val="24"/>
              <w:lang w:val="ru-RU" w:eastAsia="ru-RU"/>
            </w:rPr>
          </w:pPr>
        </w:p>
      </w:tc>
    </w:tr>
    <w:tr w:rsidR="00655423" w:rsidRPr="00655423" w14:paraId="1E375649" w14:textId="77777777" w:rsidTr="00E66672">
      <w:trPr>
        <w:cantSplit/>
        <w:trHeight w:hRule="exact" w:val="265"/>
      </w:trPr>
      <w:tc>
        <w:tcPr>
          <w:tcW w:w="170" w:type="dxa"/>
          <w:vMerge/>
          <w:tcBorders>
            <w:right w:val="single" w:sz="6" w:space="0" w:color="auto"/>
          </w:tcBorders>
          <w:shd w:val="clear" w:color="auto" w:fill="auto"/>
          <w:vAlign w:val="center"/>
        </w:tcPr>
        <w:p w14:paraId="09E8F5FC" w14:textId="77777777" w:rsidR="00655423" w:rsidRPr="00655423" w:rsidRDefault="00655423" w:rsidP="00655423">
          <w:pPr>
            <w:spacing w:after="0" w:line="240" w:lineRule="auto"/>
            <w:contextualSpacing/>
            <w:rPr>
              <w:rFonts w:eastAsia="Times New Roman" w:cs="Segoe UI"/>
              <w:sz w:val="24"/>
              <w:szCs w:val="24"/>
              <w:lang w:val="ru-RU" w:eastAsia="ru-RU"/>
            </w:rPr>
          </w:pPr>
        </w:p>
      </w:tc>
      <w:tc>
        <w:tcPr>
          <w:tcW w:w="284" w:type="dxa"/>
          <w:gridSpan w:val="2"/>
          <w:vMerge/>
          <w:tcBorders>
            <w:left w:val="single" w:sz="6" w:space="0" w:color="auto"/>
            <w:bottom w:val="single" w:sz="6" w:space="0" w:color="auto"/>
            <w:right w:val="single" w:sz="6" w:space="0" w:color="auto"/>
          </w:tcBorders>
          <w:shd w:val="clear" w:color="auto" w:fill="auto"/>
          <w:textDirection w:val="btLr"/>
          <w:vAlign w:val="center"/>
        </w:tcPr>
        <w:p w14:paraId="49317E3E" w14:textId="77777777" w:rsidR="00655423" w:rsidRPr="00655423" w:rsidRDefault="00655423" w:rsidP="00655423">
          <w:pPr>
            <w:spacing w:after="0" w:line="240" w:lineRule="auto"/>
            <w:ind w:left="113" w:right="113"/>
            <w:contextualSpacing/>
            <w:rPr>
              <w:rFonts w:eastAsia="Times New Roman" w:cs="Segoe UI"/>
              <w:sz w:val="18"/>
              <w:szCs w:val="18"/>
              <w:lang w:val="ru-RU" w:eastAsia="ru-RU"/>
            </w:rPr>
          </w:pPr>
        </w:p>
      </w:tc>
      <w:tc>
        <w:tcPr>
          <w:tcW w:w="470" w:type="dxa"/>
          <w:gridSpan w:val="2"/>
          <w:vMerge/>
          <w:tcBorders>
            <w:left w:val="single" w:sz="6" w:space="0" w:color="auto"/>
            <w:bottom w:val="single" w:sz="6" w:space="0" w:color="auto"/>
            <w:right w:val="single" w:sz="6" w:space="0" w:color="auto"/>
          </w:tcBorders>
          <w:shd w:val="clear" w:color="auto" w:fill="auto"/>
          <w:textDirection w:val="btLr"/>
          <w:vAlign w:val="center"/>
        </w:tcPr>
        <w:p w14:paraId="0AC4E51F" w14:textId="77777777" w:rsidR="00655423" w:rsidRPr="00655423" w:rsidRDefault="00655423" w:rsidP="00655423">
          <w:pPr>
            <w:spacing w:after="0" w:line="240" w:lineRule="auto"/>
            <w:ind w:left="113" w:right="113"/>
            <w:contextualSpacing/>
            <w:rPr>
              <w:rFonts w:eastAsia="Times New Roman" w:cs="Segoe UI"/>
              <w:sz w:val="24"/>
              <w:szCs w:val="24"/>
              <w:lang w:val="ru-RU" w:eastAsia="ru-RU"/>
            </w:rPr>
          </w:pPr>
        </w:p>
      </w:tc>
      <w:tc>
        <w:tcPr>
          <w:tcW w:w="502" w:type="dxa"/>
          <w:tc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tcBorders>
          <w:shd w:val="clear" w:color="auto" w:fill="auto"/>
          <w:vAlign w:val="center"/>
        </w:tcPr>
        <w:p w14:paraId="3E968C83" w14:textId="77777777" w:rsidR="00655423" w:rsidRPr="00655423" w:rsidRDefault="00655423" w:rsidP="00655423">
          <w:pPr>
            <w:spacing w:after="0" w:line="240" w:lineRule="auto"/>
            <w:contextualSpacing/>
            <w:rPr>
              <w:rFonts w:eastAsia="Times New Roman" w:cs="Segoe UI"/>
              <w:sz w:val="15"/>
              <w:szCs w:val="15"/>
              <w:lang w:val="ru-RU" w:eastAsia="ru-RU"/>
            </w:rPr>
          </w:pPr>
          <w:r w:rsidRPr="00655423">
            <w:rPr>
              <w:rFonts w:eastAsia="Times New Roman" w:cs="Segoe UI"/>
              <w:sz w:val="15"/>
              <w:szCs w:val="15"/>
              <w:lang w:val="ru-RU" w:eastAsia="ru-RU"/>
            </w:rPr>
            <w:t>Изм.</w:t>
          </w:r>
        </w:p>
      </w:tc>
      <w:tc>
        <w:tcPr>
          <w:tcW w:w="572" w:type="dxa"/>
          <w:tc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tcBorders>
          <w:shd w:val="clear" w:color="auto" w:fill="auto"/>
          <w:vAlign w:val="center"/>
        </w:tcPr>
        <w:p w14:paraId="3099448C" w14:textId="77777777" w:rsidR="00655423" w:rsidRPr="00655423" w:rsidRDefault="00655423" w:rsidP="00655423">
          <w:pPr>
            <w:spacing w:after="0" w:line="240" w:lineRule="auto"/>
            <w:contextualSpacing/>
            <w:rPr>
              <w:rFonts w:eastAsia="Times New Roman" w:cs="Segoe UI"/>
              <w:sz w:val="15"/>
              <w:szCs w:val="15"/>
              <w:lang w:val="ru-RU" w:eastAsia="ru-RU"/>
            </w:rPr>
          </w:pPr>
          <w:r w:rsidRPr="00655423">
            <w:rPr>
              <w:rFonts w:eastAsia="Times New Roman" w:cs="Segoe UI"/>
              <w:sz w:val="15"/>
              <w:szCs w:val="15"/>
              <w:lang w:val="ru-RU" w:eastAsia="ru-RU"/>
            </w:rPr>
            <w:t>Кол. уч.</w:t>
          </w:r>
        </w:p>
      </w:tc>
      <w:tc>
        <w:tcPr>
          <w:tcW w:w="570" w:type="dxa"/>
          <w:tc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tcBorders>
          <w:shd w:val="clear" w:color="auto" w:fill="auto"/>
          <w:vAlign w:val="center"/>
        </w:tcPr>
        <w:p w14:paraId="02E7893A" w14:textId="77777777" w:rsidR="00655423" w:rsidRPr="00655423" w:rsidRDefault="00655423" w:rsidP="00655423">
          <w:pPr>
            <w:spacing w:after="0" w:line="240" w:lineRule="auto"/>
            <w:contextualSpacing/>
            <w:rPr>
              <w:rFonts w:eastAsia="Times New Roman" w:cs="Segoe UI"/>
              <w:sz w:val="15"/>
              <w:szCs w:val="15"/>
              <w:lang w:val="ru-RU" w:eastAsia="ru-RU"/>
            </w:rPr>
          </w:pPr>
          <w:r w:rsidRPr="00655423">
            <w:rPr>
              <w:rFonts w:eastAsia="Times New Roman" w:cs="Segoe UI"/>
              <w:sz w:val="15"/>
              <w:szCs w:val="15"/>
              <w:lang w:val="ru-RU" w:eastAsia="ru-RU"/>
            </w:rPr>
            <w:t>Лист</w:t>
          </w:r>
        </w:p>
      </w:tc>
      <w:tc>
        <w:tcPr>
          <w:tcW w:w="572" w:type="dxa"/>
          <w:tc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tcBorders>
          <w:shd w:val="clear" w:color="auto" w:fill="auto"/>
          <w:vAlign w:val="center"/>
        </w:tcPr>
        <w:p w14:paraId="07882BCC" w14:textId="77777777" w:rsidR="00655423" w:rsidRPr="00655423" w:rsidRDefault="00655423" w:rsidP="00655423">
          <w:pPr>
            <w:spacing w:after="0" w:line="240" w:lineRule="auto"/>
            <w:contextualSpacing/>
            <w:rPr>
              <w:rFonts w:eastAsia="Times New Roman" w:cs="Segoe UI"/>
              <w:sz w:val="15"/>
              <w:szCs w:val="15"/>
              <w:lang w:val="ru-RU" w:eastAsia="ru-RU"/>
            </w:rPr>
          </w:pPr>
          <w:r w:rsidRPr="00655423">
            <w:rPr>
              <w:rFonts w:eastAsia="Times New Roman" w:cs="Segoe UI"/>
              <w:sz w:val="15"/>
              <w:szCs w:val="15"/>
              <w:lang w:val="ru-RU" w:eastAsia="ru-RU"/>
            </w:rPr>
            <w:t>№ док.</w:t>
          </w:r>
        </w:p>
      </w:tc>
      <w:tc>
        <w:tcPr>
          <w:tcW w:w="857" w:type="dxa"/>
          <w:tc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tcBorders>
          <w:shd w:val="clear" w:color="auto" w:fill="auto"/>
          <w:vAlign w:val="center"/>
        </w:tcPr>
        <w:p w14:paraId="0E04EDA8" w14:textId="77777777" w:rsidR="00655423" w:rsidRPr="00655423" w:rsidRDefault="00655423" w:rsidP="00655423">
          <w:pPr>
            <w:spacing w:after="0" w:line="240" w:lineRule="auto"/>
            <w:contextualSpacing/>
            <w:rPr>
              <w:rFonts w:eastAsia="Times New Roman" w:cs="Segoe UI"/>
              <w:sz w:val="15"/>
              <w:szCs w:val="15"/>
              <w:lang w:val="ru-RU" w:eastAsia="ru-RU"/>
            </w:rPr>
          </w:pPr>
          <w:r w:rsidRPr="00655423">
            <w:rPr>
              <w:rFonts w:eastAsia="Times New Roman" w:cs="Segoe UI"/>
              <w:sz w:val="15"/>
              <w:szCs w:val="15"/>
              <w:lang w:val="ru-RU" w:eastAsia="ru-RU"/>
            </w:rPr>
            <w:t>Подп.</w:t>
          </w:r>
        </w:p>
      </w:tc>
      <w:tc>
        <w:tcPr>
          <w:tcW w:w="570" w:type="dxa"/>
          <w:tc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tcBorders>
          <w:shd w:val="clear" w:color="auto" w:fill="auto"/>
          <w:vAlign w:val="center"/>
        </w:tcPr>
        <w:p w14:paraId="6E1E0782" w14:textId="77777777" w:rsidR="00655423" w:rsidRPr="00655423" w:rsidRDefault="00655423" w:rsidP="00655423">
          <w:pPr>
            <w:spacing w:after="0" w:line="240" w:lineRule="auto"/>
            <w:contextualSpacing/>
            <w:rPr>
              <w:rFonts w:eastAsia="Times New Roman" w:cs="Segoe UI"/>
              <w:sz w:val="15"/>
              <w:szCs w:val="15"/>
              <w:lang w:val="ru-RU" w:eastAsia="ru-RU"/>
            </w:rPr>
          </w:pPr>
          <w:r w:rsidRPr="00655423">
            <w:rPr>
              <w:rFonts w:eastAsia="Times New Roman" w:cs="Segoe UI"/>
              <w:sz w:val="15"/>
              <w:szCs w:val="15"/>
              <w:lang w:val="ru-RU" w:eastAsia="ru-RU"/>
            </w:rPr>
            <w:t>Дата</w:t>
          </w:r>
        </w:p>
      </w:tc>
      <w:tc>
        <w:tcPr>
          <w:tcW w:w="6861" w:type="dxa"/>
          <w:gridSpan w:val="5"/>
          <w:vMerge/>
          <w:tcBorders>
            <w:left w:val="single" w:sz="6" w:space="0" w:color="auto"/>
            <w:bottom w:val="single" w:sz="6" w:space="0" w:color="auto"/>
            <w:right w:val="single" w:sz="6" w:space="0" w:color="auto"/>
          </w:tcBorders>
          <w:shd w:val="clear" w:color="auto" w:fill="auto"/>
          <w:vAlign w:val="center"/>
        </w:tcPr>
        <w:p w14:paraId="1112EDBE" w14:textId="77777777" w:rsidR="00655423" w:rsidRPr="00655423" w:rsidRDefault="00655423" w:rsidP="00655423">
          <w:pPr>
            <w:spacing w:after="0" w:line="240" w:lineRule="auto"/>
            <w:contextualSpacing/>
            <w:rPr>
              <w:rFonts w:eastAsia="Times New Roman" w:cs="Segoe UI"/>
              <w:sz w:val="24"/>
              <w:szCs w:val="24"/>
              <w:lang w:val="ru-RU" w:eastAsia="ru-RU"/>
            </w:rPr>
          </w:pPr>
        </w:p>
      </w:tc>
    </w:tr>
    <w:tr w:rsidR="00655423" w:rsidRPr="00655423" w14:paraId="3F496A4E" w14:textId="77777777" w:rsidTr="00E66672">
      <w:trPr>
        <w:cantSplit/>
        <w:trHeight w:hRule="exact" w:val="265"/>
      </w:trPr>
      <w:tc>
        <w:tcPr>
          <w:tcW w:w="170" w:type="dxa"/>
          <w:vMerge/>
          <w:tcBorders>
            <w:right w:val="single" w:sz="6" w:space="0" w:color="auto"/>
          </w:tcBorders>
          <w:shd w:val="clear" w:color="auto" w:fill="auto"/>
          <w:vAlign w:val="center"/>
        </w:tcPr>
        <w:p w14:paraId="4BF5F434" w14:textId="77777777" w:rsidR="00655423" w:rsidRPr="00655423" w:rsidRDefault="00655423" w:rsidP="00655423">
          <w:pPr>
            <w:spacing w:after="0" w:line="240" w:lineRule="auto"/>
            <w:contextualSpacing/>
            <w:rPr>
              <w:rFonts w:eastAsia="Times New Roman" w:cs="Segoe UI"/>
              <w:sz w:val="24"/>
              <w:szCs w:val="24"/>
              <w:lang w:val="ru-RU" w:eastAsia="ru-RU"/>
            </w:rPr>
          </w:pPr>
        </w:p>
      </w:tc>
      <w:tc>
        <w:tcPr>
          <w:tcW w:w="284" w:type="dxa"/>
          <w:gridSpan w:val="2"/>
          <w:vMerge w:val="restart"/>
          <w:tcBorders>
            <w:top w:val="single" w:sz="6" w:space="0" w:color="auto"/>
            <w:left w:val="single" w:sz="6" w:space="0" w:color="auto"/>
            <w:right w:val="single" w:sz="6" w:space="0" w:color="auto"/>
          </w:tcBorders>
          <w:shd w:val="clear" w:color="auto" w:fill="auto"/>
          <w:textDirection w:val="btLr"/>
          <w:vAlign w:val="center"/>
        </w:tcPr>
        <w:p w14:paraId="35A645E2" w14:textId="77777777" w:rsidR="00655423" w:rsidRPr="00655423" w:rsidRDefault="00655423" w:rsidP="00655423">
          <w:pPr>
            <w:spacing w:after="0" w:line="240" w:lineRule="auto"/>
            <w:ind w:left="113" w:right="113"/>
            <w:contextualSpacing/>
            <w:rPr>
              <w:rFonts w:eastAsia="Times New Roman" w:cs="Segoe UI"/>
              <w:sz w:val="18"/>
              <w:szCs w:val="18"/>
              <w:lang w:val="ru-RU" w:eastAsia="ru-RU"/>
            </w:rPr>
          </w:pPr>
          <w:r w:rsidRPr="00655423">
            <w:rPr>
              <w:rFonts w:eastAsia="Times New Roman" w:cs="Segoe UI"/>
              <w:sz w:val="18"/>
              <w:szCs w:val="18"/>
              <w:lang w:val="ru-RU" w:eastAsia="ru-RU"/>
            </w:rPr>
            <w:t>Инв. № подл.</w:t>
          </w:r>
        </w:p>
      </w:tc>
      <w:tc>
        <w:tcPr>
          <w:tcW w:w="470" w:type="dxa"/>
          <w:gridSpan w:val="2"/>
          <w:vMerge w:val="restart"/>
          <w:tcBorders>
            <w:top w:val="single" w:sz="6" w:space="0" w:color="auto"/>
            <w:left w:val="single" w:sz="6" w:space="0" w:color="auto"/>
            <w:right w:val="single" w:sz="6" w:space="0" w:color="auto"/>
          </w:tcBorders>
          <w:shd w:val="clear" w:color="auto" w:fill="auto"/>
          <w:textDirection w:val="btLr"/>
          <w:vAlign w:val="center"/>
        </w:tcPr>
        <w:p w14:paraId="46D3C485" w14:textId="77777777" w:rsidR="00655423" w:rsidRPr="00655423" w:rsidRDefault="00655423" w:rsidP="00655423">
          <w:pPr>
            <w:spacing w:after="0" w:line="240" w:lineRule="auto"/>
            <w:ind w:left="113" w:right="113"/>
            <w:contextualSpacing/>
            <w:rPr>
              <w:rFonts w:eastAsia="Times New Roman" w:cs="Segoe UI"/>
              <w:sz w:val="24"/>
              <w:szCs w:val="24"/>
              <w:lang w:val="ru-RU" w:eastAsia="ru-RU"/>
            </w:rPr>
          </w:pPr>
        </w:p>
      </w:tc>
      <w:tc>
        <w:tcPr>
          <w:tcW w:w="1074" w:type="dxa"/>
          <w:gridSpan w:val="2"/>
          <w:tc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tcBorders>
          <w:shd w:val="clear" w:color="auto" w:fill="auto"/>
          <w:vAlign w:val="center"/>
        </w:tcPr>
        <w:p w14:paraId="4526FEDA" w14:textId="77777777" w:rsidR="00655423" w:rsidRPr="00655423" w:rsidRDefault="00655423" w:rsidP="00655423">
          <w:pPr>
            <w:spacing w:after="0" w:line="240" w:lineRule="auto"/>
            <w:contextualSpacing/>
            <w:rPr>
              <w:rFonts w:eastAsia="Times New Roman" w:cs="Segoe UI"/>
              <w:sz w:val="15"/>
              <w:szCs w:val="15"/>
              <w:lang w:val="ru-RU" w:eastAsia="ru-RU"/>
            </w:rPr>
          </w:pPr>
          <w:r w:rsidRPr="00655423">
            <w:rPr>
              <w:rFonts w:eastAsia="Times New Roman" w:cs="Segoe UI"/>
              <w:sz w:val="15"/>
              <w:szCs w:val="15"/>
              <w:lang w:val="ru-RU" w:eastAsia="ru-RU"/>
            </w:rPr>
            <w:t>Разработал</w:t>
          </w:r>
        </w:p>
      </w:tc>
      <w:tc>
        <w:tcPr>
          <w:tcW w:w="1142" w:type="dxa"/>
          <w:gridSpan w:val="2"/>
          <w:tc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tcBorders>
          <w:shd w:val="clear" w:color="auto" w:fill="auto"/>
          <w:vAlign w:val="center"/>
        </w:tcPr>
        <w:p w14:paraId="040BD78D" w14:textId="77777777" w:rsidR="00655423" w:rsidRPr="00655423" w:rsidRDefault="00655423" w:rsidP="00655423">
          <w:pPr>
            <w:spacing w:after="0" w:line="240" w:lineRule="auto"/>
            <w:contextualSpacing/>
            <w:rPr>
              <w:rFonts w:eastAsia="Times New Roman" w:cs="Segoe UI"/>
              <w:sz w:val="15"/>
              <w:szCs w:val="15"/>
              <w:lang w:val="ru-RU" w:eastAsia="ru-RU"/>
            </w:rPr>
          </w:pPr>
          <w:r w:rsidRPr="00655423">
            <w:rPr>
              <w:rFonts w:eastAsia="Times New Roman" w:cs="Segoe UI"/>
              <w:sz w:val="15"/>
              <w:szCs w:val="15"/>
              <w:lang w:val="ru-RU" w:eastAsia="ru-RU"/>
            </w:rPr>
            <w:t>Чистов</w:t>
          </w:r>
        </w:p>
      </w:tc>
      <w:tc>
        <w:tcPr>
          <w:tcW w:w="857" w:type="dxa"/>
          <w:tc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tcBorders>
          <w:shd w:val="clear" w:color="auto" w:fill="auto"/>
          <w:vAlign w:val="center"/>
        </w:tcPr>
        <w:p w14:paraId="5558F458" w14:textId="77777777" w:rsidR="00655423" w:rsidRPr="00655423" w:rsidRDefault="00655423" w:rsidP="00655423">
          <w:pPr>
            <w:spacing w:after="0" w:line="240" w:lineRule="auto"/>
            <w:contextualSpacing/>
            <w:rPr>
              <w:rFonts w:eastAsia="Times New Roman" w:cs="Segoe UI"/>
              <w:sz w:val="15"/>
              <w:szCs w:val="15"/>
              <w:lang w:val="ru-RU" w:eastAsia="ru-RU"/>
            </w:rPr>
          </w:pPr>
        </w:p>
      </w:tc>
      <w:tc>
        <w:tcPr>
          <w:tcW w:w="570" w:type="dxa"/>
          <w:tc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tcBorders>
          <w:shd w:val="clear" w:color="auto" w:fill="auto"/>
          <w:vAlign w:val="center"/>
        </w:tcPr>
        <w:p w14:paraId="50A2AFAE" w14:textId="77777777" w:rsidR="00655423" w:rsidRPr="00655423" w:rsidRDefault="00655423" w:rsidP="00655423">
          <w:pPr>
            <w:spacing w:after="0" w:line="240" w:lineRule="auto"/>
            <w:contextualSpacing/>
            <w:rPr>
              <w:rFonts w:eastAsia="Times New Roman" w:cs="Segoe UI"/>
              <w:sz w:val="15"/>
              <w:szCs w:val="15"/>
              <w:lang w:val="ru-RU" w:eastAsia="ru-RU"/>
            </w:rPr>
          </w:pPr>
        </w:p>
      </w:tc>
      <w:tc>
        <w:tcPr>
          <w:tcW w:w="3999" w:type="dxa"/>
          <w:vMerge w:val="restart"/>
          <w:tcBorders>
            <w:top w:val="single" w:sz="6" w:space="0" w:color="auto"/>
            <w:left w:val="single" w:sz="6" w:space="0" w:color="auto"/>
            <w:right w:val="single" w:sz="6" w:space="0" w:color="auto"/>
          </w:tcBorders>
          <w:shd w:val="clear" w:color="auto" w:fill="auto"/>
          <w:vAlign w:val="center"/>
        </w:tcPr>
        <w:p w14:paraId="0C3A8CA4" w14:textId="77777777" w:rsidR="00655423" w:rsidRPr="00655423" w:rsidRDefault="00655423" w:rsidP="00655423">
          <w:pPr>
            <w:spacing w:after="0" w:line="240" w:lineRule="auto"/>
            <w:contextualSpacing/>
            <w:jc w:val="center"/>
            <w:rPr>
              <w:rFonts w:eastAsia="Times New Roman" w:cs="Segoe UI"/>
              <w:sz w:val="24"/>
              <w:szCs w:val="24"/>
              <w:lang w:val="ru-RU" w:eastAsia="ru-RU"/>
            </w:rPr>
          </w:pPr>
          <w:r w:rsidRPr="00655423">
            <w:rPr>
              <w:rFonts w:eastAsia="Times New Roman" w:cs="Segoe UI"/>
              <w:sz w:val="24"/>
              <w:szCs w:val="24"/>
              <w:lang w:val="ru-RU" w:eastAsia="ru-RU"/>
            </w:rPr>
            <w:t>Содержание тома</w:t>
          </w:r>
        </w:p>
      </w:tc>
      <w:tc>
        <w:tcPr>
          <w:tcW w:w="857" w:type="dxa"/>
          <w:tc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tcBorders>
          <w:shd w:val="clear" w:color="auto" w:fill="auto"/>
          <w:vAlign w:val="center"/>
        </w:tcPr>
        <w:p w14:paraId="3D322EAB" w14:textId="77777777" w:rsidR="00655423" w:rsidRPr="00655423" w:rsidRDefault="00655423" w:rsidP="00655423">
          <w:pPr>
            <w:spacing w:after="0" w:line="240" w:lineRule="auto"/>
            <w:contextualSpacing/>
            <w:jc w:val="center"/>
            <w:rPr>
              <w:rFonts w:eastAsia="Times New Roman" w:cs="Segoe UI"/>
              <w:sz w:val="15"/>
              <w:szCs w:val="15"/>
              <w:lang w:val="ru-RU" w:eastAsia="ru-RU"/>
            </w:rPr>
          </w:pPr>
          <w:r w:rsidRPr="00655423">
            <w:rPr>
              <w:rFonts w:eastAsia="Times New Roman" w:cs="Segoe UI"/>
              <w:sz w:val="15"/>
              <w:szCs w:val="15"/>
              <w:lang w:val="ru-RU" w:eastAsia="ru-RU"/>
            </w:rPr>
            <w:t>Стадия</w:t>
          </w:r>
        </w:p>
      </w:tc>
      <w:tc>
        <w:tcPr>
          <w:tcW w:w="857" w:type="dxa"/>
          <w:tc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tcBorders>
          <w:shd w:val="clear" w:color="auto" w:fill="auto"/>
          <w:vAlign w:val="center"/>
        </w:tcPr>
        <w:p w14:paraId="49352DB6" w14:textId="77777777" w:rsidR="00655423" w:rsidRPr="00655423" w:rsidRDefault="00655423" w:rsidP="00655423">
          <w:pPr>
            <w:spacing w:after="0" w:line="240" w:lineRule="auto"/>
            <w:contextualSpacing/>
            <w:jc w:val="center"/>
            <w:rPr>
              <w:rFonts w:eastAsia="Times New Roman" w:cs="Segoe UI"/>
              <w:sz w:val="15"/>
              <w:szCs w:val="15"/>
              <w:lang w:val="ru-RU" w:eastAsia="ru-RU"/>
            </w:rPr>
          </w:pPr>
          <w:r w:rsidRPr="00655423">
            <w:rPr>
              <w:rFonts w:eastAsia="Times New Roman" w:cs="Segoe UI"/>
              <w:sz w:val="15"/>
              <w:szCs w:val="15"/>
              <w:lang w:val="ru-RU" w:eastAsia="ru-RU"/>
            </w:rPr>
            <w:t>Лист</w:t>
          </w:r>
        </w:p>
      </w:tc>
      <w:tc>
        <w:tcPr>
          <w:tcW w:w="1148" w:type="dxa"/>
          <w:gridSpan w:val="2"/>
          <w:tc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tcBorders>
          <w:shd w:val="clear" w:color="auto" w:fill="auto"/>
          <w:vAlign w:val="center"/>
        </w:tcPr>
        <w:p w14:paraId="182785EC" w14:textId="77777777" w:rsidR="00655423" w:rsidRPr="00655423" w:rsidRDefault="00655423" w:rsidP="00655423">
          <w:pPr>
            <w:spacing w:after="0" w:line="240" w:lineRule="auto"/>
            <w:contextualSpacing/>
            <w:jc w:val="center"/>
            <w:rPr>
              <w:rFonts w:eastAsia="Times New Roman" w:cs="Segoe UI"/>
              <w:sz w:val="15"/>
              <w:szCs w:val="15"/>
              <w:lang w:val="ru-RU" w:eastAsia="ru-RU"/>
            </w:rPr>
          </w:pPr>
          <w:r w:rsidRPr="00655423">
            <w:rPr>
              <w:rFonts w:eastAsia="Times New Roman" w:cs="Segoe UI"/>
              <w:sz w:val="15"/>
              <w:szCs w:val="15"/>
              <w:lang w:val="ru-RU" w:eastAsia="ru-RU"/>
            </w:rPr>
            <w:t>Листов</w:t>
          </w:r>
        </w:p>
      </w:tc>
    </w:tr>
    <w:tr w:rsidR="00655423" w:rsidRPr="00655423" w14:paraId="33ED9EEF" w14:textId="77777777" w:rsidTr="00E66672">
      <w:trPr>
        <w:cantSplit/>
        <w:trHeight w:hRule="exact" w:val="265"/>
      </w:trPr>
      <w:tc>
        <w:tcPr>
          <w:tcW w:w="170" w:type="dxa"/>
          <w:vMerge/>
          <w:tcBorders>
            <w:right w:val="single" w:sz="6" w:space="0" w:color="auto"/>
          </w:tcBorders>
          <w:shd w:val="clear" w:color="auto" w:fill="auto"/>
          <w:vAlign w:val="center"/>
        </w:tcPr>
        <w:p w14:paraId="7E7FF551" w14:textId="77777777" w:rsidR="00655423" w:rsidRPr="00655423" w:rsidRDefault="00655423" w:rsidP="00655423">
          <w:pPr>
            <w:spacing w:after="0" w:line="240" w:lineRule="auto"/>
            <w:contextualSpacing/>
            <w:rPr>
              <w:rFonts w:eastAsia="Times New Roman" w:cs="Segoe UI"/>
              <w:sz w:val="24"/>
              <w:szCs w:val="24"/>
              <w:lang w:val="ru-RU" w:eastAsia="ru-RU"/>
            </w:rPr>
          </w:pPr>
        </w:p>
      </w:tc>
      <w:tc>
        <w:tcPr>
          <w:tcW w:w="284" w:type="dxa"/>
          <w:gridSpan w:val="2"/>
          <w:vMerge/>
          <w:tcBorders>
            <w:left w:val="single" w:sz="6" w:space="0" w:color="auto"/>
            <w:right w:val="single" w:sz="6" w:space="0" w:color="auto"/>
          </w:tcBorders>
          <w:shd w:val="clear" w:color="auto" w:fill="auto"/>
          <w:vAlign w:val="center"/>
        </w:tcPr>
        <w:p w14:paraId="0DF33378" w14:textId="77777777" w:rsidR="00655423" w:rsidRPr="00655423" w:rsidRDefault="00655423" w:rsidP="00655423">
          <w:pPr>
            <w:spacing w:after="0" w:line="240" w:lineRule="auto"/>
            <w:contextualSpacing/>
            <w:rPr>
              <w:rFonts w:eastAsia="Times New Roman" w:cs="Segoe UI"/>
              <w:sz w:val="24"/>
              <w:szCs w:val="24"/>
              <w:lang w:val="ru-RU" w:eastAsia="ru-RU"/>
            </w:rPr>
          </w:pPr>
        </w:p>
      </w:tc>
      <w:tc>
        <w:tcPr>
          <w:tcW w:w="470" w:type="dxa"/>
          <w:gridSpan w:val="2"/>
          <w:vMerge/>
          <w:tcBorders>
            <w:left w:val="single" w:sz="6" w:space="0" w:color="auto"/>
            <w:right w:val="single" w:sz="6" w:space="0" w:color="auto"/>
          </w:tcBorders>
          <w:shd w:val="clear" w:color="auto" w:fill="auto"/>
          <w:vAlign w:val="center"/>
        </w:tcPr>
        <w:p w14:paraId="460A2CA1" w14:textId="77777777" w:rsidR="00655423" w:rsidRPr="00655423" w:rsidRDefault="00655423" w:rsidP="00655423">
          <w:pPr>
            <w:spacing w:after="0" w:line="240" w:lineRule="auto"/>
            <w:contextualSpacing/>
            <w:rPr>
              <w:rFonts w:eastAsia="Times New Roman" w:cs="Segoe UI"/>
              <w:sz w:val="24"/>
              <w:szCs w:val="24"/>
              <w:lang w:val="ru-RU" w:eastAsia="ru-RU"/>
            </w:rPr>
          </w:pPr>
        </w:p>
      </w:tc>
      <w:tc>
        <w:tcPr>
          <w:tcW w:w="1074" w:type="dxa"/>
          <w:gridSpan w:val="2"/>
          <w:tc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tcBorders>
          <w:shd w:val="clear" w:color="auto" w:fill="auto"/>
          <w:vAlign w:val="center"/>
        </w:tcPr>
        <w:p w14:paraId="0F5EF282" w14:textId="77777777" w:rsidR="00655423" w:rsidRPr="00655423" w:rsidRDefault="00655423" w:rsidP="00655423">
          <w:pPr>
            <w:spacing w:after="0" w:line="240" w:lineRule="auto"/>
            <w:contextualSpacing/>
            <w:rPr>
              <w:rFonts w:eastAsia="Times New Roman" w:cs="Segoe UI"/>
              <w:sz w:val="15"/>
              <w:szCs w:val="15"/>
              <w:lang w:val="ru-RU" w:eastAsia="ru-RU"/>
            </w:rPr>
          </w:pPr>
        </w:p>
      </w:tc>
      <w:tc>
        <w:tcPr>
          <w:tcW w:w="1142" w:type="dxa"/>
          <w:gridSpan w:val="2"/>
          <w:tc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tcBorders>
          <w:shd w:val="clear" w:color="auto" w:fill="auto"/>
          <w:vAlign w:val="center"/>
        </w:tcPr>
        <w:p w14:paraId="488A2CC8" w14:textId="77777777" w:rsidR="00655423" w:rsidRPr="00655423" w:rsidRDefault="00655423" w:rsidP="00655423">
          <w:pPr>
            <w:spacing w:after="0" w:line="240" w:lineRule="auto"/>
            <w:contextualSpacing/>
            <w:rPr>
              <w:rFonts w:eastAsia="Times New Roman" w:cs="Segoe UI"/>
              <w:sz w:val="15"/>
              <w:szCs w:val="15"/>
              <w:lang w:val="ru-RU" w:eastAsia="ru-RU"/>
            </w:rPr>
          </w:pPr>
        </w:p>
      </w:tc>
      <w:tc>
        <w:tcPr>
          <w:tcW w:w="857" w:type="dxa"/>
          <w:tc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tcBorders>
          <w:shd w:val="clear" w:color="auto" w:fill="auto"/>
          <w:vAlign w:val="center"/>
        </w:tcPr>
        <w:p w14:paraId="77E4E066" w14:textId="77777777" w:rsidR="00655423" w:rsidRPr="00655423" w:rsidRDefault="00655423" w:rsidP="00655423">
          <w:pPr>
            <w:spacing w:after="0" w:line="240" w:lineRule="auto"/>
            <w:contextualSpacing/>
            <w:rPr>
              <w:rFonts w:eastAsia="Times New Roman" w:cs="Segoe UI"/>
              <w:sz w:val="15"/>
              <w:szCs w:val="15"/>
              <w:lang w:val="ru-RU" w:eastAsia="ru-RU"/>
            </w:rPr>
          </w:pPr>
        </w:p>
      </w:tc>
      <w:tc>
        <w:tcPr>
          <w:tcW w:w="570" w:type="dxa"/>
          <w:tc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tcBorders>
          <w:shd w:val="clear" w:color="auto" w:fill="auto"/>
          <w:vAlign w:val="center"/>
        </w:tcPr>
        <w:p w14:paraId="2281B0E7" w14:textId="77777777" w:rsidR="00655423" w:rsidRPr="00655423" w:rsidRDefault="00655423" w:rsidP="00655423">
          <w:pPr>
            <w:spacing w:after="0" w:line="240" w:lineRule="auto"/>
            <w:contextualSpacing/>
            <w:rPr>
              <w:rFonts w:eastAsia="Times New Roman" w:cs="Segoe UI"/>
              <w:sz w:val="15"/>
              <w:szCs w:val="15"/>
              <w:lang w:val="ru-RU" w:eastAsia="ru-RU"/>
            </w:rPr>
          </w:pPr>
        </w:p>
      </w:tc>
      <w:tc>
        <w:tcPr>
          <w:tcW w:w="3999" w:type="dxa"/>
          <w:vMerge/>
          <w:tcBorders>
            <w:left w:val="single" w:sz="6" w:space="0" w:color="auto"/>
            <w:right w:val="single" w:sz="6" w:space="0" w:color="auto"/>
          </w:tcBorders>
          <w:shd w:val="clear" w:color="auto" w:fill="auto"/>
          <w:vAlign w:val="center"/>
        </w:tcPr>
        <w:p w14:paraId="646C4D88" w14:textId="77777777" w:rsidR="00655423" w:rsidRPr="00655423" w:rsidRDefault="00655423" w:rsidP="00655423">
          <w:pPr>
            <w:spacing w:after="0" w:line="240" w:lineRule="auto"/>
            <w:contextualSpacing/>
            <w:rPr>
              <w:rFonts w:eastAsia="Times New Roman" w:cs="Segoe UI"/>
              <w:sz w:val="24"/>
              <w:szCs w:val="24"/>
              <w:lang w:val="ru-RU" w:eastAsia="ru-RU"/>
            </w:rPr>
          </w:pPr>
        </w:p>
      </w:tc>
      <w:tc>
        <w:tcPr>
          <w:tcW w:w="857" w:type="dxa"/>
          <w:tc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tcBorders>
          <w:shd w:val="clear" w:color="auto" w:fill="auto"/>
          <w:vAlign w:val="center"/>
        </w:tcPr>
        <w:p w14:paraId="29E73C6A" w14:textId="77777777" w:rsidR="00655423" w:rsidRPr="00655423" w:rsidRDefault="00655423" w:rsidP="00655423">
          <w:pPr>
            <w:spacing w:after="0" w:line="240" w:lineRule="auto"/>
            <w:contextualSpacing/>
            <w:jc w:val="center"/>
            <w:rPr>
              <w:rFonts w:eastAsia="Times New Roman" w:cs="Segoe UI"/>
              <w:sz w:val="18"/>
              <w:szCs w:val="18"/>
              <w:lang w:val="ru-RU" w:eastAsia="ru-RU"/>
            </w:rPr>
          </w:pPr>
          <w:r w:rsidRPr="00655423">
            <w:rPr>
              <w:rFonts w:eastAsia="Times New Roman" w:cs="Segoe UI"/>
              <w:sz w:val="18"/>
              <w:szCs w:val="18"/>
              <w:lang w:val="ru-RU" w:eastAsia="ru-RU"/>
            </w:rPr>
            <w:t>П</w:t>
          </w:r>
        </w:p>
      </w:tc>
      <w:tc>
        <w:tcPr>
          <w:tcW w:w="857" w:type="dxa"/>
          <w:tc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tcBorders>
          <w:shd w:val="clear" w:color="auto" w:fill="auto"/>
          <w:vAlign w:val="center"/>
        </w:tcPr>
        <w:p w14:paraId="27057877" w14:textId="77777777" w:rsidR="00655423" w:rsidRPr="00655423" w:rsidRDefault="00655423" w:rsidP="00655423">
          <w:pPr>
            <w:spacing w:after="0" w:line="240" w:lineRule="auto"/>
            <w:contextualSpacing/>
            <w:jc w:val="center"/>
            <w:rPr>
              <w:rFonts w:eastAsia="Times New Roman" w:cs="Segoe UI"/>
              <w:sz w:val="18"/>
              <w:szCs w:val="18"/>
              <w:lang w:val="ru-RU" w:eastAsia="ru-RU"/>
            </w:rPr>
          </w:pPr>
          <w:r w:rsidRPr="00655423">
            <w:rPr>
              <w:rFonts w:eastAsia="Times New Roman" w:cs="Segoe UI"/>
              <w:sz w:val="18"/>
              <w:szCs w:val="18"/>
              <w:lang w:val="ru-RU" w:eastAsia="ru-RU"/>
            </w:rPr>
            <w:t>1</w:t>
          </w:r>
        </w:p>
      </w:tc>
      <w:tc>
        <w:tcPr>
          <w:tcW w:w="1148" w:type="dxa"/>
          <w:gridSpan w:val="2"/>
          <w:tc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tcBorders>
          <w:shd w:val="clear" w:color="auto" w:fill="auto"/>
          <w:vAlign w:val="center"/>
        </w:tcPr>
        <w:p w14:paraId="17EB2B6C" w14:textId="77777777" w:rsidR="00655423" w:rsidRPr="00655423" w:rsidRDefault="00655423" w:rsidP="00655423">
          <w:pPr>
            <w:spacing w:after="0" w:line="240" w:lineRule="auto"/>
            <w:contextualSpacing/>
            <w:jc w:val="center"/>
            <w:rPr>
              <w:rFonts w:eastAsia="Times New Roman" w:cs="Segoe UI"/>
              <w:sz w:val="18"/>
              <w:szCs w:val="18"/>
              <w:lang w:val="ru-RU" w:eastAsia="ru-RU"/>
            </w:rPr>
          </w:pPr>
          <w:r w:rsidRPr="00655423">
            <w:rPr>
              <w:rFonts w:eastAsia="Times New Roman" w:cs="Segoe UI"/>
              <w:sz w:val="18"/>
              <w:szCs w:val="18"/>
              <w:lang w:val="ru-RU" w:eastAsia="ru-RU"/>
            </w:rPr>
            <w:t>1</w:t>
          </w:r>
        </w:p>
      </w:tc>
    </w:tr>
    <w:tr w:rsidR="00655423" w:rsidRPr="00655423" w14:paraId="7176D8E1" w14:textId="77777777" w:rsidTr="00E66672">
      <w:trPr>
        <w:cantSplit/>
        <w:trHeight w:hRule="exact" w:val="265"/>
      </w:trPr>
      <w:tc>
        <w:tcPr>
          <w:tcW w:w="170" w:type="dxa"/>
          <w:vMerge/>
          <w:tcBorders>
            <w:right w:val="single" w:sz="6" w:space="0" w:color="auto"/>
          </w:tcBorders>
          <w:shd w:val="clear" w:color="auto" w:fill="auto"/>
          <w:vAlign w:val="center"/>
        </w:tcPr>
        <w:p w14:paraId="3DF7025A" w14:textId="77777777" w:rsidR="00655423" w:rsidRPr="00655423" w:rsidRDefault="00655423" w:rsidP="00655423">
          <w:pPr>
            <w:spacing w:after="0" w:line="240" w:lineRule="auto"/>
            <w:contextualSpacing/>
            <w:rPr>
              <w:rFonts w:eastAsia="Times New Roman" w:cs="Segoe UI"/>
              <w:sz w:val="24"/>
              <w:szCs w:val="24"/>
              <w:lang w:val="ru-RU" w:eastAsia="ru-RU"/>
            </w:rPr>
          </w:pPr>
        </w:p>
      </w:tc>
      <w:tc>
        <w:tcPr>
          <w:tcW w:w="284" w:type="dxa"/>
          <w:gridSpan w:val="2"/>
          <w:vMerge/>
          <w:tcBorders>
            <w:left w:val="single" w:sz="6" w:space="0" w:color="auto"/>
            <w:right w:val="single" w:sz="6" w:space="0" w:color="auto"/>
          </w:tcBorders>
          <w:shd w:val="clear" w:color="auto" w:fill="auto"/>
          <w:vAlign w:val="center"/>
        </w:tcPr>
        <w:p w14:paraId="48221421" w14:textId="77777777" w:rsidR="00655423" w:rsidRPr="00655423" w:rsidRDefault="00655423" w:rsidP="00655423">
          <w:pPr>
            <w:spacing w:after="0" w:line="240" w:lineRule="auto"/>
            <w:contextualSpacing/>
            <w:rPr>
              <w:rFonts w:eastAsia="Times New Roman" w:cs="Segoe UI"/>
              <w:sz w:val="24"/>
              <w:szCs w:val="24"/>
              <w:lang w:val="ru-RU" w:eastAsia="ru-RU"/>
            </w:rPr>
          </w:pPr>
        </w:p>
      </w:tc>
      <w:tc>
        <w:tcPr>
          <w:tcW w:w="470" w:type="dxa"/>
          <w:gridSpan w:val="2"/>
          <w:vMerge/>
          <w:tcBorders>
            <w:left w:val="single" w:sz="6" w:space="0" w:color="auto"/>
            <w:right w:val="single" w:sz="6" w:space="0" w:color="auto"/>
          </w:tcBorders>
          <w:shd w:val="clear" w:color="auto" w:fill="auto"/>
          <w:vAlign w:val="center"/>
        </w:tcPr>
        <w:p w14:paraId="5E6B233B" w14:textId="77777777" w:rsidR="00655423" w:rsidRPr="00655423" w:rsidRDefault="00655423" w:rsidP="00655423">
          <w:pPr>
            <w:spacing w:after="0" w:line="240" w:lineRule="auto"/>
            <w:contextualSpacing/>
            <w:rPr>
              <w:rFonts w:eastAsia="Times New Roman" w:cs="Segoe UI"/>
              <w:sz w:val="24"/>
              <w:szCs w:val="24"/>
              <w:lang w:val="ru-RU" w:eastAsia="ru-RU"/>
            </w:rPr>
          </w:pPr>
        </w:p>
      </w:tc>
      <w:tc>
        <w:tcPr>
          <w:tcW w:w="1074" w:type="dxa"/>
          <w:gridSpan w:val="2"/>
          <w:tc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tcBorders>
          <w:shd w:val="clear" w:color="auto" w:fill="auto"/>
          <w:vAlign w:val="center"/>
        </w:tcPr>
        <w:p w14:paraId="4F338831" w14:textId="77777777" w:rsidR="00655423" w:rsidRPr="00655423" w:rsidRDefault="00655423" w:rsidP="00655423">
          <w:pPr>
            <w:spacing w:after="0" w:line="240" w:lineRule="auto"/>
            <w:contextualSpacing/>
            <w:rPr>
              <w:rFonts w:eastAsia="Times New Roman" w:cs="Segoe UI"/>
              <w:sz w:val="15"/>
              <w:szCs w:val="15"/>
              <w:lang w:val="ru-RU" w:eastAsia="ru-RU"/>
            </w:rPr>
          </w:pPr>
        </w:p>
      </w:tc>
      <w:tc>
        <w:tcPr>
          <w:tcW w:w="1142" w:type="dxa"/>
          <w:gridSpan w:val="2"/>
          <w:tc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tcBorders>
          <w:shd w:val="clear" w:color="auto" w:fill="auto"/>
          <w:vAlign w:val="center"/>
        </w:tcPr>
        <w:p w14:paraId="06FCA003" w14:textId="77777777" w:rsidR="00655423" w:rsidRPr="00655423" w:rsidRDefault="00655423" w:rsidP="00655423">
          <w:pPr>
            <w:spacing w:after="0" w:line="240" w:lineRule="auto"/>
            <w:contextualSpacing/>
            <w:rPr>
              <w:rFonts w:eastAsia="Times New Roman" w:cs="Segoe UI"/>
              <w:sz w:val="15"/>
              <w:szCs w:val="15"/>
              <w:lang w:val="ru-RU" w:eastAsia="ru-RU"/>
            </w:rPr>
          </w:pPr>
        </w:p>
      </w:tc>
      <w:tc>
        <w:tcPr>
          <w:tcW w:w="857" w:type="dxa"/>
          <w:tc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tcBorders>
          <w:shd w:val="clear" w:color="auto" w:fill="auto"/>
          <w:vAlign w:val="center"/>
        </w:tcPr>
        <w:p w14:paraId="24934F42" w14:textId="77777777" w:rsidR="00655423" w:rsidRPr="00655423" w:rsidRDefault="00655423" w:rsidP="00655423">
          <w:pPr>
            <w:spacing w:after="0" w:line="240" w:lineRule="auto"/>
            <w:contextualSpacing/>
            <w:rPr>
              <w:rFonts w:eastAsia="Times New Roman" w:cs="Segoe UI"/>
              <w:sz w:val="15"/>
              <w:szCs w:val="15"/>
              <w:lang w:val="ru-RU" w:eastAsia="ru-RU"/>
            </w:rPr>
          </w:pPr>
        </w:p>
      </w:tc>
      <w:tc>
        <w:tcPr>
          <w:tcW w:w="570" w:type="dxa"/>
          <w:tc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tcBorders>
          <w:shd w:val="clear" w:color="auto" w:fill="auto"/>
          <w:vAlign w:val="center"/>
        </w:tcPr>
        <w:p w14:paraId="42546B59" w14:textId="77777777" w:rsidR="00655423" w:rsidRPr="00655423" w:rsidRDefault="00655423" w:rsidP="00655423">
          <w:pPr>
            <w:spacing w:after="0" w:line="240" w:lineRule="auto"/>
            <w:contextualSpacing/>
            <w:rPr>
              <w:rFonts w:eastAsia="Times New Roman" w:cs="Segoe UI"/>
              <w:sz w:val="15"/>
              <w:szCs w:val="15"/>
              <w:lang w:val="ru-RU" w:eastAsia="ru-RU"/>
            </w:rPr>
          </w:pPr>
        </w:p>
      </w:tc>
      <w:tc>
        <w:tcPr>
          <w:tcW w:w="3999" w:type="dxa"/>
          <w:vMerge/>
          <w:tcBorders>
            <w:left w:val="single" w:sz="6" w:space="0" w:color="auto"/>
            <w:right w:val="single" w:sz="6" w:space="0" w:color="auto"/>
          </w:tcBorders>
          <w:shd w:val="clear" w:color="auto" w:fill="auto"/>
          <w:vAlign w:val="center"/>
        </w:tcPr>
        <w:p w14:paraId="3BA6FD0A" w14:textId="77777777" w:rsidR="00655423" w:rsidRPr="00655423" w:rsidRDefault="00655423" w:rsidP="00655423">
          <w:pPr>
            <w:spacing w:after="0" w:line="240" w:lineRule="auto"/>
            <w:contextualSpacing/>
            <w:rPr>
              <w:rFonts w:eastAsia="Times New Roman" w:cs="Segoe UI"/>
              <w:sz w:val="24"/>
              <w:szCs w:val="24"/>
              <w:lang w:val="ru-RU" w:eastAsia="ru-RU"/>
            </w:rPr>
          </w:pPr>
        </w:p>
      </w:tc>
      <w:tc>
        <w:tcPr>
          <w:tcW w:w="2862" w:type="dxa"/>
          <w:gridSpan w:val="4"/>
          <w:vMerge w:val="restart"/>
          <w:tcBorders>
            <w:top w:val="single" w:sz="6" w:space="0" w:color="auto"/>
            <w:left w:val="single" w:sz="6" w:space="0" w:color="auto"/>
            <w:right w:val="single" w:sz="6" w:space="0" w:color="auto"/>
          </w:tcBorders>
          <w:shd w:val="clear" w:color="auto" w:fill="auto"/>
          <w:vAlign w:val="center"/>
        </w:tcPr>
        <w:p w14:paraId="10463BF5" w14:textId="77777777" w:rsidR="00655423" w:rsidRPr="00655423" w:rsidRDefault="00655423" w:rsidP="00655423">
          <w:pPr>
            <w:spacing w:after="0" w:line="240" w:lineRule="auto"/>
            <w:contextualSpacing/>
            <w:jc w:val="center"/>
            <w:rPr>
              <w:rFonts w:eastAsia="Times New Roman" w:cs="Segoe UI"/>
              <w:sz w:val="24"/>
              <w:szCs w:val="24"/>
              <w:lang w:val="ru-RU" w:eastAsia="ru-RU"/>
            </w:rPr>
          </w:pPr>
          <w:r w:rsidRPr="00655423">
            <w:rPr>
              <w:rFonts w:eastAsia="Times New Roman" w:cs="Times New Roman"/>
              <w:noProof/>
              <w:sz w:val="24"/>
              <w:szCs w:val="24"/>
              <w:lang w:val="ru-RU" w:eastAsia="ru-RU"/>
            </w:rPr>
            <w:drawing>
              <wp:inline distT="0" distB="0" distL="0" distR="0" wp14:anchorId="00E30F90" wp14:editId="21D8CA60">
                <wp:extent cx="1654810" cy="391795"/>
                <wp:effectExtent l="0" t="0" r="0" b="0"/>
                <wp:docPr id="115" name="Рисунок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Рисунок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654810" cy="39179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  <w:tr w:rsidR="00655423" w:rsidRPr="00655423" w14:paraId="0708EFC2" w14:textId="77777777" w:rsidTr="00E66672">
      <w:trPr>
        <w:cantSplit/>
        <w:trHeight w:hRule="exact" w:val="265"/>
      </w:trPr>
      <w:tc>
        <w:tcPr>
          <w:tcW w:w="170" w:type="dxa"/>
          <w:vMerge/>
          <w:tcBorders>
            <w:right w:val="single" w:sz="6" w:space="0" w:color="auto"/>
          </w:tcBorders>
          <w:shd w:val="clear" w:color="auto" w:fill="auto"/>
          <w:vAlign w:val="center"/>
        </w:tcPr>
        <w:p w14:paraId="776B1663" w14:textId="77777777" w:rsidR="00655423" w:rsidRPr="00655423" w:rsidRDefault="00655423" w:rsidP="00655423">
          <w:pPr>
            <w:spacing w:after="0" w:line="240" w:lineRule="auto"/>
            <w:contextualSpacing/>
            <w:rPr>
              <w:rFonts w:eastAsia="Times New Roman" w:cs="Segoe UI"/>
              <w:sz w:val="24"/>
              <w:szCs w:val="24"/>
              <w:lang w:val="ru-RU" w:eastAsia="ru-RU"/>
            </w:rPr>
          </w:pPr>
        </w:p>
      </w:tc>
      <w:tc>
        <w:tcPr>
          <w:tcW w:w="284" w:type="dxa"/>
          <w:gridSpan w:val="2"/>
          <w:vMerge/>
          <w:tcBorders>
            <w:left w:val="single" w:sz="6" w:space="0" w:color="auto"/>
            <w:right w:val="single" w:sz="6" w:space="0" w:color="auto"/>
          </w:tcBorders>
          <w:shd w:val="clear" w:color="auto" w:fill="auto"/>
          <w:vAlign w:val="center"/>
        </w:tcPr>
        <w:p w14:paraId="6246CE79" w14:textId="77777777" w:rsidR="00655423" w:rsidRPr="00655423" w:rsidRDefault="00655423" w:rsidP="00655423">
          <w:pPr>
            <w:spacing w:after="0" w:line="240" w:lineRule="auto"/>
            <w:contextualSpacing/>
            <w:rPr>
              <w:rFonts w:eastAsia="Times New Roman" w:cs="Segoe UI"/>
              <w:sz w:val="24"/>
              <w:szCs w:val="24"/>
              <w:lang w:val="ru-RU" w:eastAsia="ru-RU"/>
            </w:rPr>
          </w:pPr>
        </w:p>
      </w:tc>
      <w:tc>
        <w:tcPr>
          <w:tcW w:w="470" w:type="dxa"/>
          <w:gridSpan w:val="2"/>
          <w:vMerge/>
          <w:tcBorders>
            <w:left w:val="single" w:sz="6" w:space="0" w:color="auto"/>
            <w:right w:val="single" w:sz="6" w:space="0" w:color="auto"/>
          </w:tcBorders>
          <w:shd w:val="clear" w:color="auto" w:fill="auto"/>
          <w:vAlign w:val="center"/>
        </w:tcPr>
        <w:p w14:paraId="516BD132" w14:textId="77777777" w:rsidR="00655423" w:rsidRPr="00655423" w:rsidRDefault="00655423" w:rsidP="00655423">
          <w:pPr>
            <w:spacing w:after="0" w:line="240" w:lineRule="auto"/>
            <w:contextualSpacing/>
            <w:rPr>
              <w:rFonts w:eastAsia="Times New Roman" w:cs="Segoe UI"/>
              <w:sz w:val="24"/>
              <w:szCs w:val="24"/>
              <w:lang w:val="ru-RU" w:eastAsia="ru-RU"/>
            </w:rPr>
          </w:pPr>
        </w:p>
      </w:tc>
      <w:tc>
        <w:tcPr>
          <w:tcW w:w="1074" w:type="dxa"/>
          <w:gridSpan w:val="2"/>
          <w:tc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tcBorders>
          <w:shd w:val="clear" w:color="auto" w:fill="auto"/>
          <w:vAlign w:val="center"/>
        </w:tcPr>
        <w:p w14:paraId="304551D1" w14:textId="77777777" w:rsidR="00655423" w:rsidRPr="00655423" w:rsidRDefault="00655423" w:rsidP="00655423">
          <w:pPr>
            <w:spacing w:after="0" w:line="240" w:lineRule="auto"/>
            <w:contextualSpacing/>
            <w:rPr>
              <w:rFonts w:eastAsia="Times New Roman" w:cs="Segoe UI"/>
              <w:sz w:val="15"/>
              <w:szCs w:val="15"/>
              <w:lang w:val="ru-RU" w:eastAsia="ru-RU"/>
            </w:rPr>
          </w:pPr>
        </w:p>
      </w:tc>
      <w:tc>
        <w:tcPr>
          <w:tcW w:w="1142" w:type="dxa"/>
          <w:gridSpan w:val="2"/>
          <w:tc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tcBorders>
          <w:shd w:val="clear" w:color="auto" w:fill="auto"/>
          <w:vAlign w:val="center"/>
        </w:tcPr>
        <w:p w14:paraId="6E6092EB" w14:textId="77777777" w:rsidR="00655423" w:rsidRPr="00655423" w:rsidRDefault="00655423" w:rsidP="00655423">
          <w:pPr>
            <w:spacing w:after="0" w:line="240" w:lineRule="auto"/>
            <w:contextualSpacing/>
            <w:rPr>
              <w:rFonts w:eastAsia="Times New Roman" w:cs="Segoe UI"/>
              <w:sz w:val="15"/>
              <w:szCs w:val="15"/>
              <w:lang w:val="ru-RU" w:eastAsia="ru-RU"/>
            </w:rPr>
          </w:pPr>
        </w:p>
      </w:tc>
      <w:tc>
        <w:tcPr>
          <w:tcW w:w="857" w:type="dxa"/>
          <w:tc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tcBorders>
          <w:shd w:val="clear" w:color="auto" w:fill="auto"/>
          <w:vAlign w:val="center"/>
        </w:tcPr>
        <w:p w14:paraId="09F132F7" w14:textId="77777777" w:rsidR="00655423" w:rsidRPr="00655423" w:rsidRDefault="00655423" w:rsidP="00655423">
          <w:pPr>
            <w:spacing w:after="0" w:line="240" w:lineRule="auto"/>
            <w:contextualSpacing/>
            <w:rPr>
              <w:rFonts w:eastAsia="Times New Roman" w:cs="Segoe UI"/>
              <w:sz w:val="15"/>
              <w:szCs w:val="15"/>
              <w:lang w:val="ru-RU" w:eastAsia="ru-RU"/>
            </w:rPr>
          </w:pPr>
        </w:p>
      </w:tc>
      <w:tc>
        <w:tcPr>
          <w:tcW w:w="570" w:type="dxa"/>
          <w:tc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tcBorders>
          <w:shd w:val="clear" w:color="auto" w:fill="auto"/>
          <w:vAlign w:val="center"/>
        </w:tcPr>
        <w:p w14:paraId="053CEF4C" w14:textId="77777777" w:rsidR="00655423" w:rsidRPr="00655423" w:rsidRDefault="00655423" w:rsidP="00655423">
          <w:pPr>
            <w:spacing w:after="0" w:line="240" w:lineRule="auto"/>
            <w:contextualSpacing/>
            <w:rPr>
              <w:rFonts w:eastAsia="Times New Roman" w:cs="Segoe UI"/>
              <w:sz w:val="15"/>
              <w:szCs w:val="15"/>
              <w:lang w:val="ru-RU" w:eastAsia="ru-RU"/>
            </w:rPr>
          </w:pPr>
        </w:p>
      </w:tc>
      <w:tc>
        <w:tcPr>
          <w:tcW w:w="3999" w:type="dxa"/>
          <w:vMerge/>
          <w:tcBorders>
            <w:left w:val="single" w:sz="6" w:space="0" w:color="auto"/>
            <w:right w:val="single" w:sz="6" w:space="0" w:color="auto"/>
          </w:tcBorders>
          <w:shd w:val="clear" w:color="auto" w:fill="auto"/>
          <w:vAlign w:val="center"/>
        </w:tcPr>
        <w:p w14:paraId="0DB4E79E" w14:textId="77777777" w:rsidR="00655423" w:rsidRPr="00655423" w:rsidRDefault="00655423" w:rsidP="00655423">
          <w:pPr>
            <w:spacing w:after="0" w:line="240" w:lineRule="auto"/>
            <w:contextualSpacing/>
            <w:rPr>
              <w:rFonts w:eastAsia="Times New Roman" w:cs="Segoe UI"/>
              <w:sz w:val="24"/>
              <w:szCs w:val="24"/>
              <w:lang w:val="ru-RU" w:eastAsia="ru-RU"/>
            </w:rPr>
          </w:pPr>
        </w:p>
      </w:tc>
      <w:tc>
        <w:tcPr>
          <w:tcW w:w="2862" w:type="dxa"/>
          <w:gridSpan w:val="4"/>
          <w:vMerge/>
          <w:tcBorders>
            <w:left w:val="single" w:sz="6" w:space="0" w:color="auto"/>
            <w:right w:val="single" w:sz="6" w:space="0" w:color="auto"/>
          </w:tcBorders>
          <w:shd w:val="clear" w:color="auto" w:fill="auto"/>
          <w:vAlign w:val="center"/>
        </w:tcPr>
        <w:p w14:paraId="702643EE" w14:textId="77777777" w:rsidR="00655423" w:rsidRPr="00655423" w:rsidRDefault="00655423" w:rsidP="00655423">
          <w:pPr>
            <w:spacing w:after="0" w:line="240" w:lineRule="auto"/>
            <w:contextualSpacing/>
            <w:rPr>
              <w:rFonts w:eastAsia="Times New Roman" w:cs="Segoe UI"/>
              <w:sz w:val="24"/>
              <w:szCs w:val="24"/>
              <w:lang w:val="ru-RU" w:eastAsia="ru-RU"/>
            </w:rPr>
          </w:pPr>
        </w:p>
      </w:tc>
    </w:tr>
    <w:tr w:rsidR="00655423" w:rsidRPr="00655423" w14:paraId="4C089904" w14:textId="77777777" w:rsidTr="00E66672">
      <w:trPr>
        <w:cantSplit/>
        <w:trHeight w:hRule="exact" w:val="265"/>
      </w:trPr>
      <w:tc>
        <w:tcPr>
          <w:tcW w:w="170" w:type="dxa"/>
          <w:vMerge/>
          <w:tcBorders>
            <w:right w:val="single" w:sz="6" w:space="0" w:color="auto"/>
          </w:tcBorders>
          <w:shd w:val="clear" w:color="auto" w:fill="auto"/>
          <w:vAlign w:val="center"/>
        </w:tcPr>
        <w:p w14:paraId="7CE2A756" w14:textId="77777777" w:rsidR="00655423" w:rsidRPr="00655423" w:rsidRDefault="00655423" w:rsidP="00655423">
          <w:pPr>
            <w:spacing w:after="0" w:line="240" w:lineRule="auto"/>
            <w:contextualSpacing/>
            <w:rPr>
              <w:rFonts w:eastAsia="Times New Roman" w:cs="Segoe UI"/>
              <w:sz w:val="24"/>
              <w:szCs w:val="24"/>
              <w:lang w:val="ru-RU" w:eastAsia="ru-RU"/>
            </w:rPr>
          </w:pPr>
        </w:p>
      </w:tc>
      <w:tc>
        <w:tcPr>
          <w:tcW w:w="284" w:type="dxa"/>
          <w:gridSpan w:val="2"/>
          <w:vMerge/>
          <w:tcBorders>
            <w:left w:val="single" w:sz="6" w:space="0" w:color="auto"/>
            <w:bottom w:val="single" w:sz="6" w:space="0" w:color="auto"/>
            <w:right w:val="single" w:sz="6" w:space="0" w:color="auto"/>
          </w:tcBorders>
          <w:shd w:val="clear" w:color="auto" w:fill="auto"/>
          <w:vAlign w:val="center"/>
        </w:tcPr>
        <w:p w14:paraId="1E3A817C" w14:textId="77777777" w:rsidR="00655423" w:rsidRPr="00655423" w:rsidRDefault="00655423" w:rsidP="00655423">
          <w:pPr>
            <w:spacing w:after="0" w:line="240" w:lineRule="auto"/>
            <w:contextualSpacing/>
            <w:rPr>
              <w:rFonts w:eastAsia="Times New Roman" w:cs="Segoe UI"/>
              <w:sz w:val="24"/>
              <w:szCs w:val="24"/>
              <w:lang w:val="ru-RU" w:eastAsia="ru-RU"/>
            </w:rPr>
          </w:pPr>
        </w:p>
      </w:tc>
      <w:tc>
        <w:tcPr>
          <w:tcW w:w="470" w:type="dxa"/>
          <w:gridSpan w:val="2"/>
          <w:vMerge/>
          <w:tcBorders>
            <w:left w:val="single" w:sz="6" w:space="0" w:color="auto"/>
            <w:bottom w:val="single" w:sz="6" w:space="0" w:color="auto"/>
            <w:right w:val="single" w:sz="6" w:space="0" w:color="auto"/>
          </w:tcBorders>
          <w:shd w:val="clear" w:color="auto" w:fill="auto"/>
          <w:vAlign w:val="center"/>
        </w:tcPr>
        <w:p w14:paraId="4586339C" w14:textId="77777777" w:rsidR="00655423" w:rsidRPr="00655423" w:rsidRDefault="00655423" w:rsidP="00655423">
          <w:pPr>
            <w:spacing w:after="0" w:line="240" w:lineRule="auto"/>
            <w:contextualSpacing/>
            <w:rPr>
              <w:rFonts w:eastAsia="Times New Roman" w:cs="Segoe UI"/>
              <w:sz w:val="24"/>
              <w:szCs w:val="24"/>
              <w:lang w:val="ru-RU" w:eastAsia="ru-RU"/>
            </w:rPr>
          </w:pPr>
        </w:p>
      </w:tc>
      <w:tc>
        <w:tcPr>
          <w:tcW w:w="1074" w:type="dxa"/>
          <w:gridSpan w:val="2"/>
          <w:tcBorders>
            <w:top w:val="single" w:sz="6" w:space="0" w:color="auto"/>
            <w:left w:val="single" w:sz="6" w:space="0" w:color="auto"/>
            <w:bottom w:val="single" w:sz="4" w:space="0" w:color="auto"/>
            <w:right w:val="single" w:sz="6" w:space="0" w:color="auto"/>
          </w:tcBorders>
          <w:shd w:val="clear" w:color="auto" w:fill="auto"/>
          <w:vAlign w:val="center"/>
        </w:tcPr>
        <w:p w14:paraId="4876BF0A" w14:textId="77777777" w:rsidR="00655423" w:rsidRPr="00655423" w:rsidRDefault="00655423" w:rsidP="00655423">
          <w:pPr>
            <w:spacing w:after="0" w:line="240" w:lineRule="auto"/>
            <w:contextualSpacing/>
            <w:rPr>
              <w:rFonts w:eastAsia="Times New Roman" w:cs="Segoe UI"/>
              <w:sz w:val="15"/>
              <w:szCs w:val="15"/>
              <w:lang w:val="ru-RU" w:eastAsia="ru-RU"/>
            </w:rPr>
          </w:pPr>
          <w:r w:rsidRPr="00655423">
            <w:rPr>
              <w:rFonts w:eastAsia="Times New Roman" w:cs="Segoe UI"/>
              <w:sz w:val="15"/>
              <w:szCs w:val="15"/>
              <w:lang w:val="ru-RU" w:eastAsia="ru-RU"/>
            </w:rPr>
            <w:t>ГИП</w:t>
          </w:r>
        </w:p>
      </w:tc>
      <w:tc>
        <w:tcPr>
          <w:tcW w:w="1142" w:type="dxa"/>
          <w:gridSpan w:val="2"/>
          <w:tcBorders>
            <w:top w:val="single" w:sz="6" w:space="0" w:color="auto"/>
            <w:left w:val="single" w:sz="6" w:space="0" w:color="auto"/>
            <w:bottom w:val="single" w:sz="4" w:space="0" w:color="auto"/>
            <w:right w:val="single" w:sz="6" w:space="0" w:color="auto"/>
          </w:tcBorders>
          <w:shd w:val="clear" w:color="auto" w:fill="auto"/>
          <w:vAlign w:val="center"/>
        </w:tcPr>
        <w:p w14:paraId="0E8BB488" w14:textId="77777777" w:rsidR="00655423" w:rsidRPr="00655423" w:rsidRDefault="00655423" w:rsidP="00655423">
          <w:pPr>
            <w:spacing w:after="0" w:line="240" w:lineRule="auto"/>
            <w:contextualSpacing/>
            <w:rPr>
              <w:rFonts w:eastAsia="Times New Roman" w:cs="Segoe UI"/>
              <w:sz w:val="15"/>
              <w:szCs w:val="15"/>
              <w:lang w:val="ru-RU" w:eastAsia="ru-RU"/>
            </w:rPr>
          </w:pPr>
          <w:r w:rsidRPr="00655423">
            <w:rPr>
              <w:rFonts w:eastAsia="Times New Roman" w:cs="Segoe UI"/>
              <w:sz w:val="15"/>
              <w:szCs w:val="15"/>
              <w:lang w:val="ru-RU" w:eastAsia="ru-RU"/>
            </w:rPr>
            <w:t>Кузнецова</w:t>
          </w:r>
        </w:p>
      </w:tc>
      <w:tc>
        <w:tcPr>
          <w:tcW w:w="857" w:type="dxa"/>
          <w:tcBorders>
            <w:top w:val="single" w:sz="6" w:space="0" w:color="auto"/>
            <w:left w:val="single" w:sz="6" w:space="0" w:color="auto"/>
            <w:bottom w:val="single" w:sz="4" w:space="0" w:color="auto"/>
            <w:right w:val="single" w:sz="6" w:space="0" w:color="auto"/>
          </w:tcBorders>
          <w:shd w:val="clear" w:color="auto" w:fill="auto"/>
          <w:vAlign w:val="center"/>
        </w:tcPr>
        <w:p w14:paraId="20998D57" w14:textId="77777777" w:rsidR="00655423" w:rsidRPr="00655423" w:rsidRDefault="00655423" w:rsidP="00655423">
          <w:pPr>
            <w:spacing w:after="0" w:line="240" w:lineRule="auto"/>
            <w:contextualSpacing/>
            <w:rPr>
              <w:rFonts w:eastAsia="Times New Roman" w:cs="Segoe UI"/>
              <w:sz w:val="15"/>
              <w:szCs w:val="15"/>
              <w:lang w:val="ru-RU" w:eastAsia="ru-RU"/>
            </w:rPr>
          </w:pPr>
        </w:p>
      </w:tc>
      <w:tc>
        <w:tcPr>
          <w:tcW w:w="570" w:type="dxa"/>
          <w:tcBorders>
            <w:top w:val="single" w:sz="6" w:space="0" w:color="auto"/>
            <w:left w:val="single" w:sz="6" w:space="0" w:color="auto"/>
            <w:bottom w:val="single" w:sz="4" w:space="0" w:color="auto"/>
            <w:right w:val="single" w:sz="6" w:space="0" w:color="auto"/>
          </w:tcBorders>
          <w:shd w:val="clear" w:color="auto" w:fill="auto"/>
          <w:vAlign w:val="center"/>
        </w:tcPr>
        <w:p w14:paraId="3DD00478" w14:textId="77777777" w:rsidR="00655423" w:rsidRPr="00655423" w:rsidRDefault="00655423" w:rsidP="00655423">
          <w:pPr>
            <w:spacing w:after="0" w:line="240" w:lineRule="auto"/>
            <w:contextualSpacing/>
            <w:rPr>
              <w:rFonts w:eastAsia="Times New Roman" w:cs="Segoe UI"/>
              <w:sz w:val="15"/>
              <w:szCs w:val="15"/>
              <w:lang w:val="ru-RU" w:eastAsia="ru-RU"/>
            </w:rPr>
          </w:pPr>
        </w:p>
      </w:tc>
      <w:tc>
        <w:tcPr>
          <w:tcW w:w="3999" w:type="dxa"/>
          <w:vMerge/>
          <w:tcBorders>
            <w:left w:val="single" w:sz="6" w:space="0" w:color="auto"/>
            <w:bottom w:val="single" w:sz="4" w:space="0" w:color="auto"/>
            <w:right w:val="single" w:sz="6" w:space="0" w:color="auto"/>
          </w:tcBorders>
          <w:shd w:val="clear" w:color="auto" w:fill="auto"/>
          <w:vAlign w:val="center"/>
        </w:tcPr>
        <w:p w14:paraId="70483C78" w14:textId="77777777" w:rsidR="00655423" w:rsidRPr="00655423" w:rsidRDefault="00655423" w:rsidP="00655423">
          <w:pPr>
            <w:spacing w:after="0" w:line="240" w:lineRule="auto"/>
            <w:contextualSpacing/>
            <w:rPr>
              <w:rFonts w:eastAsia="Times New Roman" w:cs="Segoe UI"/>
              <w:sz w:val="24"/>
              <w:szCs w:val="24"/>
              <w:lang w:val="ru-RU" w:eastAsia="ru-RU"/>
            </w:rPr>
          </w:pPr>
        </w:p>
      </w:tc>
      <w:tc>
        <w:tcPr>
          <w:tcW w:w="2862" w:type="dxa"/>
          <w:gridSpan w:val="4"/>
          <w:vMerge/>
          <w:tcBorders>
            <w:left w:val="single" w:sz="6" w:space="0" w:color="auto"/>
            <w:bottom w:val="single" w:sz="4" w:space="0" w:color="auto"/>
            <w:right w:val="single" w:sz="6" w:space="0" w:color="auto"/>
          </w:tcBorders>
          <w:shd w:val="clear" w:color="auto" w:fill="auto"/>
          <w:vAlign w:val="center"/>
        </w:tcPr>
        <w:p w14:paraId="1E44AF5F" w14:textId="77777777" w:rsidR="00655423" w:rsidRPr="00655423" w:rsidRDefault="00655423" w:rsidP="00655423">
          <w:pPr>
            <w:spacing w:after="0" w:line="240" w:lineRule="auto"/>
            <w:contextualSpacing/>
            <w:rPr>
              <w:rFonts w:eastAsia="Times New Roman" w:cs="Segoe UI"/>
              <w:sz w:val="24"/>
              <w:szCs w:val="24"/>
              <w:lang w:val="ru-RU" w:eastAsia="ru-RU"/>
            </w:rPr>
          </w:pPr>
        </w:p>
      </w:tc>
    </w:tr>
  </w:tbl>
  <w:p w14:paraId="3C7DC669" w14:textId="77777777" w:rsidR="00655423" w:rsidRDefault="00655423" w:rsidP="00BC7D43">
    <w:pPr>
      <w:pStyle w:val="a6"/>
      <w:ind w:left="1134"/>
      <w:jc w:val="center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11428" w:type="dxa"/>
      <w:tblInd w:w="-1394" w:type="dxa"/>
      <w:tblLayout w:type="fixed"/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170"/>
      <w:gridCol w:w="114"/>
      <w:gridCol w:w="170"/>
      <w:gridCol w:w="114"/>
      <w:gridCol w:w="356"/>
      <w:gridCol w:w="502"/>
      <w:gridCol w:w="572"/>
      <w:gridCol w:w="570"/>
      <w:gridCol w:w="572"/>
      <w:gridCol w:w="857"/>
      <w:gridCol w:w="570"/>
      <w:gridCol w:w="3999"/>
      <w:gridCol w:w="857"/>
      <w:gridCol w:w="857"/>
      <w:gridCol w:w="578"/>
      <w:gridCol w:w="570"/>
    </w:tblGrid>
    <w:tr w:rsidR="00B34FC6" w:rsidRPr="00655423" w14:paraId="0C3D79D0" w14:textId="77777777" w:rsidTr="00B34FC6">
      <w:trPr>
        <w:cantSplit/>
        <w:trHeight w:hRule="exact" w:val="371"/>
      </w:trPr>
      <w:tc>
        <w:tcPr>
          <w:tcW w:w="924" w:type="dxa"/>
          <w:gridSpan w:val="5"/>
          <w:vMerge w:val="restart"/>
          <w:tcBorders>
            <w:right w:val="single" w:sz="6" w:space="0" w:color="auto"/>
          </w:tcBorders>
          <w:shd w:val="clear" w:color="auto" w:fill="auto"/>
          <w:vAlign w:val="center"/>
        </w:tcPr>
        <w:p w14:paraId="38C2E14D" w14:textId="77777777" w:rsidR="00B34FC6" w:rsidRPr="00655423" w:rsidRDefault="00B34FC6" w:rsidP="00B34FC6">
          <w:pPr>
            <w:spacing w:after="0" w:line="240" w:lineRule="auto"/>
            <w:contextualSpacing/>
            <w:rPr>
              <w:rFonts w:eastAsia="Times New Roman" w:cs="Segoe UI"/>
              <w:sz w:val="24"/>
              <w:szCs w:val="24"/>
              <w:lang w:val="ru-RU" w:eastAsia="ru-RU"/>
            </w:rPr>
          </w:pPr>
        </w:p>
      </w:tc>
      <w:tc>
        <w:tcPr>
          <w:tcW w:w="9934" w:type="dxa"/>
          <w:gridSpan w:val="10"/>
          <w:tcBorders>
            <w:top w:val="single" w:sz="6" w:space="0" w:color="auto"/>
            <w:left w:val="single" w:sz="6" w:space="0" w:color="auto"/>
            <w:right w:val="single" w:sz="6" w:space="0" w:color="auto"/>
          </w:tcBorders>
          <w:shd w:val="clear" w:color="auto" w:fill="auto"/>
          <w:vAlign w:val="center"/>
        </w:tcPr>
        <w:p w14:paraId="29A42B93" w14:textId="77777777" w:rsidR="00B34FC6" w:rsidRDefault="00B34FC6" w:rsidP="00B34FC6">
          <w:pPr>
            <w:spacing w:after="0" w:line="240" w:lineRule="auto"/>
            <w:contextualSpacing/>
            <w:rPr>
              <w:rFonts w:eastAsia="Times New Roman" w:cs="Segoe UI"/>
              <w:sz w:val="24"/>
              <w:szCs w:val="24"/>
              <w:lang w:val="ru-RU" w:eastAsia="ru-RU"/>
            </w:rPr>
          </w:pPr>
        </w:p>
        <w:p w14:paraId="274A1A38" w14:textId="77777777" w:rsidR="00B34FC6" w:rsidRPr="00655423" w:rsidRDefault="00B34FC6" w:rsidP="00B34FC6">
          <w:pPr>
            <w:spacing w:after="0" w:line="240" w:lineRule="auto"/>
            <w:contextualSpacing/>
            <w:rPr>
              <w:rFonts w:eastAsia="Times New Roman" w:cs="Segoe UI"/>
              <w:sz w:val="24"/>
              <w:szCs w:val="24"/>
              <w:lang w:val="ru-RU" w:eastAsia="ru-RU"/>
            </w:rPr>
          </w:pPr>
        </w:p>
      </w:tc>
      <w:tc>
        <w:tcPr>
          <w:tcW w:w="570" w:type="dxa"/>
          <w:tc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tcBorders>
          <w:shd w:val="clear" w:color="auto" w:fill="auto"/>
          <w:vAlign w:val="center"/>
        </w:tcPr>
        <w:p w14:paraId="60DCA89D" w14:textId="77777777" w:rsidR="00B34FC6" w:rsidRPr="00655423" w:rsidRDefault="00B34FC6" w:rsidP="00B34FC6">
          <w:pPr>
            <w:spacing w:after="0" w:line="240" w:lineRule="auto"/>
            <w:jc w:val="center"/>
            <w:rPr>
              <w:rFonts w:eastAsia="Times New Roman" w:cs="Segoe UI"/>
              <w:sz w:val="20"/>
              <w:szCs w:val="20"/>
              <w:lang w:val="ru-RU" w:eastAsia="ru-RU"/>
            </w:rPr>
          </w:pPr>
          <w:r w:rsidRPr="00655423">
            <w:rPr>
              <w:rFonts w:eastAsia="Times New Roman" w:cs="Times New Roman"/>
              <w:sz w:val="20"/>
              <w:szCs w:val="20"/>
              <w:lang w:val="ru-RU" w:eastAsia="ru-RU"/>
            </w:rPr>
            <w:fldChar w:fldCharType="begin"/>
          </w:r>
          <w:r w:rsidRPr="00655423">
            <w:rPr>
              <w:rFonts w:eastAsia="Times New Roman" w:cs="Times New Roman"/>
              <w:sz w:val="20"/>
              <w:szCs w:val="20"/>
              <w:lang w:val="ru-RU" w:eastAsia="ru-RU"/>
            </w:rPr>
            <w:instrText xml:space="preserve"> PAGE  \* MERGEFORMAT </w:instrText>
          </w:r>
          <w:r w:rsidRPr="00655423">
            <w:rPr>
              <w:rFonts w:eastAsia="Times New Roman" w:cs="Times New Roman"/>
              <w:sz w:val="20"/>
              <w:szCs w:val="20"/>
              <w:lang w:val="ru-RU" w:eastAsia="ru-RU"/>
            </w:rPr>
            <w:fldChar w:fldCharType="separate"/>
          </w:r>
          <w:r w:rsidRPr="00655423">
            <w:rPr>
              <w:rFonts w:eastAsia="Times New Roman" w:cs="Times New Roman"/>
              <w:noProof/>
              <w:sz w:val="20"/>
              <w:szCs w:val="20"/>
              <w:lang w:val="ru-RU" w:eastAsia="ru-RU"/>
            </w:rPr>
            <w:t>3</w:t>
          </w:r>
          <w:r w:rsidRPr="00655423">
            <w:rPr>
              <w:rFonts w:eastAsia="Times New Roman" w:cs="Times New Roman"/>
              <w:sz w:val="20"/>
              <w:szCs w:val="20"/>
              <w:lang w:val="ru-RU" w:eastAsia="ru-RU"/>
            </w:rPr>
            <w:fldChar w:fldCharType="end"/>
          </w:r>
        </w:p>
      </w:tc>
    </w:tr>
    <w:tr w:rsidR="00B34FC6" w:rsidRPr="00655423" w14:paraId="674E15CC" w14:textId="77777777" w:rsidTr="00B34FC6">
      <w:trPr>
        <w:cantSplit/>
        <w:trHeight w:hRule="exact" w:val="6904"/>
      </w:trPr>
      <w:tc>
        <w:tcPr>
          <w:tcW w:w="924" w:type="dxa"/>
          <w:gridSpan w:val="5"/>
          <w:vMerge/>
          <w:tcBorders>
            <w:bottom w:val="single" w:sz="6" w:space="0" w:color="auto"/>
            <w:right w:val="single" w:sz="6" w:space="0" w:color="auto"/>
          </w:tcBorders>
          <w:shd w:val="clear" w:color="auto" w:fill="auto"/>
          <w:vAlign w:val="center"/>
        </w:tcPr>
        <w:p w14:paraId="2D76CDD2" w14:textId="77777777" w:rsidR="00B34FC6" w:rsidRPr="00655423" w:rsidRDefault="00B34FC6" w:rsidP="00B34FC6">
          <w:pPr>
            <w:spacing w:after="0" w:line="240" w:lineRule="auto"/>
            <w:contextualSpacing/>
            <w:rPr>
              <w:rFonts w:eastAsia="Times New Roman" w:cs="Segoe UI"/>
              <w:sz w:val="24"/>
              <w:szCs w:val="24"/>
              <w:lang w:val="ru-RU" w:eastAsia="ru-RU"/>
            </w:rPr>
          </w:pPr>
        </w:p>
      </w:tc>
      <w:tc>
        <w:tcPr>
          <w:tcW w:w="10504" w:type="dxa"/>
          <w:gridSpan w:val="11"/>
          <w:vMerge w:val="restart"/>
          <w:tcBorders>
            <w:left w:val="single" w:sz="6" w:space="0" w:color="auto"/>
            <w:right w:val="single" w:sz="6" w:space="0" w:color="auto"/>
          </w:tcBorders>
          <w:shd w:val="clear" w:color="auto" w:fill="auto"/>
          <w:vAlign w:val="center"/>
        </w:tcPr>
        <w:p w14:paraId="41C2C00A" w14:textId="77777777" w:rsidR="00B34FC6" w:rsidRPr="00655423" w:rsidRDefault="00B34FC6" w:rsidP="00B34FC6">
          <w:pPr>
            <w:spacing w:after="0" w:line="240" w:lineRule="auto"/>
            <w:contextualSpacing/>
            <w:rPr>
              <w:rFonts w:eastAsia="Times New Roman" w:cs="Segoe UI"/>
              <w:sz w:val="24"/>
              <w:szCs w:val="24"/>
              <w:lang w:val="ru-RU" w:eastAsia="ru-RU"/>
            </w:rPr>
          </w:pPr>
        </w:p>
      </w:tc>
    </w:tr>
    <w:tr w:rsidR="00B34FC6" w:rsidRPr="00655423" w14:paraId="0909979D" w14:textId="77777777" w:rsidTr="00B34FC6">
      <w:trPr>
        <w:cantSplit/>
        <w:trHeight w:hRule="exact" w:val="530"/>
      </w:trPr>
      <w:tc>
        <w:tcPr>
          <w:tcW w:w="284" w:type="dxa"/>
          <w:gridSpan w:val="2"/>
          <w:vMerge w:val="restart"/>
          <w:tcBorders>
            <w:top w:val="single" w:sz="6" w:space="0" w:color="auto"/>
            <w:left w:val="single" w:sz="6" w:space="0" w:color="auto"/>
            <w:right w:val="single" w:sz="6" w:space="0" w:color="auto"/>
          </w:tcBorders>
          <w:shd w:val="clear" w:color="auto" w:fill="auto"/>
          <w:textDirection w:val="btLr"/>
          <w:vAlign w:val="center"/>
        </w:tcPr>
        <w:p w14:paraId="39A72EF7" w14:textId="77777777" w:rsidR="00B34FC6" w:rsidRPr="00655423" w:rsidRDefault="00B34FC6" w:rsidP="00B34FC6">
          <w:pPr>
            <w:spacing w:after="0" w:line="240" w:lineRule="auto"/>
            <w:ind w:left="113" w:right="113"/>
            <w:contextualSpacing/>
            <w:rPr>
              <w:rFonts w:eastAsia="Times New Roman" w:cs="Segoe UI"/>
              <w:sz w:val="24"/>
              <w:szCs w:val="24"/>
              <w:lang w:val="ru-RU" w:eastAsia="ru-RU"/>
            </w:rPr>
          </w:pPr>
          <w:r w:rsidRPr="00655423">
            <w:rPr>
              <w:rFonts w:eastAsia="Times New Roman" w:cs="Segoe UI"/>
              <w:sz w:val="24"/>
              <w:szCs w:val="24"/>
              <w:lang w:val="ru-RU" w:eastAsia="ru-RU"/>
            </w:rPr>
            <w:t>Согласовано</w:t>
          </w:r>
        </w:p>
      </w:tc>
      <w:tc>
        <w:tcPr>
          <w:tcW w:w="284" w:type="dxa"/>
          <w:gridSpan w:val="2"/>
          <w:tc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tcBorders>
          <w:shd w:val="clear" w:color="auto" w:fill="auto"/>
          <w:vAlign w:val="center"/>
        </w:tcPr>
        <w:p w14:paraId="5DC19D3C" w14:textId="77777777" w:rsidR="00B34FC6" w:rsidRPr="00655423" w:rsidRDefault="00B34FC6" w:rsidP="00B34FC6">
          <w:pPr>
            <w:spacing w:after="0" w:line="240" w:lineRule="auto"/>
            <w:contextualSpacing/>
            <w:rPr>
              <w:rFonts w:eastAsia="Times New Roman" w:cs="Segoe UI"/>
              <w:sz w:val="24"/>
              <w:szCs w:val="24"/>
              <w:lang w:val="ru-RU" w:eastAsia="ru-RU"/>
            </w:rPr>
          </w:pPr>
        </w:p>
      </w:tc>
      <w:tc>
        <w:tcPr>
          <w:tcW w:w="356" w:type="dxa"/>
          <w:tc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tcBorders>
          <w:shd w:val="clear" w:color="auto" w:fill="auto"/>
          <w:vAlign w:val="center"/>
        </w:tcPr>
        <w:p w14:paraId="67B9E907" w14:textId="77777777" w:rsidR="00B34FC6" w:rsidRPr="00655423" w:rsidRDefault="00B34FC6" w:rsidP="00B34FC6">
          <w:pPr>
            <w:spacing w:after="0" w:line="240" w:lineRule="auto"/>
            <w:contextualSpacing/>
            <w:rPr>
              <w:rFonts w:eastAsia="Times New Roman" w:cs="Segoe UI"/>
              <w:sz w:val="24"/>
              <w:szCs w:val="24"/>
              <w:lang w:val="ru-RU" w:eastAsia="ru-RU"/>
            </w:rPr>
          </w:pPr>
        </w:p>
      </w:tc>
      <w:tc>
        <w:tcPr>
          <w:tcW w:w="10504" w:type="dxa"/>
          <w:gridSpan w:val="11"/>
          <w:vMerge/>
          <w:tcBorders>
            <w:left w:val="single" w:sz="6" w:space="0" w:color="auto"/>
            <w:right w:val="single" w:sz="6" w:space="0" w:color="auto"/>
          </w:tcBorders>
          <w:shd w:val="clear" w:color="auto" w:fill="auto"/>
          <w:vAlign w:val="center"/>
        </w:tcPr>
        <w:p w14:paraId="622D9067" w14:textId="77777777" w:rsidR="00B34FC6" w:rsidRPr="00655423" w:rsidRDefault="00B34FC6" w:rsidP="00B34FC6">
          <w:pPr>
            <w:spacing w:after="0" w:line="240" w:lineRule="auto"/>
            <w:contextualSpacing/>
            <w:rPr>
              <w:rFonts w:eastAsia="Times New Roman" w:cs="Segoe UI"/>
              <w:sz w:val="24"/>
              <w:szCs w:val="24"/>
              <w:lang w:val="ru-RU" w:eastAsia="ru-RU"/>
            </w:rPr>
          </w:pPr>
        </w:p>
      </w:tc>
    </w:tr>
    <w:tr w:rsidR="00B34FC6" w:rsidRPr="00655423" w14:paraId="7BDD8F29" w14:textId="77777777" w:rsidTr="00B34FC6">
      <w:trPr>
        <w:cantSplit/>
        <w:trHeight w:hRule="exact" w:val="796"/>
      </w:trPr>
      <w:tc>
        <w:tcPr>
          <w:tcW w:w="284" w:type="dxa"/>
          <w:gridSpan w:val="2"/>
          <w:vMerge/>
          <w:tcBorders>
            <w:left w:val="single" w:sz="6" w:space="0" w:color="auto"/>
            <w:right w:val="single" w:sz="6" w:space="0" w:color="auto"/>
          </w:tcBorders>
          <w:shd w:val="clear" w:color="auto" w:fill="auto"/>
          <w:vAlign w:val="center"/>
        </w:tcPr>
        <w:p w14:paraId="500A0D7E" w14:textId="77777777" w:rsidR="00B34FC6" w:rsidRPr="00655423" w:rsidRDefault="00B34FC6" w:rsidP="00B34FC6">
          <w:pPr>
            <w:spacing w:after="0" w:line="240" w:lineRule="auto"/>
            <w:contextualSpacing/>
            <w:rPr>
              <w:rFonts w:eastAsia="Times New Roman" w:cs="Segoe UI"/>
              <w:sz w:val="24"/>
              <w:szCs w:val="24"/>
              <w:lang w:val="ru-RU" w:eastAsia="ru-RU"/>
            </w:rPr>
          </w:pPr>
        </w:p>
      </w:tc>
      <w:tc>
        <w:tcPr>
          <w:tcW w:w="284" w:type="dxa"/>
          <w:gridSpan w:val="2"/>
          <w:tc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tcBorders>
          <w:shd w:val="clear" w:color="auto" w:fill="auto"/>
          <w:vAlign w:val="center"/>
        </w:tcPr>
        <w:p w14:paraId="2CB4821A" w14:textId="77777777" w:rsidR="00B34FC6" w:rsidRPr="00655423" w:rsidRDefault="00B34FC6" w:rsidP="00B34FC6">
          <w:pPr>
            <w:spacing w:after="0" w:line="240" w:lineRule="auto"/>
            <w:contextualSpacing/>
            <w:rPr>
              <w:rFonts w:eastAsia="Times New Roman" w:cs="Segoe UI"/>
              <w:sz w:val="24"/>
              <w:szCs w:val="24"/>
              <w:lang w:val="ru-RU" w:eastAsia="ru-RU"/>
            </w:rPr>
          </w:pPr>
        </w:p>
      </w:tc>
      <w:tc>
        <w:tcPr>
          <w:tcW w:w="356" w:type="dxa"/>
          <w:tc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tcBorders>
          <w:shd w:val="clear" w:color="auto" w:fill="auto"/>
          <w:vAlign w:val="center"/>
        </w:tcPr>
        <w:p w14:paraId="23EFE56E" w14:textId="77777777" w:rsidR="00B34FC6" w:rsidRPr="00655423" w:rsidRDefault="00B34FC6" w:rsidP="00B34FC6">
          <w:pPr>
            <w:spacing w:after="0" w:line="240" w:lineRule="auto"/>
            <w:contextualSpacing/>
            <w:rPr>
              <w:rFonts w:eastAsia="Times New Roman" w:cs="Segoe UI"/>
              <w:sz w:val="24"/>
              <w:szCs w:val="24"/>
              <w:lang w:val="ru-RU" w:eastAsia="ru-RU"/>
            </w:rPr>
          </w:pPr>
        </w:p>
      </w:tc>
      <w:tc>
        <w:tcPr>
          <w:tcW w:w="10504" w:type="dxa"/>
          <w:gridSpan w:val="11"/>
          <w:vMerge/>
          <w:tcBorders>
            <w:left w:val="single" w:sz="6" w:space="0" w:color="auto"/>
            <w:right w:val="single" w:sz="6" w:space="0" w:color="auto"/>
          </w:tcBorders>
          <w:shd w:val="clear" w:color="auto" w:fill="auto"/>
          <w:vAlign w:val="center"/>
        </w:tcPr>
        <w:p w14:paraId="45417976" w14:textId="77777777" w:rsidR="00B34FC6" w:rsidRPr="00655423" w:rsidRDefault="00B34FC6" w:rsidP="00B34FC6">
          <w:pPr>
            <w:spacing w:after="0" w:line="240" w:lineRule="auto"/>
            <w:contextualSpacing/>
            <w:rPr>
              <w:rFonts w:eastAsia="Times New Roman" w:cs="Segoe UI"/>
              <w:sz w:val="24"/>
              <w:szCs w:val="24"/>
              <w:lang w:val="ru-RU" w:eastAsia="ru-RU"/>
            </w:rPr>
          </w:pPr>
        </w:p>
      </w:tc>
    </w:tr>
    <w:tr w:rsidR="00B34FC6" w:rsidRPr="00655423" w14:paraId="6E65E0DD" w14:textId="77777777" w:rsidTr="00B34FC6">
      <w:trPr>
        <w:cantSplit/>
        <w:trHeight w:hRule="exact" w:val="1061"/>
      </w:trPr>
      <w:tc>
        <w:tcPr>
          <w:tcW w:w="284" w:type="dxa"/>
          <w:gridSpan w:val="2"/>
          <w:vMerge/>
          <w:tcBorders>
            <w:left w:val="single" w:sz="6" w:space="0" w:color="auto"/>
            <w:right w:val="single" w:sz="6" w:space="0" w:color="auto"/>
          </w:tcBorders>
          <w:shd w:val="clear" w:color="auto" w:fill="auto"/>
          <w:vAlign w:val="center"/>
        </w:tcPr>
        <w:p w14:paraId="7DCA1C4A" w14:textId="77777777" w:rsidR="00B34FC6" w:rsidRPr="00655423" w:rsidRDefault="00B34FC6" w:rsidP="00B34FC6">
          <w:pPr>
            <w:spacing w:after="0" w:line="240" w:lineRule="auto"/>
            <w:contextualSpacing/>
            <w:rPr>
              <w:rFonts w:eastAsia="Times New Roman" w:cs="Segoe UI"/>
              <w:sz w:val="24"/>
              <w:szCs w:val="24"/>
              <w:lang w:val="ru-RU" w:eastAsia="ru-RU"/>
            </w:rPr>
          </w:pPr>
        </w:p>
      </w:tc>
      <w:tc>
        <w:tcPr>
          <w:tcW w:w="284" w:type="dxa"/>
          <w:gridSpan w:val="2"/>
          <w:tc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tcBorders>
          <w:shd w:val="clear" w:color="auto" w:fill="auto"/>
          <w:vAlign w:val="center"/>
        </w:tcPr>
        <w:p w14:paraId="4DAC4196" w14:textId="77777777" w:rsidR="00B34FC6" w:rsidRPr="00655423" w:rsidRDefault="00B34FC6" w:rsidP="00B34FC6">
          <w:pPr>
            <w:spacing w:after="0" w:line="240" w:lineRule="auto"/>
            <w:contextualSpacing/>
            <w:rPr>
              <w:rFonts w:eastAsia="Times New Roman" w:cs="Segoe UI"/>
              <w:sz w:val="24"/>
              <w:szCs w:val="24"/>
              <w:lang w:val="ru-RU" w:eastAsia="ru-RU"/>
            </w:rPr>
          </w:pPr>
        </w:p>
      </w:tc>
      <w:tc>
        <w:tcPr>
          <w:tcW w:w="356" w:type="dxa"/>
          <w:tc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tcBorders>
          <w:shd w:val="clear" w:color="auto" w:fill="auto"/>
          <w:vAlign w:val="center"/>
        </w:tcPr>
        <w:p w14:paraId="645CF753" w14:textId="77777777" w:rsidR="00B34FC6" w:rsidRPr="00655423" w:rsidRDefault="00B34FC6" w:rsidP="00B34FC6">
          <w:pPr>
            <w:spacing w:after="0" w:line="240" w:lineRule="auto"/>
            <w:contextualSpacing/>
            <w:rPr>
              <w:rFonts w:eastAsia="Times New Roman" w:cs="Segoe UI"/>
              <w:sz w:val="24"/>
              <w:szCs w:val="24"/>
              <w:lang w:val="ru-RU" w:eastAsia="ru-RU"/>
            </w:rPr>
          </w:pPr>
        </w:p>
      </w:tc>
      <w:tc>
        <w:tcPr>
          <w:tcW w:w="10504" w:type="dxa"/>
          <w:gridSpan w:val="11"/>
          <w:vMerge/>
          <w:tcBorders>
            <w:left w:val="single" w:sz="6" w:space="0" w:color="auto"/>
            <w:right w:val="single" w:sz="6" w:space="0" w:color="auto"/>
          </w:tcBorders>
          <w:shd w:val="clear" w:color="auto" w:fill="auto"/>
          <w:vAlign w:val="center"/>
        </w:tcPr>
        <w:p w14:paraId="5D891134" w14:textId="77777777" w:rsidR="00B34FC6" w:rsidRPr="00655423" w:rsidRDefault="00B34FC6" w:rsidP="00B34FC6">
          <w:pPr>
            <w:spacing w:after="0" w:line="240" w:lineRule="auto"/>
            <w:contextualSpacing/>
            <w:rPr>
              <w:rFonts w:eastAsia="Times New Roman" w:cs="Segoe UI"/>
              <w:sz w:val="24"/>
              <w:szCs w:val="24"/>
              <w:lang w:val="ru-RU" w:eastAsia="ru-RU"/>
            </w:rPr>
          </w:pPr>
        </w:p>
      </w:tc>
    </w:tr>
    <w:tr w:rsidR="00B34FC6" w:rsidRPr="00655423" w14:paraId="006F3E3B" w14:textId="77777777" w:rsidTr="00B34FC6">
      <w:trPr>
        <w:cantSplit/>
        <w:trHeight w:hRule="exact" w:val="1061"/>
      </w:trPr>
      <w:tc>
        <w:tcPr>
          <w:tcW w:w="284" w:type="dxa"/>
          <w:gridSpan w:val="2"/>
          <w:vMerge/>
          <w:tcBorders>
            <w:left w:val="single" w:sz="6" w:space="0" w:color="auto"/>
            <w:bottom w:val="single" w:sz="6" w:space="0" w:color="auto"/>
            <w:right w:val="single" w:sz="6" w:space="0" w:color="auto"/>
          </w:tcBorders>
          <w:shd w:val="clear" w:color="auto" w:fill="auto"/>
          <w:vAlign w:val="center"/>
        </w:tcPr>
        <w:p w14:paraId="55706A7B" w14:textId="77777777" w:rsidR="00B34FC6" w:rsidRPr="00655423" w:rsidRDefault="00B34FC6" w:rsidP="00B34FC6">
          <w:pPr>
            <w:spacing w:after="0" w:line="240" w:lineRule="auto"/>
            <w:contextualSpacing/>
            <w:rPr>
              <w:rFonts w:eastAsia="Times New Roman" w:cs="Segoe UI"/>
              <w:sz w:val="24"/>
              <w:szCs w:val="24"/>
              <w:lang w:val="ru-RU" w:eastAsia="ru-RU"/>
            </w:rPr>
          </w:pPr>
        </w:p>
      </w:tc>
      <w:tc>
        <w:tcPr>
          <w:tcW w:w="284" w:type="dxa"/>
          <w:gridSpan w:val="2"/>
          <w:tc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tcBorders>
          <w:shd w:val="clear" w:color="auto" w:fill="auto"/>
          <w:vAlign w:val="center"/>
        </w:tcPr>
        <w:p w14:paraId="54B1D59C" w14:textId="77777777" w:rsidR="00B34FC6" w:rsidRPr="00655423" w:rsidRDefault="00B34FC6" w:rsidP="00B34FC6">
          <w:pPr>
            <w:spacing w:after="0" w:line="240" w:lineRule="auto"/>
            <w:contextualSpacing/>
            <w:rPr>
              <w:rFonts w:eastAsia="Times New Roman" w:cs="Segoe UI"/>
              <w:sz w:val="24"/>
              <w:szCs w:val="24"/>
              <w:lang w:val="ru-RU" w:eastAsia="ru-RU"/>
            </w:rPr>
          </w:pPr>
        </w:p>
      </w:tc>
      <w:tc>
        <w:tcPr>
          <w:tcW w:w="356" w:type="dxa"/>
          <w:tc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tcBorders>
          <w:shd w:val="clear" w:color="auto" w:fill="auto"/>
          <w:vAlign w:val="center"/>
        </w:tcPr>
        <w:p w14:paraId="455CB536" w14:textId="77777777" w:rsidR="00B34FC6" w:rsidRPr="00655423" w:rsidRDefault="00B34FC6" w:rsidP="00B34FC6">
          <w:pPr>
            <w:spacing w:after="0" w:line="240" w:lineRule="auto"/>
            <w:contextualSpacing/>
            <w:rPr>
              <w:rFonts w:eastAsia="Times New Roman" w:cs="Segoe UI"/>
              <w:sz w:val="24"/>
              <w:szCs w:val="24"/>
              <w:lang w:val="ru-RU" w:eastAsia="ru-RU"/>
            </w:rPr>
          </w:pPr>
        </w:p>
      </w:tc>
      <w:tc>
        <w:tcPr>
          <w:tcW w:w="10504" w:type="dxa"/>
          <w:gridSpan w:val="11"/>
          <w:vMerge/>
          <w:tcBorders>
            <w:left w:val="single" w:sz="6" w:space="0" w:color="auto"/>
            <w:right w:val="single" w:sz="6" w:space="0" w:color="auto"/>
          </w:tcBorders>
          <w:shd w:val="clear" w:color="auto" w:fill="auto"/>
          <w:vAlign w:val="center"/>
        </w:tcPr>
        <w:p w14:paraId="10A0B5E8" w14:textId="77777777" w:rsidR="00B34FC6" w:rsidRPr="00655423" w:rsidRDefault="00B34FC6" w:rsidP="00B34FC6">
          <w:pPr>
            <w:spacing w:after="0" w:line="240" w:lineRule="auto"/>
            <w:contextualSpacing/>
            <w:rPr>
              <w:rFonts w:eastAsia="Times New Roman" w:cs="Segoe UI"/>
              <w:sz w:val="24"/>
              <w:szCs w:val="24"/>
              <w:lang w:val="ru-RU" w:eastAsia="ru-RU"/>
            </w:rPr>
          </w:pPr>
        </w:p>
      </w:tc>
    </w:tr>
    <w:tr w:rsidR="00B34FC6" w:rsidRPr="00655423" w14:paraId="551C560C" w14:textId="77777777" w:rsidTr="00B34FC6">
      <w:trPr>
        <w:cantSplit/>
        <w:trHeight w:hRule="exact" w:val="1327"/>
      </w:trPr>
      <w:tc>
        <w:tcPr>
          <w:tcW w:w="170" w:type="dxa"/>
          <w:vMerge w:val="restart"/>
          <w:tcBorders>
            <w:top w:val="single" w:sz="6" w:space="0" w:color="auto"/>
            <w:right w:val="single" w:sz="6" w:space="0" w:color="auto"/>
          </w:tcBorders>
          <w:shd w:val="clear" w:color="auto" w:fill="auto"/>
          <w:vAlign w:val="center"/>
        </w:tcPr>
        <w:p w14:paraId="46B312B5" w14:textId="77777777" w:rsidR="00B34FC6" w:rsidRPr="00655423" w:rsidRDefault="00B34FC6" w:rsidP="00B34FC6">
          <w:pPr>
            <w:spacing w:after="0" w:line="240" w:lineRule="auto"/>
            <w:contextualSpacing/>
            <w:rPr>
              <w:rFonts w:eastAsia="Times New Roman" w:cs="Segoe UI"/>
              <w:sz w:val="24"/>
              <w:szCs w:val="24"/>
              <w:lang w:val="ru-RU" w:eastAsia="ru-RU"/>
            </w:rPr>
          </w:pPr>
        </w:p>
      </w:tc>
      <w:tc>
        <w:tcPr>
          <w:tcW w:w="284" w:type="dxa"/>
          <w:gridSpan w:val="2"/>
          <w:tc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tcBorders>
          <w:shd w:val="clear" w:color="auto" w:fill="auto"/>
          <w:textDirection w:val="btLr"/>
          <w:vAlign w:val="center"/>
        </w:tcPr>
        <w:p w14:paraId="5EE18936" w14:textId="77777777" w:rsidR="00B34FC6" w:rsidRPr="00655423" w:rsidRDefault="00B34FC6" w:rsidP="00B34FC6">
          <w:pPr>
            <w:spacing w:after="0" w:line="240" w:lineRule="auto"/>
            <w:ind w:left="113" w:right="113"/>
            <w:contextualSpacing/>
            <w:rPr>
              <w:rFonts w:eastAsia="Times New Roman" w:cs="Segoe UI"/>
              <w:sz w:val="18"/>
              <w:szCs w:val="18"/>
              <w:lang w:val="ru-RU" w:eastAsia="ru-RU"/>
            </w:rPr>
          </w:pPr>
          <w:proofErr w:type="spellStart"/>
          <w:r w:rsidRPr="00655423">
            <w:rPr>
              <w:rFonts w:eastAsia="Times New Roman" w:cs="Segoe UI"/>
              <w:sz w:val="18"/>
              <w:szCs w:val="18"/>
              <w:lang w:val="ru-RU" w:eastAsia="ru-RU"/>
            </w:rPr>
            <w:t>Взам</w:t>
          </w:r>
          <w:proofErr w:type="spellEnd"/>
          <w:r w:rsidRPr="00655423">
            <w:rPr>
              <w:rFonts w:eastAsia="Times New Roman" w:cs="Segoe UI"/>
              <w:sz w:val="18"/>
              <w:szCs w:val="18"/>
              <w:lang w:val="ru-RU" w:eastAsia="ru-RU"/>
            </w:rPr>
            <w:t xml:space="preserve">. </w:t>
          </w:r>
          <w:proofErr w:type="spellStart"/>
          <w:proofErr w:type="gramStart"/>
          <w:r w:rsidRPr="00655423">
            <w:rPr>
              <w:rFonts w:eastAsia="Times New Roman" w:cs="Segoe UI"/>
              <w:sz w:val="18"/>
              <w:szCs w:val="18"/>
              <w:lang w:val="ru-RU" w:eastAsia="ru-RU"/>
            </w:rPr>
            <w:t>инв</w:t>
          </w:r>
          <w:proofErr w:type="spellEnd"/>
          <w:r w:rsidRPr="00655423">
            <w:rPr>
              <w:rFonts w:eastAsia="Times New Roman" w:cs="Segoe UI"/>
              <w:sz w:val="18"/>
              <w:szCs w:val="18"/>
              <w:lang w:val="ru-RU" w:eastAsia="ru-RU"/>
            </w:rPr>
            <w:t xml:space="preserve"> .</w:t>
          </w:r>
          <w:proofErr w:type="gramEnd"/>
          <w:r w:rsidRPr="00655423">
            <w:rPr>
              <w:rFonts w:eastAsia="Times New Roman" w:cs="Segoe UI"/>
              <w:sz w:val="18"/>
              <w:szCs w:val="18"/>
              <w:lang w:val="ru-RU" w:eastAsia="ru-RU"/>
            </w:rPr>
            <w:t xml:space="preserve"> №</w:t>
          </w:r>
        </w:p>
      </w:tc>
      <w:tc>
        <w:tcPr>
          <w:tcW w:w="470" w:type="dxa"/>
          <w:gridSpan w:val="2"/>
          <w:tc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tcBorders>
          <w:shd w:val="clear" w:color="auto" w:fill="auto"/>
          <w:textDirection w:val="btLr"/>
          <w:vAlign w:val="center"/>
        </w:tcPr>
        <w:p w14:paraId="0D59D1A9" w14:textId="77777777" w:rsidR="00B34FC6" w:rsidRPr="00655423" w:rsidRDefault="00B34FC6" w:rsidP="00B34FC6">
          <w:pPr>
            <w:spacing w:after="0" w:line="240" w:lineRule="auto"/>
            <w:ind w:left="113" w:right="113"/>
            <w:contextualSpacing/>
            <w:rPr>
              <w:rFonts w:eastAsia="Times New Roman" w:cs="Segoe UI"/>
              <w:sz w:val="24"/>
              <w:szCs w:val="24"/>
              <w:lang w:val="ru-RU" w:eastAsia="ru-RU"/>
            </w:rPr>
          </w:pPr>
        </w:p>
      </w:tc>
      <w:tc>
        <w:tcPr>
          <w:tcW w:w="10504" w:type="dxa"/>
          <w:gridSpan w:val="11"/>
          <w:vMerge/>
          <w:tcBorders>
            <w:left w:val="single" w:sz="6" w:space="0" w:color="auto"/>
            <w:right w:val="single" w:sz="6" w:space="0" w:color="auto"/>
          </w:tcBorders>
          <w:shd w:val="clear" w:color="auto" w:fill="auto"/>
          <w:vAlign w:val="center"/>
        </w:tcPr>
        <w:p w14:paraId="49CCE93B" w14:textId="77777777" w:rsidR="00B34FC6" w:rsidRPr="00655423" w:rsidRDefault="00B34FC6" w:rsidP="00B34FC6">
          <w:pPr>
            <w:spacing w:after="0" w:line="240" w:lineRule="auto"/>
            <w:contextualSpacing/>
            <w:rPr>
              <w:rFonts w:eastAsia="Times New Roman" w:cs="Segoe UI"/>
              <w:sz w:val="24"/>
              <w:szCs w:val="24"/>
              <w:lang w:val="ru-RU" w:eastAsia="ru-RU"/>
            </w:rPr>
          </w:pPr>
        </w:p>
      </w:tc>
    </w:tr>
    <w:tr w:rsidR="00B34FC6" w:rsidRPr="00655423" w14:paraId="08547318" w14:textId="77777777" w:rsidTr="00B34FC6">
      <w:trPr>
        <w:cantSplit/>
        <w:trHeight w:hRule="exact" w:val="1061"/>
      </w:trPr>
      <w:tc>
        <w:tcPr>
          <w:tcW w:w="170" w:type="dxa"/>
          <w:vMerge/>
          <w:tcBorders>
            <w:right w:val="single" w:sz="6" w:space="0" w:color="auto"/>
          </w:tcBorders>
          <w:shd w:val="clear" w:color="auto" w:fill="auto"/>
          <w:vAlign w:val="center"/>
        </w:tcPr>
        <w:p w14:paraId="3B1DED7D" w14:textId="77777777" w:rsidR="00B34FC6" w:rsidRPr="00655423" w:rsidRDefault="00B34FC6" w:rsidP="00B34FC6">
          <w:pPr>
            <w:spacing w:after="0" w:line="240" w:lineRule="auto"/>
            <w:contextualSpacing/>
            <w:rPr>
              <w:rFonts w:eastAsia="Times New Roman" w:cs="Segoe UI"/>
              <w:sz w:val="24"/>
              <w:szCs w:val="24"/>
              <w:lang w:val="ru-RU" w:eastAsia="ru-RU"/>
            </w:rPr>
          </w:pPr>
        </w:p>
      </w:tc>
      <w:tc>
        <w:tcPr>
          <w:tcW w:w="284" w:type="dxa"/>
          <w:gridSpan w:val="2"/>
          <w:vMerge w:val="restart"/>
          <w:tcBorders>
            <w:top w:val="single" w:sz="6" w:space="0" w:color="auto"/>
            <w:left w:val="single" w:sz="6" w:space="0" w:color="auto"/>
            <w:right w:val="single" w:sz="6" w:space="0" w:color="auto"/>
          </w:tcBorders>
          <w:shd w:val="clear" w:color="auto" w:fill="auto"/>
          <w:textDirection w:val="btLr"/>
          <w:vAlign w:val="center"/>
        </w:tcPr>
        <w:p w14:paraId="062CBA2B" w14:textId="77777777" w:rsidR="00B34FC6" w:rsidRPr="00655423" w:rsidRDefault="00B34FC6" w:rsidP="00B34FC6">
          <w:pPr>
            <w:spacing w:after="0" w:line="240" w:lineRule="auto"/>
            <w:ind w:left="113" w:right="113"/>
            <w:contextualSpacing/>
            <w:rPr>
              <w:rFonts w:eastAsia="Times New Roman" w:cs="Segoe UI"/>
              <w:sz w:val="18"/>
              <w:szCs w:val="18"/>
              <w:lang w:val="ru-RU" w:eastAsia="ru-RU"/>
            </w:rPr>
          </w:pPr>
          <w:r w:rsidRPr="00655423">
            <w:rPr>
              <w:rFonts w:eastAsia="Times New Roman" w:cs="Segoe UI"/>
              <w:sz w:val="18"/>
              <w:szCs w:val="18"/>
              <w:lang w:val="ru-RU" w:eastAsia="ru-RU"/>
            </w:rPr>
            <w:t>Подп. и дата</w:t>
          </w:r>
        </w:p>
      </w:tc>
      <w:tc>
        <w:tcPr>
          <w:tcW w:w="470" w:type="dxa"/>
          <w:gridSpan w:val="2"/>
          <w:vMerge w:val="restart"/>
          <w:tcBorders>
            <w:top w:val="single" w:sz="6" w:space="0" w:color="auto"/>
            <w:left w:val="single" w:sz="6" w:space="0" w:color="auto"/>
            <w:right w:val="single" w:sz="6" w:space="0" w:color="auto"/>
          </w:tcBorders>
          <w:shd w:val="clear" w:color="auto" w:fill="auto"/>
          <w:textDirection w:val="btLr"/>
          <w:vAlign w:val="center"/>
        </w:tcPr>
        <w:p w14:paraId="7CEEAA5B" w14:textId="77777777" w:rsidR="00B34FC6" w:rsidRPr="00655423" w:rsidRDefault="00B34FC6" w:rsidP="00B34FC6">
          <w:pPr>
            <w:spacing w:after="0" w:line="240" w:lineRule="auto"/>
            <w:ind w:left="113" w:right="113"/>
            <w:contextualSpacing/>
            <w:rPr>
              <w:rFonts w:eastAsia="Times New Roman" w:cs="Segoe UI"/>
              <w:sz w:val="24"/>
              <w:szCs w:val="24"/>
              <w:lang w:val="ru-RU" w:eastAsia="ru-RU"/>
            </w:rPr>
          </w:pPr>
        </w:p>
      </w:tc>
      <w:tc>
        <w:tcPr>
          <w:tcW w:w="10504" w:type="dxa"/>
          <w:gridSpan w:val="11"/>
          <w:vMerge/>
          <w:tcBorders>
            <w:left w:val="single" w:sz="6" w:space="0" w:color="auto"/>
            <w:bottom w:val="single" w:sz="6" w:space="0" w:color="auto"/>
            <w:right w:val="single" w:sz="6" w:space="0" w:color="auto"/>
          </w:tcBorders>
          <w:shd w:val="clear" w:color="auto" w:fill="auto"/>
          <w:vAlign w:val="center"/>
        </w:tcPr>
        <w:p w14:paraId="6B0A61BD" w14:textId="77777777" w:rsidR="00B34FC6" w:rsidRPr="00655423" w:rsidRDefault="00B34FC6" w:rsidP="00B34FC6">
          <w:pPr>
            <w:spacing w:after="0" w:line="240" w:lineRule="auto"/>
            <w:contextualSpacing/>
            <w:rPr>
              <w:rFonts w:eastAsia="Times New Roman" w:cs="Segoe UI"/>
              <w:sz w:val="24"/>
              <w:szCs w:val="24"/>
              <w:lang w:val="ru-RU" w:eastAsia="ru-RU"/>
            </w:rPr>
          </w:pPr>
        </w:p>
      </w:tc>
    </w:tr>
    <w:tr w:rsidR="00B34FC6" w:rsidRPr="00655423" w14:paraId="2F284335" w14:textId="77777777" w:rsidTr="00B34FC6">
      <w:trPr>
        <w:cantSplit/>
        <w:trHeight w:hRule="exact" w:val="265"/>
      </w:trPr>
      <w:tc>
        <w:tcPr>
          <w:tcW w:w="170" w:type="dxa"/>
          <w:vMerge/>
          <w:tcBorders>
            <w:right w:val="single" w:sz="6" w:space="0" w:color="auto"/>
          </w:tcBorders>
          <w:shd w:val="clear" w:color="auto" w:fill="auto"/>
          <w:vAlign w:val="center"/>
        </w:tcPr>
        <w:p w14:paraId="2AD014B2" w14:textId="77777777" w:rsidR="00B34FC6" w:rsidRPr="00655423" w:rsidRDefault="00B34FC6" w:rsidP="00B34FC6">
          <w:pPr>
            <w:spacing w:after="0" w:line="240" w:lineRule="auto"/>
            <w:contextualSpacing/>
            <w:rPr>
              <w:rFonts w:eastAsia="Times New Roman" w:cs="Segoe UI"/>
              <w:sz w:val="24"/>
              <w:szCs w:val="24"/>
              <w:lang w:val="ru-RU" w:eastAsia="ru-RU"/>
            </w:rPr>
          </w:pPr>
        </w:p>
      </w:tc>
      <w:tc>
        <w:tcPr>
          <w:tcW w:w="284" w:type="dxa"/>
          <w:gridSpan w:val="2"/>
          <w:vMerge/>
          <w:tcBorders>
            <w:left w:val="single" w:sz="6" w:space="0" w:color="auto"/>
            <w:right w:val="single" w:sz="6" w:space="0" w:color="auto"/>
          </w:tcBorders>
          <w:shd w:val="clear" w:color="auto" w:fill="auto"/>
          <w:textDirection w:val="btLr"/>
          <w:vAlign w:val="center"/>
        </w:tcPr>
        <w:p w14:paraId="0BB6B441" w14:textId="77777777" w:rsidR="00B34FC6" w:rsidRPr="00655423" w:rsidRDefault="00B34FC6" w:rsidP="00B34FC6">
          <w:pPr>
            <w:spacing w:after="0" w:line="240" w:lineRule="auto"/>
            <w:ind w:left="113" w:right="113"/>
            <w:contextualSpacing/>
            <w:rPr>
              <w:rFonts w:eastAsia="Times New Roman" w:cs="Segoe UI"/>
              <w:sz w:val="18"/>
              <w:szCs w:val="18"/>
              <w:lang w:val="ru-RU" w:eastAsia="ru-RU"/>
            </w:rPr>
          </w:pPr>
        </w:p>
      </w:tc>
      <w:tc>
        <w:tcPr>
          <w:tcW w:w="470" w:type="dxa"/>
          <w:gridSpan w:val="2"/>
          <w:vMerge/>
          <w:tcBorders>
            <w:left w:val="single" w:sz="6" w:space="0" w:color="auto"/>
            <w:right w:val="single" w:sz="6" w:space="0" w:color="auto"/>
          </w:tcBorders>
          <w:shd w:val="clear" w:color="auto" w:fill="auto"/>
          <w:textDirection w:val="btLr"/>
          <w:vAlign w:val="center"/>
        </w:tcPr>
        <w:p w14:paraId="7B2DCEF1" w14:textId="77777777" w:rsidR="00B34FC6" w:rsidRPr="00655423" w:rsidRDefault="00B34FC6" w:rsidP="00B34FC6">
          <w:pPr>
            <w:spacing w:after="0" w:line="240" w:lineRule="auto"/>
            <w:ind w:left="113" w:right="113"/>
            <w:contextualSpacing/>
            <w:rPr>
              <w:rFonts w:eastAsia="Times New Roman" w:cs="Segoe UI"/>
              <w:sz w:val="24"/>
              <w:szCs w:val="24"/>
              <w:lang w:val="ru-RU" w:eastAsia="ru-RU"/>
            </w:rPr>
          </w:pPr>
        </w:p>
      </w:tc>
      <w:tc>
        <w:tcPr>
          <w:tcW w:w="502" w:type="dxa"/>
          <w:tc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tcBorders>
          <w:shd w:val="clear" w:color="auto" w:fill="auto"/>
          <w:vAlign w:val="center"/>
        </w:tcPr>
        <w:p w14:paraId="2768EFA2" w14:textId="77777777" w:rsidR="00B34FC6" w:rsidRPr="00655423" w:rsidRDefault="00B34FC6" w:rsidP="00B34FC6">
          <w:pPr>
            <w:spacing w:after="0" w:line="240" w:lineRule="auto"/>
            <w:contextualSpacing/>
            <w:rPr>
              <w:rFonts w:eastAsia="Times New Roman" w:cs="Segoe UI"/>
              <w:sz w:val="15"/>
              <w:szCs w:val="15"/>
              <w:lang w:val="ru-RU" w:eastAsia="ru-RU"/>
            </w:rPr>
          </w:pPr>
        </w:p>
      </w:tc>
      <w:tc>
        <w:tcPr>
          <w:tcW w:w="572" w:type="dxa"/>
          <w:tc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tcBorders>
          <w:shd w:val="clear" w:color="auto" w:fill="auto"/>
          <w:vAlign w:val="center"/>
        </w:tcPr>
        <w:p w14:paraId="7FBDEBE5" w14:textId="77777777" w:rsidR="00B34FC6" w:rsidRPr="00655423" w:rsidRDefault="00B34FC6" w:rsidP="00B34FC6">
          <w:pPr>
            <w:spacing w:after="0" w:line="240" w:lineRule="auto"/>
            <w:contextualSpacing/>
            <w:rPr>
              <w:rFonts w:eastAsia="Times New Roman" w:cs="Segoe UI"/>
              <w:sz w:val="15"/>
              <w:szCs w:val="15"/>
              <w:lang w:val="ru-RU" w:eastAsia="ru-RU"/>
            </w:rPr>
          </w:pPr>
        </w:p>
      </w:tc>
      <w:tc>
        <w:tcPr>
          <w:tcW w:w="570" w:type="dxa"/>
          <w:tc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tcBorders>
          <w:shd w:val="clear" w:color="auto" w:fill="auto"/>
          <w:vAlign w:val="center"/>
        </w:tcPr>
        <w:p w14:paraId="340FAC6C" w14:textId="77777777" w:rsidR="00B34FC6" w:rsidRPr="00655423" w:rsidRDefault="00B34FC6" w:rsidP="00B34FC6">
          <w:pPr>
            <w:spacing w:after="0" w:line="240" w:lineRule="auto"/>
            <w:contextualSpacing/>
            <w:rPr>
              <w:rFonts w:eastAsia="Times New Roman" w:cs="Segoe UI"/>
              <w:sz w:val="15"/>
              <w:szCs w:val="15"/>
              <w:lang w:val="ru-RU" w:eastAsia="ru-RU"/>
            </w:rPr>
          </w:pPr>
        </w:p>
      </w:tc>
      <w:tc>
        <w:tcPr>
          <w:tcW w:w="572" w:type="dxa"/>
          <w:tc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tcBorders>
          <w:shd w:val="clear" w:color="auto" w:fill="auto"/>
          <w:vAlign w:val="center"/>
        </w:tcPr>
        <w:p w14:paraId="58568B5E" w14:textId="77777777" w:rsidR="00B34FC6" w:rsidRPr="00655423" w:rsidRDefault="00B34FC6" w:rsidP="00B34FC6">
          <w:pPr>
            <w:spacing w:after="0" w:line="240" w:lineRule="auto"/>
            <w:contextualSpacing/>
            <w:rPr>
              <w:rFonts w:eastAsia="Times New Roman" w:cs="Segoe UI"/>
              <w:sz w:val="15"/>
              <w:szCs w:val="15"/>
              <w:lang w:val="ru-RU" w:eastAsia="ru-RU"/>
            </w:rPr>
          </w:pPr>
        </w:p>
      </w:tc>
      <w:tc>
        <w:tcPr>
          <w:tcW w:w="857" w:type="dxa"/>
          <w:tc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tcBorders>
          <w:shd w:val="clear" w:color="auto" w:fill="auto"/>
          <w:vAlign w:val="center"/>
        </w:tcPr>
        <w:p w14:paraId="0B2D70B7" w14:textId="77777777" w:rsidR="00B34FC6" w:rsidRPr="00655423" w:rsidRDefault="00B34FC6" w:rsidP="00B34FC6">
          <w:pPr>
            <w:spacing w:after="0" w:line="240" w:lineRule="auto"/>
            <w:contextualSpacing/>
            <w:rPr>
              <w:rFonts w:eastAsia="Times New Roman" w:cs="Segoe UI"/>
              <w:sz w:val="15"/>
              <w:szCs w:val="15"/>
              <w:lang w:val="ru-RU" w:eastAsia="ru-RU"/>
            </w:rPr>
          </w:pPr>
        </w:p>
      </w:tc>
      <w:tc>
        <w:tcPr>
          <w:tcW w:w="570" w:type="dxa"/>
          <w:tc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tcBorders>
          <w:shd w:val="clear" w:color="auto" w:fill="auto"/>
          <w:vAlign w:val="center"/>
        </w:tcPr>
        <w:p w14:paraId="6949CE9B" w14:textId="77777777" w:rsidR="00B34FC6" w:rsidRPr="00655423" w:rsidRDefault="00B34FC6" w:rsidP="00B34FC6">
          <w:pPr>
            <w:spacing w:after="0" w:line="240" w:lineRule="auto"/>
            <w:contextualSpacing/>
            <w:rPr>
              <w:rFonts w:eastAsia="Times New Roman" w:cs="Segoe UI"/>
              <w:sz w:val="15"/>
              <w:szCs w:val="15"/>
              <w:lang w:val="ru-RU" w:eastAsia="ru-RU"/>
            </w:rPr>
          </w:pPr>
        </w:p>
      </w:tc>
      <w:tc>
        <w:tcPr>
          <w:tcW w:w="6861" w:type="dxa"/>
          <w:gridSpan w:val="5"/>
          <w:vMerge w:val="restart"/>
          <w:tcBorders>
            <w:top w:val="single" w:sz="6" w:space="0" w:color="auto"/>
            <w:left w:val="single" w:sz="6" w:space="0" w:color="auto"/>
            <w:right w:val="single" w:sz="6" w:space="0" w:color="auto"/>
          </w:tcBorders>
          <w:shd w:val="clear" w:color="auto" w:fill="auto"/>
          <w:vAlign w:val="center"/>
        </w:tcPr>
        <w:p w14:paraId="4F87FE01" w14:textId="2039AB25" w:rsidR="00B34FC6" w:rsidRPr="00655423" w:rsidRDefault="00B34FC6" w:rsidP="00B34FC6">
          <w:pPr>
            <w:spacing w:after="0" w:line="240" w:lineRule="auto"/>
            <w:contextualSpacing/>
            <w:jc w:val="center"/>
            <w:rPr>
              <w:rFonts w:eastAsia="Times New Roman" w:cs="Segoe UI"/>
              <w:sz w:val="28"/>
              <w:szCs w:val="28"/>
              <w:lang w:val="ru-RU" w:eastAsia="ru-RU"/>
            </w:rPr>
          </w:pPr>
          <w:proofErr w:type="gramStart"/>
          <w:r w:rsidRPr="00324E68">
            <w:rPr>
              <w:rFonts w:eastAsia="Times New Roman" w:cs="Segoe UI"/>
              <w:bCs/>
              <w:sz w:val="28"/>
              <w:szCs w:val="28"/>
              <w:lang w:val="ru-RU" w:eastAsia="ru-RU"/>
            </w:rPr>
            <w:t>{{ GOCHS</w:t>
          </w:r>
          <w:proofErr w:type="gramEnd"/>
          <w:r w:rsidRPr="00324E68">
            <w:rPr>
              <w:rFonts w:eastAsia="Times New Roman" w:cs="Segoe UI"/>
              <w:bCs/>
              <w:sz w:val="28"/>
              <w:szCs w:val="28"/>
              <w:lang w:val="ru-RU" w:eastAsia="ru-RU"/>
            </w:rPr>
            <w:t>_CODE }}</w:t>
          </w:r>
          <w:r w:rsidRPr="00655423">
            <w:rPr>
              <w:rFonts w:eastAsia="Times New Roman" w:cs="Segoe UI"/>
              <w:bCs/>
              <w:sz w:val="28"/>
              <w:szCs w:val="28"/>
              <w:lang w:val="ru-RU" w:eastAsia="ru-RU"/>
            </w:rPr>
            <w:t>.С</w:t>
          </w:r>
          <w:r>
            <w:rPr>
              <w:rFonts w:eastAsia="Times New Roman" w:cs="Segoe UI"/>
              <w:bCs/>
              <w:sz w:val="28"/>
              <w:szCs w:val="28"/>
              <w:lang w:val="ru-RU" w:eastAsia="ru-RU"/>
            </w:rPr>
            <w:t>П</w:t>
          </w:r>
        </w:p>
      </w:tc>
    </w:tr>
    <w:tr w:rsidR="00B34FC6" w:rsidRPr="00655423" w14:paraId="1035A409" w14:textId="77777777" w:rsidTr="00B34FC6">
      <w:trPr>
        <w:cantSplit/>
        <w:trHeight w:hRule="exact" w:val="265"/>
      </w:trPr>
      <w:tc>
        <w:tcPr>
          <w:tcW w:w="170" w:type="dxa"/>
          <w:vMerge/>
          <w:tcBorders>
            <w:right w:val="single" w:sz="6" w:space="0" w:color="auto"/>
          </w:tcBorders>
          <w:shd w:val="clear" w:color="auto" w:fill="auto"/>
          <w:vAlign w:val="center"/>
        </w:tcPr>
        <w:p w14:paraId="36A70FBD" w14:textId="77777777" w:rsidR="00B34FC6" w:rsidRPr="00655423" w:rsidRDefault="00B34FC6" w:rsidP="00B34FC6">
          <w:pPr>
            <w:spacing w:after="0" w:line="240" w:lineRule="auto"/>
            <w:contextualSpacing/>
            <w:rPr>
              <w:rFonts w:eastAsia="Times New Roman" w:cs="Segoe UI"/>
              <w:sz w:val="24"/>
              <w:szCs w:val="24"/>
              <w:lang w:val="ru-RU" w:eastAsia="ru-RU"/>
            </w:rPr>
          </w:pPr>
        </w:p>
      </w:tc>
      <w:tc>
        <w:tcPr>
          <w:tcW w:w="284" w:type="dxa"/>
          <w:gridSpan w:val="2"/>
          <w:vMerge/>
          <w:tcBorders>
            <w:left w:val="single" w:sz="6" w:space="0" w:color="auto"/>
            <w:right w:val="single" w:sz="6" w:space="0" w:color="auto"/>
          </w:tcBorders>
          <w:shd w:val="clear" w:color="auto" w:fill="auto"/>
          <w:textDirection w:val="btLr"/>
          <w:vAlign w:val="center"/>
        </w:tcPr>
        <w:p w14:paraId="42138413" w14:textId="77777777" w:rsidR="00B34FC6" w:rsidRPr="00655423" w:rsidRDefault="00B34FC6" w:rsidP="00B34FC6">
          <w:pPr>
            <w:spacing w:after="0" w:line="240" w:lineRule="auto"/>
            <w:ind w:left="113" w:right="113"/>
            <w:contextualSpacing/>
            <w:rPr>
              <w:rFonts w:eastAsia="Times New Roman" w:cs="Segoe UI"/>
              <w:sz w:val="18"/>
              <w:szCs w:val="18"/>
              <w:lang w:val="ru-RU" w:eastAsia="ru-RU"/>
            </w:rPr>
          </w:pPr>
        </w:p>
      </w:tc>
      <w:tc>
        <w:tcPr>
          <w:tcW w:w="470" w:type="dxa"/>
          <w:gridSpan w:val="2"/>
          <w:vMerge/>
          <w:tcBorders>
            <w:left w:val="single" w:sz="6" w:space="0" w:color="auto"/>
            <w:right w:val="single" w:sz="6" w:space="0" w:color="auto"/>
          </w:tcBorders>
          <w:shd w:val="clear" w:color="auto" w:fill="auto"/>
          <w:textDirection w:val="btLr"/>
          <w:vAlign w:val="center"/>
        </w:tcPr>
        <w:p w14:paraId="01BEB282" w14:textId="77777777" w:rsidR="00B34FC6" w:rsidRPr="00655423" w:rsidRDefault="00B34FC6" w:rsidP="00B34FC6">
          <w:pPr>
            <w:spacing w:after="0" w:line="240" w:lineRule="auto"/>
            <w:ind w:left="113" w:right="113"/>
            <w:contextualSpacing/>
            <w:rPr>
              <w:rFonts w:eastAsia="Times New Roman" w:cs="Segoe UI"/>
              <w:sz w:val="24"/>
              <w:szCs w:val="24"/>
              <w:lang w:val="ru-RU" w:eastAsia="ru-RU"/>
            </w:rPr>
          </w:pPr>
        </w:p>
      </w:tc>
      <w:tc>
        <w:tcPr>
          <w:tcW w:w="502" w:type="dxa"/>
          <w:tc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tcBorders>
          <w:shd w:val="clear" w:color="auto" w:fill="auto"/>
          <w:vAlign w:val="center"/>
        </w:tcPr>
        <w:p w14:paraId="0BD2E465" w14:textId="77777777" w:rsidR="00B34FC6" w:rsidRPr="00655423" w:rsidRDefault="00B34FC6" w:rsidP="00B34FC6">
          <w:pPr>
            <w:spacing w:after="0" w:line="240" w:lineRule="auto"/>
            <w:contextualSpacing/>
            <w:rPr>
              <w:rFonts w:eastAsia="Times New Roman" w:cs="Segoe UI"/>
              <w:sz w:val="15"/>
              <w:szCs w:val="15"/>
              <w:lang w:val="ru-RU" w:eastAsia="ru-RU"/>
            </w:rPr>
          </w:pPr>
        </w:p>
      </w:tc>
      <w:tc>
        <w:tcPr>
          <w:tcW w:w="572" w:type="dxa"/>
          <w:tc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tcBorders>
          <w:shd w:val="clear" w:color="auto" w:fill="auto"/>
          <w:vAlign w:val="center"/>
        </w:tcPr>
        <w:p w14:paraId="3490AEE4" w14:textId="77777777" w:rsidR="00B34FC6" w:rsidRPr="00655423" w:rsidRDefault="00B34FC6" w:rsidP="00B34FC6">
          <w:pPr>
            <w:spacing w:after="0" w:line="240" w:lineRule="auto"/>
            <w:contextualSpacing/>
            <w:rPr>
              <w:rFonts w:eastAsia="Times New Roman" w:cs="Segoe UI"/>
              <w:sz w:val="15"/>
              <w:szCs w:val="15"/>
              <w:lang w:val="ru-RU" w:eastAsia="ru-RU"/>
            </w:rPr>
          </w:pPr>
        </w:p>
      </w:tc>
      <w:tc>
        <w:tcPr>
          <w:tcW w:w="570" w:type="dxa"/>
          <w:tc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tcBorders>
          <w:shd w:val="clear" w:color="auto" w:fill="auto"/>
          <w:vAlign w:val="center"/>
        </w:tcPr>
        <w:p w14:paraId="2D923424" w14:textId="77777777" w:rsidR="00B34FC6" w:rsidRPr="00655423" w:rsidRDefault="00B34FC6" w:rsidP="00B34FC6">
          <w:pPr>
            <w:spacing w:after="0" w:line="240" w:lineRule="auto"/>
            <w:contextualSpacing/>
            <w:rPr>
              <w:rFonts w:eastAsia="Times New Roman" w:cs="Segoe UI"/>
              <w:sz w:val="15"/>
              <w:szCs w:val="15"/>
              <w:lang w:val="ru-RU" w:eastAsia="ru-RU"/>
            </w:rPr>
          </w:pPr>
        </w:p>
      </w:tc>
      <w:tc>
        <w:tcPr>
          <w:tcW w:w="572" w:type="dxa"/>
          <w:tc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tcBorders>
          <w:shd w:val="clear" w:color="auto" w:fill="auto"/>
          <w:vAlign w:val="center"/>
        </w:tcPr>
        <w:p w14:paraId="5CE71312" w14:textId="77777777" w:rsidR="00B34FC6" w:rsidRPr="00655423" w:rsidRDefault="00B34FC6" w:rsidP="00B34FC6">
          <w:pPr>
            <w:spacing w:after="0" w:line="240" w:lineRule="auto"/>
            <w:contextualSpacing/>
            <w:rPr>
              <w:rFonts w:eastAsia="Times New Roman" w:cs="Segoe UI"/>
              <w:sz w:val="15"/>
              <w:szCs w:val="15"/>
              <w:lang w:val="ru-RU" w:eastAsia="ru-RU"/>
            </w:rPr>
          </w:pPr>
        </w:p>
      </w:tc>
      <w:tc>
        <w:tcPr>
          <w:tcW w:w="857" w:type="dxa"/>
          <w:tc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tcBorders>
          <w:shd w:val="clear" w:color="auto" w:fill="auto"/>
          <w:vAlign w:val="center"/>
        </w:tcPr>
        <w:p w14:paraId="27D36E66" w14:textId="77777777" w:rsidR="00B34FC6" w:rsidRPr="00655423" w:rsidRDefault="00B34FC6" w:rsidP="00B34FC6">
          <w:pPr>
            <w:spacing w:after="0" w:line="240" w:lineRule="auto"/>
            <w:contextualSpacing/>
            <w:rPr>
              <w:rFonts w:eastAsia="Times New Roman" w:cs="Segoe UI"/>
              <w:sz w:val="15"/>
              <w:szCs w:val="15"/>
              <w:lang w:val="ru-RU" w:eastAsia="ru-RU"/>
            </w:rPr>
          </w:pPr>
        </w:p>
      </w:tc>
      <w:tc>
        <w:tcPr>
          <w:tcW w:w="570" w:type="dxa"/>
          <w:tc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tcBorders>
          <w:shd w:val="clear" w:color="auto" w:fill="auto"/>
          <w:vAlign w:val="center"/>
        </w:tcPr>
        <w:p w14:paraId="753EFA8B" w14:textId="77777777" w:rsidR="00B34FC6" w:rsidRPr="00655423" w:rsidRDefault="00B34FC6" w:rsidP="00B34FC6">
          <w:pPr>
            <w:spacing w:after="0" w:line="240" w:lineRule="auto"/>
            <w:contextualSpacing/>
            <w:rPr>
              <w:rFonts w:eastAsia="Times New Roman" w:cs="Segoe UI"/>
              <w:sz w:val="15"/>
              <w:szCs w:val="15"/>
              <w:lang w:val="ru-RU" w:eastAsia="ru-RU"/>
            </w:rPr>
          </w:pPr>
        </w:p>
      </w:tc>
      <w:tc>
        <w:tcPr>
          <w:tcW w:w="6861" w:type="dxa"/>
          <w:gridSpan w:val="5"/>
          <w:vMerge/>
          <w:tcBorders>
            <w:left w:val="single" w:sz="6" w:space="0" w:color="auto"/>
            <w:right w:val="single" w:sz="6" w:space="0" w:color="auto"/>
          </w:tcBorders>
          <w:shd w:val="clear" w:color="auto" w:fill="auto"/>
          <w:vAlign w:val="center"/>
        </w:tcPr>
        <w:p w14:paraId="0C1EAF3E" w14:textId="77777777" w:rsidR="00B34FC6" w:rsidRPr="00655423" w:rsidRDefault="00B34FC6" w:rsidP="00B34FC6">
          <w:pPr>
            <w:spacing w:after="0" w:line="240" w:lineRule="auto"/>
            <w:contextualSpacing/>
            <w:rPr>
              <w:rFonts w:eastAsia="Times New Roman" w:cs="Segoe UI"/>
              <w:sz w:val="24"/>
              <w:szCs w:val="24"/>
              <w:lang w:val="ru-RU" w:eastAsia="ru-RU"/>
            </w:rPr>
          </w:pPr>
        </w:p>
      </w:tc>
    </w:tr>
    <w:tr w:rsidR="00B34FC6" w:rsidRPr="00655423" w14:paraId="061EDCBD" w14:textId="77777777" w:rsidTr="00B34FC6">
      <w:trPr>
        <w:cantSplit/>
        <w:trHeight w:hRule="exact" w:val="265"/>
      </w:trPr>
      <w:tc>
        <w:tcPr>
          <w:tcW w:w="170" w:type="dxa"/>
          <w:vMerge/>
          <w:tcBorders>
            <w:right w:val="single" w:sz="6" w:space="0" w:color="auto"/>
          </w:tcBorders>
          <w:shd w:val="clear" w:color="auto" w:fill="auto"/>
          <w:vAlign w:val="center"/>
        </w:tcPr>
        <w:p w14:paraId="74E29DD2" w14:textId="77777777" w:rsidR="00B34FC6" w:rsidRPr="00655423" w:rsidRDefault="00B34FC6" w:rsidP="00B34FC6">
          <w:pPr>
            <w:spacing w:after="0" w:line="240" w:lineRule="auto"/>
            <w:contextualSpacing/>
            <w:rPr>
              <w:rFonts w:eastAsia="Times New Roman" w:cs="Segoe UI"/>
              <w:sz w:val="24"/>
              <w:szCs w:val="24"/>
              <w:lang w:val="ru-RU" w:eastAsia="ru-RU"/>
            </w:rPr>
          </w:pPr>
        </w:p>
      </w:tc>
      <w:tc>
        <w:tcPr>
          <w:tcW w:w="284" w:type="dxa"/>
          <w:gridSpan w:val="2"/>
          <w:vMerge/>
          <w:tcBorders>
            <w:left w:val="single" w:sz="6" w:space="0" w:color="auto"/>
            <w:bottom w:val="single" w:sz="6" w:space="0" w:color="auto"/>
            <w:right w:val="single" w:sz="6" w:space="0" w:color="auto"/>
          </w:tcBorders>
          <w:shd w:val="clear" w:color="auto" w:fill="auto"/>
          <w:textDirection w:val="btLr"/>
          <w:vAlign w:val="center"/>
        </w:tcPr>
        <w:p w14:paraId="34CD761A" w14:textId="77777777" w:rsidR="00B34FC6" w:rsidRPr="00655423" w:rsidRDefault="00B34FC6" w:rsidP="00B34FC6">
          <w:pPr>
            <w:spacing w:after="0" w:line="240" w:lineRule="auto"/>
            <w:ind w:left="113" w:right="113"/>
            <w:contextualSpacing/>
            <w:rPr>
              <w:rFonts w:eastAsia="Times New Roman" w:cs="Segoe UI"/>
              <w:sz w:val="18"/>
              <w:szCs w:val="18"/>
              <w:lang w:val="ru-RU" w:eastAsia="ru-RU"/>
            </w:rPr>
          </w:pPr>
        </w:p>
      </w:tc>
      <w:tc>
        <w:tcPr>
          <w:tcW w:w="470" w:type="dxa"/>
          <w:gridSpan w:val="2"/>
          <w:vMerge/>
          <w:tcBorders>
            <w:left w:val="single" w:sz="6" w:space="0" w:color="auto"/>
            <w:bottom w:val="single" w:sz="6" w:space="0" w:color="auto"/>
            <w:right w:val="single" w:sz="6" w:space="0" w:color="auto"/>
          </w:tcBorders>
          <w:shd w:val="clear" w:color="auto" w:fill="auto"/>
          <w:textDirection w:val="btLr"/>
          <w:vAlign w:val="center"/>
        </w:tcPr>
        <w:p w14:paraId="4938A42D" w14:textId="77777777" w:rsidR="00B34FC6" w:rsidRPr="00655423" w:rsidRDefault="00B34FC6" w:rsidP="00B34FC6">
          <w:pPr>
            <w:spacing w:after="0" w:line="240" w:lineRule="auto"/>
            <w:ind w:left="113" w:right="113"/>
            <w:contextualSpacing/>
            <w:rPr>
              <w:rFonts w:eastAsia="Times New Roman" w:cs="Segoe UI"/>
              <w:sz w:val="24"/>
              <w:szCs w:val="24"/>
              <w:lang w:val="ru-RU" w:eastAsia="ru-RU"/>
            </w:rPr>
          </w:pPr>
        </w:p>
      </w:tc>
      <w:tc>
        <w:tcPr>
          <w:tcW w:w="502" w:type="dxa"/>
          <w:tc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tcBorders>
          <w:shd w:val="clear" w:color="auto" w:fill="auto"/>
          <w:vAlign w:val="center"/>
        </w:tcPr>
        <w:p w14:paraId="1CFF3F4C" w14:textId="77777777" w:rsidR="00B34FC6" w:rsidRPr="00655423" w:rsidRDefault="00B34FC6" w:rsidP="00B34FC6">
          <w:pPr>
            <w:spacing w:after="0" w:line="240" w:lineRule="auto"/>
            <w:contextualSpacing/>
            <w:rPr>
              <w:rFonts w:eastAsia="Times New Roman" w:cs="Segoe UI"/>
              <w:sz w:val="15"/>
              <w:szCs w:val="15"/>
              <w:lang w:val="ru-RU" w:eastAsia="ru-RU"/>
            </w:rPr>
          </w:pPr>
          <w:r w:rsidRPr="00655423">
            <w:rPr>
              <w:rFonts w:eastAsia="Times New Roman" w:cs="Segoe UI"/>
              <w:sz w:val="15"/>
              <w:szCs w:val="15"/>
              <w:lang w:val="ru-RU" w:eastAsia="ru-RU"/>
            </w:rPr>
            <w:t>Изм.</w:t>
          </w:r>
        </w:p>
      </w:tc>
      <w:tc>
        <w:tcPr>
          <w:tcW w:w="572" w:type="dxa"/>
          <w:tc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tcBorders>
          <w:shd w:val="clear" w:color="auto" w:fill="auto"/>
          <w:vAlign w:val="center"/>
        </w:tcPr>
        <w:p w14:paraId="072BFE23" w14:textId="77777777" w:rsidR="00B34FC6" w:rsidRPr="00655423" w:rsidRDefault="00B34FC6" w:rsidP="00B34FC6">
          <w:pPr>
            <w:spacing w:after="0" w:line="240" w:lineRule="auto"/>
            <w:contextualSpacing/>
            <w:rPr>
              <w:rFonts w:eastAsia="Times New Roman" w:cs="Segoe UI"/>
              <w:sz w:val="15"/>
              <w:szCs w:val="15"/>
              <w:lang w:val="ru-RU" w:eastAsia="ru-RU"/>
            </w:rPr>
          </w:pPr>
          <w:r w:rsidRPr="00655423">
            <w:rPr>
              <w:rFonts w:eastAsia="Times New Roman" w:cs="Segoe UI"/>
              <w:sz w:val="15"/>
              <w:szCs w:val="15"/>
              <w:lang w:val="ru-RU" w:eastAsia="ru-RU"/>
            </w:rPr>
            <w:t>Кол. уч.</w:t>
          </w:r>
        </w:p>
      </w:tc>
      <w:tc>
        <w:tcPr>
          <w:tcW w:w="570" w:type="dxa"/>
          <w:tc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tcBorders>
          <w:shd w:val="clear" w:color="auto" w:fill="auto"/>
          <w:vAlign w:val="center"/>
        </w:tcPr>
        <w:p w14:paraId="3DC128AE" w14:textId="77777777" w:rsidR="00B34FC6" w:rsidRPr="00655423" w:rsidRDefault="00B34FC6" w:rsidP="00B34FC6">
          <w:pPr>
            <w:spacing w:after="0" w:line="240" w:lineRule="auto"/>
            <w:contextualSpacing/>
            <w:rPr>
              <w:rFonts w:eastAsia="Times New Roman" w:cs="Segoe UI"/>
              <w:sz w:val="15"/>
              <w:szCs w:val="15"/>
              <w:lang w:val="ru-RU" w:eastAsia="ru-RU"/>
            </w:rPr>
          </w:pPr>
          <w:r w:rsidRPr="00655423">
            <w:rPr>
              <w:rFonts w:eastAsia="Times New Roman" w:cs="Segoe UI"/>
              <w:sz w:val="15"/>
              <w:szCs w:val="15"/>
              <w:lang w:val="ru-RU" w:eastAsia="ru-RU"/>
            </w:rPr>
            <w:t>Лист</w:t>
          </w:r>
        </w:p>
      </w:tc>
      <w:tc>
        <w:tcPr>
          <w:tcW w:w="572" w:type="dxa"/>
          <w:tc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tcBorders>
          <w:shd w:val="clear" w:color="auto" w:fill="auto"/>
          <w:vAlign w:val="center"/>
        </w:tcPr>
        <w:p w14:paraId="36427C3E" w14:textId="77777777" w:rsidR="00B34FC6" w:rsidRPr="00655423" w:rsidRDefault="00B34FC6" w:rsidP="00B34FC6">
          <w:pPr>
            <w:spacing w:after="0" w:line="240" w:lineRule="auto"/>
            <w:contextualSpacing/>
            <w:rPr>
              <w:rFonts w:eastAsia="Times New Roman" w:cs="Segoe UI"/>
              <w:sz w:val="15"/>
              <w:szCs w:val="15"/>
              <w:lang w:val="ru-RU" w:eastAsia="ru-RU"/>
            </w:rPr>
          </w:pPr>
          <w:r w:rsidRPr="00655423">
            <w:rPr>
              <w:rFonts w:eastAsia="Times New Roman" w:cs="Segoe UI"/>
              <w:sz w:val="15"/>
              <w:szCs w:val="15"/>
              <w:lang w:val="ru-RU" w:eastAsia="ru-RU"/>
            </w:rPr>
            <w:t>№ док.</w:t>
          </w:r>
        </w:p>
      </w:tc>
      <w:tc>
        <w:tcPr>
          <w:tcW w:w="857" w:type="dxa"/>
          <w:tc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tcBorders>
          <w:shd w:val="clear" w:color="auto" w:fill="auto"/>
          <w:vAlign w:val="center"/>
        </w:tcPr>
        <w:p w14:paraId="2FA538FB" w14:textId="77777777" w:rsidR="00B34FC6" w:rsidRPr="00655423" w:rsidRDefault="00B34FC6" w:rsidP="00B34FC6">
          <w:pPr>
            <w:spacing w:after="0" w:line="240" w:lineRule="auto"/>
            <w:contextualSpacing/>
            <w:rPr>
              <w:rFonts w:eastAsia="Times New Roman" w:cs="Segoe UI"/>
              <w:sz w:val="15"/>
              <w:szCs w:val="15"/>
              <w:lang w:val="ru-RU" w:eastAsia="ru-RU"/>
            </w:rPr>
          </w:pPr>
          <w:r w:rsidRPr="00655423">
            <w:rPr>
              <w:rFonts w:eastAsia="Times New Roman" w:cs="Segoe UI"/>
              <w:sz w:val="15"/>
              <w:szCs w:val="15"/>
              <w:lang w:val="ru-RU" w:eastAsia="ru-RU"/>
            </w:rPr>
            <w:t>Подп.</w:t>
          </w:r>
        </w:p>
      </w:tc>
      <w:tc>
        <w:tcPr>
          <w:tcW w:w="570" w:type="dxa"/>
          <w:tc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tcBorders>
          <w:shd w:val="clear" w:color="auto" w:fill="auto"/>
          <w:vAlign w:val="center"/>
        </w:tcPr>
        <w:p w14:paraId="7087C295" w14:textId="77777777" w:rsidR="00B34FC6" w:rsidRPr="00655423" w:rsidRDefault="00B34FC6" w:rsidP="00B34FC6">
          <w:pPr>
            <w:spacing w:after="0" w:line="240" w:lineRule="auto"/>
            <w:contextualSpacing/>
            <w:rPr>
              <w:rFonts w:eastAsia="Times New Roman" w:cs="Segoe UI"/>
              <w:sz w:val="15"/>
              <w:szCs w:val="15"/>
              <w:lang w:val="ru-RU" w:eastAsia="ru-RU"/>
            </w:rPr>
          </w:pPr>
          <w:r w:rsidRPr="00655423">
            <w:rPr>
              <w:rFonts w:eastAsia="Times New Roman" w:cs="Segoe UI"/>
              <w:sz w:val="15"/>
              <w:szCs w:val="15"/>
              <w:lang w:val="ru-RU" w:eastAsia="ru-RU"/>
            </w:rPr>
            <w:t>Дата</w:t>
          </w:r>
        </w:p>
      </w:tc>
      <w:tc>
        <w:tcPr>
          <w:tcW w:w="6861" w:type="dxa"/>
          <w:gridSpan w:val="5"/>
          <w:vMerge/>
          <w:tcBorders>
            <w:left w:val="single" w:sz="6" w:space="0" w:color="auto"/>
            <w:bottom w:val="single" w:sz="6" w:space="0" w:color="auto"/>
            <w:right w:val="single" w:sz="6" w:space="0" w:color="auto"/>
          </w:tcBorders>
          <w:shd w:val="clear" w:color="auto" w:fill="auto"/>
          <w:vAlign w:val="center"/>
        </w:tcPr>
        <w:p w14:paraId="2340C052" w14:textId="77777777" w:rsidR="00B34FC6" w:rsidRPr="00655423" w:rsidRDefault="00B34FC6" w:rsidP="00B34FC6">
          <w:pPr>
            <w:spacing w:after="0" w:line="240" w:lineRule="auto"/>
            <w:contextualSpacing/>
            <w:rPr>
              <w:rFonts w:eastAsia="Times New Roman" w:cs="Segoe UI"/>
              <w:sz w:val="24"/>
              <w:szCs w:val="24"/>
              <w:lang w:val="ru-RU" w:eastAsia="ru-RU"/>
            </w:rPr>
          </w:pPr>
        </w:p>
      </w:tc>
    </w:tr>
    <w:tr w:rsidR="00B34FC6" w:rsidRPr="00655423" w14:paraId="74DA5B37" w14:textId="77777777" w:rsidTr="00B34FC6">
      <w:trPr>
        <w:cantSplit/>
        <w:trHeight w:hRule="exact" w:val="265"/>
      </w:trPr>
      <w:tc>
        <w:tcPr>
          <w:tcW w:w="170" w:type="dxa"/>
          <w:vMerge/>
          <w:tcBorders>
            <w:right w:val="single" w:sz="6" w:space="0" w:color="auto"/>
          </w:tcBorders>
          <w:shd w:val="clear" w:color="auto" w:fill="auto"/>
          <w:vAlign w:val="center"/>
        </w:tcPr>
        <w:p w14:paraId="6906F50E" w14:textId="77777777" w:rsidR="00B34FC6" w:rsidRPr="00655423" w:rsidRDefault="00B34FC6" w:rsidP="00B34FC6">
          <w:pPr>
            <w:spacing w:after="0" w:line="240" w:lineRule="auto"/>
            <w:contextualSpacing/>
            <w:rPr>
              <w:rFonts w:eastAsia="Times New Roman" w:cs="Segoe UI"/>
              <w:sz w:val="24"/>
              <w:szCs w:val="24"/>
              <w:lang w:val="ru-RU" w:eastAsia="ru-RU"/>
            </w:rPr>
          </w:pPr>
        </w:p>
      </w:tc>
      <w:tc>
        <w:tcPr>
          <w:tcW w:w="284" w:type="dxa"/>
          <w:gridSpan w:val="2"/>
          <w:vMerge w:val="restart"/>
          <w:tcBorders>
            <w:top w:val="single" w:sz="6" w:space="0" w:color="auto"/>
            <w:left w:val="single" w:sz="6" w:space="0" w:color="auto"/>
            <w:right w:val="single" w:sz="6" w:space="0" w:color="auto"/>
          </w:tcBorders>
          <w:shd w:val="clear" w:color="auto" w:fill="auto"/>
          <w:textDirection w:val="btLr"/>
          <w:vAlign w:val="center"/>
        </w:tcPr>
        <w:p w14:paraId="4AF41558" w14:textId="77777777" w:rsidR="00B34FC6" w:rsidRPr="00655423" w:rsidRDefault="00B34FC6" w:rsidP="00B34FC6">
          <w:pPr>
            <w:spacing w:after="0" w:line="240" w:lineRule="auto"/>
            <w:ind w:left="113" w:right="113"/>
            <w:contextualSpacing/>
            <w:rPr>
              <w:rFonts w:eastAsia="Times New Roman" w:cs="Segoe UI"/>
              <w:sz w:val="18"/>
              <w:szCs w:val="18"/>
              <w:lang w:val="ru-RU" w:eastAsia="ru-RU"/>
            </w:rPr>
          </w:pPr>
          <w:r w:rsidRPr="00655423">
            <w:rPr>
              <w:rFonts w:eastAsia="Times New Roman" w:cs="Segoe UI"/>
              <w:sz w:val="18"/>
              <w:szCs w:val="18"/>
              <w:lang w:val="ru-RU" w:eastAsia="ru-RU"/>
            </w:rPr>
            <w:t>Инв. № подл.</w:t>
          </w:r>
        </w:p>
      </w:tc>
      <w:tc>
        <w:tcPr>
          <w:tcW w:w="470" w:type="dxa"/>
          <w:gridSpan w:val="2"/>
          <w:vMerge w:val="restart"/>
          <w:tcBorders>
            <w:top w:val="single" w:sz="6" w:space="0" w:color="auto"/>
            <w:left w:val="single" w:sz="6" w:space="0" w:color="auto"/>
            <w:right w:val="single" w:sz="6" w:space="0" w:color="auto"/>
          </w:tcBorders>
          <w:shd w:val="clear" w:color="auto" w:fill="auto"/>
          <w:textDirection w:val="btLr"/>
          <w:vAlign w:val="center"/>
        </w:tcPr>
        <w:p w14:paraId="10E3A318" w14:textId="77777777" w:rsidR="00B34FC6" w:rsidRPr="00655423" w:rsidRDefault="00B34FC6" w:rsidP="00B34FC6">
          <w:pPr>
            <w:spacing w:after="0" w:line="240" w:lineRule="auto"/>
            <w:ind w:left="113" w:right="113"/>
            <w:contextualSpacing/>
            <w:rPr>
              <w:rFonts w:eastAsia="Times New Roman" w:cs="Segoe UI"/>
              <w:sz w:val="24"/>
              <w:szCs w:val="24"/>
              <w:lang w:val="ru-RU" w:eastAsia="ru-RU"/>
            </w:rPr>
          </w:pPr>
        </w:p>
      </w:tc>
      <w:tc>
        <w:tcPr>
          <w:tcW w:w="1074" w:type="dxa"/>
          <w:gridSpan w:val="2"/>
          <w:tc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tcBorders>
          <w:shd w:val="clear" w:color="auto" w:fill="auto"/>
          <w:vAlign w:val="center"/>
        </w:tcPr>
        <w:p w14:paraId="07F48632" w14:textId="77777777" w:rsidR="00B34FC6" w:rsidRPr="00655423" w:rsidRDefault="00B34FC6" w:rsidP="00B34FC6">
          <w:pPr>
            <w:spacing w:after="0" w:line="240" w:lineRule="auto"/>
            <w:contextualSpacing/>
            <w:rPr>
              <w:rFonts w:eastAsia="Times New Roman" w:cs="Segoe UI"/>
              <w:sz w:val="15"/>
              <w:szCs w:val="15"/>
              <w:lang w:val="ru-RU" w:eastAsia="ru-RU"/>
            </w:rPr>
          </w:pPr>
          <w:r w:rsidRPr="00655423">
            <w:rPr>
              <w:rFonts w:eastAsia="Times New Roman" w:cs="Segoe UI"/>
              <w:sz w:val="15"/>
              <w:szCs w:val="15"/>
              <w:lang w:val="ru-RU" w:eastAsia="ru-RU"/>
            </w:rPr>
            <w:t>Разработал</w:t>
          </w:r>
        </w:p>
      </w:tc>
      <w:tc>
        <w:tcPr>
          <w:tcW w:w="1142" w:type="dxa"/>
          <w:gridSpan w:val="2"/>
          <w:tc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tcBorders>
          <w:shd w:val="clear" w:color="auto" w:fill="auto"/>
          <w:vAlign w:val="center"/>
        </w:tcPr>
        <w:p w14:paraId="4ACCE1AA" w14:textId="77777777" w:rsidR="00B34FC6" w:rsidRPr="00655423" w:rsidRDefault="00B34FC6" w:rsidP="00B34FC6">
          <w:pPr>
            <w:spacing w:after="0" w:line="240" w:lineRule="auto"/>
            <w:contextualSpacing/>
            <w:rPr>
              <w:rFonts w:eastAsia="Times New Roman" w:cs="Segoe UI"/>
              <w:sz w:val="15"/>
              <w:szCs w:val="15"/>
              <w:lang w:val="ru-RU" w:eastAsia="ru-RU"/>
            </w:rPr>
          </w:pPr>
          <w:r w:rsidRPr="00655423">
            <w:rPr>
              <w:rFonts w:eastAsia="Times New Roman" w:cs="Segoe UI"/>
              <w:sz w:val="15"/>
              <w:szCs w:val="15"/>
              <w:lang w:val="ru-RU" w:eastAsia="ru-RU"/>
            </w:rPr>
            <w:t>Чистов</w:t>
          </w:r>
        </w:p>
      </w:tc>
      <w:tc>
        <w:tcPr>
          <w:tcW w:w="857" w:type="dxa"/>
          <w:tc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tcBorders>
          <w:shd w:val="clear" w:color="auto" w:fill="auto"/>
          <w:vAlign w:val="center"/>
        </w:tcPr>
        <w:p w14:paraId="30FA04C2" w14:textId="77777777" w:rsidR="00B34FC6" w:rsidRPr="00655423" w:rsidRDefault="00B34FC6" w:rsidP="00B34FC6">
          <w:pPr>
            <w:spacing w:after="0" w:line="240" w:lineRule="auto"/>
            <w:contextualSpacing/>
            <w:rPr>
              <w:rFonts w:eastAsia="Times New Roman" w:cs="Segoe UI"/>
              <w:sz w:val="15"/>
              <w:szCs w:val="15"/>
              <w:lang w:val="ru-RU" w:eastAsia="ru-RU"/>
            </w:rPr>
          </w:pPr>
        </w:p>
      </w:tc>
      <w:tc>
        <w:tcPr>
          <w:tcW w:w="570" w:type="dxa"/>
          <w:tc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tcBorders>
          <w:shd w:val="clear" w:color="auto" w:fill="auto"/>
          <w:vAlign w:val="center"/>
        </w:tcPr>
        <w:p w14:paraId="029563B1" w14:textId="77777777" w:rsidR="00B34FC6" w:rsidRPr="00655423" w:rsidRDefault="00B34FC6" w:rsidP="00B34FC6">
          <w:pPr>
            <w:spacing w:after="0" w:line="240" w:lineRule="auto"/>
            <w:contextualSpacing/>
            <w:rPr>
              <w:rFonts w:eastAsia="Times New Roman" w:cs="Segoe UI"/>
              <w:sz w:val="15"/>
              <w:szCs w:val="15"/>
              <w:lang w:val="ru-RU" w:eastAsia="ru-RU"/>
            </w:rPr>
          </w:pPr>
        </w:p>
      </w:tc>
      <w:tc>
        <w:tcPr>
          <w:tcW w:w="3999" w:type="dxa"/>
          <w:vMerge w:val="restart"/>
          <w:tcBorders>
            <w:top w:val="single" w:sz="6" w:space="0" w:color="auto"/>
            <w:left w:val="single" w:sz="6" w:space="0" w:color="auto"/>
            <w:right w:val="single" w:sz="6" w:space="0" w:color="auto"/>
          </w:tcBorders>
          <w:shd w:val="clear" w:color="auto" w:fill="auto"/>
          <w:vAlign w:val="center"/>
        </w:tcPr>
        <w:p w14:paraId="381E2F47" w14:textId="77777777" w:rsidR="00B34FC6" w:rsidRPr="00655423" w:rsidRDefault="00B34FC6" w:rsidP="00B34FC6">
          <w:pPr>
            <w:spacing w:after="0" w:line="240" w:lineRule="auto"/>
            <w:contextualSpacing/>
            <w:jc w:val="center"/>
            <w:rPr>
              <w:rFonts w:eastAsia="Times New Roman" w:cs="Segoe UI"/>
              <w:sz w:val="24"/>
              <w:szCs w:val="24"/>
              <w:lang w:val="ru-RU" w:eastAsia="ru-RU"/>
            </w:rPr>
          </w:pPr>
          <w:r w:rsidRPr="00655423">
            <w:rPr>
              <w:rFonts w:eastAsia="Times New Roman" w:cs="Segoe UI"/>
              <w:sz w:val="24"/>
              <w:szCs w:val="24"/>
              <w:lang w:val="ru-RU" w:eastAsia="ru-RU"/>
            </w:rPr>
            <w:t>Содержание тома</w:t>
          </w:r>
        </w:p>
      </w:tc>
      <w:tc>
        <w:tcPr>
          <w:tcW w:w="857" w:type="dxa"/>
          <w:tc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tcBorders>
          <w:shd w:val="clear" w:color="auto" w:fill="auto"/>
          <w:vAlign w:val="center"/>
        </w:tcPr>
        <w:p w14:paraId="7908968D" w14:textId="77777777" w:rsidR="00B34FC6" w:rsidRPr="00655423" w:rsidRDefault="00B34FC6" w:rsidP="00B34FC6">
          <w:pPr>
            <w:spacing w:after="0" w:line="240" w:lineRule="auto"/>
            <w:contextualSpacing/>
            <w:jc w:val="center"/>
            <w:rPr>
              <w:rFonts w:eastAsia="Times New Roman" w:cs="Segoe UI"/>
              <w:sz w:val="15"/>
              <w:szCs w:val="15"/>
              <w:lang w:val="ru-RU" w:eastAsia="ru-RU"/>
            </w:rPr>
          </w:pPr>
          <w:r w:rsidRPr="00655423">
            <w:rPr>
              <w:rFonts w:eastAsia="Times New Roman" w:cs="Segoe UI"/>
              <w:sz w:val="15"/>
              <w:szCs w:val="15"/>
              <w:lang w:val="ru-RU" w:eastAsia="ru-RU"/>
            </w:rPr>
            <w:t>Стадия</w:t>
          </w:r>
        </w:p>
      </w:tc>
      <w:tc>
        <w:tcPr>
          <w:tcW w:w="857" w:type="dxa"/>
          <w:tc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tcBorders>
          <w:shd w:val="clear" w:color="auto" w:fill="auto"/>
          <w:vAlign w:val="center"/>
        </w:tcPr>
        <w:p w14:paraId="5984954F" w14:textId="77777777" w:rsidR="00B34FC6" w:rsidRPr="00655423" w:rsidRDefault="00B34FC6" w:rsidP="00B34FC6">
          <w:pPr>
            <w:spacing w:after="0" w:line="240" w:lineRule="auto"/>
            <w:contextualSpacing/>
            <w:jc w:val="center"/>
            <w:rPr>
              <w:rFonts w:eastAsia="Times New Roman" w:cs="Segoe UI"/>
              <w:sz w:val="15"/>
              <w:szCs w:val="15"/>
              <w:lang w:val="ru-RU" w:eastAsia="ru-RU"/>
            </w:rPr>
          </w:pPr>
          <w:r w:rsidRPr="00655423">
            <w:rPr>
              <w:rFonts w:eastAsia="Times New Roman" w:cs="Segoe UI"/>
              <w:sz w:val="15"/>
              <w:szCs w:val="15"/>
              <w:lang w:val="ru-RU" w:eastAsia="ru-RU"/>
            </w:rPr>
            <w:t>Лист</w:t>
          </w:r>
        </w:p>
      </w:tc>
      <w:tc>
        <w:tcPr>
          <w:tcW w:w="1148" w:type="dxa"/>
          <w:gridSpan w:val="2"/>
          <w:tc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tcBorders>
          <w:shd w:val="clear" w:color="auto" w:fill="auto"/>
          <w:vAlign w:val="center"/>
        </w:tcPr>
        <w:p w14:paraId="4E60DBBA" w14:textId="77777777" w:rsidR="00B34FC6" w:rsidRPr="00655423" w:rsidRDefault="00B34FC6" w:rsidP="00B34FC6">
          <w:pPr>
            <w:spacing w:after="0" w:line="240" w:lineRule="auto"/>
            <w:contextualSpacing/>
            <w:jc w:val="center"/>
            <w:rPr>
              <w:rFonts w:eastAsia="Times New Roman" w:cs="Segoe UI"/>
              <w:sz w:val="15"/>
              <w:szCs w:val="15"/>
              <w:lang w:val="ru-RU" w:eastAsia="ru-RU"/>
            </w:rPr>
          </w:pPr>
          <w:r w:rsidRPr="00655423">
            <w:rPr>
              <w:rFonts w:eastAsia="Times New Roman" w:cs="Segoe UI"/>
              <w:sz w:val="15"/>
              <w:szCs w:val="15"/>
              <w:lang w:val="ru-RU" w:eastAsia="ru-RU"/>
            </w:rPr>
            <w:t>Листов</w:t>
          </w:r>
        </w:p>
      </w:tc>
    </w:tr>
    <w:tr w:rsidR="00B34FC6" w:rsidRPr="00655423" w14:paraId="4B2EBD74" w14:textId="77777777" w:rsidTr="00B34FC6">
      <w:trPr>
        <w:cantSplit/>
        <w:trHeight w:hRule="exact" w:val="265"/>
      </w:trPr>
      <w:tc>
        <w:tcPr>
          <w:tcW w:w="170" w:type="dxa"/>
          <w:vMerge/>
          <w:tcBorders>
            <w:right w:val="single" w:sz="6" w:space="0" w:color="auto"/>
          </w:tcBorders>
          <w:shd w:val="clear" w:color="auto" w:fill="auto"/>
          <w:vAlign w:val="center"/>
        </w:tcPr>
        <w:p w14:paraId="77EA355A" w14:textId="77777777" w:rsidR="00B34FC6" w:rsidRPr="00655423" w:rsidRDefault="00B34FC6" w:rsidP="00B34FC6">
          <w:pPr>
            <w:spacing w:after="0" w:line="240" w:lineRule="auto"/>
            <w:contextualSpacing/>
            <w:rPr>
              <w:rFonts w:eastAsia="Times New Roman" w:cs="Segoe UI"/>
              <w:sz w:val="24"/>
              <w:szCs w:val="24"/>
              <w:lang w:val="ru-RU" w:eastAsia="ru-RU"/>
            </w:rPr>
          </w:pPr>
        </w:p>
      </w:tc>
      <w:tc>
        <w:tcPr>
          <w:tcW w:w="284" w:type="dxa"/>
          <w:gridSpan w:val="2"/>
          <w:vMerge/>
          <w:tcBorders>
            <w:left w:val="single" w:sz="6" w:space="0" w:color="auto"/>
            <w:right w:val="single" w:sz="6" w:space="0" w:color="auto"/>
          </w:tcBorders>
          <w:shd w:val="clear" w:color="auto" w:fill="auto"/>
          <w:vAlign w:val="center"/>
        </w:tcPr>
        <w:p w14:paraId="6F0DBEF2" w14:textId="77777777" w:rsidR="00B34FC6" w:rsidRPr="00655423" w:rsidRDefault="00B34FC6" w:rsidP="00B34FC6">
          <w:pPr>
            <w:spacing w:after="0" w:line="240" w:lineRule="auto"/>
            <w:contextualSpacing/>
            <w:rPr>
              <w:rFonts w:eastAsia="Times New Roman" w:cs="Segoe UI"/>
              <w:sz w:val="24"/>
              <w:szCs w:val="24"/>
              <w:lang w:val="ru-RU" w:eastAsia="ru-RU"/>
            </w:rPr>
          </w:pPr>
        </w:p>
      </w:tc>
      <w:tc>
        <w:tcPr>
          <w:tcW w:w="470" w:type="dxa"/>
          <w:gridSpan w:val="2"/>
          <w:vMerge/>
          <w:tcBorders>
            <w:left w:val="single" w:sz="6" w:space="0" w:color="auto"/>
            <w:right w:val="single" w:sz="6" w:space="0" w:color="auto"/>
          </w:tcBorders>
          <w:shd w:val="clear" w:color="auto" w:fill="auto"/>
          <w:vAlign w:val="center"/>
        </w:tcPr>
        <w:p w14:paraId="7D63307D" w14:textId="77777777" w:rsidR="00B34FC6" w:rsidRPr="00655423" w:rsidRDefault="00B34FC6" w:rsidP="00B34FC6">
          <w:pPr>
            <w:spacing w:after="0" w:line="240" w:lineRule="auto"/>
            <w:contextualSpacing/>
            <w:rPr>
              <w:rFonts w:eastAsia="Times New Roman" w:cs="Segoe UI"/>
              <w:sz w:val="24"/>
              <w:szCs w:val="24"/>
              <w:lang w:val="ru-RU" w:eastAsia="ru-RU"/>
            </w:rPr>
          </w:pPr>
        </w:p>
      </w:tc>
      <w:tc>
        <w:tcPr>
          <w:tcW w:w="1074" w:type="dxa"/>
          <w:gridSpan w:val="2"/>
          <w:tc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tcBorders>
          <w:shd w:val="clear" w:color="auto" w:fill="auto"/>
          <w:vAlign w:val="center"/>
        </w:tcPr>
        <w:p w14:paraId="61481EDF" w14:textId="77777777" w:rsidR="00B34FC6" w:rsidRPr="00655423" w:rsidRDefault="00B34FC6" w:rsidP="00B34FC6">
          <w:pPr>
            <w:spacing w:after="0" w:line="240" w:lineRule="auto"/>
            <w:contextualSpacing/>
            <w:rPr>
              <w:rFonts w:eastAsia="Times New Roman" w:cs="Segoe UI"/>
              <w:sz w:val="15"/>
              <w:szCs w:val="15"/>
              <w:lang w:val="ru-RU" w:eastAsia="ru-RU"/>
            </w:rPr>
          </w:pPr>
        </w:p>
      </w:tc>
      <w:tc>
        <w:tcPr>
          <w:tcW w:w="1142" w:type="dxa"/>
          <w:gridSpan w:val="2"/>
          <w:tc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tcBorders>
          <w:shd w:val="clear" w:color="auto" w:fill="auto"/>
          <w:vAlign w:val="center"/>
        </w:tcPr>
        <w:p w14:paraId="26D54DC5" w14:textId="77777777" w:rsidR="00B34FC6" w:rsidRPr="00655423" w:rsidRDefault="00B34FC6" w:rsidP="00B34FC6">
          <w:pPr>
            <w:spacing w:after="0" w:line="240" w:lineRule="auto"/>
            <w:contextualSpacing/>
            <w:rPr>
              <w:rFonts w:eastAsia="Times New Roman" w:cs="Segoe UI"/>
              <w:sz w:val="15"/>
              <w:szCs w:val="15"/>
              <w:lang w:val="ru-RU" w:eastAsia="ru-RU"/>
            </w:rPr>
          </w:pPr>
        </w:p>
      </w:tc>
      <w:tc>
        <w:tcPr>
          <w:tcW w:w="857" w:type="dxa"/>
          <w:tc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tcBorders>
          <w:shd w:val="clear" w:color="auto" w:fill="auto"/>
          <w:vAlign w:val="center"/>
        </w:tcPr>
        <w:p w14:paraId="6015429A" w14:textId="77777777" w:rsidR="00B34FC6" w:rsidRPr="00655423" w:rsidRDefault="00B34FC6" w:rsidP="00B34FC6">
          <w:pPr>
            <w:spacing w:after="0" w:line="240" w:lineRule="auto"/>
            <w:contextualSpacing/>
            <w:rPr>
              <w:rFonts w:eastAsia="Times New Roman" w:cs="Segoe UI"/>
              <w:sz w:val="15"/>
              <w:szCs w:val="15"/>
              <w:lang w:val="ru-RU" w:eastAsia="ru-RU"/>
            </w:rPr>
          </w:pPr>
        </w:p>
      </w:tc>
      <w:tc>
        <w:tcPr>
          <w:tcW w:w="570" w:type="dxa"/>
          <w:tc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tcBorders>
          <w:shd w:val="clear" w:color="auto" w:fill="auto"/>
          <w:vAlign w:val="center"/>
        </w:tcPr>
        <w:p w14:paraId="2AA8E517" w14:textId="77777777" w:rsidR="00B34FC6" w:rsidRPr="00655423" w:rsidRDefault="00B34FC6" w:rsidP="00B34FC6">
          <w:pPr>
            <w:spacing w:after="0" w:line="240" w:lineRule="auto"/>
            <w:contextualSpacing/>
            <w:rPr>
              <w:rFonts w:eastAsia="Times New Roman" w:cs="Segoe UI"/>
              <w:sz w:val="15"/>
              <w:szCs w:val="15"/>
              <w:lang w:val="ru-RU" w:eastAsia="ru-RU"/>
            </w:rPr>
          </w:pPr>
        </w:p>
      </w:tc>
      <w:tc>
        <w:tcPr>
          <w:tcW w:w="3999" w:type="dxa"/>
          <w:vMerge/>
          <w:tcBorders>
            <w:left w:val="single" w:sz="6" w:space="0" w:color="auto"/>
            <w:right w:val="single" w:sz="6" w:space="0" w:color="auto"/>
          </w:tcBorders>
          <w:shd w:val="clear" w:color="auto" w:fill="auto"/>
          <w:vAlign w:val="center"/>
        </w:tcPr>
        <w:p w14:paraId="2C696059" w14:textId="77777777" w:rsidR="00B34FC6" w:rsidRPr="00655423" w:rsidRDefault="00B34FC6" w:rsidP="00B34FC6">
          <w:pPr>
            <w:spacing w:after="0" w:line="240" w:lineRule="auto"/>
            <w:contextualSpacing/>
            <w:rPr>
              <w:rFonts w:eastAsia="Times New Roman" w:cs="Segoe UI"/>
              <w:sz w:val="24"/>
              <w:szCs w:val="24"/>
              <w:lang w:val="ru-RU" w:eastAsia="ru-RU"/>
            </w:rPr>
          </w:pPr>
        </w:p>
      </w:tc>
      <w:tc>
        <w:tcPr>
          <w:tcW w:w="857" w:type="dxa"/>
          <w:tc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tcBorders>
          <w:shd w:val="clear" w:color="auto" w:fill="auto"/>
          <w:vAlign w:val="center"/>
        </w:tcPr>
        <w:p w14:paraId="61A20AA0" w14:textId="77777777" w:rsidR="00B34FC6" w:rsidRPr="00655423" w:rsidRDefault="00B34FC6" w:rsidP="00B34FC6">
          <w:pPr>
            <w:spacing w:after="0" w:line="240" w:lineRule="auto"/>
            <w:contextualSpacing/>
            <w:jc w:val="center"/>
            <w:rPr>
              <w:rFonts w:eastAsia="Times New Roman" w:cs="Segoe UI"/>
              <w:sz w:val="18"/>
              <w:szCs w:val="18"/>
              <w:lang w:val="ru-RU" w:eastAsia="ru-RU"/>
            </w:rPr>
          </w:pPr>
          <w:r w:rsidRPr="00655423">
            <w:rPr>
              <w:rFonts w:eastAsia="Times New Roman" w:cs="Segoe UI"/>
              <w:sz w:val="18"/>
              <w:szCs w:val="18"/>
              <w:lang w:val="ru-RU" w:eastAsia="ru-RU"/>
            </w:rPr>
            <w:t>П</w:t>
          </w:r>
        </w:p>
      </w:tc>
      <w:tc>
        <w:tcPr>
          <w:tcW w:w="857" w:type="dxa"/>
          <w:tc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tcBorders>
          <w:shd w:val="clear" w:color="auto" w:fill="auto"/>
          <w:vAlign w:val="center"/>
        </w:tcPr>
        <w:p w14:paraId="207E833B" w14:textId="77777777" w:rsidR="00B34FC6" w:rsidRPr="00655423" w:rsidRDefault="00B34FC6" w:rsidP="00B34FC6">
          <w:pPr>
            <w:spacing w:after="0" w:line="240" w:lineRule="auto"/>
            <w:contextualSpacing/>
            <w:jc w:val="center"/>
            <w:rPr>
              <w:rFonts w:eastAsia="Times New Roman" w:cs="Segoe UI"/>
              <w:sz w:val="18"/>
              <w:szCs w:val="18"/>
              <w:lang w:val="ru-RU" w:eastAsia="ru-RU"/>
            </w:rPr>
          </w:pPr>
          <w:r w:rsidRPr="00655423">
            <w:rPr>
              <w:rFonts w:eastAsia="Times New Roman" w:cs="Segoe UI"/>
              <w:sz w:val="18"/>
              <w:szCs w:val="18"/>
              <w:lang w:val="ru-RU" w:eastAsia="ru-RU"/>
            </w:rPr>
            <w:t>1</w:t>
          </w:r>
        </w:p>
      </w:tc>
      <w:tc>
        <w:tcPr>
          <w:tcW w:w="1148" w:type="dxa"/>
          <w:gridSpan w:val="2"/>
          <w:tc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tcBorders>
          <w:shd w:val="clear" w:color="auto" w:fill="auto"/>
          <w:vAlign w:val="center"/>
        </w:tcPr>
        <w:p w14:paraId="307D1F83" w14:textId="77777777" w:rsidR="00B34FC6" w:rsidRPr="00655423" w:rsidRDefault="00B34FC6" w:rsidP="00B34FC6">
          <w:pPr>
            <w:spacing w:after="0" w:line="240" w:lineRule="auto"/>
            <w:contextualSpacing/>
            <w:jc w:val="center"/>
            <w:rPr>
              <w:rFonts w:eastAsia="Times New Roman" w:cs="Segoe UI"/>
              <w:sz w:val="18"/>
              <w:szCs w:val="18"/>
              <w:lang w:val="ru-RU" w:eastAsia="ru-RU"/>
            </w:rPr>
          </w:pPr>
          <w:r w:rsidRPr="00655423">
            <w:rPr>
              <w:rFonts w:eastAsia="Times New Roman" w:cs="Segoe UI"/>
              <w:sz w:val="18"/>
              <w:szCs w:val="18"/>
              <w:lang w:val="ru-RU" w:eastAsia="ru-RU"/>
            </w:rPr>
            <w:t>1</w:t>
          </w:r>
        </w:p>
      </w:tc>
    </w:tr>
    <w:tr w:rsidR="00B34FC6" w:rsidRPr="00655423" w14:paraId="0FB097C4" w14:textId="77777777" w:rsidTr="00B34FC6">
      <w:trPr>
        <w:cantSplit/>
        <w:trHeight w:hRule="exact" w:val="265"/>
      </w:trPr>
      <w:tc>
        <w:tcPr>
          <w:tcW w:w="170" w:type="dxa"/>
          <w:vMerge/>
          <w:tcBorders>
            <w:right w:val="single" w:sz="6" w:space="0" w:color="auto"/>
          </w:tcBorders>
          <w:shd w:val="clear" w:color="auto" w:fill="auto"/>
          <w:vAlign w:val="center"/>
        </w:tcPr>
        <w:p w14:paraId="5B26F550" w14:textId="77777777" w:rsidR="00B34FC6" w:rsidRPr="00655423" w:rsidRDefault="00B34FC6" w:rsidP="00B34FC6">
          <w:pPr>
            <w:spacing w:after="0" w:line="240" w:lineRule="auto"/>
            <w:contextualSpacing/>
            <w:rPr>
              <w:rFonts w:eastAsia="Times New Roman" w:cs="Segoe UI"/>
              <w:sz w:val="24"/>
              <w:szCs w:val="24"/>
              <w:lang w:val="ru-RU" w:eastAsia="ru-RU"/>
            </w:rPr>
          </w:pPr>
        </w:p>
      </w:tc>
      <w:tc>
        <w:tcPr>
          <w:tcW w:w="284" w:type="dxa"/>
          <w:gridSpan w:val="2"/>
          <w:vMerge/>
          <w:tcBorders>
            <w:left w:val="single" w:sz="6" w:space="0" w:color="auto"/>
            <w:right w:val="single" w:sz="6" w:space="0" w:color="auto"/>
          </w:tcBorders>
          <w:shd w:val="clear" w:color="auto" w:fill="auto"/>
          <w:vAlign w:val="center"/>
        </w:tcPr>
        <w:p w14:paraId="009DE6AB" w14:textId="77777777" w:rsidR="00B34FC6" w:rsidRPr="00655423" w:rsidRDefault="00B34FC6" w:rsidP="00B34FC6">
          <w:pPr>
            <w:spacing w:after="0" w:line="240" w:lineRule="auto"/>
            <w:contextualSpacing/>
            <w:rPr>
              <w:rFonts w:eastAsia="Times New Roman" w:cs="Segoe UI"/>
              <w:sz w:val="24"/>
              <w:szCs w:val="24"/>
              <w:lang w:val="ru-RU" w:eastAsia="ru-RU"/>
            </w:rPr>
          </w:pPr>
        </w:p>
      </w:tc>
      <w:tc>
        <w:tcPr>
          <w:tcW w:w="470" w:type="dxa"/>
          <w:gridSpan w:val="2"/>
          <w:vMerge/>
          <w:tcBorders>
            <w:left w:val="single" w:sz="6" w:space="0" w:color="auto"/>
            <w:right w:val="single" w:sz="6" w:space="0" w:color="auto"/>
          </w:tcBorders>
          <w:shd w:val="clear" w:color="auto" w:fill="auto"/>
          <w:vAlign w:val="center"/>
        </w:tcPr>
        <w:p w14:paraId="44A6D11D" w14:textId="77777777" w:rsidR="00B34FC6" w:rsidRPr="00655423" w:rsidRDefault="00B34FC6" w:rsidP="00B34FC6">
          <w:pPr>
            <w:spacing w:after="0" w:line="240" w:lineRule="auto"/>
            <w:contextualSpacing/>
            <w:rPr>
              <w:rFonts w:eastAsia="Times New Roman" w:cs="Segoe UI"/>
              <w:sz w:val="24"/>
              <w:szCs w:val="24"/>
              <w:lang w:val="ru-RU" w:eastAsia="ru-RU"/>
            </w:rPr>
          </w:pPr>
        </w:p>
      </w:tc>
      <w:tc>
        <w:tcPr>
          <w:tcW w:w="1074" w:type="dxa"/>
          <w:gridSpan w:val="2"/>
          <w:tc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tcBorders>
          <w:shd w:val="clear" w:color="auto" w:fill="auto"/>
          <w:vAlign w:val="center"/>
        </w:tcPr>
        <w:p w14:paraId="4EB118B5" w14:textId="77777777" w:rsidR="00B34FC6" w:rsidRPr="00655423" w:rsidRDefault="00B34FC6" w:rsidP="00B34FC6">
          <w:pPr>
            <w:spacing w:after="0" w:line="240" w:lineRule="auto"/>
            <w:contextualSpacing/>
            <w:rPr>
              <w:rFonts w:eastAsia="Times New Roman" w:cs="Segoe UI"/>
              <w:sz w:val="15"/>
              <w:szCs w:val="15"/>
              <w:lang w:val="ru-RU" w:eastAsia="ru-RU"/>
            </w:rPr>
          </w:pPr>
        </w:p>
      </w:tc>
      <w:tc>
        <w:tcPr>
          <w:tcW w:w="1142" w:type="dxa"/>
          <w:gridSpan w:val="2"/>
          <w:tc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tcBorders>
          <w:shd w:val="clear" w:color="auto" w:fill="auto"/>
          <w:vAlign w:val="center"/>
        </w:tcPr>
        <w:p w14:paraId="7B0DAE85" w14:textId="77777777" w:rsidR="00B34FC6" w:rsidRPr="00655423" w:rsidRDefault="00B34FC6" w:rsidP="00B34FC6">
          <w:pPr>
            <w:spacing w:after="0" w:line="240" w:lineRule="auto"/>
            <w:contextualSpacing/>
            <w:rPr>
              <w:rFonts w:eastAsia="Times New Roman" w:cs="Segoe UI"/>
              <w:sz w:val="15"/>
              <w:szCs w:val="15"/>
              <w:lang w:val="ru-RU" w:eastAsia="ru-RU"/>
            </w:rPr>
          </w:pPr>
        </w:p>
      </w:tc>
      <w:tc>
        <w:tcPr>
          <w:tcW w:w="857" w:type="dxa"/>
          <w:tc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tcBorders>
          <w:shd w:val="clear" w:color="auto" w:fill="auto"/>
          <w:vAlign w:val="center"/>
        </w:tcPr>
        <w:p w14:paraId="56ED0B31" w14:textId="77777777" w:rsidR="00B34FC6" w:rsidRPr="00655423" w:rsidRDefault="00B34FC6" w:rsidP="00B34FC6">
          <w:pPr>
            <w:spacing w:after="0" w:line="240" w:lineRule="auto"/>
            <w:contextualSpacing/>
            <w:rPr>
              <w:rFonts w:eastAsia="Times New Roman" w:cs="Segoe UI"/>
              <w:sz w:val="15"/>
              <w:szCs w:val="15"/>
              <w:lang w:val="ru-RU" w:eastAsia="ru-RU"/>
            </w:rPr>
          </w:pPr>
        </w:p>
      </w:tc>
      <w:tc>
        <w:tcPr>
          <w:tcW w:w="570" w:type="dxa"/>
          <w:tc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tcBorders>
          <w:shd w:val="clear" w:color="auto" w:fill="auto"/>
          <w:vAlign w:val="center"/>
        </w:tcPr>
        <w:p w14:paraId="5ED33FC6" w14:textId="77777777" w:rsidR="00B34FC6" w:rsidRPr="00655423" w:rsidRDefault="00B34FC6" w:rsidP="00B34FC6">
          <w:pPr>
            <w:spacing w:after="0" w:line="240" w:lineRule="auto"/>
            <w:contextualSpacing/>
            <w:rPr>
              <w:rFonts w:eastAsia="Times New Roman" w:cs="Segoe UI"/>
              <w:sz w:val="15"/>
              <w:szCs w:val="15"/>
              <w:lang w:val="ru-RU" w:eastAsia="ru-RU"/>
            </w:rPr>
          </w:pPr>
        </w:p>
      </w:tc>
      <w:tc>
        <w:tcPr>
          <w:tcW w:w="3999" w:type="dxa"/>
          <w:vMerge/>
          <w:tcBorders>
            <w:left w:val="single" w:sz="6" w:space="0" w:color="auto"/>
            <w:right w:val="single" w:sz="6" w:space="0" w:color="auto"/>
          </w:tcBorders>
          <w:shd w:val="clear" w:color="auto" w:fill="auto"/>
          <w:vAlign w:val="center"/>
        </w:tcPr>
        <w:p w14:paraId="69427B20" w14:textId="77777777" w:rsidR="00B34FC6" w:rsidRPr="00655423" w:rsidRDefault="00B34FC6" w:rsidP="00B34FC6">
          <w:pPr>
            <w:spacing w:after="0" w:line="240" w:lineRule="auto"/>
            <w:contextualSpacing/>
            <w:rPr>
              <w:rFonts w:eastAsia="Times New Roman" w:cs="Segoe UI"/>
              <w:sz w:val="24"/>
              <w:szCs w:val="24"/>
              <w:lang w:val="ru-RU" w:eastAsia="ru-RU"/>
            </w:rPr>
          </w:pPr>
        </w:p>
      </w:tc>
      <w:tc>
        <w:tcPr>
          <w:tcW w:w="2862" w:type="dxa"/>
          <w:gridSpan w:val="4"/>
          <w:vMerge w:val="restart"/>
          <w:tcBorders>
            <w:top w:val="single" w:sz="6" w:space="0" w:color="auto"/>
            <w:left w:val="single" w:sz="6" w:space="0" w:color="auto"/>
            <w:right w:val="single" w:sz="6" w:space="0" w:color="auto"/>
          </w:tcBorders>
          <w:shd w:val="clear" w:color="auto" w:fill="auto"/>
          <w:vAlign w:val="center"/>
        </w:tcPr>
        <w:p w14:paraId="367A5F8E" w14:textId="77777777" w:rsidR="00B34FC6" w:rsidRPr="00655423" w:rsidRDefault="00B34FC6" w:rsidP="00B34FC6">
          <w:pPr>
            <w:spacing w:after="0" w:line="240" w:lineRule="auto"/>
            <w:contextualSpacing/>
            <w:jc w:val="center"/>
            <w:rPr>
              <w:rFonts w:eastAsia="Times New Roman" w:cs="Segoe UI"/>
              <w:sz w:val="24"/>
              <w:szCs w:val="24"/>
              <w:lang w:val="ru-RU" w:eastAsia="ru-RU"/>
            </w:rPr>
          </w:pPr>
          <w:r w:rsidRPr="00655423">
            <w:rPr>
              <w:rFonts w:eastAsia="Times New Roman" w:cs="Times New Roman"/>
              <w:noProof/>
              <w:sz w:val="24"/>
              <w:szCs w:val="24"/>
              <w:lang w:val="ru-RU" w:eastAsia="ru-RU"/>
            </w:rPr>
            <w:drawing>
              <wp:inline distT="0" distB="0" distL="0" distR="0" wp14:anchorId="6FCC7A50" wp14:editId="127D4980">
                <wp:extent cx="1654810" cy="391795"/>
                <wp:effectExtent l="0" t="0" r="0" b="0"/>
                <wp:docPr id="2041530660" name="Рисунок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Рисунок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654810" cy="39179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  <w:tr w:rsidR="00B34FC6" w:rsidRPr="00655423" w14:paraId="22FC7082" w14:textId="77777777" w:rsidTr="00B34FC6">
      <w:trPr>
        <w:cantSplit/>
        <w:trHeight w:hRule="exact" w:val="265"/>
      </w:trPr>
      <w:tc>
        <w:tcPr>
          <w:tcW w:w="170" w:type="dxa"/>
          <w:vMerge/>
          <w:tcBorders>
            <w:right w:val="single" w:sz="6" w:space="0" w:color="auto"/>
          </w:tcBorders>
          <w:shd w:val="clear" w:color="auto" w:fill="auto"/>
          <w:vAlign w:val="center"/>
        </w:tcPr>
        <w:p w14:paraId="04BAF121" w14:textId="77777777" w:rsidR="00B34FC6" w:rsidRPr="00655423" w:rsidRDefault="00B34FC6" w:rsidP="00B34FC6">
          <w:pPr>
            <w:spacing w:after="0" w:line="240" w:lineRule="auto"/>
            <w:contextualSpacing/>
            <w:rPr>
              <w:rFonts w:eastAsia="Times New Roman" w:cs="Segoe UI"/>
              <w:sz w:val="24"/>
              <w:szCs w:val="24"/>
              <w:lang w:val="ru-RU" w:eastAsia="ru-RU"/>
            </w:rPr>
          </w:pPr>
        </w:p>
      </w:tc>
      <w:tc>
        <w:tcPr>
          <w:tcW w:w="284" w:type="dxa"/>
          <w:gridSpan w:val="2"/>
          <w:vMerge/>
          <w:tcBorders>
            <w:left w:val="single" w:sz="6" w:space="0" w:color="auto"/>
            <w:right w:val="single" w:sz="6" w:space="0" w:color="auto"/>
          </w:tcBorders>
          <w:shd w:val="clear" w:color="auto" w:fill="auto"/>
          <w:vAlign w:val="center"/>
        </w:tcPr>
        <w:p w14:paraId="12C137F0" w14:textId="77777777" w:rsidR="00B34FC6" w:rsidRPr="00655423" w:rsidRDefault="00B34FC6" w:rsidP="00B34FC6">
          <w:pPr>
            <w:spacing w:after="0" w:line="240" w:lineRule="auto"/>
            <w:contextualSpacing/>
            <w:rPr>
              <w:rFonts w:eastAsia="Times New Roman" w:cs="Segoe UI"/>
              <w:sz w:val="24"/>
              <w:szCs w:val="24"/>
              <w:lang w:val="ru-RU" w:eastAsia="ru-RU"/>
            </w:rPr>
          </w:pPr>
        </w:p>
      </w:tc>
      <w:tc>
        <w:tcPr>
          <w:tcW w:w="470" w:type="dxa"/>
          <w:gridSpan w:val="2"/>
          <w:vMerge/>
          <w:tcBorders>
            <w:left w:val="single" w:sz="6" w:space="0" w:color="auto"/>
            <w:right w:val="single" w:sz="6" w:space="0" w:color="auto"/>
          </w:tcBorders>
          <w:shd w:val="clear" w:color="auto" w:fill="auto"/>
          <w:vAlign w:val="center"/>
        </w:tcPr>
        <w:p w14:paraId="198BA777" w14:textId="77777777" w:rsidR="00B34FC6" w:rsidRPr="00655423" w:rsidRDefault="00B34FC6" w:rsidP="00B34FC6">
          <w:pPr>
            <w:spacing w:after="0" w:line="240" w:lineRule="auto"/>
            <w:contextualSpacing/>
            <w:rPr>
              <w:rFonts w:eastAsia="Times New Roman" w:cs="Segoe UI"/>
              <w:sz w:val="24"/>
              <w:szCs w:val="24"/>
              <w:lang w:val="ru-RU" w:eastAsia="ru-RU"/>
            </w:rPr>
          </w:pPr>
        </w:p>
      </w:tc>
      <w:tc>
        <w:tcPr>
          <w:tcW w:w="1074" w:type="dxa"/>
          <w:gridSpan w:val="2"/>
          <w:tc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tcBorders>
          <w:shd w:val="clear" w:color="auto" w:fill="auto"/>
          <w:vAlign w:val="center"/>
        </w:tcPr>
        <w:p w14:paraId="1DA43954" w14:textId="77777777" w:rsidR="00B34FC6" w:rsidRPr="00655423" w:rsidRDefault="00B34FC6" w:rsidP="00B34FC6">
          <w:pPr>
            <w:spacing w:after="0" w:line="240" w:lineRule="auto"/>
            <w:contextualSpacing/>
            <w:rPr>
              <w:rFonts w:eastAsia="Times New Roman" w:cs="Segoe UI"/>
              <w:sz w:val="15"/>
              <w:szCs w:val="15"/>
              <w:lang w:val="ru-RU" w:eastAsia="ru-RU"/>
            </w:rPr>
          </w:pPr>
        </w:p>
      </w:tc>
      <w:tc>
        <w:tcPr>
          <w:tcW w:w="1142" w:type="dxa"/>
          <w:gridSpan w:val="2"/>
          <w:tc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tcBorders>
          <w:shd w:val="clear" w:color="auto" w:fill="auto"/>
          <w:vAlign w:val="center"/>
        </w:tcPr>
        <w:p w14:paraId="40380EBA" w14:textId="77777777" w:rsidR="00B34FC6" w:rsidRPr="00655423" w:rsidRDefault="00B34FC6" w:rsidP="00B34FC6">
          <w:pPr>
            <w:spacing w:after="0" w:line="240" w:lineRule="auto"/>
            <w:contextualSpacing/>
            <w:rPr>
              <w:rFonts w:eastAsia="Times New Roman" w:cs="Segoe UI"/>
              <w:sz w:val="15"/>
              <w:szCs w:val="15"/>
              <w:lang w:val="ru-RU" w:eastAsia="ru-RU"/>
            </w:rPr>
          </w:pPr>
        </w:p>
      </w:tc>
      <w:tc>
        <w:tcPr>
          <w:tcW w:w="857" w:type="dxa"/>
          <w:tc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tcBorders>
          <w:shd w:val="clear" w:color="auto" w:fill="auto"/>
          <w:vAlign w:val="center"/>
        </w:tcPr>
        <w:p w14:paraId="4199CCC9" w14:textId="77777777" w:rsidR="00B34FC6" w:rsidRPr="00655423" w:rsidRDefault="00B34FC6" w:rsidP="00B34FC6">
          <w:pPr>
            <w:spacing w:after="0" w:line="240" w:lineRule="auto"/>
            <w:contextualSpacing/>
            <w:rPr>
              <w:rFonts w:eastAsia="Times New Roman" w:cs="Segoe UI"/>
              <w:sz w:val="15"/>
              <w:szCs w:val="15"/>
              <w:lang w:val="ru-RU" w:eastAsia="ru-RU"/>
            </w:rPr>
          </w:pPr>
        </w:p>
      </w:tc>
      <w:tc>
        <w:tcPr>
          <w:tcW w:w="570" w:type="dxa"/>
          <w:tc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tcBorders>
          <w:shd w:val="clear" w:color="auto" w:fill="auto"/>
          <w:vAlign w:val="center"/>
        </w:tcPr>
        <w:p w14:paraId="44522558" w14:textId="77777777" w:rsidR="00B34FC6" w:rsidRPr="00655423" w:rsidRDefault="00B34FC6" w:rsidP="00B34FC6">
          <w:pPr>
            <w:spacing w:after="0" w:line="240" w:lineRule="auto"/>
            <w:contextualSpacing/>
            <w:rPr>
              <w:rFonts w:eastAsia="Times New Roman" w:cs="Segoe UI"/>
              <w:sz w:val="15"/>
              <w:szCs w:val="15"/>
              <w:lang w:val="ru-RU" w:eastAsia="ru-RU"/>
            </w:rPr>
          </w:pPr>
        </w:p>
      </w:tc>
      <w:tc>
        <w:tcPr>
          <w:tcW w:w="3999" w:type="dxa"/>
          <w:vMerge/>
          <w:tcBorders>
            <w:left w:val="single" w:sz="6" w:space="0" w:color="auto"/>
            <w:right w:val="single" w:sz="6" w:space="0" w:color="auto"/>
          </w:tcBorders>
          <w:shd w:val="clear" w:color="auto" w:fill="auto"/>
          <w:vAlign w:val="center"/>
        </w:tcPr>
        <w:p w14:paraId="1E6F7125" w14:textId="77777777" w:rsidR="00B34FC6" w:rsidRPr="00655423" w:rsidRDefault="00B34FC6" w:rsidP="00B34FC6">
          <w:pPr>
            <w:spacing w:after="0" w:line="240" w:lineRule="auto"/>
            <w:contextualSpacing/>
            <w:rPr>
              <w:rFonts w:eastAsia="Times New Roman" w:cs="Segoe UI"/>
              <w:sz w:val="24"/>
              <w:szCs w:val="24"/>
              <w:lang w:val="ru-RU" w:eastAsia="ru-RU"/>
            </w:rPr>
          </w:pPr>
        </w:p>
      </w:tc>
      <w:tc>
        <w:tcPr>
          <w:tcW w:w="2862" w:type="dxa"/>
          <w:gridSpan w:val="4"/>
          <w:vMerge/>
          <w:tcBorders>
            <w:left w:val="single" w:sz="6" w:space="0" w:color="auto"/>
            <w:right w:val="single" w:sz="6" w:space="0" w:color="auto"/>
          </w:tcBorders>
          <w:shd w:val="clear" w:color="auto" w:fill="auto"/>
          <w:vAlign w:val="center"/>
        </w:tcPr>
        <w:p w14:paraId="3454598E" w14:textId="77777777" w:rsidR="00B34FC6" w:rsidRPr="00655423" w:rsidRDefault="00B34FC6" w:rsidP="00B34FC6">
          <w:pPr>
            <w:spacing w:after="0" w:line="240" w:lineRule="auto"/>
            <w:contextualSpacing/>
            <w:rPr>
              <w:rFonts w:eastAsia="Times New Roman" w:cs="Segoe UI"/>
              <w:sz w:val="24"/>
              <w:szCs w:val="24"/>
              <w:lang w:val="ru-RU" w:eastAsia="ru-RU"/>
            </w:rPr>
          </w:pPr>
        </w:p>
      </w:tc>
    </w:tr>
    <w:tr w:rsidR="00B34FC6" w:rsidRPr="00655423" w14:paraId="076604A2" w14:textId="77777777" w:rsidTr="00B34FC6">
      <w:trPr>
        <w:cantSplit/>
        <w:trHeight w:hRule="exact" w:val="265"/>
      </w:trPr>
      <w:tc>
        <w:tcPr>
          <w:tcW w:w="170" w:type="dxa"/>
          <w:vMerge/>
          <w:tcBorders>
            <w:right w:val="single" w:sz="6" w:space="0" w:color="auto"/>
          </w:tcBorders>
          <w:shd w:val="clear" w:color="auto" w:fill="auto"/>
          <w:vAlign w:val="center"/>
        </w:tcPr>
        <w:p w14:paraId="4974EF7C" w14:textId="77777777" w:rsidR="00B34FC6" w:rsidRPr="00655423" w:rsidRDefault="00B34FC6" w:rsidP="00B34FC6">
          <w:pPr>
            <w:spacing w:after="0" w:line="240" w:lineRule="auto"/>
            <w:contextualSpacing/>
            <w:rPr>
              <w:rFonts w:eastAsia="Times New Roman" w:cs="Segoe UI"/>
              <w:sz w:val="24"/>
              <w:szCs w:val="24"/>
              <w:lang w:val="ru-RU" w:eastAsia="ru-RU"/>
            </w:rPr>
          </w:pPr>
        </w:p>
      </w:tc>
      <w:tc>
        <w:tcPr>
          <w:tcW w:w="284" w:type="dxa"/>
          <w:gridSpan w:val="2"/>
          <w:vMerge/>
          <w:tcBorders>
            <w:left w:val="single" w:sz="6" w:space="0" w:color="auto"/>
            <w:bottom w:val="single" w:sz="6" w:space="0" w:color="auto"/>
            <w:right w:val="single" w:sz="6" w:space="0" w:color="auto"/>
          </w:tcBorders>
          <w:shd w:val="clear" w:color="auto" w:fill="auto"/>
          <w:vAlign w:val="center"/>
        </w:tcPr>
        <w:p w14:paraId="26145418" w14:textId="77777777" w:rsidR="00B34FC6" w:rsidRPr="00655423" w:rsidRDefault="00B34FC6" w:rsidP="00B34FC6">
          <w:pPr>
            <w:spacing w:after="0" w:line="240" w:lineRule="auto"/>
            <w:contextualSpacing/>
            <w:rPr>
              <w:rFonts w:eastAsia="Times New Roman" w:cs="Segoe UI"/>
              <w:sz w:val="24"/>
              <w:szCs w:val="24"/>
              <w:lang w:val="ru-RU" w:eastAsia="ru-RU"/>
            </w:rPr>
          </w:pPr>
        </w:p>
      </w:tc>
      <w:tc>
        <w:tcPr>
          <w:tcW w:w="470" w:type="dxa"/>
          <w:gridSpan w:val="2"/>
          <w:vMerge/>
          <w:tcBorders>
            <w:left w:val="single" w:sz="6" w:space="0" w:color="auto"/>
            <w:bottom w:val="single" w:sz="6" w:space="0" w:color="auto"/>
            <w:right w:val="single" w:sz="6" w:space="0" w:color="auto"/>
          </w:tcBorders>
          <w:shd w:val="clear" w:color="auto" w:fill="auto"/>
          <w:vAlign w:val="center"/>
        </w:tcPr>
        <w:p w14:paraId="74EAF3B5" w14:textId="77777777" w:rsidR="00B34FC6" w:rsidRPr="00655423" w:rsidRDefault="00B34FC6" w:rsidP="00B34FC6">
          <w:pPr>
            <w:spacing w:after="0" w:line="240" w:lineRule="auto"/>
            <w:contextualSpacing/>
            <w:rPr>
              <w:rFonts w:eastAsia="Times New Roman" w:cs="Segoe UI"/>
              <w:sz w:val="24"/>
              <w:szCs w:val="24"/>
              <w:lang w:val="ru-RU" w:eastAsia="ru-RU"/>
            </w:rPr>
          </w:pPr>
        </w:p>
      </w:tc>
      <w:tc>
        <w:tcPr>
          <w:tcW w:w="1074" w:type="dxa"/>
          <w:gridSpan w:val="2"/>
          <w:tcBorders>
            <w:top w:val="single" w:sz="6" w:space="0" w:color="auto"/>
            <w:left w:val="single" w:sz="6" w:space="0" w:color="auto"/>
            <w:bottom w:val="single" w:sz="4" w:space="0" w:color="auto"/>
            <w:right w:val="single" w:sz="6" w:space="0" w:color="auto"/>
          </w:tcBorders>
          <w:shd w:val="clear" w:color="auto" w:fill="auto"/>
          <w:vAlign w:val="center"/>
        </w:tcPr>
        <w:p w14:paraId="74946288" w14:textId="77777777" w:rsidR="00B34FC6" w:rsidRPr="00655423" w:rsidRDefault="00B34FC6" w:rsidP="00B34FC6">
          <w:pPr>
            <w:spacing w:after="0" w:line="240" w:lineRule="auto"/>
            <w:contextualSpacing/>
            <w:rPr>
              <w:rFonts w:eastAsia="Times New Roman" w:cs="Segoe UI"/>
              <w:sz w:val="15"/>
              <w:szCs w:val="15"/>
              <w:lang w:val="ru-RU" w:eastAsia="ru-RU"/>
            </w:rPr>
          </w:pPr>
          <w:r w:rsidRPr="00655423">
            <w:rPr>
              <w:rFonts w:eastAsia="Times New Roman" w:cs="Segoe UI"/>
              <w:sz w:val="15"/>
              <w:szCs w:val="15"/>
              <w:lang w:val="ru-RU" w:eastAsia="ru-RU"/>
            </w:rPr>
            <w:t>ГИП</w:t>
          </w:r>
        </w:p>
      </w:tc>
      <w:tc>
        <w:tcPr>
          <w:tcW w:w="1142" w:type="dxa"/>
          <w:gridSpan w:val="2"/>
          <w:tcBorders>
            <w:top w:val="single" w:sz="6" w:space="0" w:color="auto"/>
            <w:left w:val="single" w:sz="6" w:space="0" w:color="auto"/>
            <w:bottom w:val="single" w:sz="4" w:space="0" w:color="auto"/>
            <w:right w:val="single" w:sz="6" w:space="0" w:color="auto"/>
          </w:tcBorders>
          <w:shd w:val="clear" w:color="auto" w:fill="auto"/>
          <w:vAlign w:val="center"/>
        </w:tcPr>
        <w:p w14:paraId="7B94FE4D" w14:textId="77777777" w:rsidR="00B34FC6" w:rsidRPr="00655423" w:rsidRDefault="00B34FC6" w:rsidP="00B34FC6">
          <w:pPr>
            <w:spacing w:after="0" w:line="240" w:lineRule="auto"/>
            <w:contextualSpacing/>
            <w:rPr>
              <w:rFonts w:eastAsia="Times New Roman" w:cs="Segoe UI"/>
              <w:sz w:val="15"/>
              <w:szCs w:val="15"/>
              <w:lang w:val="ru-RU" w:eastAsia="ru-RU"/>
            </w:rPr>
          </w:pPr>
          <w:r w:rsidRPr="00655423">
            <w:rPr>
              <w:rFonts w:eastAsia="Times New Roman" w:cs="Segoe UI"/>
              <w:sz w:val="15"/>
              <w:szCs w:val="15"/>
              <w:lang w:val="ru-RU" w:eastAsia="ru-RU"/>
            </w:rPr>
            <w:t>Кузнецова</w:t>
          </w:r>
        </w:p>
      </w:tc>
      <w:tc>
        <w:tcPr>
          <w:tcW w:w="857" w:type="dxa"/>
          <w:tcBorders>
            <w:top w:val="single" w:sz="6" w:space="0" w:color="auto"/>
            <w:left w:val="single" w:sz="6" w:space="0" w:color="auto"/>
            <w:bottom w:val="single" w:sz="4" w:space="0" w:color="auto"/>
            <w:right w:val="single" w:sz="6" w:space="0" w:color="auto"/>
          </w:tcBorders>
          <w:shd w:val="clear" w:color="auto" w:fill="auto"/>
          <w:vAlign w:val="center"/>
        </w:tcPr>
        <w:p w14:paraId="1DECDCC4" w14:textId="77777777" w:rsidR="00B34FC6" w:rsidRPr="00655423" w:rsidRDefault="00B34FC6" w:rsidP="00B34FC6">
          <w:pPr>
            <w:spacing w:after="0" w:line="240" w:lineRule="auto"/>
            <w:contextualSpacing/>
            <w:rPr>
              <w:rFonts w:eastAsia="Times New Roman" w:cs="Segoe UI"/>
              <w:sz w:val="15"/>
              <w:szCs w:val="15"/>
              <w:lang w:val="ru-RU" w:eastAsia="ru-RU"/>
            </w:rPr>
          </w:pPr>
        </w:p>
      </w:tc>
      <w:tc>
        <w:tcPr>
          <w:tcW w:w="570" w:type="dxa"/>
          <w:tcBorders>
            <w:top w:val="single" w:sz="6" w:space="0" w:color="auto"/>
            <w:left w:val="single" w:sz="6" w:space="0" w:color="auto"/>
            <w:bottom w:val="single" w:sz="4" w:space="0" w:color="auto"/>
            <w:right w:val="single" w:sz="6" w:space="0" w:color="auto"/>
          </w:tcBorders>
          <w:shd w:val="clear" w:color="auto" w:fill="auto"/>
          <w:vAlign w:val="center"/>
        </w:tcPr>
        <w:p w14:paraId="22DE0A5F" w14:textId="77777777" w:rsidR="00B34FC6" w:rsidRPr="00655423" w:rsidRDefault="00B34FC6" w:rsidP="00B34FC6">
          <w:pPr>
            <w:spacing w:after="0" w:line="240" w:lineRule="auto"/>
            <w:contextualSpacing/>
            <w:rPr>
              <w:rFonts w:eastAsia="Times New Roman" w:cs="Segoe UI"/>
              <w:sz w:val="15"/>
              <w:szCs w:val="15"/>
              <w:lang w:val="ru-RU" w:eastAsia="ru-RU"/>
            </w:rPr>
          </w:pPr>
        </w:p>
      </w:tc>
      <w:tc>
        <w:tcPr>
          <w:tcW w:w="3999" w:type="dxa"/>
          <w:vMerge/>
          <w:tcBorders>
            <w:left w:val="single" w:sz="6" w:space="0" w:color="auto"/>
            <w:bottom w:val="single" w:sz="4" w:space="0" w:color="auto"/>
            <w:right w:val="single" w:sz="6" w:space="0" w:color="auto"/>
          </w:tcBorders>
          <w:shd w:val="clear" w:color="auto" w:fill="auto"/>
          <w:vAlign w:val="center"/>
        </w:tcPr>
        <w:p w14:paraId="3B4096B5" w14:textId="77777777" w:rsidR="00B34FC6" w:rsidRPr="00655423" w:rsidRDefault="00B34FC6" w:rsidP="00B34FC6">
          <w:pPr>
            <w:spacing w:after="0" w:line="240" w:lineRule="auto"/>
            <w:contextualSpacing/>
            <w:rPr>
              <w:rFonts w:eastAsia="Times New Roman" w:cs="Segoe UI"/>
              <w:sz w:val="24"/>
              <w:szCs w:val="24"/>
              <w:lang w:val="ru-RU" w:eastAsia="ru-RU"/>
            </w:rPr>
          </w:pPr>
        </w:p>
      </w:tc>
      <w:tc>
        <w:tcPr>
          <w:tcW w:w="2862" w:type="dxa"/>
          <w:gridSpan w:val="4"/>
          <w:vMerge/>
          <w:tcBorders>
            <w:left w:val="single" w:sz="6" w:space="0" w:color="auto"/>
            <w:bottom w:val="single" w:sz="4" w:space="0" w:color="auto"/>
            <w:right w:val="single" w:sz="6" w:space="0" w:color="auto"/>
          </w:tcBorders>
          <w:shd w:val="clear" w:color="auto" w:fill="auto"/>
          <w:vAlign w:val="center"/>
        </w:tcPr>
        <w:p w14:paraId="37E2806F" w14:textId="77777777" w:rsidR="00B34FC6" w:rsidRPr="00655423" w:rsidRDefault="00B34FC6" w:rsidP="00B34FC6">
          <w:pPr>
            <w:spacing w:after="0" w:line="240" w:lineRule="auto"/>
            <w:contextualSpacing/>
            <w:rPr>
              <w:rFonts w:eastAsia="Times New Roman" w:cs="Segoe UI"/>
              <w:sz w:val="24"/>
              <w:szCs w:val="24"/>
              <w:lang w:val="ru-RU" w:eastAsia="ru-RU"/>
            </w:rPr>
          </w:pPr>
        </w:p>
      </w:tc>
    </w:tr>
  </w:tbl>
  <w:p w14:paraId="5EC88365" w14:textId="5253D3AA" w:rsidR="00496BBE" w:rsidRDefault="00496BBE" w:rsidP="00844934">
    <w:pPr>
      <w:pStyle w:val="a6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1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2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3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4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5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6" w15:restartNumberingAfterBreak="0">
    <w:nsid w:val="25044715"/>
    <w:multiLevelType w:val="hybridMultilevel"/>
    <w:tmpl w:val="205CF23A"/>
    <w:lvl w:ilvl="0" w:tplc="513A7F2E">
      <w:start w:val="1"/>
      <w:numFmt w:val="bullet"/>
      <w:pStyle w:val="a1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D1E2203"/>
    <w:multiLevelType w:val="multilevel"/>
    <w:tmpl w:val="E7681D7E"/>
    <w:lvl w:ilvl="0">
      <w:start w:val="1"/>
      <w:numFmt w:val="decimal"/>
      <w:lvlText w:val="%1."/>
      <w:lvlJc w:val="left"/>
      <w:pPr>
        <w:ind w:left="408" w:hanging="408"/>
      </w:pPr>
      <w:rPr>
        <w:rFonts w:hint="default"/>
      </w:rPr>
    </w:lvl>
    <w:lvl w:ilvl="1">
      <w:start w:val="1"/>
      <w:numFmt w:val="decimal"/>
      <w:suff w:val="space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suff w:val="space"/>
      <w:lvlText w:val="%1.%2.%3."/>
      <w:lvlJc w:val="left"/>
      <w:pPr>
        <w:ind w:left="5115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8" w15:restartNumberingAfterBreak="0">
    <w:nsid w:val="32EB1BB9"/>
    <w:multiLevelType w:val="hybridMultilevel"/>
    <w:tmpl w:val="4E10348C"/>
    <w:lvl w:ilvl="0" w:tplc="456A535C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hint="default"/>
      </w:rPr>
    </w:lvl>
    <w:lvl w:ilvl="1" w:tplc="653AD06C">
      <w:start w:val="1"/>
      <w:numFmt w:val="decimal"/>
      <w:pStyle w:val="1TimesNewRoman16RGB175"/>
      <w:lvlText w:val="%2."/>
      <w:lvlJc w:val="left"/>
      <w:pPr>
        <w:tabs>
          <w:tab w:val="num" w:pos="1440"/>
        </w:tabs>
        <w:ind w:left="1440" w:hanging="360"/>
      </w:pPr>
      <w:rPr>
        <w:rFonts w:cs="Times New Roman" w:hint="default"/>
      </w:rPr>
    </w:lvl>
    <w:lvl w:ilvl="2" w:tplc="5F828580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cs="Times New Roman" w:hint="default"/>
      </w:rPr>
    </w:lvl>
    <w:lvl w:ilvl="3" w:tplc="0CB6F024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4612718A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4F5CF710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E9026E5C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586458B6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C8AC1ADC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D385A0C"/>
    <w:multiLevelType w:val="multilevel"/>
    <w:tmpl w:val="703ACF2A"/>
    <w:lvl w:ilvl="0">
      <w:start w:val="2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855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10" w15:restartNumberingAfterBreak="0">
    <w:nsid w:val="4B890BF4"/>
    <w:multiLevelType w:val="multilevel"/>
    <w:tmpl w:val="26AAA28E"/>
    <w:lvl w:ilvl="0">
      <w:start w:val="1"/>
      <w:numFmt w:val="decimal"/>
      <w:suff w:val="space"/>
      <w:lvlText w:val="%1."/>
      <w:lvlJc w:val="left"/>
      <w:pPr>
        <w:ind w:left="408" w:hanging="408"/>
      </w:pPr>
      <w:rPr>
        <w:rFonts w:hint="default"/>
      </w:rPr>
    </w:lvl>
    <w:lvl w:ilvl="1">
      <w:start w:val="1"/>
      <w:numFmt w:val="decimal"/>
      <w:suff w:val="space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suff w:val="space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11" w15:restartNumberingAfterBreak="0">
    <w:nsid w:val="636725F5"/>
    <w:multiLevelType w:val="multilevel"/>
    <w:tmpl w:val="AD705110"/>
    <w:lvl w:ilvl="0">
      <w:start w:val="4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847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625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403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472" w:hanging="1800"/>
      </w:pPr>
      <w:rPr>
        <w:rFonts w:hint="default"/>
      </w:rPr>
    </w:lvl>
  </w:abstractNum>
  <w:abstractNum w:abstractNumId="12" w15:restartNumberingAfterBreak="0">
    <w:nsid w:val="6D664218"/>
    <w:multiLevelType w:val="hybridMultilevel"/>
    <w:tmpl w:val="8398E9E8"/>
    <w:lvl w:ilvl="0" w:tplc="00DC68D0">
      <w:numFmt w:val="bullet"/>
      <w:suff w:val="space"/>
      <w:lvlText w:val="–"/>
      <w:lvlJc w:val="left"/>
      <w:pPr>
        <w:ind w:left="212" w:hanging="250"/>
      </w:pPr>
      <w:rPr>
        <w:rFonts w:ascii="Times New Roman" w:eastAsia="Times New Roman" w:hAnsi="Times New Roman" w:cs="Times New Roman" w:hint="default"/>
        <w:w w:val="100"/>
        <w:sz w:val="24"/>
        <w:szCs w:val="24"/>
        <w:lang w:val="ru-RU"/>
      </w:rPr>
    </w:lvl>
    <w:lvl w:ilvl="1" w:tplc="483E0818">
      <w:numFmt w:val="bullet"/>
      <w:lvlText w:val="•"/>
      <w:lvlJc w:val="left"/>
      <w:pPr>
        <w:ind w:left="1220" w:hanging="250"/>
      </w:pPr>
      <w:rPr>
        <w:rFonts w:hint="default"/>
      </w:rPr>
    </w:lvl>
    <w:lvl w:ilvl="2" w:tplc="FBDA7B7A">
      <w:numFmt w:val="bullet"/>
      <w:lvlText w:val="•"/>
      <w:lvlJc w:val="left"/>
      <w:pPr>
        <w:ind w:left="2221" w:hanging="250"/>
      </w:pPr>
      <w:rPr>
        <w:rFonts w:hint="default"/>
      </w:rPr>
    </w:lvl>
    <w:lvl w:ilvl="3" w:tplc="74EE43D6">
      <w:numFmt w:val="bullet"/>
      <w:lvlText w:val="•"/>
      <w:lvlJc w:val="left"/>
      <w:pPr>
        <w:ind w:left="3221" w:hanging="250"/>
      </w:pPr>
      <w:rPr>
        <w:rFonts w:hint="default"/>
      </w:rPr>
    </w:lvl>
    <w:lvl w:ilvl="4" w:tplc="BDDC2036">
      <w:numFmt w:val="bullet"/>
      <w:lvlText w:val="•"/>
      <w:lvlJc w:val="left"/>
      <w:pPr>
        <w:ind w:left="4222" w:hanging="250"/>
      </w:pPr>
      <w:rPr>
        <w:rFonts w:hint="default"/>
      </w:rPr>
    </w:lvl>
    <w:lvl w:ilvl="5" w:tplc="286890C0">
      <w:numFmt w:val="bullet"/>
      <w:lvlText w:val="•"/>
      <w:lvlJc w:val="left"/>
      <w:pPr>
        <w:ind w:left="5223" w:hanging="250"/>
      </w:pPr>
      <w:rPr>
        <w:rFonts w:hint="default"/>
      </w:rPr>
    </w:lvl>
    <w:lvl w:ilvl="6" w:tplc="B0DC9006">
      <w:numFmt w:val="bullet"/>
      <w:lvlText w:val="•"/>
      <w:lvlJc w:val="left"/>
      <w:pPr>
        <w:ind w:left="6223" w:hanging="250"/>
      </w:pPr>
      <w:rPr>
        <w:rFonts w:hint="default"/>
      </w:rPr>
    </w:lvl>
    <w:lvl w:ilvl="7" w:tplc="C4E049D2">
      <w:numFmt w:val="bullet"/>
      <w:lvlText w:val="•"/>
      <w:lvlJc w:val="left"/>
      <w:pPr>
        <w:ind w:left="7224" w:hanging="250"/>
      </w:pPr>
      <w:rPr>
        <w:rFonts w:hint="default"/>
      </w:rPr>
    </w:lvl>
    <w:lvl w:ilvl="8" w:tplc="4B72BD94">
      <w:numFmt w:val="bullet"/>
      <w:lvlText w:val="•"/>
      <w:lvlJc w:val="left"/>
      <w:pPr>
        <w:ind w:left="8225" w:hanging="250"/>
      </w:pPr>
      <w:rPr>
        <w:rFonts w:hint="default"/>
      </w:rPr>
    </w:lvl>
  </w:abstractNum>
  <w:abstractNum w:abstractNumId="13" w15:restartNumberingAfterBreak="0">
    <w:nsid w:val="76294561"/>
    <w:multiLevelType w:val="multilevel"/>
    <w:tmpl w:val="BD26DA6A"/>
    <w:lvl w:ilvl="0">
      <w:start w:val="3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04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08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76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80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4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52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20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240" w:hanging="1800"/>
      </w:pPr>
      <w:rPr>
        <w:rFonts w:hint="default"/>
      </w:rPr>
    </w:lvl>
  </w:abstractNum>
  <w:abstractNum w:abstractNumId="14" w15:restartNumberingAfterBreak="0">
    <w:nsid w:val="7861650E"/>
    <w:multiLevelType w:val="hybridMultilevel"/>
    <w:tmpl w:val="FF90C3F8"/>
    <w:lvl w:ilvl="0" w:tplc="0419000F">
      <w:start w:val="1"/>
      <w:numFmt w:val="bullet"/>
      <w:pStyle w:val="Marked"/>
      <w:lvlText w:val=""/>
      <w:lvlJc w:val="left"/>
      <w:pPr>
        <w:tabs>
          <w:tab w:val="num" w:pos="1361"/>
        </w:tabs>
        <w:ind w:left="1361" w:hanging="255"/>
      </w:pPr>
      <w:rPr>
        <w:rFonts w:ascii="Symbol" w:hAnsi="Symbol" w:hint="default"/>
        <w:color w:val="auto"/>
      </w:rPr>
    </w:lvl>
    <w:lvl w:ilvl="1" w:tplc="041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1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cs="Times New Roman"/>
      </w:r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cs="Times New Roman"/>
      </w:r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cs="Times New Roman"/>
      </w:rPr>
    </w:lvl>
  </w:abstractNum>
  <w:num w:numId="1" w16cid:durableId="91630512">
    <w:abstractNumId w:val="5"/>
  </w:num>
  <w:num w:numId="2" w16cid:durableId="318585301">
    <w:abstractNumId w:val="3"/>
  </w:num>
  <w:num w:numId="3" w16cid:durableId="2052342834">
    <w:abstractNumId w:val="2"/>
  </w:num>
  <w:num w:numId="4" w16cid:durableId="2038776433">
    <w:abstractNumId w:val="4"/>
  </w:num>
  <w:num w:numId="5" w16cid:durableId="927546332">
    <w:abstractNumId w:val="1"/>
  </w:num>
  <w:num w:numId="6" w16cid:durableId="1155294232">
    <w:abstractNumId w:val="0"/>
  </w:num>
  <w:num w:numId="7" w16cid:durableId="1271821018">
    <w:abstractNumId w:val="7"/>
  </w:num>
  <w:num w:numId="8" w16cid:durableId="1493833179">
    <w:abstractNumId w:val="8"/>
  </w:num>
  <w:num w:numId="9" w16cid:durableId="1011761701">
    <w:abstractNumId w:val="14"/>
  </w:num>
  <w:num w:numId="10" w16cid:durableId="510993585">
    <w:abstractNumId w:val="9"/>
  </w:num>
  <w:num w:numId="11" w16cid:durableId="1214536931">
    <w:abstractNumId w:val="13"/>
  </w:num>
  <w:num w:numId="12" w16cid:durableId="2141875876">
    <w:abstractNumId w:val="12"/>
  </w:num>
  <w:num w:numId="13" w16cid:durableId="98571480">
    <w:abstractNumId w:val="6"/>
  </w:num>
  <w:num w:numId="14" w16cid:durableId="540868685">
    <w:abstractNumId w:val="11"/>
  </w:num>
  <w:num w:numId="15" w16cid:durableId="386531416">
    <w:abstractNumId w:val="10"/>
  </w:num>
  <w:numIdMacAtCleanup w:val="1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52FD"/>
    <w:rsid w:val="0001259B"/>
    <w:rsid w:val="00012BB0"/>
    <w:rsid w:val="00014776"/>
    <w:rsid w:val="00021B36"/>
    <w:rsid w:val="0002770C"/>
    <w:rsid w:val="00027C92"/>
    <w:rsid w:val="00032233"/>
    <w:rsid w:val="00034616"/>
    <w:rsid w:val="000413A7"/>
    <w:rsid w:val="00041C28"/>
    <w:rsid w:val="000440B6"/>
    <w:rsid w:val="00044CDC"/>
    <w:rsid w:val="00045C2D"/>
    <w:rsid w:val="0006063C"/>
    <w:rsid w:val="0006213C"/>
    <w:rsid w:val="000753CB"/>
    <w:rsid w:val="00084D2E"/>
    <w:rsid w:val="0009450E"/>
    <w:rsid w:val="000B6C5E"/>
    <w:rsid w:val="000B7D8B"/>
    <w:rsid w:val="000D2202"/>
    <w:rsid w:val="000D6296"/>
    <w:rsid w:val="000D6B1D"/>
    <w:rsid w:val="00100DE8"/>
    <w:rsid w:val="00107CFA"/>
    <w:rsid w:val="00111EC3"/>
    <w:rsid w:val="0011544C"/>
    <w:rsid w:val="00124780"/>
    <w:rsid w:val="00124AE3"/>
    <w:rsid w:val="00126E84"/>
    <w:rsid w:val="00132DEC"/>
    <w:rsid w:val="001342F0"/>
    <w:rsid w:val="00134C5A"/>
    <w:rsid w:val="00147678"/>
    <w:rsid w:val="0015074B"/>
    <w:rsid w:val="00154285"/>
    <w:rsid w:val="00156721"/>
    <w:rsid w:val="00156E51"/>
    <w:rsid w:val="001570AC"/>
    <w:rsid w:val="00162420"/>
    <w:rsid w:val="00164550"/>
    <w:rsid w:val="00164619"/>
    <w:rsid w:val="0017308F"/>
    <w:rsid w:val="00176344"/>
    <w:rsid w:val="00177598"/>
    <w:rsid w:val="00183A97"/>
    <w:rsid w:val="0018744E"/>
    <w:rsid w:val="001915AC"/>
    <w:rsid w:val="0019519E"/>
    <w:rsid w:val="001A484F"/>
    <w:rsid w:val="001A6AEF"/>
    <w:rsid w:val="001B7D5F"/>
    <w:rsid w:val="001C53FF"/>
    <w:rsid w:val="001E121C"/>
    <w:rsid w:val="001E30D9"/>
    <w:rsid w:val="001E4100"/>
    <w:rsid w:val="001E77F0"/>
    <w:rsid w:val="001F2243"/>
    <w:rsid w:val="001F54F2"/>
    <w:rsid w:val="002009E4"/>
    <w:rsid w:val="00203D4F"/>
    <w:rsid w:val="002052F8"/>
    <w:rsid w:val="00213874"/>
    <w:rsid w:val="00213C6B"/>
    <w:rsid w:val="00215390"/>
    <w:rsid w:val="00223FC0"/>
    <w:rsid w:val="0022739A"/>
    <w:rsid w:val="00227C98"/>
    <w:rsid w:val="00235D47"/>
    <w:rsid w:val="00242F95"/>
    <w:rsid w:val="00244EB6"/>
    <w:rsid w:val="0024644D"/>
    <w:rsid w:val="00247322"/>
    <w:rsid w:val="002478A0"/>
    <w:rsid w:val="00253A18"/>
    <w:rsid w:val="00257A66"/>
    <w:rsid w:val="00260684"/>
    <w:rsid w:val="00263287"/>
    <w:rsid w:val="00270412"/>
    <w:rsid w:val="0027770C"/>
    <w:rsid w:val="00280751"/>
    <w:rsid w:val="00280B45"/>
    <w:rsid w:val="002911EE"/>
    <w:rsid w:val="0029639D"/>
    <w:rsid w:val="002A13E0"/>
    <w:rsid w:val="002B2C8A"/>
    <w:rsid w:val="002B412C"/>
    <w:rsid w:val="002C419D"/>
    <w:rsid w:val="002D4CB8"/>
    <w:rsid w:val="002E49C1"/>
    <w:rsid w:val="002E6E6D"/>
    <w:rsid w:val="002F0CBA"/>
    <w:rsid w:val="002F1476"/>
    <w:rsid w:val="002F6083"/>
    <w:rsid w:val="002F7D61"/>
    <w:rsid w:val="0030763D"/>
    <w:rsid w:val="0031055A"/>
    <w:rsid w:val="00315B65"/>
    <w:rsid w:val="00320CB7"/>
    <w:rsid w:val="0032301B"/>
    <w:rsid w:val="00324E68"/>
    <w:rsid w:val="00326F90"/>
    <w:rsid w:val="00336999"/>
    <w:rsid w:val="00340D15"/>
    <w:rsid w:val="00344FA9"/>
    <w:rsid w:val="003453C2"/>
    <w:rsid w:val="00354A09"/>
    <w:rsid w:val="00355666"/>
    <w:rsid w:val="003764D2"/>
    <w:rsid w:val="00383FE4"/>
    <w:rsid w:val="00395DF3"/>
    <w:rsid w:val="00396514"/>
    <w:rsid w:val="003A3CE1"/>
    <w:rsid w:val="003A669A"/>
    <w:rsid w:val="003B4473"/>
    <w:rsid w:val="003C52AE"/>
    <w:rsid w:val="003C6364"/>
    <w:rsid w:val="003D1CDF"/>
    <w:rsid w:val="003D67A1"/>
    <w:rsid w:val="003E0623"/>
    <w:rsid w:val="003E4958"/>
    <w:rsid w:val="003F5755"/>
    <w:rsid w:val="00400BCF"/>
    <w:rsid w:val="0040136D"/>
    <w:rsid w:val="004030D9"/>
    <w:rsid w:val="00403875"/>
    <w:rsid w:val="004105C9"/>
    <w:rsid w:val="00420967"/>
    <w:rsid w:val="00427CE0"/>
    <w:rsid w:val="0043093A"/>
    <w:rsid w:val="00434CB2"/>
    <w:rsid w:val="00435949"/>
    <w:rsid w:val="004578A1"/>
    <w:rsid w:val="0046151A"/>
    <w:rsid w:val="00462C3A"/>
    <w:rsid w:val="00464746"/>
    <w:rsid w:val="00464F07"/>
    <w:rsid w:val="004675A9"/>
    <w:rsid w:val="004676C8"/>
    <w:rsid w:val="00483BF6"/>
    <w:rsid w:val="00487886"/>
    <w:rsid w:val="00492511"/>
    <w:rsid w:val="004931FE"/>
    <w:rsid w:val="00493A2E"/>
    <w:rsid w:val="00495261"/>
    <w:rsid w:val="00496BBE"/>
    <w:rsid w:val="004A73E6"/>
    <w:rsid w:val="004C0431"/>
    <w:rsid w:val="004C3A4F"/>
    <w:rsid w:val="004D111F"/>
    <w:rsid w:val="004D3DC1"/>
    <w:rsid w:val="004D432C"/>
    <w:rsid w:val="004D5DBD"/>
    <w:rsid w:val="004E0B23"/>
    <w:rsid w:val="004E2515"/>
    <w:rsid w:val="004E343D"/>
    <w:rsid w:val="004F2A3B"/>
    <w:rsid w:val="004F3C77"/>
    <w:rsid w:val="00500CD0"/>
    <w:rsid w:val="00502738"/>
    <w:rsid w:val="00505028"/>
    <w:rsid w:val="0050624A"/>
    <w:rsid w:val="0050675A"/>
    <w:rsid w:val="00511DA1"/>
    <w:rsid w:val="0051463E"/>
    <w:rsid w:val="00516677"/>
    <w:rsid w:val="00522B16"/>
    <w:rsid w:val="00522FB6"/>
    <w:rsid w:val="0052650E"/>
    <w:rsid w:val="00535BFB"/>
    <w:rsid w:val="00542931"/>
    <w:rsid w:val="005436F4"/>
    <w:rsid w:val="00545920"/>
    <w:rsid w:val="00550E2E"/>
    <w:rsid w:val="005511CC"/>
    <w:rsid w:val="00552EA5"/>
    <w:rsid w:val="0056090F"/>
    <w:rsid w:val="00560B07"/>
    <w:rsid w:val="00564CED"/>
    <w:rsid w:val="00565A47"/>
    <w:rsid w:val="00571230"/>
    <w:rsid w:val="00577311"/>
    <w:rsid w:val="00582C20"/>
    <w:rsid w:val="005857B8"/>
    <w:rsid w:val="0059360B"/>
    <w:rsid w:val="005967AC"/>
    <w:rsid w:val="005B4B8B"/>
    <w:rsid w:val="005B70E6"/>
    <w:rsid w:val="005C2D8E"/>
    <w:rsid w:val="005C3017"/>
    <w:rsid w:val="005D0012"/>
    <w:rsid w:val="005D1DD1"/>
    <w:rsid w:val="005E3B90"/>
    <w:rsid w:val="005E57E8"/>
    <w:rsid w:val="005F018A"/>
    <w:rsid w:val="005F1BF5"/>
    <w:rsid w:val="005F1D19"/>
    <w:rsid w:val="006001D4"/>
    <w:rsid w:val="006043D7"/>
    <w:rsid w:val="00606974"/>
    <w:rsid w:val="00617A98"/>
    <w:rsid w:val="00621238"/>
    <w:rsid w:val="006214D1"/>
    <w:rsid w:val="00625C41"/>
    <w:rsid w:val="00636354"/>
    <w:rsid w:val="006418D1"/>
    <w:rsid w:val="006443C5"/>
    <w:rsid w:val="00644D04"/>
    <w:rsid w:val="0064623F"/>
    <w:rsid w:val="00650C07"/>
    <w:rsid w:val="0065153B"/>
    <w:rsid w:val="006527AC"/>
    <w:rsid w:val="00654CA2"/>
    <w:rsid w:val="00655423"/>
    <w:rsid w:val="006609F6"/>
    <w:rsid w:val="006624BB"/>
    <w:rsid w:val="006629B8"/>
    <w:rsid w:val="00673FCA"/>
    <w:rsid w:val="006772AE"/>
    <w:rsid w:val="00680E7C"/>
    <w:rsid w:val="00682375"/>
    <w:rsid w:val="0068286D"/>
    <w:rsid w:val="00691D5F"/>
    <w:rsid w:val="006A4DAB"/>
    <w:rsid w:val="006A531A"/>
    <w:rsid w:val="006A7093"/>
    <w:rsid w:val="006D10B4"/>
    <w:rsid w:val="006D6881"/>
    <w:rsid w:val="006E275D"/>
    <w:rsid w:val="006E2D7B"/>
    <w:rsid w:val="006E4556"/>
    <w:rsid w:val="006E5018"/>
    <w:rsid w:val="006E538F"/>
    <w:rsid w:val="006F09B7"/>
    <w:rsid w:val="006F0FEB"/>
    <w:rsid w:val="006F410B"/>
    <w:rsid w:val="006F7CB1"/>
    <w:rsid w:val="0070353E"/>
    <w:rsid w:val="00712D5B"/>
    <w:rsid w:val="007172B1"/>
    <w:rsid w:val="0072341B"/>
    <w:rsid w:val="007303C4"/>
    <w:rsid w:val="00733DC1"/>
    <w:rsid w:val="00745929"/>
    <w:rsid w:val="007462F6"/>
    <w:rsid w:val="00746BB2"/>
    <w:rsid w:val="007549DB"/>
    <w:rsid w:val="0076497C"/>
    <w:rsid w:val="007748D2"/>
    <w:rsid w:val="00774E0E"/>
    <w:rsid w:val="00780C7D"/>
    <w:rsid w:val="00785E34"/>
    <w:rsid w:val="007A1244"/>
    <w:rsid w:val="007C26FD"/>
    <w:rsid w:val="007C7B9F"/>
    <w:rsid w:val="007D0298"/>
    <w:rsid w:val="007E1207"/>
    <w:rsid w:val="007E2C29"/>
    <w:rsid w:val="007E72FB"/>
    <w:rsid w:val="007E7D93"/>
    <w:rsid w:val="007F085F"/>
    <w:rsid w:val="007F2449"/>
    <w:rsid w:val="007F4A9E"/>
    <w:rsid w:val="00811273"/>
    <w:rsid w:val="00817878"/>
    <w:rsid w:val="00827B2C"/>
    <w:rsid w:val="0083260A"/>
    <w:rsid w:val="00835F91"/>
    <w:rsid w:val="008368DD"/>
    <w:rsid w:val="00841CAC"/>
    <w:rsid w:val="00841DF7"/>
    <w:rsid w:val="008441D4"/>
    <w:rsid w:val="00844934"/>
    <w:rsid w:val="00846BE7"/>
    <w:rsid w:val="00850AC0"/>
    <w:rsid w:val="00850B30"/>
    <w:rsid w:val="00854C76"/>
    <w:rsid w:val="00855480"/>
    <w:rsid w:val="0086297D"/>
    <w:rsid w:val="00870F03"/>
    <w:rsid w:val="00876C43"/>
    <w:rsid w:val="008778DD"/>
    <w:rsid w:val="00883F0C"/>
    <w:rsid w:val="00886719"/>
    <w:rsid w:val="00896323"/>
    <w:rsid w:val="008A12CB"/>
    <w:rsid w:val="008B0AF5"/>
    <w:rsid w:val="008B1BFF"/>
    <w:rsid w:val="008B47F2"/>
    <w:rsid w:val="008C0997"/>
    <w:rsid w:val="008C55F9"/>
    <w:rsid w:val="008C754D"/>
    <w:rsid w:val="008D0304"/>
    <w:rsid w:val="008D34F5"/>
    <w:rsid w:val="008D695B"/>
    <w:rsid w:val="008E0E4B"/>
    <w:rsid w:val="008E58CE"/>
    <w:rsid w:val="008E72D8"/>
    <w:rsid w:val="008F1D02"/>
    <w:rsid w:val="008F4458"/>
    <w:rsid w:val="009034EF"/>
    <w:rsid w:val="00905D89"/>
    <w:rsid w:val="00914B1E"/>
    <w:rsid w:val="009204BD"/>
    <w:rsid w:val="0092575C"/>
    <w:rsid w:val="00935A14"/>
    <w:rsid w:val="00944AC0"/>
    <w:rsid w:val="00947FFD"/>
    <w:rsid w:val="0095015A"/>
    <w:rsid w:val="00960377"/>
    <w:rsid w:val="0096664E"/>
    <w:rsid w:val="00970AAE"/>
    <w:rsid w:val="009712B3"/>
    <w:rsid w:val="009809EB"/>
    <w:rsid w:val="009834D5"/>
    <w:rsid w:val="00983AE0"/>
    <w:rsid w:val="00983F4F"/>
    <w:rsid w:val="00996D69"/>
    <w:rsid w:val="009A28B7"/>
    <w:rsid w:val="009A6BAE"/>
    <w:rsid w:val="009C6453"/>
    <w:rsid w:val="009D0679"/>
    <w:rsid w:val="009D632A"/>
    <w:rsid w:val="009E3782"/>
    <w:rsid w:val="009E5F53"/>
    <w:rsid w:val="009E7D90"/>
    <w:rsid w:val="009F0ACB"/>
    <w:rsid w:val="00A06267"/>
    <w:rsid w:val="00A10DB7"/>
    <w:rsid w:val="00A11A31"/>
    <w:rsid w:val="00A138BD"/>
    <w:rsid w:val="00A13D05"/>
    <w:rsid w:val="00A2628F"/>
    <w:rsid w:val="00A26FA4"/>
    <w:rsid w:val="00A2702C"/>
    <w:rsid w:val="00A2760B"/>
    <w:rsid w:val="00A30033"/>
    <w:rsid w:val="00A3193C"/>
    <w:rsid w:val="00A35465"/>
    <w:rsid w:val="00A37ED5"/>
    <w:rsid w:val="00A45A6A"/>
    <w:rsid w:val="00A55479"/>
    <w:rsid w:val="00A62790"/>
    <w:rsid w:val="00A64441"/>
    <w:rsid w:val="00A74E65"/>
    <w:rsid w:val="00A77705"/>
    <w:rsid w:val="00A77843"/>
    <w:rsid w:val="00A8083B"/>
    <w:rsid w:val="00A87252"/>
    <w:rsid w:val="00A960CF"/>
    <w:rsid w:val="00A968ED"/>
    <w:rsid w:val="00AA1D8D"/>
    <w:rsid w:val="00AB3C7C"/>
    <w:rsid w:val="00AB5546"/>
    <w:rsid w:val="00AB7631"/>
    <w:rsid w:val="00AC2A45"/>
    <w:rsid w:val="00AC6116"/>
    <w:rsid w:val="00AD18BA"/>
    <w:rsid w:val="00AD3CC4"/>
    <w:rsid w:val="00AD52B5"/>
    <w:rsid w:val="00AD591D"/>
    <w:rsid w:val="00B123A0"/>
    <w:rsid w:val="00B131A8"/>
    <w:rsid w:val="00B208B4"/>
    <w:rsid w:val="00B2264F"/>
    <w:rsid w:val="00B23712"/>
    <w:rsid w:val="00B253F0"/>
    <w:rsid w:val="00B34FC6"/>
    <w:rsid w:val="00B47730"/>
    <w:rsid w:val="00B5411C"/>
    <w:rsid w:val="00B6458B"/>
    <w:rsid w:val="00B66EBE"/>
    <w:rsid w:val="00B7729D"/>
    <w:rsid w:val="00B9452F"/>
    <w:rsid w:val="00BA3A10"/>
    <w:rsid w:val="00BA578F"/>
    <w:rsid w:val="00BC180B"/>
    <w:rsid w:val="00BC7D43"/>
    <w:rsid w:val="00BD246E"/>
    <w:rsid w:val="00BD2504"/>
    <w:rsid w:val="00BD54C0"/>
    <w:rsid w:val="00BF3831"/>
    <w:rsid w:val="00BF53B5"/>
    <w:rsid w:val="00C06679"/>
    <w:rsid w:val="00C12C94"/>
    <w:rsid w:val="00C12E4C"/>
    <w:rsid w:val="00C1681F"/>
    <w:rsid w:val="00C20457"/>
    <w:rsid w:val="00C33D76"/>
    <w:rsid w:val="00C36240"/>
    <w:rsid w:val="00C40528"/>
    <w:rsid w:val="00C53AB6"/>
    <w:rsid w:val="00C55FF0"/>
    <w:rsid w:val="00C56994"/>
    <w:rsid w:val="00C57ECE"/>
    <w:rsid w:val="00C62A7F"/>
    <w:rsid w:val="00C7245E"/>
    <w:rsid w:val="00C7326B"/>
    <w:rsid w:val="00C74393"/>
    <w:rsid w:val="00C84331"/>
    <w:rsid w:val="00C847E3"/>
    <w:rsid w:val="00C931AE"/>
    <w:rsid w:val="00CA4F5F"/>
    <w:rsid w:val="00CB0664"/>
    <w:rsid w:val="00CB1944"/>
    <w:rsid w:val="00CB1E00"/>
    <w:rsid w:val="00CB43C8"/>
    <w:rsid w:val="00CC1B1A"/>
    <w:rsid w:val="00CD27B5"/>
    <w:rsid w:val="00CD42A7"/>
    <w:rsid w:val="00CE4F89"/>
    <w:rsid w:val="00CF563B"/>
    <w:rsid w:val="00D03BB7"/>
    <w:rsid w:val="00D0695E"/>
    <w:rsid w:val="00D125AD"/>
    <w:rsid w:val="00D13213"/>
    <w:rsid w:val="00D22092"/>
    <w:rsid w:val="00D321E9"/>
    <w:rsid w:val="00D3382F"/>
    <w:rsid w:val="00D42038"/>
    <w:rsid w:val="00D46FF0"/>
    <w:rsid w:val="00D50404"/>
    <w:rsid w:val="00D52857"/>
    <w:rsid w:val="00D52B7C"/>
    <w:rsid w:val="00D56C29"/>
    <w:rsid w:val="00D63DF5"/>
    <w:rsid w:val="00D67298"/>
    <w:rsid w:val="00D70667"/>
    <w:rsid w:val="00D80862"/>
    <w:rsid w:val="00D80ABB"/>
    <w:rsid w:val="00D80E01"/>
    <w:rsid w:val="00D81DBF"/>
    <w:rsid w:val="00D96D4F"/>
    <w:rsid w:val="00DA1BA7"/>
    <w:rsid w:val="00DA70B8"/>
    <w:rsid w:val="00DB05A6"/>
    <w:rsid w:val="00DB28E8"/>
    <w:rsid w:val="00DB35F7"/>
    <w:rsid w:val="00DB3F21"/>
    <w:rsid w:val="00DB406C"/>
    <w:rsid w:val="00DB7DB7"/>
    <w:rsid w:val="00DC1333"/>
    <w:rsid w:val="00DC3AB1"/>
    <w:rsid w:val="00DC4D77"/>
    <w:rsid w:val="00DC6970"/>
    <w:rsid w:val="00DC795B"/>
    <w:rsid w:val="00DE30C0"/>
    <w:rsid w:val="00E044F0"/>
    <w:rsid w:val="00E05B6D"/>
    <w:rsid w:val="00E22548"/>
    <w:rsid w:val="00E225B2"/>
    <w:rsid w:val="00E35AF9"/>
    <w:rsid w:val="00E36AEC"/>
    <w:rsid w:val="00E378FF"/>
    <w:rsid w:val="00E42521"/>
    <w:rsid w:val="00E55155"/>
    <w:rsid w:val="00E56341"/>
    <w:rsid w:val="00E6129C"/>
    <w:rsid w:val="00E6178F"/>
    <w:rsid w:val="00E641BA"/>
    <w:rsid w:val="00E64F13"/>
    <w:rsid w:val="00E66672"/>
    <w:rsid w:val="00E73411"/>
    <w:rsid w:val="00E86D95"/>
    <w:rsid w:val="00E9645B"/>
    <w:rsid w:val="00EA2140"/>
    <w:rsid w:val="00EA2DE2"/>
    <w:rsid w:val="00EA67AC"/>
    <w:rsid w:val="00EA7603"/>
    <w:rsid w:val="00EB308C"/>
    <w:rsid w:val="00EB6F50"/>
    <w:rsid w:val="00EB7082"/>
    <w:rsid w:val="00EC0E3F"/>
    <w:rsid w:val="00EC4646"/>
    <w:rsid w:val="00ED05A7"/>
    <w:rsid w:val="00ED5666"/>
    <w:rsid w:val="00ED725D"/>
    <w:rsid w:val="00EE08F0"/>
    <w:rsid w:val="00EE1789"/>
    <w:rsid w:val="00EF0F62"/>
    <w:rsid w:val="00EF15B7"/>
    <w:rsid w:val="00EF54A1"/>
    <w:rsid w:val="00EF5ECF"/>
    <w:rsid w:val="00F01CF5"/>
    <w:rsid w:val="00F053D8"/>
    <w:rsid w:val="00F07154"/>
    <w:rsid w:val="00F11849"/>
    <w:rsid w:val="00F126B2"/>
    <w:rsid w:val="00F12749"/>
    <w:rsid w:val="00F12BF9"/>
    <w:rsid w:val="00F1302E"/>
    <w:rsid w:val="00F14BE0"/>
    <w:rsid w:val="00F21D95"/>
    <w:rsid w:val="00F22C6D"/>
    <w:rsid w:val="00F2524A"/>
    <w:rsid w:val="00F31D43"/>
    <w:rsid w:val="00F33E41"/>
    <w:rsid w:val="00F4310C"/>
    <w:rsid w:val="00F4624D"/>
    <w:rsid w:val="00F53271"/>
    <w:rsid w:val="00F5500B"/>
    <w:rsid w:val="00F570ED"/>
    <w:rsid w:val="00F61005"/>
    <w:rsid w:val="00F64404"/>
    <w:rsid w:val="00F776BE"/>
    <w:rsid w:val="00F801F4"/>
    <w:rsid w:val="00F830E2"/>
    <w:rsid w:val="00F9045D"/>
    <w:rsid w:val="00F91B4C"/>
    <w:rsid w:val="00F97E21"/>
    <w:rsid w:val="00FA1B2D"/>
    <w:rsid w:val="00FA66C4"/>
    <w:rsid w:val="00FA728C"/>
    <w:rsid w:val="00FB60C6"/>
    <w:rsid w:val="00FB7C0F"/>
    <w:rsid w:val="00FC693F"/>
    <w:rsid w:val="00FC7522"/>
    <w:rsid w:val="00FE4A52"/>
    <w:rsid w:val="00FF71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26A73BC"/>
  <w14:defaultImageDpi w14:val="300"/>
  <w15:docId w15:val="{66698B4D-C2BA-4906-94F0-EE4E94350A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iPriority="0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2">
    <w:name w:val="Normal"/>
    <w:qFormat/>
    <w:rsid w:val="009F0ACB"/>
    <w:rPr>
      <w:rFonts w:ascii="Times New Roman" w:hAnsi="Times New Roman"/>
    </w:rPr>
  </w:style>
  <w:style w:type="paragraph" w:styleId="1">
    <w:name w:val="heading 1"/>
    <w:basedOn w:val="a2"/>
    <w:next w:val="a2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2"/>
    <w:next w:val="a2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2"/>
    <w:next w:val="a2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2"/>
    <w:next w:val="a2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2"/>
    <w:next w:val="a2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2"/>
    <w:next w:val="a2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2"/>
    <w:next w:val="a2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2"/>
    <w:next w:val="a2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2"/>
    <w:next w:val="a2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3">
    <w:name w:val="Default Paragraph Font"/>
    <w:uiPriority w:val="1"/>
    <w:unhideWhenUsed/>
  </w:style>
  <w:style w:type="table" w:default="1" w:styleId="a4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5">
    <w:name w:val="No List"/>
    <w:uiPriority w:val="99"/>
    <w:semiHidden/>
    <w:unhideWhenUsed/>
  </w:style>
  <w:style w:type="paragraph" w:styleId="a6">
    <w:name w:val="header"/>
    <w:aliases w:val="??????? ??????????, Знак6 Знак,Знак6 Знак,ВерхКолонтитул,I.L.T.,Верхний колонтитул Знак1 Знак,Верхний колонтитул Знак Знак Знак,Знак14 Знак Знак Знак Знак,Знак14 Знак1 Знак Знак,Знак6 Зн,Знак6,TI Upper Header, Знак6 ,Верх..."/>
    <w:basedOn w:val="a2"/>
    <w:link w:val="a7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7">
    <w:name w:val="Верхний колонтитул Знак"/>
    <w:aliases w:val="??????? ?????????? Знак, Знак6 Знак Знак,Знак6 Знак Знак,ВерхКолонтитул Знак,ВерхКолонтитул Знак1,I.L.T. Знак1,Верхний колонтитул Знак1 Знак Знак1,Верхний колонтитул Знак Знак Знак Знак1,TI Upper Header Знак,I.L.T. Знак,Знак6 Зна"/>
    <w:basedOn w:val="a3"/>
    <w:link w:val="a6"/>
    <w:rsid w:val="00E618BF"/>
  </w:style>
  <w:style w:type="paragraph" w:styleId="a8">
    <w:name w:val="footer"/>
    <w:basedOn w:val="a2"/>
    <w:link w:val="a9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9">
    <w:name w:val="Нижний колонтитул Знак"/>
    <w:basedOn w:val="a3"/>
    <w:link w:val="a8"/>
    <w:uiPriority w:val="99"/>
    <w:rsid w:val="00E618BF"/>
  </w:style>
  <w:style w:type="paragraph" w:styleId="aa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3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3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3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b">
    <w:name w:val="Title"/>
    <w:basedOn w:val="a2"/>
    <w:next w:val="a2"/>
    <w:link w:val="ac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c">
    <w:name w:val="Заголовок Знак"/>
    <w:basedOn w:val="a3"/>
    <w:link w:val="ab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d">
    <w:name w:val="Subtitle"/>
    <w:basedOn w:val="a2"/>
    <w:next w:val="a2"/>
    <w:link w:val="ae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e">
    <w:name w:val="Подзаголовок Знак"/>
    <w:basedOn w:val="a3"/>
    <w:link w:val="ad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f">
    <w:name w:val="List Paragraph"/>
    <w:aliases w:val="Bullet_IRAO,Мой Список,Абзац списка литературы,List Paragraph,List Paragraph_0,Bullet List,FooterText,numbered,Абзац основного текста,lp1,Paragraphe de liste1,AC List 01,Подпись рисунка,Table-Normal,RSHB_Table-Normal,List Paragraph1,列出段落"/>
    <w:basedOn w:val="a2"/>
    <w:link w:val="af0"/>
    <w:uiPriority w:val="34"/>
    <w:qFormat/>
    <w:rsid w:val="00FC693F"/>
    <w:pPr>
      <w:ind w:left="720"/>
      <w:contextualSpacing/>
    </w:pPr>
  </w:style>
  <w:style w:type="paragraph" w:styleId="af1">
    <w:name w:val="Body Text"/>
    <w:basedOn w:val="a2"/>
    <w:link w:val="af2"/>
    <w:uiPriority w:val="99"/>
    <w:unhideWhenUsed/>
    <w:rsid w:val="00AA1D8D"/>
    <w:pPr>
      <w:spacing w:after="120"/>
    </w:pPr>
  </w:style>
  <w:style w:type="character" w:customStyle="1" w:styleId="af2">
    <w:name w:val="Основной текст Знак"/>
    <w:basedOn w:val="a3"/>
    <w:link w:val="af1"/>
    <w:uiPriority w:val="99"/>
    <w:rsid w:val="00AA1D8D"/>
  </w:style>
  <w:style w:type="paragraph" w:styleId="23">
    <w:name w:val="Body Text 2"/>
    <w:basedOn w:val="a2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3"/>
    <w:link w:val="23"/>
    <w:uiPriority w:val="99"/>
    <w:rsid w:val="00AA1D8D"/>
  </w:style>
  <w:style w:type="paragraph" w:styleId="33">
    <w:name w:val="Body Text 3"/>
    <w:basedOn w:val="a2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3"/>
    <w:link w:val="33"/>
    <w:uiPriority w:val="99"/>
    <w:rsid w:val="00AA1D8D"/>
    <w:rPr>
      <w:sz w:val="16"/>
      <w:szCs w:val="16"/>
    </w:rPr>
  </w:style>
  <w:style w:type="paragraph" w:styleId="af3">
    <w:name w:val="List"/>
    <w:basedOn w:val="a2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2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2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2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2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2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2"/>
    <w:uiPriority w:val="99"/>
    <w:unhideWhenUsed/>
    <w:rsid w:val="00326F90"/>
    <w:pPr>
      <w:numPr>
        <w:numId w:val="4"/>
      </w:numPr>
      <w:contextualSpacing/>
    </w:pPr>
  </w:style>
  <w:style w:type="paragraph" w:styleId="2">
    <w:name w:val="List Number 2"/>
    <w:basedOn w:val="a2"/>
    <w:uiPriority w:val="99"/>
    <w:unhideWhenUsed/>
    <w:rsid w:val="0029639D"/>
    <w:pPr>
      <w:numPr>
        <w:numId w:val="5"/>
      </w:numPr>
      <w:contextualSpacing/>
    </w:pPr>
  </w:style>
  <w:style w:type="paragraph" w:styleId="3">
    <w:name w:val="List Number 3"/>
    <w:basedOn w:val="a2"/>
    <w:uiPriority w:val="99"/>
    <w:unhideWhenUsed/>
    <w:rsid w:val="0029639D"/>
    <w:pPr>
      <w:numPr>
        <w:numId w:val="6"/>
      </w:numPr>
      <w:contextualSpacing/>
    </w:pPr>
  </w:style>
  <w:style w:type="paragraph" w:styleId="af4">
    <w:name w:val="List Continue"/>
    <w:basedOn w:val="a2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2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2"/>
    <w:uiPriority w:val="99"/>
    <w:unhideWhenUsed/>
    <w:rsid w:val="0029639D"/>
    <w:pPr>
      <w:spacing w:after="120"/>
      <w:ind w:left="1080"/>
      <w:contextualSpacing/>
    </w:pPr>
  </w:style>
  <w:style w:type="paragraph" w:styleId="af5">
    <w:name w:val="macro"/>
    <w:link w:val="af6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6">
    <w:name w:val="Текст макроса Знак"/>
    <w:basedOn w:val="a3"/>
    <w:link w:val="af5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2"/>
    <w:next w:val="a2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3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3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3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3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3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3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3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aliases w:val="Заголовок для расчетов,Название объекта Знак,Название объекта Знак Знак Знак Знак Знак,Название объекта Знак1,Название объекта Знак Знак1,Название объекта Знак Знак Знак Знак Знак Знак Знак,Название объекта Знак2"/>
    <w:basedOn w:val="a2"/>
    <w:next w:val="a2"/>
    <w:link w:val="37"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3"/>
    <w:uiPriority w:val="22"/>
    <w:qFormat/>
    <w:rsid w:val="00FC693F"/>
    <w:rPr>
      <w:b/>
      <w:bCs/>
    </w:rPr>
  </w:style>
  <w:style w:type="character" w:styleId="af9">
    <w:name w:val="Emphasis"/>
    <w:basedOn w:val="a3"/>
    <w:uiPriority w:val="20"/>
    <w:qFormat/>
    <w:rsid w:val="00FC693F"/>
    <w:rPr>
      <w:i/>
      <w:iCs/>
    </w:rPr>
  </w:style>
  <w:style w:type="paragraph" w:styleId="afa">
    <w:name w:val="Intense Quote"/>
    <w:basedOn w:val="a2"/>
    <w:next w:val="a2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Выделенная цитата Знак"/>
    <w:basedOn w:val="a3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3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3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3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3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3"/>
    <w:uiPriority w:val="33"/>
    <w:qFormat/>
    <w:rsid w:val="00FC693F"/>
    <w:rPr>
      <w:b/>
      <w:bCs/>
      <w:smallCaps/>
      <w:spacing w:val="5"/>
    </w:rPr>
  </w:style>
  <w:style w:type="paragraph" w:styleId="aff1">
    <w:name w:val="TOC Heading"/>
    <w:basedOn w:val="1"/>
    <w:next w:val="a2"/>
    <w:uiPriority w:val="39"/>
    <w:unhideWhenUsed/>
    <w:qFormat/>
    <w:rsid w:val="00FC693F"/>
    <w:pPr>
      <w:outlineLvl w:val="9"/>
    </w:pPr>
  </w:style>
  <w:style w:type="table" w:styleId="aff2">
    <w:name w:val="Table Grid"/>
    <w:basedOn w:val="a4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3">
    <w:name w:val="Light Shading"/>
    <w:basedOn w:val="a4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4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4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4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4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4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4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4">
    <w:name w:val="Light List"/>
    <w:basedOn w:val="a4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4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4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4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4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4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4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5">
    <w:name w:val="Light Grid"/>
    <w:basedOn w:val="a4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4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4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4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4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4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4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4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4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4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4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4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4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4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4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4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4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4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4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4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4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4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4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4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4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4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4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4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4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4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4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4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4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4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4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4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4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4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4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4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4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4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4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4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4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4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4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4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4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8">
    <w:name w:val="Medium Grid 3"/>
    <w:basedOn w:val="a4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4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4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4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4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4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4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6">
    <w:name w:val="Dark List"/>
    <w:basedOn w:val="a4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4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4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4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4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4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4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7">
    <w:name w:val="Colorful Shading"/>
    <w:basedOn w:val="a4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4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4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4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4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4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4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8">
    <w:name w:val="Colorful List"/>
    <w:basedOn w:val="a4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4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4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4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4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4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4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9">
    <w:name w:val="Colorful Grid"/>
    <w:basedOn w:val="a4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4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4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4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4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4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4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14">
    <w:name w:val="toc 1"/>
    <w:basedOn w:val="a2"/>
    <w:next w:val="a2"/>
    <w:autoRedefine/>
    <w:uiPriority w:val="39"/>
    <w:unhideWhenUsed/>
    <w:rsid w:val="00944AC0"/>
    <w:pPr>
      <w:tabs>
        <w:tab w:val="right" w:leader="dot" w:pos="9639"/>
      </w:tabs>
      <w:spacing w:after="100"/>
      <w:jc w:val="both"/>
    </w:pPr>
    <w:rPr>
      <w:rFonts w:cs="Times New Roman"/>
      <w:noProof/>
      <w:lang w:val="ru-RU" w:eastAsia="ru-RU"/>
    </w:rPr>
  </w:style>
  <w:style w:type="character" w:styleId="affa">
    <w:name w:val="Hyperlink"/>
    <w:basedOn w:val="a3"/>
    <w:uiPriority w:val="99"/>
    <w:unhideWhenUsed/>
    <w:rsid w:val="001F2243"/>
    <w:rPr>
      <w:color w:val="0000FF" w:themeColor="hyperlink"/>
      <w:u w:val="single"/>
    </w:rPr>
  </w:style>
  <w:style w:type="paragraph" w:customStyle="1" w:styleId="affb">
    <w:name w:val="Оглавление"/>
    <w:basedOn w:val="aff1"/>
    <w:autoRedefine/>
    <w:qFormat/>
    <w:rsid w:val="009F0ACB"/>
    <w:pPr>
      <w:jc w:val="both"/>
    </w:pPr>
    <w:rPr>
      <w:rFonts w:ascii="Times New Roman" w:hAnsi="Times New Roman" w:cs="Times New Roman"/>
      <w:color w:val="auto"/>
      <w:lang w:val="ru-RU"/>
    </w:rPr>
  </w:style>
  <w:style w:type="character" w:customStyle="1" w:styleId="af0">
    <w:name w:val="Абзац списка Знак"/>
    <w:aliases w:val="Bullet_IRAO Знак,Мой Список Знак,Абзац списка литературы Знак,List Paragraph Знак,List Paragraph_0 Знак,Bullet List Знак,FooterText Знак,numbered Знак,Абзац основного текста Знак,lp1 Знак,Paragraphe de liste1 Знак,AC List 01 Знак"/>
    <w:basedOn w:val="a3"/>
    <w:link w:val="af"/>
    <w:uiPriority w:val="34"/>
    <w:rsid w:val="007F4A9E"/>
    <w:rPr>
      <w:rFonts w:ascii="Times New Roman" w:hAnsi="Times New Roman"/>
    </w:rPr>
  </w:style>
  <w:style w:type="character" w:styleId="affc">
    <w:name w:val="Unresolved Mention"/>
    <w:basedOn w:val="a3"/>
    <w:uiPriority w:val="99"/>
    <w:semiHidden/>
    <w:unhideWhenUsed/>
    <w:rsid w:val="00A45A6A"/>
    <w:rPr>
      <w:color w:val="605E5C"/>
      <w:shd w:val="clear" w:color="auto" w:fill="E1DFDD"/>
    </w:rPr>
  </w:style>
  <w:style w:type="paragraph" w:styleId="39">
    <w:name w:val="Body Text Indent 3"/>
    <w:basedOn w:val="a2"/>
    <w:link w:val="3a"/>
    <w:unhideWhenUsed/>
    <w:rsid w:val="0095015A"/>
    <w:pPr>
      <w:spacing w:after="120" w:line="240" w:lineRule="auto"/>
      <w:ind w:left="283"/>
    </w:pPr>
    <w:rPr>
      <w:rFonts w:eastAsia="Times New Roman" w:cs="Times New Roman"/>
      <w:sz w:val="16"/>
      <w:szCs w:val="16"/>
      <w:lang w:val="x-none" w:eastAsia="ru-RU"/>
    </w:rPr>
  </w:style>
  <w:style w:type="character" w:customStyle="1" w:styleId="3a">
    <w:name w:val="Основной текст с отступом 3 Знак"/>
    <w:basedOn w:val="a3"/>
    <w:link w:val="39"/>
    <w:rsid w:val="0095015A"/>
    <w:rPr>
      <w:rFonts w:ascii="Times New Roman" w:eastAsia="Times New Roman" w:hAnsi="Times New Roman" w:cs="Times New Roman"/>
      <w:sz w:val="16"/>
      <w:szCs w:val="16"/>
      <w:lang w:val="x-none" w:eastAsia="ru-RU"/>
    </w:rPr>
  </w:style>
  <w:style w:type="paragraph" w:customStyle="1" w:styleId="1TimesNewRoman16RGB175">
    <w:name w:val="Стиль Заголовок 1 + Times New Roman 16 пт Другой цвет (RGB(175"/>
    <w:aliases w:val="14..."/>
    <w:basedOn w:val="1"/>
    <w:autoRedefine/>
    <w:rsid w:val="0095015A"/>
    <w:pPr>
      <w:keepLines w:val="0"/>
      <w:numPr>
        <w:ilvl w:val="1"/>
        <w:numId w:val="8"/>
      </w:numPr>
      <w:tabs>
        <w:tab w:val="clear" w:pos="1440"/>
        <w:tab w:val="num" w:pos="540"/>
      </w:tabs>
      <w:spacing w:before="0" w:line="240" w:lineRule="auto"/>
      <w:ind w:left="540" w:hanging="540"/>
    </w:pPr>
    <w:rPr>
      <w:rFonts w:ascii="Times New Roman" w:eastAsia="Times New Roman" w:hAnsi="Times New Roman" w:cs="Times New Roman"/>
      <w:caps/>
      <w:color w:val="auto"/>
      <w:sz w:val="32"/>
      <w:szCs w:val="20"/>
      <w:lang w:val="x-none" w:eastAsia="x-none"/>
    </w:rPr>
  </w:style>
  <w:style w:type="paragraph" w:customStyle="1" w:styleId="affd">
    <w:name w:val="Основной текст с отступом с переносом"/>
    <w:basedOn w:val="a2"/>
    <w:link w:val="affe"/>
    <w:rsid w:val="00340D15"/>
    <w:pPr>
      <w:widowControl w:val="0"/>
      <w:suppressAutoHyphens/>
      <w:spacing w:after="0" w:line="360" w:lineRule="auto"/>
      <w:ind w:firstLine="567"/>
      <w:jc w:val="both"/>
    </w:pPr>
    <w:rPr>
      <w:rFonts w:eastAsia="Times New Roman" w:cs="Times New Roman"/>
      <w:spacing w:val="-4"/>
      <w:sz w:val="24"/>
      <w:szCs w:val="24"/>
      <w:lang w:val="ru-RU" w:eastAsia="ru-RU"/>
    </w:rPr>
  </w:style>
  <w:style w:type="character" w:customStyle="1" w:styleId="affe">
    <w:name w:val="Основной текст с отступом с переносом Знак"/>
    <w:basedOn w:val="a3"/>
    <w:link w:val="affd"/>
    <w:rsid w:val="00340D15"/>
    <w:rPr>
      <w:rFonts w:ascii="Times New Roman" w:eastAsia="Times New Roman" w:hAnsi="Times New Roman" w:cs="Times New Roman"/>
      <w:spacing w:val="-4"/>
      <w:sz w:val="24"/>
      <w:szCs w:val="24"/>
      <w:lang w:val="ru-RU" w:eastAsia="ru-RU"/>
    </w:rPr>
  </w:style>
  <w:style w:type="paragraph" w:styleId="afff">
    <w:name w:val="Body Text Indent"/>
    <w:aliases w:val="Основной текст лево,Основной текст с отступом Знак1 Знак,Основной текст с отступом Знак Знак Знак,Основной текст с отступом Знак Знак1, Знак Знак Знак Знак, Знак Знак,Знак9"/>
    <w:basedOn w:val="a2"/>
    <w:link w:val="afff0"/>
    <w:unhideWhenUsed/>
    <w:rsid w:val="00502738"/>
    <w:pPr>
      <w:spacing w:after="120" w:line="240" w:lineRule="auto"/>
      <w:ind w:left="283"/>
    </w:pPr>
    <w:rPr>
      <w:rFonts w:eastAsia="Times New Roman" w:cs="Times New Roman"/>
      <w:sz w:val="24"/>
      <w:szCs w:val="24"/>
      <w:lang w:val="x-none" w:eastAsia="ru-RU"/>
    </w:rPr>
  </w:style>
  <w:style w:type="character" w:customStyle="1" w:styleId="afff0">
    <w:name w:val="Основной текст с отступом Знак"/>
    <w:aliases w:val="Основной текст лево Знак,Основной текст с отступом Знак1 Знак Знак,Основной текст с отступом Знак Знак Знак Знак,Основной текст с отступом Знак Знак1 Знак, Знак Знак Знак Знак Знак, Знак Знак Знак,Знак9 Знак"/>
    <w:basedOn w:val="a3"/>
    <w:link w:val="afff"/>
    <w:rsid w:val="00502738"/>
    <w:rPr>
      <w:rFonts w:ascii="Times New Roman" w:eastAsia="Times New Roman" w:hAnsi="Times New Roman" w:cs="Times New Roman"/>
      <w:sz w:val="24"/>
      <w:szCs w:val="24"/>
      <w:lang w:val="x-none" w:eastAsia="ru-RU"/>
    </w:rPr>
  </w:style>
  <w:style w:type="paragraph" w:customStyle="1" w:styleId="Marked">
    <w:name w:val="Marked"/>
    <w:basedOn w:val="a2"/>
    <w:rsid w:val="00502738"/>
    <w:pPr>
      <w:numPr>
        <w:numId w:val="9"/>
      </w:numPr>
      <w:spacing w:after="0" w:line="240" w:lineRule="auto"/>
    </w:pPr>
    <w:rPr>
      <w:rFonts w:eastAsia="SimSun" w:cs="Times New Roman"/>
      <w:sz w:val="24"/>
      <w:szCs w:val="24"/>
      <w:lang w:val="ru-RU" w:eastAsia="zh-CN"/>
    </w:rPr>
  </w:style>
  <w:style w:type="character" w:customStyle="1" w:styleId="15">
    <w:name w:val="ТЕКСТ 1.5 Знак"/>
    <w:link w:val="150"/>
    <w:locked/>
    <w:rsid w:val="00502738"/>
    <w:rPr>
      <w:rFonts w:ascii="Times New Roman" w:eastAsia="Times New Roman" w:hAnsi="Times New Roman"/>
      <w:sz w:val="24"/>
    </w:rPr>
  </w:style>
  <w:style w:type="paragraph" w:customStyle="1" w:styleId="150">
    <w:name w:val="ТЕКСТ 1.5"/>
    <w:basedOn w:val="a2"/>
    <w:link w:val="15"/>
    <w:rsid w:val="00502738"/>
    <w:pPr>
      <w:widowControl w:val="0"/>
      <w:spacing w:after="120" w:line="-360" w:lineRule="auto"/>
      <w:ind w:firstLine="851"/>
      <w:jc w:val="both"/>
    </w:pPr>
    <w:rPr>
      <w:rFonts w:eastAsia="Times New Roman"/>
      <w:sz w:val="24"/>
    </w:rPr>
  </w:style>
  <w:style w:type="character" w:customStyle="1" w:styleId="37">
    <w:name w:val="Название объекта Знак3"/>
    <w:aliases w:val="Заголовок для расчетов Знак,Название объекта Знак Знак,Название объекта Знак Знак Знак Знак Знак Знак,Название объекта Знак1 Знак,Название объекта Знак Знак1 Знак,Название объекта Знак Знак Знак Знак Знак Знак Знак Знак"/>
    <w:link w:val="af7"/>
    <w:rsid w:val="00A13D05"/>
    <w:rPr>
      <w:rFonts w:ascii="Times New Roman" w:hAnsi="Times New Roman"/>
      <w:b/>
      <w:bCs/>
      <w:color w:val="4F81BD" w:themeColor="accent1"/>
      <w:sz w:val="18"/>
      <w:szCs w:val="18"/>
    </w:rPr>
  </w:style>
  <w:style w:type="paragraph" w:customStyle="1" w:styleId="hc3">
    <w:name w:val="Основной текст с отступоhc 3"/>
    <w:basedOn w:val="a2"/>
    <w:rsid w:val="0030763D"/>
    <w:pPr>
      <w:widowControl w:val="0"/>
      <w:overflowPunct w:val="0"/>
      <w:autoSpaceDE w:val="0"/>
      <w:autoSpaceDN w:val="0"/>
      <w:adjustRightInd w:val="0"/>
      <w:spacing w:after="0" w:line="240" w:lineRule="auto"/>
      <w:ind w:firstLine="709"/>
      <w:jc w:val="both"/>
      <w:textAlignment w:val="baseline"/>
    </w:pPr>
    <w:rPr>
      <w:rFonts w:eastAsia="Times New Roman" w:cs="Times New Roman"/>
      <w:spacing w:val="20"/>
      <w:sz w:val="28"/>
      <w:szCs w:val="20"/>
      <w:lang w:val="ru-RU" w:eastAsia="ru-RU"/>
    </w:rPr>
  </w:style>
  <w:style w:type="paragraph" w:customStyle="1" w:styleId="s1">
    <w:name w:val="s_1"/>
    <w:basedOn w:val="a2"/>
    <w:rsid w:val="009A28B7"/>
    <w:pPr>
      <w:spacing w:before="100" w:beforeAutospacing="1" w:after="100" w:afterAutospacing="1" w:line="240" w:lineRule="auto"/>
    </w:pPr>
    <w:rPr>
      <w:rFonts w:eastAsia="Times New Roman" w:cs="Times New Roman"/>
      <w:sz w:val="24"/>
      <w:szCs w:val="24"/>
      <w:lang w:val="ru-RU" w:eastAsia="ru-RU"/>
    </w:rPr>
  </w:style>
  <w:style w:type="paragraph" w:customStyle="1" w:styleId="2c">
    <w:name w:val="Заголовок 2 ур"/>
    <w:basedOn w:val="21"/>
    <w:autoRedefine/>
    <w:qFormat/>
    <w:rsid w:val="007303C4"/>
    <w:pPr>
      <w:keepNext w:val="0"/>
      <w:keepLines w:val="0"/>
      <w:widowControl w:val="0"/>
      <w:suppressAutoHyphens/>
      <w:adjustRightInd w:val="0"/>
      <w:spacing w:before="0" w:line="360" w:lineRule="auto"/>
      <w:ind w:left="709"/>
    </w:pPr>
    <w:rPr>
      <w:rFonts w:ascii="Times New Roman" w:eastAsia="MS Mincho" w:hAnsi="Times New Roman" w:cs="Times New Roman"/>
      <w:bCs w:val="0"/>
      <w:iCs/>
      <w:color w:val="auto"/>
      <w:sz w:val="24"/>
      <w:szCs w:val="24"/>
      <w:lang w:val="x-none" w:eastAsia="x-none"/>
    </w:rPr>
  </w:style>
  <w:style w:type="paragraph" w:customStyle="1" w:styleId="afff1">
    <w:name w:val="Текст_основной"/>
    <w:basedOn w:val="a2"/>
    <w:link w:val="afff2"/>
    <w:qFormat/>
    <w:rsid w:val="00435949"/>
    <w:pPr>
      <w:widowControl w:val="0"/>
      <w:spacing w:after="0" w:line="360" w:lineRule="auto"/>
      <w:ind w:firstLine="709"/>
      <w:jc w:val="both"/>
    </w:pPr>
    <w:rPr>
      <w:rFonts w:ascii="Arial" w:eastAsia="Times New Roman" w:hAnsi="Arial" w:cs="Times New Roman"/>
      <w:szCs w:val="24"/>
      <w:lang w:val="x-none" w:eastAsia="x-none"/>
    </w:rPr>
  </w:style>
  <w:style w:type="character" w:customStyle="1" w:styleId="afff2">
    <w:name w:val="Текст_основной Знак"/>
    <w:link w:val="afff1"/>
    <w:rsid w:val="00435949"/>
    <w:rPr>
      <w:rFonts w:ascii="Arial" w:eastAsia="Times New Roman" w:hAnsi="Arial" w:cs="Times New Roman"/>
      <w:szCs w:val="24"/>
      <w:lang w:val="x-none" w:eastAsia="x-none"/>
    </w:rPr>
  </w:style>
  <w:style w:type="paragraph" w:customStyle="1" w:styleId="a1">
    <w:name w:val="Булит"/>
    <w:basedOn w:val="a2"/>
    <w:qFormat/>
    <w:rsid w:val="00A55479"/>
    <w:pPr>
      <w:numPr>
        <w:numId w:val="13"/>
      </w:numPr>
      <w:tabs>
        <w:tab w:val="left" w:pos="993"/>
      </w:tabs>
      <w:spacing w:after="0"/>
      <w:ind w:left="0" w:firstLine="709"/>
      <w:jc w:val="both"/>
    </w:pPr>
    <w:rPr>
      <w:rFonts w:eastAsia="Calibri" w:cs="Times New Roman"/>
      <w:sz w:val="24"/>
      <w:szCs w:val="24"/>
      <w:lang w:val="x-none"/>
    </w:rPr>
  </w:style>
  <w:style w:type="paragraph" w:customStyle="1" w:styleId="afff3">
    <w:name w:val="ВНП текст таблицы"/>
    <w:basedOn w:val="a2"/>
    <w:rsid w:val="00844934"/>
    <w:pPr>
      <w:spacing w:after="0" w:line="360" w:lineRule="auto"/>
    </w:pPr>
    <w:rPr>
      <w:rFonts w:ascii="Arial" w:eastAsia="Times New Roman" w:hAnsi="Arial" w:cs="Arial"/>
      <w:szCs w:val="24"/>
      <w:lang w:val="ru-RU" w:eastAsia="ru-RU"/>
    </w:rPr>
  </w:style>
  <w:style w:type="character" w:customStyle="1" w:styleId="fontstyle01">
    <w:name w:val="fontstyle01"/>
    <w:basedOn w:val="a3"/>
    <w:rsid w:val="005511CC"/>
    <w:rPr>
      <w:rFonts w:ascii="TimesNewRomanPSMT" w:hAnsi="TimesNewRomanPSMT" w:hint="default"/>
      <w:b w:val="0"/>
      <w:bCs w:val="0"/>
      <w:i w:val="0"/>
      <w:iCs w:val="0"/>
      <w:color w:val="000000"/>
      <w:sz w:val="26"/>
      <w:szCs w:val="26"/>
    </w:rPr>
  </w:style>
  <w:style w:type="character" w:styleId="afff4">
    <w:name w:val="page number"/>
    <w:basedOn w:val="a3"/>
    <w:rsid w:val="00BC7D43"/>
  </w:style>
  <w:style w:type="paragraph" w:styleId="HTML">
    <w:name w:val="HTML Preformatted"/>
    <w:basedOn w:val="a2"/>
    <w:link w:val="HTML0"/>
    <w:uiPriority w:val="99"/>
    <w:semiHidden/>
    <w:unhideWhenUsed/>
    <w:rsid w:val="00396514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0">
    <w:name w:val="Стандартный HTML Знак"/>
    <w:basedOn w:val="a3"/>
    <w:link w:val="HTML"/>
    <w:uiPriority w:val="99"/>
    <w:semiHidden/>
    <w:rsid w:val="00396514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9808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237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522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596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391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672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8131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907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8405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4824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97214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546797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2418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36727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29520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30593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570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722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626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301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196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2371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3836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29546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630326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31018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46166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04310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10912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411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387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773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745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281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099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778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617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259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722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746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093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94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857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4.xml"/><Relationship Id="rId18" Type="http://schemas.openxmlformats.org/officeDocument/2006/relationships/image" Target="media/image3.png"/><Relationship Id="rId26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image" Target="media/image6.png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footer" Target="footer5.xml"/><Relationship Id="rId25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footer" Target="footer4.xml"/><Relationship Id="rId20" Type="http://schemas.openxmlformats.org/officeDocument/2006/relationships/image" Target="media/image5.png"/><Relationship Id="rId29" Type="http://schemas.openxmlformats.org/officeDocument/2006/relationships/image" Target="media/image14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24" Type="http://schemas.openxmlformats.org/officeDocument/2006/relationships/image" Target="media/image9.png"/><Relationship Id="rId32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header" Target="header5.xml"/><Relationship Id="rId23" Type="http://schemas.openxmlformats.org/officeDocument/2006/relationships/image" Target="media/image8.png"/><Relationship Id="rId28" Type="http://schemas.openxmlformats.org/officeDocument/2006/relationships/image" Target="media/image13.png"/><Relationship Id="rId10" Type="http://schemas.openxmlformats.org/officeDocument/2006/relationships/footer" Target="footer1.xml"/><Relationship Id="rId19" Type="http://schemas.openxmlformats.org/officeDocument/2006/relationships/image" Target="media/image4.png"/><Relationship Id="rId31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oter" Target="footer3.xml"/><Relationship Id="rId22" Type="http://schemas.openxmlformats.org/officeDocument/2006/relationships/image" Target="media/image7.png"/><Relationship Id="rId27" Type="http://schemas.openxmlformats.org/officeDocument/2006/relationships/image" Target="media/image12.png"/><Relationship Id="rId30" Type="http://schemas.openxmlformats.org/officeDocument/2006/relationships/image" Target="media/image15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4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5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1704</TotalTime>
  <Pages>51</Pages>
  <Words>12703</Words>
  <Characters>72412</Characters>
  <Application>Microsoft Office Word</Application>
  <DocSecurity>0</DocSecurity>
  <Lines>603</Lines>
  <Paragraphs>169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84946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KONSTANTIN</cp:lastModifiedBy>
  <cp:revision>349</cp:revision>
  <dcterms:created xsi:type="dcterms:W3CDTF">2013-12-23T23:15:00Z</dcterms:created>
  <dcterms:modified xsi:type="dcterms:W3CDTF">2026-02-18T20:20:00Z</dcterms:modified>
  <cp:category/>
</cp:coreProperties>
</file>