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F0243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12B69D82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02C53D8D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63D6FBF9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498D70AD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522878EF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75B44BBA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20CA15C9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03B27333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6FFA2153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69DD5706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6B607458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6E5C34C6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626183D8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20BCF4F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2A1CDB5F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декларация промышленной безопасности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3018A4E7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3C7B0025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55C15731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753AE523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6F7576F5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08618FF7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21DCAD0E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29E7C003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3ABE0955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2778DE58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62F68EFD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27D86285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33483D4B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756429D4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1EA5A414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539442B2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79CF7FAD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86207F6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53D82270" w14:textId="77777777" w:rsidR="007E7D93" w:rsidRDefault="001F2243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fldChar w:fldCharType="begin"/>
      </w:r>
      <w:r w:rsidRPr="009F0ACB">
        <w:instrText xml:space="preserve"> TOC \o "1-3" \h \z \u </w:instrText>
      </w:r>
      <w:r w:rsidRPr="009F0ACB"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5ADF3C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D6D47D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046A18A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7540FA8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D75BB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E74E15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3CAB4F1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1306594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759B1762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59DD05B5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F30DB61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605CDDEC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65BA7DB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3E761DF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4694F72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6719AEC4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F5273B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92D02A6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4ECB80B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0166B75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7256C6E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61BD746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3C2869D7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75713AB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13E56D1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6398096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5AAE0877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618798B7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29FA9C5E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0E4D8D9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503E236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7AE16482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3D9C89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44F1EC67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1006FC32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7705B64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312F5AE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0BFFD5C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60675BEE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783EAB6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17436478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0F720A6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25064E8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7DFFC94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58DA0ED2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407780B4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4391613E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3B4C57EC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7AD5CEC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776989A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26D350F2" w14:textId="77777777" w:rsidR="001F2243" w:rsidRDefault="001F2243" w:rsidP="00944AC0">
      <w:pPr>
        <w:pStyle w:val="affb"/>
        <w:spacing w:line="360" w:lineRule="auto"/>
      </w:pPr>
      <w:r w:rsidRPr="009F0ACB">
        <w:rPr>
          <w:rFonts w:eastAsia="Times New Roman"/>
          <w:sz w:val="22"/>
        </w:rPr>
        <w:fldChar w:fldCharType="end"/>
      </w:r>
    </w:p>
    <w:p w14:paraId="13D51614" w14:textId="77777777" w:rsidR="001F2243" w:rsidRDefault="001F2243" w:rsidP="004F3C77">
      <w:pPr>
        <w:spacing w:after="0" w:line="360" w:lineRule="auto"/>
        <w:jc w:val="center"/>
        <w:rPr>
          <w:b/>
          <w:sz w:val="24"/>
          <w:szCs w:val="24"/>
          <w:lang w:val="ru-RU"/>
        </w:rPr>
      </w:pPr>
    </w:p>
    <w:p w14:paraId="70BCBFA6" w14:textId="77777777" w:rsidR="001F2243" w:rsidRDefault="001F2243" w:rsidP="004F3C77">
      <w:pPr>
        <w:spacing w:after="0" w:line="360" w:lineRule="auto"/>
        <w:jc w:val="center"/>
        <w:rPr>
          <w:b/>
          <w:sz w:val="24"/>
          <w:szCs w:val="24"/>
          <w:lang w:val="ru-RU"/>
        </w:rPr>
      </w:pPr>
    </w:p>
    <w:p w14:paraId="141140F6" w14:textId="77777777" w:rsidR="001F2243" w:rsidRDefault="001F2243" w:rsidP="004F3C77">
      <w:pPr>
        <w:spacing w:after="0" w:line="360" w:lineRule="auto"/>
        <w:jc w:val="center"/>
        <w:rPr>
          <w:b/>
          <w:sz w:val="24"/>
          <w:szCs w:val="24"/>
          <w:lang w:val="ru-RU"/>
        </w:rPr>
        <w:sectPr w:rsidR="001F2243" w:rsidSect="00944AC0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74F5E85E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18E05789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718AE022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77C56F7C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6C52E10E" w14:textId="77777777" w:rsidR="0056090F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A35465">
        <w:rPr>
          <w:szCs w:val="24"/>
          <w:lang w:val="ru-RU"/>
        </w:rPr>
        <w:t>Полное и сокращённое наименование организации:</w:t>
      </w:r>
      <w:r w:rsidR="007F2449">
        <w:rPr>
          <w:szCs w:val="24"/>
          <w:lang w:val="ru-RU"/>
        </w:rPr>
        <w:t xml:space="preserve"> </w:t>
      </w:r>
    </w:p>
    <w:p w14:paraId="4290BD6A" w14:textId="77777777" w:rsidR="0056090F" w:rsidRDefault="0065153B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45BF5191" w14:textId="77777777" w:rsidR="00A35465" w:rsidRPr="0065153B" w:rsidRDefault="0065153B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7A8FB25" w14:textId="77777777" w:rsidR="00A35465" w:rsidRPr="0065153B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Юридический адрес: {{</w:t>
      </w:r>
      <w:r>
        <w:t>ORG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08B7A19F" w14:textId="77777777" w:rsidR="00A35465" w:rsidRP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тел./факс: {{</w:t>
      </w:r>
      <w:r>
        <w:t>ORG</w:t>
      </w:r>
      <w:r w:rsidRPr="00910A0D">
        <w:rPr>
          <w:lang w:val="ru-RU"/>
        </w:rPr>
        <w:t>_</w:t>
      </w:r>
      <w:r>
        <w:t>PHONE</w:t>
      </w:r>
      <w:r w:rsidRPr="00910A0D">
        <w:rPr>
          <w:lang w:val="ru-RU"/>
        </w:rPr>
        <w:t>}} / {{</w:t>
      </w:r>
      <w:r>
        <w:t>ORG</w:t>
      </w:r>
      <w:r w:rsidRPr="00910A0D">
        <w:rPr>
          <w:lang w:val="ru-RU"/>
        </w:rPr>
        <w:t>_</w:t>
      </w:r>
      <w:r>
        <w:t>FAX</w:t>
      </w:r>
      <w:r w:rsidRPr="00910A0D">
        <w:rPr>
          <w:lang w:val="ru-RU"/>
        </w:rPr>
        <w:t>}}</w:t>
      </w:r>
    </w:p>
    <w:p w14:paraId="07C008D0" w14:textId="77777777" w:rsidR="00F64404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>
        <w:t>Email: {{ORG_EMAIL}}</w:t>
      </w:r>
    </w:p>
    <w:p w14:paraId="6D1EC1F1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50032519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23B31550" w14:textId="77777777" w:rsidR="00A35465" w:rsidRDefault="00A35465" w:rsidP="00D67298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284560C0" w14:textId="77777777" w:rsidR="00D67298" w:rsidRPr="00910A0D" w:rsidRDefault="006609F6" w:rsidP="00A35465">
      <w:pPr>
        <w:spacing w:after="0" w:line="360" w:lineRule="auto"/>
        <w:ind w:firstLine="680"/>
        <w:rPr>
          <w:color w:val="FF0000"/>
          <w:sz w:val="24"/>
          <w:szCs w:val="24"/>
          <w:lang w:val="ru-RU"/>
        </w:rPr>
      </w:pPr>
      <w:r w:rsidRPr="00910A0D">
        <w:rPr>
          <w:color w:val="FF0000"/>
          <w:szCs w:val="24"/>
          <w:lang w:val="ru-RU"/>
        </w:rPr>
        <w:t>Вышестоящая организация отсутствует.</w:t>
      </w:r>
    </w:p>
    <w:p w14:paraId="089D728E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1B406C08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117D3C76" w14:textId="77777777" w:rsidR="00FA66C4" w:rsidRPr="00FA66C4" w:rsidRDefault="00FA66C4" w:rsidP="00FA66C4">
      <w:pPr>
        <w:spacing w:after="0" w:line="360" w:lineRule="auto"/>
        <w:ind w:firstLine="680"/>
        <w:rPr>
          <w:lang w:val="ru-RU" w:eastAsia="ru-RU"/>
        </w:rPr>
      </w:pPr>
    </w:p>
    <w:p w14:paraId="0C852E45" w14:textId="77777777" w:rsidR="00511DA1" w:rsidRPr="00C62A7F" w:rsidRDefault="00511DA1" w:rsidP="00511DA1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HEAD</w:t>
      </w:r>
      <w:r w:rsidRPr="00910A0D">
        <w:rPr>
          <w:lang w:val="ru-RU"/>
        </w:rPr>
        <w:t>_</w:t>
      </w:r>
      <w:r>
        <w:t>POSITION</w:t>
      </w:r>
      <w:r w:rsidRPr="00910A0D">
        <w:rPr>
          <w:lang w:val="ru-RU"/>
        </w:rPr>
        <w:t>}}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- {{</w:t>
      </w:r>
      <w:r>
        <w:t>HEAD</w:t>
      </w:r>
      <w:r w:rsidRPr="00910A0D">
        <w:rPr>
          <w:lang w:val="ru-RU"/>
        </w:rPr>
        <w:t>_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(руководитель организации).</w:t>
      </w:r>
    </w:p>
    <w:p w14:paraId="6C4CD7C4" w14:textId="77777777" w:rsidR="00511DA1" w:rsidRPr="00C62A7F" w:rsidRDefault="00511DA1" w:rsidP="009D632A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5AFE7E13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7037931D" w14:textId="77777777" w:rsidR="004931FE" w:rsidRDefault="004931FE" w:rsidP="004931FE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1F13B52D" w14:textId="77777777" w:rsidR="00B66EBE" w:rsidRPr="004931FE" w:rsidRDefault="004931FE" w:rsidP="007F2449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{{SITE_DESCRIPTION}}</w:t>
      </w:r>
    </w:p>
    <w:p w14:paraId="521A39B7" w14:textId="77777777" w:rsidR="004931FE" w:rsidRPr="004931FE" w:rsidRDefault="004931FE" w:rsidP="00D80862">
      <w:pPr>
        <w:spacing w:after="0" w:line="360" w:lineRule="auto"/>
        <w:rPr>
          <w:sz w:val="24"/>
          <w:szCs w:val="24"/>
        </w:rPr>
      </w:pPr>
    </w:p>
    <w:p w14:paraId="53250E6D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4FA7497B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5FBAE460" w14:textId="77777777" w:rsidR="00DA1BA7" w:rsidRDefault="00DA1BA7" w:rsidP="00DA1BA7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1FD817E9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lang w:val="ru-RU"/>
        </w:rPr>
        <w:br/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lang w:val="ru-RU"/>
        </w:rPr>
        <w:t>нее</w:t>
      </w:r>
      <w:proofErr w:type="spellEnd"/>
      <w:r w:rsidRPr="00910A0D">
        <w:rPr>
          <w:lang w:val="ru-RU"/>
        </w:rPr>
        <w:t xml:space="preserve"> сведений», </w:t>
      </w:r>
      <w:proofErr w:type="spellStart"/>
      <w:r w:rsidRPr="00910A0D">
        <w:rPr>
          <w:lang w:val="ru-RU"/>
        </w:rPr>
        <w:t>утвержденным</w:t>
      </w:r>
      <w:proofErr w:type="spellEnd"/>
      <w:r w:rsidRPr="00910A0D">
        <w:rPr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401A01BD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color w:val="FF0000"/>
          <w:lang w:val="ru-RU"/>
        </w:rPr>
        <w:t>Опасный производственный объект рассмотрен в виде единой составляющей.</w:t>
      </w:r>
    </w:p>
    <w:p w14:paraId="40C17D10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lang w:val="ru-RU"/>
        </w:rPr>
        <w:t>отнесен</w:t>
      </w:r>
      <w:proofErr w:type="spellEnd"/>
      <w:r w:rsidRPr="00CD30B3">
        <w:rPr>
          <w:lang w:val="ru-RU"/>
        </w:rPr>
        <w:t xml:space="preserve"> к декларируемым объектам,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59E79AA4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5245887" w14:textId="77777777" w:rsidR="0019519E" w:rsidRPr="008139F1" w:rsidRDefault="0019519E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9" w:name="AutoTable1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1</w:t>
      </w:r>
      <w:r w:rsidRPr="008139F1">
        <w:rPr>
          <w:lang w:val="ru-RU"/>
        </w:rPr>
        <w:fldChar w:fldCharType="end"/>
      </w:r>
      <w:bookmarkEnd w:id="9"/>
      <w:r w:rsidRPr="00CD30B3">
        <w:rPr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7E64E970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szCs w:val="24"/>
          <w:lang w:val="ru-RU"/>
        </w:rPr>
        <w:t>{{SUBSTANCES_BY_COMPONENT_TABLE}}</w:t>
      </w:r>
    </w:p>
    <w:p w14:paraId="005C68F3" w14:textId="77777777" w:rsidR="00F776BE" w:rsidRDefault="00F776BE" w:rsidP="00D80862">
      <w:pPr>
        <w:spacing w:after="0" w:line="360" w:lineRule="auto"/>
        <w:rPr>
          <w:sz w:val="24"/>
          <w:szCs w:val="24"/>
          <w:lang w:val="ru-RU"/>
        </w:rPr>
      </w:pPr>
    </w:p>
    <w:p w14:paraId="7432DE1C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Опасный производственный объект -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зарегистрирован за номером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 в государственном реестре опасных производственных объектов как объект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ID</w:t>
      </w:r>
      <w:r w:rsidRPr="00910A0D">
        <w:rPr>
          <w:lang w:val="ru-RU"/>
        </w:rPr>
        <w:t>}} класса опасности.</w:t>
      </w:r>
    </w:p>
    <w:p w14:paraId="5E7FBBFA" w14:textId="77777777" w:rsidR="009C6453" w:rsidRDefault="009C6453" w:rsidP="00D80862">
      <w:pPr>
        <w:spacing w:after="0" w:line="360" w:lineRule="auto"/>
        <w:rPr>
          <w:sz w:val="24"/>
          <w:szCs w:val="24"/>
          <w:lang w:val="ru-RU"/>
        </w:rPr>
      </w:pPr>
    </w:p>
    <w:p w14:paraId="655B4BF2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7A7D72DB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9AC23A2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lang w:val="ru-RU"/>
        </w:rPr>
        <w:t>приведен</w:t>
      </w:r>
      <w:proofErr w:type="spellEnd"/>
      <w:r w:rsidRPr="00CD30B3">
        <w:rPr>
          <w:lang w:val="ru-RU"/>
        </w:rPr>
        <w:t xml:space="preserve">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1BDFE33B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71D1F0E" w14:textId="77777777" w:rsidR="008C0997" w:rsidRPr="008139F1" w:rsidRDefault="008C099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1" w:name="AutoTabl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11"/>
      <w:r w:rsidRPr="00CD30B3">
        <w:rPr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8139F1" w14:paraId="1515495A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333D4702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Наименование</w:t>
            </w:r>
          </w:p>
          <w:p w14:paraId="50D9F95C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55400BE6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Примечание</w:t>
            </w:r>
          </w:p>
        </w:tc>
      </w:tr>
      <w:tr w:rsidR="008C0997" w:rsidRPr="000D1BB7" w14:paraId="2B816732" w14:textId="77777777" w:rsidTr="00AD591D">
        <w:tc>
          <w:tcPr>
            <w:tcW w:w="2112" w:type="pct"/>
          </w:tcPr>
          <w:p w14:paraId="6CABD084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t xml:space="preserve">1. Федеральный закон «О </w:t>
            </w:r>
            <w:r w:rsidRPr="008139F1">
              <w:rPr>
                <w:bCs w:val="0"/>
                <w:szCs w:val="22"/>
                <w:lang w:val="ru-RU"/>
              </w:rPr>
              <w:lastRenderedPageBreak/>
              <w:t>промышленной безопасности опасных производственных объектов» от 21.07.97 г. № 116-ФЗ</w:t>
            </w:r>
          </w:p>
          <w:p w14:paraId="166B5B75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</w:p>
        </w:tc>
        <w:tc>
          <w:tcPr>
            <w:tcW w:w="2888" w:type="pct"/>
          </w:tcPr>
          <w:p w14:paraId="2FA04297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lastRenderedPageBreak/>
              <w:t xml:space="preserve">1) Опасный производственный объект подлежит </w:t>
            </w:r>
            <w:r w:rsidRPr="008139F1">
              <w:rPr>
                <w:bCs w:val="0"/>
                <w:szCs w:val="22"/>
                <w:lang w:val="ru-RU"/>
              </w:rPr>
              <w:lastRenderedPageBreak/>
              <w:t>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32275F57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0D1BB7" w14:paraId="30AE6DDB" w14:textId="77777777" w:rsidTr="00AD591D">
        <w:tc>
          <w:tcPr>
            <w:tcW w:w="2112" w:type="pct"/>
          </w:tcPr>
          <w:p w14:paraId="1E60B3CC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139F1">
              <w:rPr>
                <w:bCs w:val="0"/>
                <w:szCs w:val="22"/>
                <w:lang w:val="ru-RU"/>
              </w:rPr>
              <w:t>нее</w:t>
            </w:r>
            <w:proofErr w:type="spellEnd"/>
            <w:r w:rsidRPr="008139F1">
              <w:rPr>
                <w:bCs w:val="0"/>
                <w:szCs w:val="22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7EDE4949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2EB9399C" w14:textId="77777777" w:rsidR="008C0997" w:rsidRDefault="008C0997" w:rsidP="00D80862">
      <w:pPr>
        <w:spacing w:after="0" w:line="360" w:lineRule="auto"/>
        <w:rPr>
          <w:sz w:val="24"/>
          <w:szCs w:val="24"/>
          <w:lang w:val="ru-RU"/>
        </w:rPr>
      </w:pPr>
    </w:p>
    <w:p w14:paraId="12E3E15A" w14:textId="77777777" w:rsidR="008C0997" w:rsidRDefault="008C0997" w:rsidP="00D80862">
      <w:pPr>
        <w:spacing w:after="0" w:line="360" w:lineRule="auto"/>
        <w:rPr>
          <w:sz w:val="24"/>
          <w:szCs w:val="24"/>
          <w:lang w:val="ru-RU"/>
        </w:rPr>
      </w:pPr>
    </w:p>
    <w:p w14:paraId="4B48FEB4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4A602465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5610AD5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С</w:t>
      </w:r>
      <w:r w:rsidRPr="002E49C1">
        <w:rPr>
          <w:szCs w:val="24"/>
          <w:lang w:val="ru-RU"/>
        </w:rPr>
        <w:t>ведения о месте нахождения декларируемого объекта</w:t>
      </w:r>
      <w:r>
        <w:rPr>
          <w:szCs w:val="24"/>
          <w:lang w:val="ru-RU"/>
        </w:rPr>
        <w:t>:</w:t>
      </w:r>
    </w:p>
    <w:p w14:paraId="56E98CE8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{{SITE_OBJECT_ADDRESS}}</w:t>
      </w:r>
    </w:p>
    <w:p w14:paraId="58CF7FF7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2B6CFED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0F7995B0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{{SITE_AREA_CHARACTERISTICS}}</w:t>
      </w:r>
    </w:p>
    <w:p w14:paraId="46704605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5C3B19C9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2592A68" w14:textId="77777777" w:rsidR="00D52857" w:rsidRPr="00C21D29" w:rsidRDefault="00D52857" w:rsidP="00D52857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{{SITE_SANITARY_PROTECTION_ZONE_TEXT}}</w:t>
      </w:r>
    </w:p>
    <w:p w14:paraId="11BCB153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План расположения ОПО на топографической карте представлен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0EEB72F4" w14:textId="77777777" w:rsidR="00D52857" w:rsidRPr="00FC476C" w:rsidRDefault="00D52857" w:rsidP="00D52857">
      <w:pPr>
        <w:spacing w:after="0" w:line="360" w:lineRule="auto"/>
        <w:ind w:firstLine="680"/>
        <w:jc w:val="both"/>
        <w:rPr>
          <w:color w:val="FF0000"/>
          <w:sz w:val="24"/>
          <w:szCs w:val="24"/>
          <w:lang w:val="ru-RU"/>
        </w:rPr>
      </w:pPr>
      <w:r w:rsidRPr="00FC476C">
        <w:rPr>
          <w:color w:val="FF0000"/>
          <w:lang w:val="ru-RU"/>
        </w:rPr>
        <w:t>{{</w:t>
      </w:r>
      <w:r w:rsidRPr="00FC476C">
        <w:rPr>
          <w:color w:val="FF0000"/>
        </w:rPr>
        <w:t>SITE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LOCATION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PLAN</w:t>
      </w:r>
      <w:r w:rsidRPr="00FC476C">
        <w:rPr>
          <w:color w:val="FF0000"/>
          <w:lang w:val="ru-RU"/>
        </w:rPr>
        <w:t>}}</w:t>
      </w:r>
    </w:p>
    <w:p w14:paraId="79A5BE26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Рисунок </w:t>
      </w:r>
      <w:bookmarkStart w:id="15" w:name="AutoFigur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15"/>
      <w:r w:rsidRPr="00CD30B3">
        <w:rPr>
          <w:lang w:val="ru-RU"/>
        </w:rPr>
        <w:t xml:space="preserve"> – План расположения ОПО на топографической карте</w:t>
      </w:r>
    </w:p>
    <w:p w14:paraId="667CAAE4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57B4ED08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52F61D94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6D99028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21D29">
        <w:rPr>
          <w:lang w:val="ru-RU"/>
        </w:rPr>
        <w:t xml:space="preserve">В качестве лиц, которым может быть </w:t>
      </w:r>
      <w:proofErr w:type="spellStart"/>
      <w:r w:rsidRPr="00C21D29">
        <w:rPr>
          <w:lang w:val="ru-RU"/>
        </w:rPr>
        <w:t>причинен</w:t>
      </w:r>
      <w:proofErr w:type="spellEnd"/>
      <w:r w:rsidRPr="00C21D29">
        <w:rPr>
          <w:lang w:val="ru-RU"/>
        </w:rPr>
        <w:t xml:space="preserve"> вред здоровью или жизни в результате аварии на объекте рассматриваются только работники эксплуатирующей организации, обслуживающие опасный производственный объект.</w:t>
      </w:r>
    </w:p>
    <w:p w14:paraId="237C1CC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B680A3A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115D456A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23CAE2D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>.</w:t>
      </w:r>
    </w:p>
    <w:p w14:paraId="2CF2D6CE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B276A3C" w14:textId="77777777" w:rsidR="00C55FF0" w:rsidRPr="008139F1" w:rsidRDefault="00C55FF0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8" w:name="AutoTable3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8139F1">
        <w:rPr>
          <w:lang w:val="ru-RU"/>
        </w:rPr>
        <w:fldChar w:fldCharType="end"/>
      </w:r>
      <w:bookmarkEnd w:id="18"/>
      <w:r w:rsidRPr="00CD30B3">
        <w:rPr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5BC4B352" w14:textId="77777777" w:rsidTr="0051463E">
        <w:trPr>
          <w:tblHeader/>
        </w:trPr>
        <w:tc>
          <w:tcPr>
            <w:tcW w:w="6912" w:type="dxa"/>
          </w:tcPr>
          <w:p w14:paraId="322371FD" w14:textId="77777777" w:rsidR="0051463E" w:rsidRPr="0051463E" w:rsidRDefault="0051463E" w:rsidP="004B4FE3">
            <w:proofErr w:type="spellStart"/>
            <w:r w:rsidRPr="0051463E">
              <w:rPr>
                <w:b/>
              </w:rPr>
              <w:t>Составляющая</w:t>
            </w:r>
            <w:proofErr w:type="spellEnd"/>
            <w:r w:rsidRPr="0051463E">
              <w:rPr>
                <w:b/>
              </w:rPr>
              <w:t xml:space="preserve"> </w:t>
            </w:r>
            <w:r w:rsidRPr="0051463E">
              <w:rPr>
                <w:b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b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D8C9DC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b/>
              </w:rPr>
              <w:t>Общая</w:t>
            </w:r>
            <w:proofErr w:type="spellEnd"/>
            <w:r w:rsidRPr="0051463E">
              <w:rPr>
                <w:b/>
              </w:rPr>
              <w:t xml:space="preserve"> </w:t>
            </w:r>
            <w:proofErr w:type="spellStart"/>
            <w:r w:rsidRPr="0051463E">
              <w:rPr>
                <w:b/>
              </w:rPr>
              <w:t>численность</w:t>
            </w:r>
            <w:proofErr w:type="spellEnd"/>
            <w:r w:rsidRPr="0051463E">
              <w:rPr>
                <w:b/>
              </w:rPr>
              <w:t xml:space="preserve"> </w:t>
            </w:r>
            <w:proofErr w:type="spellStart"/>
            <w:r w:rsidRPr="0051463E">
              <w:rPr>
                <w:b/>
              </w:rPr>
              <w:t>работников</w:t>
            </w:r>
            <w:proofErr w:type="spellEnd"/>
            <w:r w:rsidRPr="0051463E">
              <w:rPr>
                <w:b/>
                <w:lang w:val="ru-RU"/>
              </w:rPr>
              <w:t>, чел</w:t>
            </w:r>
          </w:p>
        </w:tc>
      </w:tr>
      <w:tr w:rsidR="0051463E" w:rsidRPr="004D6E01" w14:paraId="7786957F" w14:textId="77777777" w:rsidTr="0051463E">
        <w:tc>
          <w:tcPr>
            <w:tcW w:w="6912" w:type="dxa"/>
          </w:tcPr>
          <w:p w14:paraId="242025AF" w14:textId="77777777" w:rsidR="00040C02" w:rsidRDefault="00000000">
            <w:r>
              <w:t>{{SITE_NAME}}</w:t>
            </w:r>
          </w:p>
        </w:tc>
        <w:tc>
          <w:tcPr>
            <w:tcW w:w="2844" w:type="dxa"/>
          </w:tcPr>
          <w:p w14:paraId="00527CB3" w14:textId="77777777" w:rsidR="00040C02" w:rsidRDefault="00000000">
            <w:r>
              <w:t>{{SITE_EMPLOYEES_COUNT}}</w:t>
            </w:r>
          </w:p>
        </w:tc>
      </w:tr>
    </w:tbl>
    <w:p w14:paraId="01222B5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6E66B2D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20AA4F67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0B4EE48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t>SITE</w:t>
      </w:r>
      <w:r w:rsidRPr="00910A0D">
        <w:rPr>
          <w:lang w:val="ru-RU"/>
        </w:rPr>
        <w:t>_</w:t>
      </w:r>
      <w:r>
        <w:t>EMPLOYEES</w:t>
      </w:r>
      <w:r w:rsidRPr="00910A0D">
        <w:rPr>
          <w:lang w:val="ru-RU"/>
        </w:rPr>
        <w:t>_</w:t>
      </w:r>
      <w:r>
        <w:t>OTHER</w:t>
      </w:r>
      <w:r w:rsidRPr="00910A0D">
        <w:rPr>
          <w:lang w:val="ru-RU"/>
        </w:rPr>
        <w:t>_</w:t>
      </w:r>
      <w:r>
        <w:t>OPO</w:t>
      </w:r>
      <w:r w:rsidRPr="00910A0D">
        <w:rPr>
          <w:lang w:val="ru-RU"/>
        </w:rPr>
        <w:t>_</w:t>
      </w:r>
      <w:r>
        <w:t>COUNT</w:t>
      </w:r>
      <w:r w:rsidRPr="00910A0D">
        <w:rPr>
          <w:lang w:val="ru-RU"/>
        </w:rPr>
        <w:t>}} чел.</w:t>
      </w:r>
    </w:p>
    <w:p w14:paraId="782629C4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B1D320C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A15DB49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138A7323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16FC39B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Р</w:t>
      </w:r>
      <w:r w:rsidR="00F1302E" w:rsidRPr="00F1302E">
        <w:rPr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7AFEC7E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t>Л</w:t>
      </w:r>
      <w:r w:rsidR="00F1302E" w:rsidRPr="00F1302E">
        <w:rPr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3310A026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И</w:t>
      </w:r>
      <w:r w:rsidR="00F1302E" w:rsidRPr="00F1302E">
        <w:rPr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1FDCADBE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00226FD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1D9EB75E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6CED4393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546419B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об опасных веществах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534FC407" w14:textId="77777777" w:rsidR="004578A1" w:rsidRPr="008139F1" w:rsidRDefault="004578A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3" w:name="AutoTable4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8139F1">
        <w:rPr>
          <w:lang w:val="ru-RU"/>
        </w:rPr>
        <w:fldChar w:fldCharType="end"/>
      </w:r>
      <w:bookmarkEnd w:id="23"/>
      <w:r w:rsidRPr="00CD30B3">
        <w:rPr>
          <w:lang w:val="ru-RU"/>
        </w:rPr>
        <w:t xml:space="preserve"> – Сведения об опасных веществах</w:t>
      </w:r>
    </w:p>
    <w:p w14:paraId="36202FE3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szCs w:val="24"/>
          <w:lang w:val="ru-RU"/>
        </w:rPr>
        <w:t>{{SUBSTANCES_INFO_SECTION}}</w:t>
      </w:r>
    </w:p>
    <w:p w14:paraId="0BD9EE29" w14:textId="77777777" w:rsidR="004578A1" w:rsidRPr="004578A1" w:rsidRDefault="004578A1" w:rsidP="004578A1">
      <w:pPr>
        <w:spacing w:after="0" w:line="360" w:lineRule="auto"/>
        <w:rPr>
          <w:lang w:val="ru-RU" w:eastAsia="ru-RU"/>
        </w:rPr>
      </w:pPr>
    </w:p>
    <w:p w14:paraId="42925471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02BE39B6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56B8B99B" w14:textId="77777777" w:rsidR="00516677" w:rsidRPr="004931FE" w:rsidRDefault="00516677" w:rsidP="00516677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{{SITE_DESCRIPTION}}</w:t>
      </w:r>
    </w:p>
    <w:p w14:paraId="07B55BE3" w14:textId="77777777" w:rsidR="00516677" w:rsidRDefault="00516677" w:rsidP="00516677">
      <w:pPr>
        <w:spacing w:after="0" w:line="360" w:lineRule="auto"/>
        <w:rPr>
          <w:lang w:val="ru-RU" w:eastAsia="ru-RU"/>
        </w:rPr>
      </w:pPr>
    </w:p>
    <w:p w14:paraId="5392BF26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3FBBEAAC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726A878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1119D139" w14:textId="77777777" w:rsidR="00040C02" w:rsidRPr="003C65EC" w:rsidRDefault="00000000">
      <w:pPr>
        <w:spacing w:after="0" w:line="360" w:lineRule="auto"/>
        <w:rPr>
          <w:color w:val="FF0000"/>
          <w:lang w:val="ru-RU"/>
        </w:rPr>
      </w:pPr>
      <w:r w:rsidRPr="003C65EC">
        <w:rPr>
          <w:color w:val="FF0000"/>
          <w:lang w:val="ru-RU"/>
        </w:rPr>
        <w:t>{{</w:t>
      </w:r>
      <w:r w:rsidRPr="003C65EC">
        <w:rPr>
          <w:color w:val="FF0000"/>
        </w:rPr>
        <w:t>PROCESS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FLOW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DIAGRAM</w:t>
      </w:r>
      <w:r w:rsidRPr="003C65EC">
        <w:rPr>
          <w:color w:val="FF0000"/>
          <w:lang w:val="ru-RU"/>
        </w:rPr>
        <w:t>}}</w:t>
      </w:r>
    </w:p>
    <w:p w14:paraId="267C3214" w14:textId="77777777" w:rsidR="00516677" w:rsidRPr="008139F1" w:rsidRDefault="0051667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26" w:name="AutoFigur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26"/>
      <w:r w:rsidRPr="00CD30B3">
        <w:rPr>
          <w:lang w:val="ru-RU"/>
        </w:rPr>
        <w:t xml:space="preserve"> – Блок-схема основных технологических потоков</w:t>
      </w:r>
    </w:p>
    <w:p w14:paraId="0599EFDA" w14:textId="77777777" w:rsidR="00516677" w:rsidRDefault="00516677" w:rsidP="00516677">
      <w:pPr>
        <w:spacing w:after="0" w:line="360" w:lineRule="auto"/>
        <w:rPr>
          <w:lang w:val="ru-RU" w:eastAsia="ru-RU"/>
        </w:rPr>
      </w:pPr>
    </w:p>
    <w:p w14:paraId="7D9335B7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13809E2D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840DF04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распределении опасных веществ по оборудованию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.</w:t>
      </w:r>
    </w:p>
    <w:p w14:paraId="7BB87EE8" w14:textId="77777777" w:rsidR="00C6175C" w:rsidRPr="00737376" w:rsidRDefault="00C6175C">
      <w:pPr>
        <w:spacing w:after="0" w:line="360" w:lineRule="auto"/>
        <w:rPr>
          <w:lang w:val="ru-RU"/>
        </w:rPr>
        <w:sectPr w:rsidR="00C6175C" w:rsidRPr="00737376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FE97E0B" w14:textId="77777777" w:rsidR="00E42521" w:rsidRPr="008139F1" w:rsidRDefault="00E4252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lastRenderedPageBreak/>
        <w:t xml:space="preserve">Таблица </w:t>
      </w:r>
      <w:bookmarkStart w:id="28" w:name="AutoTable5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8139F1">
        <w:rPr>
          <w:lang w:val="ru-RU"/>
        </w:rPr>
        <w:fldChar w:fldCharType="end"/>
      </w:r>
      <w:bookmarkEnd w:id="28"/>
      <w:r w:rsidRPr="00CD30B3">
        <w:rPr>
          <w:lang w:val="ru-RU"/>
        </w:rPr>
        <w:t xml:space="preserve"> – Данные о распределении опасных веществ по оборудованию</w:t>
      </w:r>
    </w:p>
    <w:p w14:paraId="6B955E42" w14:textId="77777777" w:rsidR="00E42521" w:rsidRDefault="00E42521" w:rsidP="00E42521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280751">
        <w:rPr>
          <w:szCs w:val="24"/>
          <w:lang w:val="ru-RU"/>
        </w:rPr>
        <w:t>{{DISTRIBUTION_SECTION}}</w:t>
      </w:r>
    </w:p>
    <w:p w14:paraId="5C4E0A54" w14:textId="77777777" w:rsidR="00C6175C" w:rsidRDefault="00C6175C">
      <w:pPr>
        <w:spacing w:after="0" w:line="360" w:lineRule="auto"/>
        <w:sectPr w:rsidR="00C6175C" w:rsidSect="00487886"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 w14:paraId="38EF1833" w14:textId="77777777" w:rsidR="003A3CE1" w:rsidRDefault="003A3CE1" w:rsidP="00D80862">
      <w:pPr>
        <w:spacing w:after="0" w:line="360" w:lineRule="auto"/>
        <w:rPr>
          <w:lang w:val="ru-RU" w:eastAsia="ru-RU"/>
        </w:rPr>
      </w:pPr>
    </w:p>
    <w:p w14:paraId="478034A5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1C7068CC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1F711F32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51C686C6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82D29F4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.</w:t>
      </w:r>
    </w:p>
    <w:p w14:paraId="07AF4F2F" w14:textId="77777777" w:rsidR="00F01CF5" w:rsidRPr="00FA6D23" w:rsidRDefault="00F01CF5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2" w:name="AutoTable6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FA6D23">
        <w:rPr>
          <w:lang w:val="ru-RU"/>
        </w:rPr>
        <w:fldChar w:fldCharType="end"/>
      </w:r>
      <w:bookmarkEnd w:id="32"/>
      <w:r w:rsidRPr="00CD30B3">
        <w:rPr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09CE3184" w14:textId="77777777" w:rsidTr="004C7CF2">
        <w:trPr>
          <w:tblHeader/>
        </w:trPr>
        <w:tc>
          <w:tcPr>
            <w:tcW w:w="3190" w:type="dxa"/>
          </w:tcPr>
          <w:p w14:paraId="6B7D73D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Cs w:val="24"/>
              </w:rPr>
              <w:t>Наименование</w:t>
            </w:r>
            <w:proofErr w:type="spellEnd"/>
            <w:r w:rsidRPr="006F410B">
              <w:rPr>
                <w:b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46D31BE3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b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2BE1A045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Cs w:val="24"/>
              </w:rPr>
              <w:t>Возможные</w:t>
            </w:r>
            <w:proofErr w:type="spellEnd"/>
            <w:r w:rsidRPr="006F410B">
              <w:rPr>
                <w:b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Cs w:val="24"/>
              </w:rPr>
              <w:t>причины</w:t>
            </w:r>
            <w:proofErr w:type="spellEnd"/>
            <w:r w:rsidRPr="006F410B">
              <w:rPr>
                <w:b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Cs w:val="24"/>
              </w:rPr>
              <w:t>аварий</w:t>
            </w:r>
            <w:proofErr w:type="spellEnd"/>
          </w:p>
        </w:tc>
      </w:tr>
      <w:tr w:rsidR="00737376" w:rsidRPr="000D1BB7" w14:paraId="0FF47B99" w14:textId="77777777" w:rsidTr="004C7CF2">
        <w:tc>
          <w:tcPr>
            <w:tcW w:w="3190" w:type="dxa"/>
            <w:vAlign w:val="center"/>
          </w:tcPr>
          <w:p w14:paraId="464E3C24" w14:textId="77777777" w:rsidR="00737376" w:rsidRPr="006F410B" w:rsidRDefault="00737376" w:rsidP="00737376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szCs w:val="24"/>
                <w:lang w:val="ru-RU"/>
              </w:rPr>
              <w:t>{{ SITE</w:t>
            </w:r>
            <w:proofErr w:type="gramEnd"/>
            <w:r w:rsidRPr="006F410B">
              <w:rPr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1CF671E3" w14:textId="77777777" w:rsidR="00737376" w:rsidRPr="00737376" w:rsidRDefault="00737376" w:rsidP="00737376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357BC325" w14:textId="77777777" w:rsidR="00737376" w:rsidRPr="00737376" w:rsidRDefault="00737376" w:rsidP="00737376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</w:rPr>
            </w:pPr>
            <w:proofErr w:type="spellStart"/>
            <w:r w:rsidRPr="00737376">
              <w:rPr>
                <w:bCs/>
              </w:rPr>
              <w:t>Протекание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процесса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под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давлением</w:t>
            </w:r>
            <w:proofErr w:type="spellEnd"/>
            <w:r w:rsidRPr="00737376">
              <w:rPr>
                <w:bCs/>
              </w:rPr>
              <w:t>;</w:t>
            </w:r>
          </w:p>
          <w:p w14:paraId="67FA2653" w14:textId="77777777" w:rsidR="00737376" w:rsidRPr="00737376" w:rsidRDefault="00737376" w:rsidP="00737376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Дефекты, допущенные при изготовлении и монтаже;</w:t>
            </w:r>
          </w:p>
          <w:p w14:paraId="029D2DBA" w14:textId="77777777" w:rsidR="00737376" w:rsidRPr="00737376" w:rsidRDefault="00737376" w:rsidP="00737376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Возможность воздействия внешних факторов, обуславливающих разгерметизацию оборудования;</w:t>
            </w:r>
          </w:p>
          <w:p w14:paraId="62EFD770" w14:textId="77777777" w:rsidR="00737376" w:rsidRPr="00737376" w:rsidRDefault="00737376" w:rsidP="00737376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05AB490B" w14:textId="2628DD9A" w:rsidR="00737376" w:rsidRPr="00737376" w:rsidRDefault="00737376" w:rsidP="00737376">
            <w:pPr>
              <w:widowControl w:val="0"/>
              <w:shd w:val="clear" w:color="auto" w:fill="FFFFFF"/>
              <w:suppressAutoHyphens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Коррозионная</w:t>
            </w:r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активность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среды</w:t>
            </w:r>
            <w:proofErr w:type="spellEnd"/>
          </w:p>
        </w:tc>
        <w:tc>
          <w:tcPr>
            <w:tcW w:w="3191" w:type="dxa"/>
          </w:tcPr>
          <w:p w14:paraId="4BA2885F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Ошибки персонала при ведении технологического процесса, ремонтных и профилактических работ;</w:t>
            </w:r>
          </w:p>
          <w:p w14:paraId="35567A75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51A49B17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</w:rPr>
            </w:pPr>
            <w:proofErr w:type="spellStart"/>
            <w:r w:rsidRPr="00737376">
              <w:rPr>
                <w:bCs/>
              </w:rPr>
              <w:t>Отключение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электроэнергии</w:t>
            </w:r>
            <w:proofErr w:type="spellEnd"/>
            <w:r w:rsidRPr="00737376">
              <w:rPr>
                <w:bCs/>
              </w:rPr>
              <w:t>;</w:t>
            </w:r>
          </w:p>
          <w:p w14:paraId="32DEB139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Постороннее несанкционированное вмешательство в ход технологического процесса;</w:t>
            </w:r>
          </w:p>
          <w:p w14:paraId="2441B8D1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Внешние воздействия природного и техногенного характера;</w:t>
            </w:r>
          </w:p>
          <w:p w14:paraId="085BECFE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Заводской брак технологического оборудования, применяемого на ОПО;</w:t>
            </w:r>
          </w:p>
          <w:p w14:paraId="499F6F31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Механические повреждения, применяемого на ОПО;</w:t>
            </w:r>
          </w:p>
          <w:p w14:paraId="04797702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</w:rPr>
            </w:pPr>
            <w:proofErr w:type="spellStart"/>
            <w:r w:rsidRPr="00737376">
              <w:rPr>
                <w:bCs/>
              </w:rPr>
              <w:t>Террористические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проявления</w:t>
            </w:r>
            <w:proofErr w:type="spellEnd"/>
            <w:r w:rsidRPr="00737376">
              <w:rPr>
                <w:bCs/>
              </w:rPr>
              <w:t>;</w:t>
            </w:r>
          </w:p>
          <w:p w14:paraId="42D730CA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 xml:space="preserve">Повышение давление в технологическом оборудование, </w:t>
            </w:r>
          </w:p>
          <w:p w14:paraId="54777D8A" w14:textId="77777777" w:rsidR="00737376" w:rsidRPr="00737376" w:rsidRDefault="00737376" w:rsidP="00737376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</w:rPr>
            </w:pPr>
            <w:proofErr w:type="spellStart"/>
            <w:r w:rsidRPr="00737376">
              <w:rPr>
                <w:bCs/>
              </w:rPr>
              <w:t>Воздействие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t>природных</w:t>
            </w:r>
            <w:proofErr w:type="spellEnd"/>
            <w:r w:rsidRPr="00737376">
              <w:rPr>
                <w:bCs/>
              </w:rPr>
              <w:t xml:space="preserve"> </w:t>
            </w:r>
            <w:proofErr w:type="spellStart"/>
            <w:r w:rsidRPr="00737376">
              <w:rPr>
                <w:bCs/>
              </w:rPr>
              <w:lastRenderedPageBreak/>
              <w:t>факторов</w:t>
            </w:r>
            <w:proofErr w:type="spellEnd"/>
            <w:r w:rsidRPr="00737376">
              <w:rPr>
                <w:bCs/>
              </w:rPr>
              <w:t xml:space="preserve">, </w:t>
            </w:r>
          </w:p>
          <w:p w14:paraId="726B0D91" w14:textId="0717EDE7" w:rsidR="00737376" w:rsidRPr="00737376" w:rsidRDefault="00737376" w:rsidP="00737376">
            <w:pPr>
              <w:widowControl w:val="0"/>
              <w:shd w:val="clear" w:color="auto" w:fill="FFFFFF"/>
              <w:suppressAutoHyphens/>
              <w:jc w:val="both"/>
              <w:rPr>
                <w:bCs/>
                <w:lang w:val="ru-RU"/>
              </w:rPr>
            </w:pPr>
            <w:r w:rsidRPr="00737376">
              <w:rPr>
                <w:bCs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3136633E" w14:textId="77777777" w:rsidR="00F01CF5" w:rsidRPr="00F01CF5" w:rsidRDefault="00F01CF5" w:rsidP="00F01CF5">
      <w:pPr>
        <w:spacing w:after="0" w:line="360" w:lineRule="auto"/>
        <w:rPr>
          <w:lang w:val="ru-RU" w:eastAsia="ru-RU"/>
        </w:rPr>
      </w:pPr>
    </w:p>
    <w:p w14:paraId="0E8A0004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5F2F5FA9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775B7CD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.</w:t>
      </w:r>
    </w:p>
    <w:p w14:paraId="3A19126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EE3FEF0" w14:textId="77777777" w:rsidR="00CC1B1A" w:rsidRPr="00FA6D23" w:rsidRDefault="00CC1B1A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4" w:name="AutoTable7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FA6D23">
        <w:rPr>
          <w:lang w:val="ru-RU"/>
        </w:rPr>
        <w:fldChar w:fldCharType="end"/>
      </w:r>
      <w:bookmarkEnd w:id="34"/>
      <w:r w:rsidRPr="00CD30B3">
        <w:rPr>
          <w:lang w:val="ru-RU"/>
        </w:rPr>
        <w:t xml:space="preserve"> – Сведения по наиболее вероятным, наиболее опасным сценариям аварий</w:t>
      </w:r>
    </w:p>
    <w:p w14:paraId="3BB83141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szCs w:val="24"/>
        </w:rPr>
        <w:t>{{TOP_</w:t>
      </w:r>
      <w:r w:rsidRPr="007303C4">
        <w:rPr>
          <w:szCs w:val="24"/>
        </w:rPr>
        <w:t>SCENARIOS</w:t>
      </w:r>
      <w:r w:rsidRPr="002009E4">
        <w:rPr>
          <w:szCs w:val="24"/>
        </w:rPr>
        <w:t>_DESC_BY_COMPONENT}}</w:t>
      </w:r>
    </w:p>
    <w:p w14:paraId="24464C07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37DF71F9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.</w:t>
      </w:r>
    </w:p>
    <w:p w14:paraId="12243799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275AFC4" w14:textId="77777777" w:rsidR="002009E4" w:rsidRPr="00FA6D23" w:rsidRDefault="002009E4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6" w:name="AutoTable8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FA6D23">
        <w:rPr>
          <w:lang w:val="ru-RU"/>
        </w:rPr>
        <w:fldChar w:fldCharType="end"/>
      </w:r>
      <w:bookmarkEnd w:id="36"/>
      <w:r w:rsidRPr="00CD30B3">
        <w:rPr>
          <w:lang w:val="ru-RU"/>
        </w:rPr>
        <w:t xml:space="preserve"> – Оценка зон действия поражающих факторов</w:t>
      </w:r>
    </w:p>
    <w:p w14:paraId="47E4BB1C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szCs w:val="24"/>
        </w:rPr>
        <w:t>{{</w:t>
      </w:r>
      <w:r w:rsidRPr="002009E4">
        <w:rPr>
          <w:szCs w:val="24"/>
        </w:rPr>
        <w:t>TOP</w:t>
      </w:r>
      <w:r w:rsidRPr="00CD30B3">
        <w:rPr>
          <w:szCs w:val="24"/>
        </w:rPr>
        <w:t>_</w:t>
      </w:r>
      <w:r w:rsidRPr="007303C4">
        <w:rPr>
          <w:szCs w:val="24"/>
        </w:rPr>
        <w:t>SCENARIOS</w:t>
      </w:r>
      <w:r w:rsidRPr="00CD30B3">
        <w:rPr>
          <w:szCs w:val="24"/>
        </w:rPr>
        <w:t>_</w:t>
      </w:r>
      <w:r w:rsidRPr="002009E4">
        <w:rPr>
          <w:szCs w:val="24"/>
        </w:rPr>
        <w:t>PF</w:t>
      </w:r>
      <w:r w:rsidRPr="00CD30B3">
        <w:rPr>
          <w:szCs w:val="24"/>
        </w:rPr>
        <w:t>_</w:t>
      </w:r>
      <w:r w:rsidRPr="002009E4">
        <w:rPr>
          <w:szCs w:val="24"/>
        </w:rPr>
        <w:t>BY</w:t>
      </w:r>
      <w:r w:rsidRPr="00CD30B3">
        <w:rPr>
          <w:szCs w:val="24"/>
        </w:rPr>
        <w:t>_</w:t>
      </w:r>
      <w:r w:rsidRPr="002009E4">
        <w:rPr>
          <w:szCs w:val="24"/>
        </w:rPr>
        <w:t>COMPONENT</w:t>
      </w:r>
      <w:r w:rsidRPr="00CD30B3">
        <w:rPr>
          <w:szCs w:val="24"/>
        </w:rPr>
        <w:t>}}</w:t>
      </w:r>
    </w:p>
    <w:p w14:paraId="2CEAF0E6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4C286538" w14:textId="77777777" w:rsidR="002009E4" w:rsidRPr="00CD30B3" w:rsidRDefault="002009E4" w:rsidP="002009E4">
      <w:pPr>
        <w:spacing w:after="0" w:line="360" w:lineRule="auto"/>
        <w:rPr>
          <w:lang w:eastAsia="ru-RU"/>
        </w:rPr>
      </w:pPr>
    </w:p>
    <w:p w14:paraId="44C001FD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15192F4A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0237DE56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3459426A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F55A6B0" w14:textId="77777777" w:rsidR="00A87252" w:rsidRPr="00FA6D23" w:rsidRDefault="00A87252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8" w:name="AutoTable9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FA6D23">
        <w:rPr>
          <w:lang w:val="ru-RU"/>
        </w:rPr>
        <w:fldChar w:fldCharType="end"/>
      </w:r>
      <w:bookmarkEnd w:id="38"/>
      <w:r w:rsidRPr="00CD30B3">
        <w:rPr>
          <w:lang w:val="ru-RU"/>
        </w:rPr>
        <w:t xml:space="preserve"> – Оценка количества погибших и пострадавших</w:t>
      </w:r>
    </w:p>
    <w:p w14:paraId="73E89808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szCs w:val="24"/>
          <w:lang w:val="ru-RU"/>
        </w:rPr>
        <w:t>{{</w:t>
      </w:r>
      <w:r w:rsidRPr="00A87252">
        <w:rPr>
          <w:szCs w:val="24"/>
        </w:rPr>
        <w:t>TOP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SCENARIOS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FATALITIES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INJURED</w:t>
      </w:r>
      <w:r w:rsidRPr="00910A0D">
        <w:rPr>
          <w:szCs w:val="24"/>
          <w:lang w:val="ru-RU"/>
        </w:rPr>
        <w:t>}}</w:t>
      </w:r>
    </w:p>
    <w:p w14:paraId="3D1D72E7" w14:textId="77777777" w:rsidR="00A87252" w:rsidRPr="00A87252" w:rsidRDefault="00A87252" w:rsidP="00A87252">
      <w:pPr>
        <w:spacing w:after="0" w:line="360" w:lineRule="auto"/>
        <w:rPr>
          <w:lang w:val="ru-RU" w:eastAsia="ru-RU"/>
        </w:rPr>
      </w:pPr>
    </w:p>
    <w:p w14:paraId="2DCDD578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lastRenderedPageBreak/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4C83365B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0C93220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>.</w:t>
      </w:r>
    </w:p>
    <w:p w14:paraId="2194D323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574B390" w14:textId="77777777" w:rsidR="00DA70B8" w:rsidRPr="00FA6D23" w:rsidRDefault="00DA70B8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0" w:name="AutoTable10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FA6D23">
        <w:rPr>
          <w:lang w:val="ru-RU"/>
        </w:rPr>
        <w:fldChar w:fldCharType="end"/>
      </w:r>
      <w:bookmarkEnd w:id="40"/>
      <w:r w:rsidRPr="00CD30B3">
        <w:rPr>
          <w:lang w:val="ru-RU"/>
        </w:rPr>
        <w:t xml:space="preserve"> – Оценка возможного ущерба</w:t>
      </w:r>
    </w:p>
    <w:p w14:paraId="491990F3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szCs w:val="24"/>
          <w:lang w:val="ru-RU"/>
        </w:rPr>
        <w:t>{{</w:t>
      </w:r>
      <w:r w:rsidRPr="00DA70B8">
        <w:rPr>
          <w:szCs w:val="24"/>
        </w:rPr>
        <w:t>TOP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SCENARIOS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DAMAGE</w:t>
      </w:r>
      <w:r w:rsidRPr="007303C4">
        <w:rPr>
          <w:szCs w:val="24"/>
          <w:lang w:val="ru-RU"/>
        </w:rPr>
        <w:t>}}</w:t>
      </w:r>
    </w:p>
    <w:p w14:paraId="74DA9ADB" w14:textId="77777777" w:rsidR="009A28B7" w:rsidRPr="009A28B7" w:rsidRDefault="009A28B7" w:rsidP="009A28B7">
      <w:pPr>
        <w:spacing w:after="0" w:line="360" w:lineRule="auto"/>
        <w:rPr>
          <w:lang w:val="ru-RU" w:eastAsia="ru-RU"/>
        </w:rPr>
      </w:pPr>
    </w:p>
    <w:p w14:paraId="0173C8EF" w14:textId="77777777" w:rsidR="004105C9" w:rsidRPr="00DA70B8" w:rsidRDefault="004105C9" w:rsidP="00D80862">
      <w:pPr>
        <w:spacing w:after="0" w:line="360" w:lineRule="auto"/>
        <w:rPr>
          <w:sz w:val="24"/>
          <w:szCs w:val="24"/>
          <w:lang w:val="ru-RU"/>
        </w:rPr>
      </w:pPr>
    </w:p>
    <w:p w14:paraId="51F03896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07B7C271" w14:textId="77777777" w:rsidR="0011544C" w:rsidRPr="00D03BB7" w:rsidRDefault="0011544C" w:rsidP="00D80862">
      <w:pPr>
        <w:spacing w:after="0" w:line="360" w:lineRule="auto"/>
        <w:rPr>
          <w:sz w:val="24"/>
          <w:szCs w:val="24"/>
          <w:lang w:val="ru-RU"/>
        </w:rPr>
      </w:pPr>
    </w:p>
    <w:p w14:paraId="2FAB0FDD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508C6E9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367AB65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737376">
        <w:rPr>
          <w:lang w:val="ru-RU"/>
        </w:rPr>
        <w:t xml:space="preserve">- индивидуальный риск </w:t>
      </w:r>
      <w:r>
        <w:t>R</w:t>
      </w:r>
      <w:proofErr w:type="spellStart"/>
      <w:r w:rsidRPr="00737376">
        <w:rPr>
          <w:lang w:val="ru-RU"/>
        </w:rPr>
        <w:t>инд</w:t>
      </w:r>
      <w:proofErr w:type="spellEnd"/>
      <w:r w:rsidRPr="00737376">
        <w:rPr>
          <w:lang w:val="ru-RU"/>
        </w:rPr>
        <w:t xml:space="preserve"> - ожидаемая частота (частота) поражения отдельного человека в результате воздействия исследуемых поражающих факторов аварии;</w:t>
      </w:r>
    </w:p>
    <w:p w14:paraId="1CB24FF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737376">
        <w:rPr>
          <w:lang w:val="ru-RU"/>
        </w:rPr>
        <w:t xml:space="preserve">- потенциальный риск </w:t>
      </w:r>
      <w:r>
        <w:t>R</w:t>
      </w:r>
      <w:r w:rsidRPr="00737376">
        <w:rPr>
          <w:lang w:val="ru-RU"/>
        </w:rPr>
        <w:t>пот (или потенциальный территориальный риск) - частота реализации поражающих факторов аварии в рассматриваемой точке на площадке ОПО и прилегающей территории;</w:t>
      </w:r>
    </w:p>
    <w:p w14:paraId="7FB2BC8D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737376">
        <w:rPr>
          <w:lang w:val="ru-RU"/>
        </w:rPr>
        <w:t xml:space="preserve">- коллективный риск </w:t>
      </w:r>
      <w:r>
        <w:t>R</w:t>
      </w:r>
      <w:r w:rsidRPr="00737376">
        <w:rPr>
          <w:lang w:val="ru-RU"/>
        </w:rPr>
        <w:t xml:space="preserve">кол (или ожидаемые людские потери) - ожидаемое количество </w:t>
      </w:r>
      <w:proofErr w:type="spellStart"/>
      <w:r w:rsidRPr="00737376">
        <w:rPr>
          <w:lang w:val="ru-RU"/>
        </w:rPr>
        <w:t>пораженных</w:t>
      </w:r>
      <w:proofErr w:type="spellEnd"/>
      <w:r w:rsidRPr="00737376">
        <w:rPr>
          <w:lang w:val="ru-RU"/>
        </w:rPr>
        <w:t xml:space="preserve"> в результате возможных аварий за </w:t>
      </w:r>
      <w:proofErr w:type="spellStart"/>
      <w:r w:rsidRPr="00737376">
        <w:rPr>
          <w:lang w:val="ru-RU"/>
        </w:rPr>
        <w:t>определенный</w:t>
      </w:r>
      <w:proofErr w:type="spellEnd"/>
      <w:r w:rsidRPr="00737376">
        <w:rPr>
          <w:lang w:val="ru-RU"/>
        </w:rPr>
        <w:t xml:space="preserve"> период времени;</w:t>
      </w:r>
    </w:p>
    <w:p w14:paraId="06F856CD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737376">
        <w:rPr>
          <w:lang w:val="ru-RU"/>
        </w:rPr>
        <w:t xml:space="preserve">- социальный риск </w:t>
      </w:r>
      <w:r>
        <w:t>F</w:t>
      </w:r>
      <w:r w:rsidRPr="00737376">
        <w:rPr>
          <w:lang w:val="ru-RU"/>
        </w:rPr>
        <w:t>(</w:t>
      </w:r>
      <w:r>
        <w:t>x</w:t>
      </w:r>
      <w:r w:rsidRPr="00737376">
        <w:rPr>
          <w:lang w:val="ru-RU"/>
        </w:rPr>
        <w:t xml:space="preserve">) (или риск поражения группы людей) - зависимость частоты </w:t>
      </w:r>
      <w:r>
        <w:t>F</w:t>
      </w:r>
      <w:r w:rsidRPr="00737376">
        <w:rPr>
          <w:lang w:val="ru-RU"/>
        </w:rPr>
        <w:t xml:space="preserve"> возникновения сценариев аварий, в которых пострадало не менее </w:t>
      </w:r>
      <w:r>
        <w:t>N</w:t>
      </w:r>
      <w:r w:rsidRPr="00737376">
        <w:rPr>
          <w:lang w:val="ru-RU"/>
        </w:rPr>
        <w:t xml:space="preserve"> человек, от числа </w:t>
      </w:r>
      <w:r>
        <w:t>N</w:t>
      </w:r>
      <w:r w:rsidRPr="00737376">
        <w:rPr>
          <w:lang w:val="ru-RU"/>
        </w:rPr>
        <w:t xml:space="preserve"> (представляется в виде соответствующей </w:t>
      </w:r>
      <w:r>
        <w:t>F</w:t>
      </w:r>
      <w:r w:rsidRPr="00737376">
        <w:rPr>
          <w:lang w:val="ru-RU"/>
        </w:rPr>
        <w:t>/</w:t>
      </w:r>
      <w:r>
        <w:t>N</w:t>
      </w:r>
      <w:r w:rsidRPr="00737376">
        <w:rPr>
          <w:lang w:val="ru-RU"/>
        </w:rPr>
        <w:t>-кривой);</w:t>
      </w:r>
    </w:p>
    <w:p w14:paraId="0026A7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737376">
        <w:rPr>
          <w:lang w:val="ru-RU"/>
        </w:rPr>
        <w:t xml:space="preserve">- частота реализации аварии </w:t>
      </w:r>
      <w:r>
        <w:t>R</w:t>
      </w:r>
      <w:r w:rsidRPr="00737376">
        <w:rPr>
          <w:lang w:val="ru-RU"/>
        </w:rPr>
        <w:t>1 с гибелью не менее одного человека.</w:t>
      </w:r>
    </w:p>
    <w:p w14:paraId="65F0E558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59B536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>{{FATAL_ACCIDENT_FREQUENCY}}</w:t>
      </w:r>
    </w:p>
    <w:p w14:paraId="12DACCD7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EF11FB5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коллективного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>.</w:t>
      </w:r>
    </w:p>
    <w:p w14:paraId="335A4729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4" w:name="AutoTabl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44"/>
      <w:r w:rsidRPr="00CD30B3">
        <w:rPr>
          <w:lang w:val="ru-RU"/>
        </w:rPr>
        <w:t xml:space="preserve"> – Оценка коллективного риска</w:t>
      </w:r>
    </w:p>
    <w:p w14:paraId="2968B2A8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COLLECTIVE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RISK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SECTION</w:t>
      </w:r>
      <w:r w:rsidRPr="00CD42A7">
        <w:rPr>
          <w:szCs w:val="24"/>
          <w:lang w:val="ru-RU" w:eastAsia="ru-RU"/>
        </w:rPr>
        <w:t>}}</w:t>
      </w:r>
    </w:p>
    <w:p w14:paraId="309AAACD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8975729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индивидуального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20F78DD2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5" w:name="AutoTabl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45"/>
      <w:r w:rsidRPr="00CD30B3">
        <w:rPr>
          <w:lang w:val="ru-RU"/>
        </w:rPr>
        <w:t xml:space="preserve"> – Оценка индивидуального риска</w:t>
      </w:r>
    </w:p>
    <w:p w14:paraId="54088788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{{INDIVIDUAL_RISK_SECTION}}</w:t>
      </w:r>
    </w:p>
    <w:p w14:paraId="664448DE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4AC4C08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r w:rsidRPr="00CD30B3">
        <w:rPr>
          <w:lang w:val="ru-RU"/>
        </w:rPr>
        <w:t>.</w:t>
      </w:r>
    </w:p>
    <w:p w14:paraId="40EDB183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6" w:name="AutoTable1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13</w:t>
      </w:r>
      <w:r w:rsidRPr="00E255AE">
        <w:rPr>
          <w:lang w:val="ru-RU"/>
        </w:rPr>
        <w:fldChar w:fldCharType="end"/>
      </w:r>
      <w:bookmarkEnd w:id="46"/>
      <w:r w:rsidRPr="00CD30B3">
        <w:rPr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79BFC9ED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szCs w:val="24"/>
          <w:lang w:eastAsia="ru-RU"/>
        </w:rPr>
        <w:t>{{MAX_DAMAGE_BY_COMPONENT_SECTION}}</w:t>
      </w:r>
    </w:p>
    <w:p w14:paraId="4DB2730C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51F46734" w14:textId="77777777" w:rsidR="00ED750A" w:rsidRPr="00CD30B3" w:rsidRDefault="00000000">
      <w:pPr>
        <w:spacing w:after="0" w:line="360" w:lineRule="auto"/>
        <w:rPr>
          <w:lang w:val="ru-RU"/>
        </w:rPr>
      </w:pPr>
      <w:r w:rsidRPr="00CD30B3">
        <w:rPr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2828198C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FN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2568D9AA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7" w:name="AutoFigure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E255AE">
        <w:rPr>
          <w:lang w:val="ru-RU"/>
        </w:rPr>
        <w:fldChar w:fldCharType="end"/>
      </w:r>
      <w:bookmarkEnd w:id="47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N</w:t>
      </w:r>
      <w:r w:rsidRPr="00CD30B3">
        <w:rPr>
          <w:lang w:val="ru-RU"/>
        </w:rPr>
        <w:t>-диаграмма</w:t>
      </w:r>
    </w:p>
    <w:p w14:paraId="42732560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FG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566DACD0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8" w:name="AutoFigure4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E255AE">
        <w:rPr>
          <w:lang w:val="ru-RU"/>
        </w:rPr>
        <w:fldChar w:fldCharType="end"/>
      </w:r>
      <w:bookmarkEnd w:id="48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G</w:t>
      </w:r>
      <w:r w:rsidRPr="00CD30B3">
        <w:rPr>
          <w:lang w:val="ru-RU"/>
        </w:rPr>
        <w:t>-диаграмма</w:t>
      </w:r>
    </w:p>
    <w:p w14:paraId="488B98B4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E6E15DF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szCs w:val="24"/>
          <w:lang w:val="ru-RU" w:eastAsia="ru-RU"/>
        </w:rPr>
        <w:t>Дополнительно представлены диаграммы вкладов сценариев по:</w:t>
      </w:r>
    </w:p>
    <w:p w14:paraId="5049D5B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);</w:t>
      </w:r>
    </w:p>
    <w:p w14:paraId="3B99A9A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);</w:t>
      </w:r>
    </w:p>
    <w:p w14:paraId="110F088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);</w:t>
      </w:r>
    </w:p>
    <w:p w14:paraId="08C7AD44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).</w:t>
      </w:r>
    </w:p>
    <w:bookmarkEnd w:id="49"/>
    <w:p w14:paraId="6F4ECB56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CDBA6F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1A03967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{{</w:t>
      </w:r>
      <w:r w:rsidRPr="004D432C">
        <w:rPr>
          <w:szCs w:val="24"/>
          <w:lang w:eastAsia="ru-RU"/>
        </w:rPr>
        <w:t>PARETO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FATALITIES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CHART</w:t>
      </w:r>
      <w:r w:rsidRPr="00D03BB7">
        <w:rPr>
          <w:szCs w:val="24"/>
          <w:lang w:val="ru-RU" w:eastAsia="ru-RU"/>
        </w:rPr>
        <w:t xml:space="preserve">}} </w:t>
      </w:r>
    </w:p>
    <w:p w14:paraId="0AC6F3B2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0" w:name="AutoFigure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E255AE">
        <w:rPr>
          <w:lang w:val="ru-RU"/>
        </w:rPr>
        <w:fldChar w:fldCharType="end"/>
      </w:r>
      <w:bookmarkEnd w:id="50"/>
      <w:r w:rsidRPr="00CD30B3">
        <w:rPr>
          <w:lang w:val="ru-RU"/>
        </w:rPr>
        <w:t xml:space="preserve"> – Диаграмма вклада сценариев по коллективному риску гибели</w:t>
      </w:r>
    </w:p>
    <w:p w14:paraId="0D7FADE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63E961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INJURED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5A11964C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lastRenderedPageBreak/>
        <w:t xml:space="preserve">Рисунок </w:t>
      </w:r>
      <w:bookmarkStart w:id="51" w:name="AutoFigure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E255AE">
        <w:rPr>
          <w:lang w:val="ru-RU"/>
        </w:rPr>
        <w:fldChar w:fldCharType="end"/>
      </w:r>
      <w:bookmarkEnd w:id="51"/>
      <w:r w:rsidRPr="00CD30B3">
        <w:rPr>
          <w:lang w:val="ru-RU"/>
        </w:rPr>
        <w:t xml:space="preserve"> – Диаграмма вклада сценариев по коллективному риску ранения</w:t>
      </w:r>
    </w:p>
    <w:p w14:paraId="6FBFD1A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CD9D62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3BFA10F4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2" w:name="AutoFigure7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E255AE">
        <w:rPr>
          <w:lang w:val="ru-RU"/>
        </w:rPr>
        <w:fldChar w:fldCharType="end"/>
      </w:r>
      <w:bookmarkEnd w:id="52"/>
      <w:r w:rsidRPr="00CD30B3">
        <w:rPr>
          <w:lang w:val="ru-RU"/>
        </w:rPr>
        <w:t xml:space="preserve"> – Диаграмма вклада сценариев по суммарному ущербу</w:t>
      </w:r>
    </w:p>
    <w:p w14:paraId="0369389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6AD759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ENV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7784EF2E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3" w:name="AutoFigure8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E255AE">
        <w:rPr>
          <w:lang w:val="ru-RU"/>
        </w:rPr>
        <w:fldChar w:fldCharType="end"/>
      </w:r>
      <w:bookmarkEnd w:id="53"/>
      <w:r w:rsidRPr="00CD30B3">
        <w:rPr>
          <w:lang w:val="ru-RU"/>
        </w:rPr>
        <w:t xml:space="preserve"> – Диаграмма вклада сценариев по экологическому ущербу</w:t>
      </w:r>
    </w:p>
    <w:p w14:paraId="41D8A2EF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EEF81F8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3559C41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FC45449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BY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COMPONENT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39E25B9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4" w:name="AutoFigure9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E255AE">
        <w:rPr>
          <w:lang w:val="ru-RU"/>
        </w:rPr>
        <w:fldChar w:fldCharType="end"/>
      </w:r>
      <w:bookmarkEnd w:id="54"/>
      <w:r w:rsidRPr="00CD30B3">
        <w:rPr>
          <w:lang w:val="ru-RU"/>
        </w:rPr>
        <w:t xml:space="preserve"> – Диаграмма распределения ущерба по составляющим</w:t>
      </w:r>
    </w:p>
    <w:p w14:paraId="3BE1BA34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B135C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72681749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E52341F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szCs w:val="24"/>
          <w:lang w:val="ru-RU" w:eastAsia="ru-RU"/>
        </w:rPr>
        <w:t>{{</w:t>
      </w:r>
      <w:r w:rsidRPr="0011547C">
        <w:rPr>
          <w:szCs w:val="24"/>
          <w:lang w:eastAsia="ru-RU"/>
        </w:rPr>
        <w:t>RISK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MATRIX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CHART</w:t>
      </w:r>
      <w:r w:rsidRPr="00BD3F9F">
        <w:rPr>
          <w:szCs w:val="24"/>
          <w:lang w:val="ru-RU" w:eastAsia="ru-RU"/>
        </w:rPr>
        <w:t>}}</w:t>
      </w:r>
    </w:p>
    <w:p w14:paraId="52A6529E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5" w:name="AutoFigure10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E255AE">
        <w:rPr>
          <w:lang w:val="ru-RU"/>
        </w:rPr>
        <w:fldChar w:fldCharType="end"/>
      </w:r>
      <w:bookmarkEnd w:id="55"/>
      <w:r w:rsidRPr="00CD30B3">
        <w:rPr>
          <w:lang w:val="ru-RU"/>
        </w:rPr>
        <w:t xml:space="preserve"> – Риск-матрица «частота-количество погибших»</w:t>
      </w:r>
    </w:p>
    <w:p w14:paraId="51BC4A9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F858E58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RISK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MATRIX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01B28E81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6" w:name="AutoFigur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56"/>
      <w:r w:rsidRPr="00CD30B3">
        <w:rPr>
          <w:lang w:val="ru-RU"/>
        </w:rPr>
        <w:t xml:space="preserve"> – Риск-матрица «частота-ущерб»</w:t>
      </w:r>
    </w:p>
    <w:p w14:paraId="3A1197BF" w14:textId="77777777" w:rsidR="00D50404" w:rsidRDefault="00D50404" w:rsidP="00D80862">
      <w:pPr>
        <w:spacing w:after="0" w:line="360" w:lineRule="auto"/>
        <w:rPr>
          <w:sz w:val="24"/>
          <w:szCs w:val="24"/>
          <w:lang w:val="ru-RU"/>
        </w:rPr>
      </w:pPr>
      <w:r>
        <w:rPr>
          <w:szCs w:val="24"/>
          <w:lang w:val="ru-RU"/>
        </w:rPr>
        <w:br w:type="page"/>
      </w:r>
    </w:p>
    <w:p w14:paraId="4FF74CA9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5D44CACE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332531C1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4F288B0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57729E07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325676E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2CFDCE97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EB325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t>I</w:t>
      </w:r>
      <w:r w:rsidRPr="00910A0D">
        <w:rPr>
          <w:lang w:val="ru-RU"/>
        </w:rPr>
        <w:t xml:space="preserve">, </w:t>
      </w:r>
      <w:r>
        <w:t>II</w:t>
      </w:r>
      <w:r w:rsidRPr="00910A0D">
        <w:rPr>
          <w:lang w:val="ru-RU"/>
        </w:rPr>
        <w:t xml:space="preserve"> и </w:t>
      </w:r>
      <w:r>
        <w:t>III</w:t>
      </w:r>
      <w:r w:rsidRPr="00910A0D">
        <w:rPr>
          <w:lang w:val="ru-RU"/>
        </w:rPr>
        <w:t xml:space="preserve"> классов опасности {{</w:t>
      </w:r>
      <w:r>
        <w:t>LICENSE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}}.</w:t>
      </w:r>
    </w:p>
    <w:p w14:paraId="1CF762B7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992CCE9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6FCBFCF4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FB41592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3AAC88D6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080A4AE5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0DE7DBCE" w14:textId="7AAC3250" w:rsidR="006E5018" w:rsidRDefault="006E5018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</w:t>
      </w:r>
      <w:r w:rsidR="004F1F45">
        <w:rPr>
          <w:lang w:val="ru-RU"/>
        </w:rPr>
        <w:t>ПМЛА</w:t>
      </w:r>
      <w:r w:rsidRPr="00910A0D">
        <w:rPr>
          <w:lang w:val="ru-RU"/>
        </w:rPr>
        <w:t xml:space="preserve">). </w:t>
      </w:r>
    </w:p>
    <w:p w14:paraId="12E8328C" w14:textId="687A3196" w:rsidR="00383FE4" w:rsidRPr="00383FE4" w:rsidRDefault="00383FE4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Для декларируемого опасного производственного объекта разработан и согласован в установленном порядке </w:t>
      </w:r>
      <w:r w:rsidR="004F1F45">
        <w:rPr>
          <w:lang w:val="ru-RU"/>
        </w:rPr>
        <w:t>ПМЛА</w:t>
      </w:r>
      <w:r w:rsidRPr="00910A0D">
        <w:rPr>
          <w:lang w:val="ru-RU"/>
        </w:rPr>
        <w:t xml:space="preserve">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5AC3337A" w14:textId="77777777" w:rsidR="000D1BB7" w:rsidRPr="00060BE1" w:rsidRDefault="000D1BB7" w:rsidP="000D1BB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Ознакомление с </w:t>
      </w:r>
      <w:r>
        <w:rPr>
          <w:szCs w:val="24"/>
          <w:lang w:val="ru-RU" w:eastAsia="ru-RU"/>
        </w:rPr>
        <w:t>ПМЛА</w:t>
      </w:r>
      <w:r w:rsidRPr="00846BE7">
        <w:rPr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</w:t>
      </w:r>
      <w:r w:rsidRPr="00060BE1">
        <w:rPr>
          <w:color w:val="00B050"/>
          <w:szCs w:val="24"/>
          <w:lang w:val="ru-RU" w:eastAsia="ru-RU"/>
        </w:rPr>
        <w:t xml:space="preserve">Ознакомление и доведение до сведения персонала производственного объекта содержания ПМЛА включено в программы первичных инструктажей на рабочем месте. </w:t>
      </w:r>
      <w:r>
        <w:rPr>
          <w:color w:val="00B050"/>
          <w:szCs w:val="24"/>
          <w:lang w:val="ru-RU" w:eastAsia="ru-RU"/>
        </w:rPr>
        <w:t xml:space="preserve">Так же по этой теме могут проводиться </w:t>
      </w:r>
      <w:r w:rsidRPr="00060BE1">
        <w:rPr>
          <w:color w:val="00B050"/>
          <w:szCs w:val="24"/>
          <w:lang w:val="ru-RU" w:eastAsia="ru-RU"/>
        </w:rPr>
        <w:t>внеплановы</w:t>
      </w:r>
      <w:r>
        <w:rPr>
          <w:color w:val="00B050"/>
          <w:szCs w:val="24"/>
          <w:lang w:val="ru-RU" w:eastAsia="ru-RU"/>
        </w:rPr>
        <w:t>е</w:t>
      </w:r>
      <w:r w:rsidRPr="00060BE1">
        <w:rPr>
          <w:color w:val="00B050"/>
          <w:szCs w:val="24"/>
          <w:lang w:val="ru-RU" w:eastAsia="ru-RU"/>
        </w:rPr>
        <w:t xml:space="preserve"> инструктаж</w:t>
      </w:r>
      <w:r>
        <w:rPr>
          <w:color w:val="00B050"/>
          <w:szCs w:val="24"/>
          <w:lang w:val="ru-RU" w:eastAsia="ru-RU"/>
        </w:rPr>
        <w:t>и</w:t>
      </w:r>
      <w:r w:rsidRPr="00060BE1">
        <w:rPr>
          <w:color w:val="00B050"/>
          <w:szCs w:val="24"/>
          <w:lang w:val="ru-RU" w:eastAsia="ru-RU"/>
        </w:rPr>
        <w:t xml:space="preserve"> по охране труда на рабочем месте.</w:t>
      </w:r>
    </w:p>
    <w:p w14:paraId="0CA1E78B" w14:textId="3ABF849A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Знание </w:t>
      </w:r>
      <w:r w:rsidR="004F1F45">
        <w:rPr>
          <w:szCs w:val="24"/>
          <w:lang w:val="ru-RU" w:eastAsia="ru-RU"/>
        </w:rPr>
        <w:t>ПМЛА</w:t>
      </w:r>
      <w:r w:rsidRPr="00846BE7">
        <w:rPr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szCs w:val="24"/>
          <w:lang w:val="ru-RU" w:eastAsia="ru-RU"/>
        </w:rPr>
        <w:t>утвержденному</w:t>
      </w:r>
      <w:proofErr w:type="spellEnd"/>
      <w:r w:rsidRPr="00846BE7">
        <w:rPr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 w:rsidR="004F1F45">
        <w:rPr>
          <w:szCs w:val="24"/>
          <w:lang w:val="ru-RU" w:eastAsia="ru-RU"/>
        </w:rPr>
        <w:t>ПМЛА</w:t>
      </w:r>
      <w:r w:rsidRPr="00846BE7">
        <w:rPr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szCs w:val="24"/>
          <w:lang w:val="ru-RU" w:eastAsia="ru-RU"/>
        </w:rPr>
        <w:t>определенным</w:t>
      </w:r>
      <w:proofErr w:type="spellEnd"/>
      <w:r w:rsidRPr="00846BE7">
        <w:rPr>
          <w:szCs w:val="24"/>
          <w:lang w:val="ru-RU" w:eastAsia="ru-RU"/>
        </w:rPr>
        <w:t xml:space="preserve"> в оперативной части </w:t>
      </w:r>
      <w:r w:rsidR="004F1F45">
        <w:rPr>
          <w:szCs w:val="24"/>
          <w:lang w:val="ru-RU" w:eastAsia="ru-RU"/>
        </w:rPr>
        <w:t>ПМЛА</w:t>
      </w:r>
      <w:r w:rsidRPr="00846BE7">
        <w:rPr>
          <w:szCs w:val="24"/>
          <w:lang w:val="ru-RU" w:eastAsia="ru-RU"/>
        </w:rPr>
        <w:t>.</w:t>
      </w:r>
    </w:p>
    <w:p w14:paraId="3A3C70E0" w14:textId="499B1756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 w:rsidR="004F1F45">
        <w:rPr>
          <w:szCs w:val="24"/>
          <w:lang w:val="ru-RU" w:eastAsia="ru-RU"/>
        </w:rPr>
        <w:t>ПМЛА</w:t>
      </w:r>
      <w:r w:rsidRPr="00846BE7">
        <w:rPr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, что при вахтовом методе работы </w:t>
      </w:r>
      <w:r w:rsidRPr="00846BE7">
        <w:rPr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2B55485F" w14:textId="77777777" w:rsidR="000D1BB7" w:rsidRPr="00294F76" w:rsidRDefault="000D1BB7" w:rsidP="000D1BB7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294F76">
        <w:rPr>
          <w:color w:val="auto"/>
          <w:szCs w:val="24"/>
          <w:lang w:val="ru-RU" w:eastAsia="ru-RU"/>
        </w:rPr>
        <w:t>Важной частью профессиональной подготовки персонала является инструктаж по охране труда на рабочем месте, прохождение которого фиксируется в журнале регистрации инструктажа по охране труда на рабочем месте. Все поступающие на предприятие работники независимо от их образования, квалификации и стажа работы проходят вводный инструктаж по охране труда, далее по мере необходимости проводятся следующие инструктажи: первичный инструктаж по охране труда на рабочем месте; повторные инструктажи по охране труда на рабочем месте (один раз в три месяца); целевые инструктажи по охране труда на рабочем месте; внеочередные (внеплановые) инструктажи по охране труда на рабочем месте. Также с работниками проводятся инструктажи по ГО и по пожарной безопасности.</w:t>
      </w:r>
    </w:p>
    <w:p w14:paraId="45401270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6103CC9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7F8CCA6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ECFF025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2A3C8E64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Cs w:val="24"/>
          <w:lang w:val="ru-RU"/>
        </w:rPr>
        <w:t xml:space="preserve"> </w:t>
      </w:r>
      <w:r w:rsidRPr="00F126B2">
        <w:rPr>
          <w:szCs w:val="24"/>
          <w:lang w:val="ru-RU"/>
        </w:rPr>
        <w:t>аварий.</w:t>
      </w:r>
    </w:p>
    <w:p w14:paraId="702F48B9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6105DC7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предупреждение аварий и инцидентов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обеспечение готовности к локализации и ликвидации их последствий;</w:t>
      </w:r>
    </w:p>
    <w:p w14:paraId="38E7936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обеспечение единых подходов к деятельности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по соблюдению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270FA06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мониторинг состояния ПБ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D89672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ПК за соблюдением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3B475E4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подготовки и аттестации руководителей и специалистов;</w:t>
      </w:r>
    </w:p>
    <w:p w14:paraId="3BF856C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lastRenderedPageBreak/>
        <w:t>организация планирования программ по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4125143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проведения </w:t>
      </w:r>
      <w:r>
        <w:rPr>
          <w:szCs w:val="24"/>
          <w:lang w:val="ru-RU"/>
        </w:rPr>
        <w:t>экспертизы промышленной безопасности</w:t>
      </w:r>
      <w:r w:rsidRPr="00F126B2">
        <w:rPr>
          <w:szCs w:val="24"/>
          <w:lang w:val="ru-RU"/>
        </w:rPr>
        <w:t>;</w:t>
      </w:r>
    </w:p>
    <w:p w14:paraId="46853D4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управление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промышленными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рисками</w:t>
      </w:r>
      <w:proofErr w:type="spellEnd"/>
      <w:r w:rsidRPr="00F126B2">
        <w:rPr>
          <w:szCs w:val="24"/>
        </w:rPr>
        <w:t>;</w:t>
      </w:r>
    </w:p>
    <w:p w14:paraId="008B8DBB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04C8EB5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AFA43F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E0E901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за проведением необходимых испытаний ТУ, применяемых на ОПО;</w:t>
      </w:r>
    </w:p>
    <w:p w14:paraId="6FBA9ABB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контроль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соблюдения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технологической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дисциплины</w:t>
      </w:r>
      <w:proofErr w:type="spellEnd"/>
      <w:r w:rsidRPr="00F126B2">
        <w:rPr>
          <w:szCs w:val="24"/>
        </w:rPr>
        <w:t>;</w:t>
      </w:r>
    </w:p>
    <w:p w14:paraId="64CEEE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разработка планов работы, контроль исполнения планов по вопросам ПБ;</w:t>
      </w:r>
    </w:p>
    <w:p w14:paraId="71999953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2C9C07AE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8DF61DE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CBA82A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0A33F89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szCs w:val="24"/>
        </w:rPr>
        <w:t>I</w:t>
      </w:r>
      <w:r w:rsidRPr="00F126B2">
        <w:rPr>
          <w:szCs w:val="24"/>
          <w:lang w:val="ru-RU"/>
        </w:rPr>
        <w:t xml:space="preserve">, </w:t>
      </w:r>
      <w:r w:rsidRPr="00F126B2">
        <w:rPr>
          <w:szCs w:val="24"/>
        </w:rPr>
        <w:t>II</w:t>
      </w:r>
      <w:r w:rsidRPr="00F126B2">
        <w:rPr>
          <w:szCs w:val="24"/>
          <w:lang w:val="ru-RU"/>
        </w:rPr>
        <w:t xml:space="preserve"> и </w:t>
      </w:r>
      <w:r w:rsidRPr="00F126B2">
        <w:rPr>
          <w:szCs w:val="24"/>
        </w:rPr>
        <w:t>III</w:t>
      </w:r>
      <w:r w:rsidRPr="00F126B2">
        <w:rPr>
          <w:szCs w:val="24"/>
          <w:lang w:val="ru-RU"/>
        </w:rPr>
        <w:t xml:space="preserve"> классов опасности;</w:t>
      </w:r>
    </w:p>
    <w:p w14:paraId="06D4BF9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2AC65ADF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737376">
        <w:rPr>
          <w:lang w:val="ru-RU"/>
        </w:rPr>
        <w:t>Для {{</w:t>
      </w:r>
      <w:r>
        <w:t>SHORT</w:t>
      </w:r>
      <w:r w:rsidRPr="00737376">
        <w:rPr>
          <w:lang w:val="ru-RU"/>
        </w:rPr>
        <w:t>_</w:t>
      </w:r>
      <w:r>
        <w:t>NAME</w:t>
      </w:r>
      <w:r w:rsidRPr="00737376">
        <w:rPr>
          <w:lang w:val="ru-RU"/>
        </w:rPr>
        <w:t>}} производственный контроль регламентируется следующим документом: {{</w:t>
      </w:r>
      <w:r>
        <w:t>INDUSTRIAL</w:t>
      </w:r>
      <w:r w:rsidRPr="00737376">
        <w:rPr>
          <w:lang w:val="ru-RU"/>
        </w:rPr>
        <w:t>_</w:t>
      </w:r>
      <w:r>
        <w:t>CONTROL</w:t>
      </w:r>
      <w:r w:rsidRPr="00737376">
        <w:rPr>
          <w:lang w:val="ru-RU"/>
        </w:rPr>
        <w:t>_</w:t>
      </w:r>
      <w:r>
        <w:t>REGULATION</w:t>
      </w:r>
      <w:r w:rsidRPr="00737376">
        <w:rPr>
          <w:lang w:val="ru-RU"/>
        </w:rPr>
        <w:t>}}.</w:t>
      </w:r>
    </w:p>
    <w:p w14:paraId="1698E924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организация и контроль за осуществлением производственного контроля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возлагается на руководителя организации.</w:t>
      </w:r>
    </w:p>
    <w:p w14:paraId="0334D28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Cs w:val="24"/>
          <w:lang w:val="ru-RU"/>
        </w:rPr>
        <w:t>счет</w:t>
      </w:r>
      <w:proofErr w:type="spellEnd"/>
      <w:r w:rsidRPr="00132DEC">
        <w:rPr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1C7D9E0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>Основные задачи производственного контроля:</w:t>
      </w:r>
    </w:p>
    <w:p w14:paraId="1A2508C2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szCs w:val="24"/>
          <w:lang w:val="ru-RU"/>
        </w:rPr>
        <w:t>путем</w:t>
      </w:r>
      <w:proofErr w:type="spellEnd"/>
      <w:r w:rsidRPr="00132DEC">
        <w:rPr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19CDAF27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02C5393F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6331E3B3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BF9449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74CA0BCE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633D6B3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0DC0440F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3FF9B50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FF617D1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lang w:val="ru-RU"/>
        </w:rPr>
        <w:t>учет</w:t>
      </w:r>
      <w:proofErr w:type="spellEnd"/>
      <w:r w:rsidRPr="00910A0D">
        <w:rPr>
          <w:lang w:val="ru-RU"/>
        </w:rPr>
        <w:t xml:space="preserve"> и анализ осуществляется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 соответствии с:</w:t>
      </w:r>
    </w:p>
    <w:p w14:paraId="3EFC78E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Трудовым кодексом Российской Федерации от 30.12.2001 № 197-ФЗ;</w:t>
      </w:r>
    </w:p>
    <w:p w14:paraId="76B716CC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21D29">
        <w:rPr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назначения»;</w:t>
      </w:r>
    </w:p>
    <w:p w14:paraId="68F28AF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szCs w:val="24"/>
          <w:lang w:val="ru-RU"/>
        </w:rPr>
        <w:t>аварийно</w:t>
      </w:r>
      <w:proofErr w:type="spellEnd"/>
      <w:r w:rsidRPr="00C53AB6">
        <w:rPr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BCB07EB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76FB8D72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2B6E4EC5" w14:textId="77777777" w:rsidR="00C53AB6" w:rsidRDefault="00C53AB6" w:rsidP="00C53AB6">
      <w:pPr>
        <w:spacing w:after="0" w:line="360" w:lineRule="auto"/>
        <w:ind w:firstLine="709"/>
        <w:jc w:val="both"/>
        <w:rPr>
          <w:lang w:val="ru-RU"/>
        </w:rPr>
      </w:pPr>
      <w:r w:rsidRPr="00910A0D">
        <w:rPr>
          <w:lang w:val="ru-RU"/>
        </w:rPr>
        <w:t>Порядок проведения технического расследования причин инцидентов на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определён следующим документом:</w:t>
      </w:r>
    </w:p>
    <w:p w14:paraId="41D094E3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lang w:val="ru-RU"/>
        </w:rPr>
      </w:pPr>
      <w:r w:rsidRPr="00910A0D">
        <w:rPr>
          <w:lang w:val="ru-RU"/>
        </w:rPr>
        <w:t>- {{</w:t>
      </w:r>
      <w:r>
        <w:t>ACCIDENT</w:t>
      </w:r>
      <w:r w:rsidRPr="00910A0D">
        <w:rPr>
          <w:lang w:val="ru-RU"/>
        </w:rPr>
        <w:t>_</w:t>
      </w:r>
      <w:r>
        <w:t>INVESTIGATION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79ECA094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Cs w:val="24"/>
          <w:lang w:val="ru-RU"/>
        </w:rPr>
        <w:t>причинённого</w:t>
      </w:r>
      <w:r w:rsidRPr="00ED725D">
        <w:rPr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05D93EFC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A520EB4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390B0255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66542EE" w14:textId="63307036" w:rsidR="00D42038" w:rsidRDefault="004F1F45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Анализ опасностей технологических процессов и количественная оценка риска аварий на декларируемом объекте приведена в Приложении №1 к </w:t>
      </w:r>
      <w:r w:rsidRPr="004F1F45">
        <w:rPr>
          <w:color w:val="auto"/>
          <w:lang w:val="ru-RU"/>
        </w:rPr>
        <w:t xml:space="preserve">настоящей декларации промышленной безопасности. Также анализ опасностей технологических процессов и количественная оценка риска аварий для декларируемого опасного производственного объекта проведён в </w:t>
      </w:r>
      <w:r>
        <w:rPr>
          <w:lang w:val="ru-RU"/>
        </w:rPr>
        <w:t>ПМЛА</w:t>
      </w:r>
      <w:r w:rsidR="00D42038" w:rsidRPr="00910A0D">
        <w:rPr>
          <w:lang w:val="ru-RU"/>
        </w:rPr>
        <w:t xml:space="preserve"> ({{</w:t>
      </w:r>
      <w:r w:rsidR="00D42038">
        <w:t>SITE</w:t>
      </w:r>
      <w:r w:rsidR="00D42038" w:rsidRPr="00910A0D">
        <w:rPr>
          <w:lang w:val="ru-RU"/>
        </w:rPr>
        <w:t>_</w:t>
      </w:r>
      <w:r w:rsidR="00D42038">
        <w:t>EMERGENCY</w:t>
      </w:r>
      <w:r w:rsidR="00D42038" w:rsidRPr="00910A0D">
        <w:rPr>
          <w:lang w:val="ru-RU"/>
        </w:rPr>
        <w:t>_</w:t>
      </w:r>
      <w:r w:rsidR="00D42038">
        <w:t>RESPONSE</w:t>
      </w:r>
      <w:r w:rsidR="00D42038" w:rsidRPr="00910A0D">
        <w:rPr>
          <w:lang w:val="ru-RU"/>
        </w:rPr>
        <w:t>_</w:t>
      </w:r>
      <w:r w:rsidR="00D42038">
        <w:t>PLAN</w:t>
      </w:r>
      <w:r w:rsidR="00D42038" w:rsidRPr="00910A0D">
        <w:rPr>
          <w:lang w:val="ru-RU"/>
        </w:rPr>
        <w:t>}}).</w:t>
      </w:r>
    </w:p>
    <w:p w14:paraId="25C58C50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26A4A99D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60BA9A1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587744CD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29758F7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Сведения о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экспертизах промышленной безопасности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r w:rsidRPr="00CD30B3">
        <w:rPr>
          <w:lang w:val="ru-RU"/>
        </w:rPr>
        <w:t>.</w:t>
      </w:r>
    </w:p>
    <w:p w14:paraId="333CFC89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5B0D089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65" w:name="AutoTable1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bookmarkEnd w:id="65"/>
      <w:r w:rsidRPr="00CD30B3">
        <w:rPr>
          <w:lang w:val="ru-RU"/>
        </w:rPr>
        <w:t xml:space="preserve"> – Перечень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0D1BB7" w14:paraId="71C1C08C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B3CFD86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D6CAC8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2E30FA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B19A3E3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B116BB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4A33D458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104B90A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3B89FB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291164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8CED7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7DBFCC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</w:tr>
    </w:tbl>
    <w:p w14:paraId="416608A3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26638CC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69DACF3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0A009AA8" w14:textId="77777777" w:rsidR="00B23712" w:rsidRDefault="00B23712" w:rsidP="00B23712">
      <w:pPr>
        <w:spacing w:after="0" w:line="360" w:lineRule="auto"/>
        <w:rPr>
          <w:lang w:val="ru-RU" w:eastAsia="ru-RU"/>
        </w:rPr>
      </w:pPr>
    </w:p>
    <w:p w14:paraId="5439E83C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C8F3165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2C66C33D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7D5CC2F0" w14:textId="77777777" w:rsidR="00B23712" w:rsidRPr="00C21D29" w:rsidRDefault="00B23712" w:rsidP="00B23712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{{SITE_SANITARY_PROTECTION_ZONE_TEXT}}</w:t>
      </w:r>
    </w:p>
    <w:p w14:paraId="6AAF71D6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/>
        </w:rPr>
        <w:t xml:space="preserve">Иные зоны </w:t>
      </w:r>
      <w:r w:rsidRPr="00D52857">
        <w:rPr>
          <w:szCs w:val="24"/>
          <w:lang w:val="ru-RU"/>
        </w:rPr>
        <w:t>с особыми условиями использования территорий</w:t>
      </w:r>
      <w:r>
        <w:rPr>
          <w:szCs w:val="24"/>
          <w:lang w:val="ru-RU"/>
        </w:rPr>
        <w:t xml:space="preserve"> отсутствуют.</w:t>
      </w:r>
    </w:p>
    <w:p w14:paraId="67AF1A4C" w14:textId="77777777" w:rsidR="00B23712" w:rsidRDefault="00B23712" w:rsidP="00B23712">
      <w:pPr>
        <w:spacing w:after="0" w:line="360" w:lineRule="auto"/>
        <w:rPr>
          <w:lang w:val="ru-RU" w:eastAsia="ru-RU"/>
        </w:rPr>
      </w:pPr>
    </w:p>
    <w:p w14:paraId="4390C39B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23ACDDA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9C079C2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280BC76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66ED1ED8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31C5244E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szCs w:val="24"/>
          <w:lang w:val="ru-RU"/>
        </w:rPr>
        <w:t>оснащенности</w:t>
      </w:r>
      <w:proofErr w:type="spellEnd"/>
      <w:r w:rsidRPr="00464746">
        <w:rPr>
          <w:szCs w:val="24"/>
          <w:lang w:val="ru-RU"/>
        </w:rPr>
        <w:t xml:space="preserve"> объекта;</w:t>
      </w:r>
    </w:p>
    <w:p w14:paraId="730E8406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0EEBC328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05AA9B7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7D1A0395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6A085A8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5D868A98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szCs w:val="24"/>
          <w:lang w:val="ru-RU"/>
        </w:rPr>
        <w:t>создается</w:t>
      </w:r>
      <w:proofErr w:type="spellEnd"/>
      <w:r w:rsidRPr="00464746">
        <w:rPr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0D7FCBFA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Физическая охрана декларируемом объекте осуществляется:</w:t>
      </w:r>
    </w:p>
    <w:p w14:paraId="7AC0F8B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{{OPO_SECURITY}}.</w:t>
      </w:r>
    </w:p>
    <w:p w14:paraId="5812FFA4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6BE60B05" w14:textId="77777777" w:rsidR="00464746" w:rsidRDefault="00464746" w:rsidP="00464746">
      <w:pPr>
        <w:spacing w:after="0" w:line="360" w:lineRule="auto"/>
        <w:rPr>
          <w:lang w:val="ru-RU" w:eastAsia="ru-RU"/>
        </w:rPr>
      </w:pPr>
    </w:p>
    <w:p w14:paraId="7341B3DA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3A9DA7E9" w14:textId="77777777" w:rsidR="00464746" w:rsidRDefault="00464746" w:rsidP="00B23712">
      <w:pPr>
        <w:spacing w:after="0" w:line="360" w:lineRule="auto"/>
        <w:rPr>
          <w:lang w:val="ru-RU" w:eastAsia="ru-RU"/>
        </w:rPr>
      </w:pPr>
    </w:p>
    <w:p w14:paraId="4D3F56E8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11F5E424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213DF519" w14:textId="77777777" w:rsidR="00F97E21" w:rsidRDefault="00F97E21" w:rsidP="00F97E21">
      <w:pPr>
        <w:spacing w:after="0" w:line="360" w:lineRule="auto"/>
        <w:rPr>
          <w:lang w:val="ru-RU" w:eastAsia="ru-RU"/>
        </w:rPr>
      </w:pPr>
    </w:p>
    <w:p w14:paraId="60F08683" w14:textId="7FF18E9B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</w:t>
      </w:r>
      <w:r w:rsidR="004F1F45">
        <w:rPr>
          <w:lang w:val="ru-RU"/>
        </w:rPr>
        <w:t>ПМЛА</w:t>
      </w:r>
      <w:r w:rsidRPr="00910A0D">
        <w:rPr>
          <w:lang w:val="ru-RU"/>
        </w:rPr>
        <w:t xml:space="preserve">). </w:t>
      </w:r>
    </w:p>
    <w:p w14:paraId="066545E8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7637817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4A6F78B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szCs w:val="24"/>
          <w:lang w:val="ru-RU"/>
        </w:rPr>
        <w:t>поврежденного</w:t>
      </w:r>
      <w:proofErr w:type="spellEnd"/>
      <w:r w:rsidRPr="00F33E41">
        <w:rPr>
          <w:szCs w:val="24"/>
          <w:lang w:val="ru-RU"/>
        </w:rPr>
        <w:t xml:space="preserve"> участка, ликвидации аварий;</w:t>
      </w:r>
    </w:p>
    <w:p w14:paraId="317607E0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1818F39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1045D22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ликвидации аварий в начальной стадии;</w:t>
      </w:r>
    </w:p>
    <w:p w14:paraId="619CFEE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EEB0B9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szCs w:val="24"/>
          <w:lang w:val="ru-RU"/>
        </w:rPr>
        <w:t>тяжелых</w:t>
      </w:r>
      <w:proofErr w:type="spellEnd"/>
      <w:r w:rsidRPr="00F33E41">
        <w:rPr>
          <w:szCs w:val="24"/>
          <w:lang w:val="ru-RU"/>
        </w:rPr>
        <w:t xml:space="preserve"> последствий аварий;</w:t>
      </w:r>
    </w:p>
    <w:p w14:paraId="7A2800A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6BAF243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Места нахождения служб и средств для ликвидации аварий;</w:t>
      </w:r>
    </w:p>
    <w:p w14:paraId="390C7E4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2F55948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0130E3D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4BA1FAF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202678C1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szCs w:val="24"/>
          <w:lang w:val="ru-RU"/>
        </w:rPr>
        <w:t>определен</w:t>
      </w:r>
      <w:proofErr w:type="spellEnd"/>
      <w:r w:rsidRPr="00F97E21">
        <w:rPr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7EF355EE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5834992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74E4333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Круглосуточный постоянный контроль технологического режима;</w:t>
      </w:r>
    </w:p>
    <w:p w14:paraId="718E0B8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715D947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szCs w:val="24"/>
          <w:lang w:val="ru-RU"/>
        </w:rPr>
        <w:t>оснащенных</w:t>
      </w:r>
      <w:proofErr w:type="spellEnd"/>
      <w:r w:rsidRPr="00F33E41">
        <w:rPr>
          <w:szCs w:val="24"/>
          <w:lang w:val="ru-RU"/>
        </w:rPr>
        <w:t xml:space="preserve"> техническими средствами;</w:t>
      </w:r>
    </w:p>
    <w:p w14:paraId="2E1538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7F35AFA4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49A014B9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1D47D7A6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6828B7F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NASF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>}}</w:t>
      </w:r>
    </w:p>
    <w:p w14:paraId="7D27906B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PASF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 xml:space="preserve">}} </w:t>
      </w:r>
    </w:p>
    <w:p w14:paraId="71DC5074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2C076E7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На противопожарное звено возлагается:</w:t>
      </w:r>
    </w:p>
    <w:p w14:paraId="3424F27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lastRenderedPageBreak/>
        <w:t>- осуществление контроля, за выполнением и соблюдением на объекте противопожарного режима;</w:t>
      </w:r>
    </w:p>
    <w:p w14:paraId="0875A987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24F556A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действиях по тушению пожаров.</w:t>
      </w:r>
    </w:p>
    <w:p w14:paraId="730AA18E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Задачами НАСФ является:</w:t>
      </w:r>
    </w:p>
    <w:p w14:paraId="79E4B0B4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555BEDC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42BE36B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164636F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1EB780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в соответствии с законодательством РФ. </w:t>
      </w:r>
    </w:p>
    <w:p w14:paraId="00D598A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D4E50D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6080A3A5" w14:textId="77777777" w:rsidR="00CA4F5F" w:rsidRPr="00F830E2" w:rsidRDefault="00CA4F5F" w:rsidP="00CA4F5F">
      <w:pPr>
        <w:spacing w:after="0" w:line="360" w:lineRule="auto"/>
        <w:rPr>
          <w:lang w:val="ru-RU" w:eastAsia="ru-RU"/>
        </w:rPr>
      </w:pPr>
    </w:p>
    <w:p w14:paraId="4212DE39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68E41ACE" w14:textId="77777777" w:rsidR="00636354" w:rsidRDefault="00636354" w:rsidP="00636354">
      <w:pPr>
        <w:spacing w:after="0" w:line="360" w:lineRule="auto"/>
        <w:rPr>
          <w:lang w:val="ru-RU" w:eastAsia="ru-RU"/>
        </w:rPr>
      </w:pPr>
    </w:p>
    <w:p w14:paraId="11E5327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резервы финансовых и материальных ресурсов:</w:t>
      </w:r>
    </w:p>
    <w:p w14:paraId="20CDF312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{{FINANCIAL_RESERVE_ORDER}} </w:t>
      </w:r>
    </w:p>
    <w:p w14:paraId="17F2CC56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{{MATERIAL_RESERVE_ORDER}} </w:t>
      </w:r>
    </w:p>
    <w:p w14:paraId="5895CE11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lastRenderedPageBreak/>
        <w:t>При возникновении ЧС на объектах и территориях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060F3F51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21D29">
        <w:rPr>
          <w:lang w:val="ru-RU"/>
        </w:rPr>
        <w:t>В случае аварии возмещение финансовых средств, затраченных {{</w:t>
      </w:r>
      <w:r>
        <w:t>SHORT</w:t>
      </w:r>
      <w:r w:rsidRPr="00C21D29">
        <w:rPr>
          <w:lang w:val="ru-RU"/>
        </w:rPr>
        <w:t>_</w:t>
      </w:r>
      <w:r>
        <w:t>NAME</w:t>
      </w:r>
      <w:r w:rsidRPr="00C21D29">
        <w:rPr>
          <w:lang w:val="ru-RU"/>
        </w:rPr>
        <w:t>}} при проведении аварийно-восстановительных работ, осуществляется за счёт собственных средств и по договорам страхования.</w:t>
      </w:r>
    </w:p>
    <w:p w14:paraId="11FCB170" w14:textId="77777777" w:rsidR="00636354" w:rsidRPr="00F830E2" w:rsidRDefault="00636354" w:rsidP="00636354">
      <w:pPr>
        <w:spacing w:after="0" w:line="360" w:lineRule="auto"/>
        <w:rPr>
          <w:lang w:val="ru-RU" w:eastAsia="ru-RU"/>
        </w:rPr>
      </w:pPr>
    </w:p>
    <w:p w14:paraId="262FD335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3C6509A" w14:textId="77777777" w:rsidR="0002770C" w:rsidRDefault="0002770C" w:rsidP="00F830E2">
      <w:pPr>
        <w:spacing w:after="0" w:line="360" w:lineRule="auto"/>
        <w:rPr>
          <w:rFonts w:eastAsia="Calibri"/>
          <w:lang w:val="ru-RU"/>
        </w:rPr>
      </w:pPr>
    </w:p>
    <w:p w14:paraId="3A0EEE33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9D4F497" w14:textId="12C05639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Оповещение руководящего состава, работников структурных подразделений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производится согласно оперативной части </w:t>
      </w:r>
      <w:r w:rsidR="004F1F45">
        <w:rPr>
          <w:lang w:val="ru-RU"/>
        </w:rPr>
        <w:t>ПМЛА</w:t>
      </w:r>
      <w:r w:rsidRPr="00910A0D">
        <w:rPr>
          <w:lang w:val="ru-RU"/>
        </w:rPr>
        <w:t>.</w:t>
      </w:r>
    </w:p>
    <w:p w14:paraId="29B82B6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19670E5A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219E620C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424278C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0A0E00C0" w14:textId="77777777" w:rsidR="00434CB2" w:rsidRDefault="00434CB2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75" w:name="AutoFigur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75"/>
      <w:r w:rsidRPr="00CD30B3">
        <w:rPr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563F85E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5E0041E2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4AEC74EF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6C4EDC00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85ACA69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szCs w:val="24"/>
          <w:lang w:val="ru-RU"/>
        </w:rPr>
        <w:t>соответствии</w:t>
      </w:r>
      <w:r w:rsidRPr="00983F4F">
        <w:rPr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3E13F2E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lang w:val="ru-RU"/>
        </w:rPr>
        <w:t>утвержденным</w:t>
      </w:r>
      <w:proofErr w:type="spellEnd"/>
      <w:r w:rsidRPr="00CD30B3">
        <w:rPr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r w:rsidRPr="00CD30B3">
        <w:rPr>
          <w:lang w:val="ru-RU"/>
        </w:rPr>
        <w:t>.</w:t>
      </w:r>
    </w:p>
    <w:p w14:paraId="1E59D904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7E72D2A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79" w:name="AutoTable1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15</w:t>
      </w:r>
      <w:r w:rsidRPr="00E255AE">
        <w:rPr>
          <w:lang w:val="ru-RU"/>
        </w:rPr>
        <w:fldChar w:fldCharType="end"/>
      </w:r>
      <w:bookmarkEnd w:id="79"/>
      <w:r w:rsidRPr="00CD30B3">
        <w:rPr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7ABCA5B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szCs w:val="24"/>
          <w:lang w:eastAsia="ru-RU"/>
        </w:rPr>
        <w:t>{{TOP_SCENARIOS_BY_COMPONENT_SECTION}}</w:t>
      </w:r>
    </w:p>
    <w:p w14:paraId="322EF257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4E13D3BD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21D29">
        <w:rPr>
          <w:lang w:val="ru-RU"/>
        </w:rPr>
        <w:t>Максимально возможное количество потерпевших (физических лиц) из числа персонала составляет: {{</w:t>
      </w:r>
      <w:r>
        <w:t>MAX</w:t>
      </w:r>
      <w:r w:rsidRPr="00C21D29">
        <w:rPr>
          <w:lang w:val="ru-RU"/>
        </w:rPr>
        <w:t>_</w:t>
      </w:r>
      <w:r>
        <w:t>PEOPLE</w:t>
      </w:r>
      <w:r w:rsidRPr="00C21D29">
        <w:rPr>
          <w:lang w:val="ru-RU"/>
        </w:rPr>
        <w:t>_</w:t>
      </w:r>
      <w:r>
        <w:t>VICTIMS</w:t>
      </w:r>
      <w:r w:rsidRPr="00C21D29">
        <w:rPr>
          <w:lang w:val="ru-RU"/>
        </w:rPr>
        <w:t>_</w:t>
      </w:r>
      <w:r>
        <w:t>WITH</w:t>
      </w:r>
      <w:r w:rsidRPr="00C21D29">
        <w:rPr>
          <w:lang w:val="ru-RU"/>
        </w:rPr>
        <w:t>_</w:t>
      </w:r>
      <w:r>
        <w:t>UNIT</w:t>
      </w:r>
      <w:r w:rsidRPr="00C21D29">
        <w:rPr>
          <w:lang w:val="ru-RU"/>
        </w:rPr>
        <w:t>}}.</w:t>
      </w:r>
    </w:p>
    <w:p w14:paraId="69AED538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Результаты анализа риска для декларируемого объекта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r w:rsidRPr="00CD30B3">
        <w:rPr>
          <w:lang w:val="ru-RU"/>
        </w:rPr>
        <w:t>.</w:t>
      </w:r>
    </w:p>
    <w:p w14:paraId="7336C432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80" w:name="AutoTable1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16</w:t>
      </w:r>
      <w:r w:rsidRPr="00E255AE">
        <w:rPr>
          <w:lang w:val="ru-RU"/>
        </w:rPr>
        <w:fldChar w:fldCharType="end"/>
      </w:r>
      <w:bookmarkEnd w:id="80"/>
      <w:r w:rsidRPr="00CD30B3">
        <w:rPr>
          <w:lang w:val="ru-RU"/>
        </w:rPr>
        <w:t xml:space="preserve"> – Результаты </w:t>
      </w:r>
      <w:proofErr w:type="spellStart"/>
      <w:r w:rsidRPr="00CD30B3">
        <w:rPr>
          <w:lang w:val="ru-RU"/>
        </w:rPr>
        <w:t>проведенного</w:t>
      </w:r>
      <w:proofErr w:type="spellEnd"/>
      <w:r w:rsidRPr="00CD30B3">
        <w:rPr>
          <w:lang w:val="ru-RU"/>
        </w:rPr>
        <w:t xml:space="preserve"> анализа риска</w:t>
      </w:r>
    </w:p>
    <w:p w14:paraId="17119FDD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szCs w:val="24"/>
          <w:lang w:val="ru-RU" w:eastAsia="ru-RU"/>
        </w:rPr>
        <w:t>{{</w:t>
      </w:r>
      <w:r w:rsidRPr="005967AC">
        <w:rPr>
          <w:szCs w:val="24"/>
          <w:lang w:eastAsia="ru-RU"/>
        </w:rPr>
        <w:t>FATALITY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RISK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BY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COMPONENT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SECTION</w:t>
      </w:r>
      <w:r w:rsidRPr="00910A0D">
        <w:rPr>
          <w:szCs w:val="24"/>
          <w:lang w:val="ru-RU" w:eastAsia="ru-RU"/>
        </w:rPr>
        <w:t>}}</w:t>
      </w:r>
    </w:p>
    <w:bookmarkEnd w:id="78"/>
    <w:p w14:paraId="1A2E91C4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9AD3B0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21D29">
        <w:rPr>
          <w:lang w:val="ru-RU"/>
        </w:rPr>
        <w:t>Максимально возможное количество потерпевших (физических лиц) составляет {{</w:t>
      </w:r>
      <w:r>
        <w:t>MAX</w:t>
      </w:r>
      <w:r w:rsidRPr="00C21D29">
        <w:rPr>
          <w:lang w:val="ru-RU"/>
        </w:rPr>
        <w:t>_</w:t>
      </w:r>
      <w:r>
        <w:t>PEOPLE</w:t>
      </w:r>
      <w:r w:rsidRPr="00C21D29">
        <w:rPr>
          <w:lang w:val="ru-RU"/>
        </w:rPr>
        <w:t>_</w:t>
      </w:r>
      <w:r>
        <w:t>VICTIMS</w:t>
      </w:r>
      <w:r w:rsidRPr="00C21D29">
        <w:rPr>
          <w:lang w:val="ru-RU"/>
        </w:rPr>
        <w:t>_</w:t>
      </w:r>
      <w:r>
        <w:t>WITH</w:t>
      </w:r>
      <w:r w:rsidRPr="00C21D29">
        <w:rPr>
          <w:lang w:val="ru-RU"/>
        </w:rPr>
        <w:t>_</w:t>
      </w:r>
      <w:r>
        <w:t>UNIT</w:t>
      </w:r>
      <w:r w:rsidRPr="00C21D29">
        <w:rPr>
          <w:lang w:val="ru-RU"/>
        </w:rPr>
        <w:t>}}.</w:t>
      </w:r>
    </w:p>
    <w:p w14:paraId="59B7C55A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A1AF34B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76F49022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491F5B27" w14:textId="77777777" w:rsidR="00C21D29" w:rsidRPr="00D909CA" w:rsidRDefault="00C21D29" w:rsidP="00C21D29">
      <w:pPr>
        <w:spacing w:after="0" w:line="360" w:lineRule="auto"/>
        <w:ind w:firstLine="680"/>
        <w:jc w:val="both"/>
        <w:rPr>
          <w:lang w:val="ru-RU"/>
        </w:rPr>
      </w:pPr>
    </w:p>
    <w:p w14:paraId="52F8B817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1. Физико-химические свойства нефти и попутных сред</w:t>
      </w:r>
    </w:p>
    <w:p w14:paraId="2ABB2ACA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состав и плотность нефти, содержание и состав нефти;</w:t>
      </w:r>
    </w:p>
    <w:p w14:paraId="69655874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температура застывания и вязкость;</w:t>
      </w:r>
    </w:p>
    <w:p w14:paraId="6FFF4882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коррозионная активность;</w:t>
      </w:r>
    </w:p>
    <w:p w14:paraId="2F8D926C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склонность к образованию парафиновых, смолистых и пирофорных отложений;</w:t>
      </w:r>
    </w:p>
    <w:p w14:paraId="653701FD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D909CA">
        <w:rPr>
          <w:lang w:val="ru-RU"/>
        </w:rPr>
        <w:lastRenderedPageBreak/>
        <w:t>газонасыщенность</w:t>
      </w:r>
      <w:proofErr w:type="spellEnd"/>
      <w:r w:rsidRPr="00D909CA">
        <w:rPr>
          <w:lang w:val="ru-RU"/>
        </w:rPr>
        <w:t>, давление насыщения.</w:t>
      </w:r>
    </w:p>
    <w:p w14:paraId="0A542F10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2. Технологические параметры на ОПО</w:t>
      </w:r>
    </w:p>
    <w:p w14:paraId="5A9E3EB8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давление и температура в линии (включая перепады и режимы запуска/остановки);</w:t>
      </w:r>
    </w:p>
    <w:p w14:paraId="03D904BF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скорость потока и её влияние на гидравлические удары и эрозию;</w:t>
      </w:r>
    </w:p>
    <w:p w14:paraId="3797B614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5230FAED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работа систем подогрева нефти/эмульсий перед аппаратами подготовки.</w:t>
      </w:r>
    </w:p>
    <w:p w14:paraId="3C1731E3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3. Состояние технологического оборудования</w:t>
      </w:r>
    </w:p>
    <w:p w14:paraId="60E1987F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коррозия (внутренняя и внешняя), эрозионный износ, дефекты сварных стыков;</w:t>
      </w:r>
    </w:p>
    <w:p w14:paraId="49A42178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состояние запорной и предохранительной арматуры;</w:t>
      </w:r>
    </w:p>
    <w:p w14:paraId="38A4D08F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своевременность ремонта;</w:t>
      </w:r>
    </w:p>
    <w:p w14:paraId="25E1E13B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качество диагностики (дефектоскопия, внутритрубные обследования;</w:t>
      </w:r>
    </w:p>
    <w:p w14:paraId="658A61C2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функционирование КИПиА.</w:t>
      </w:r>
    </w:p>
    <w:p w14:paraId="08D53AB4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4. Человеческий фактор</w:t>
      </w:r>
    </w:p>
    <w:p w14:paraId="7739BC17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квалификация персонала;</w:t>
      </w:r>
    </w:p>
    <w:p w14:paraId="7CF1C11A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ошибки при переключениях, выводе оборудования в ремонт, пусках и остановах;</w:t>
      </w:r>
    </w:p>
    <w:p w14:paraId="618A014C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нарушения регламентов и обход процедур;</w:t>
      </w:r>
    </w:p>
    <w:p w14:paraId="0660AE62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усталость отсутствием сменности, стрессы, высокая нагрузка;</w:t>
      </w:r>
    </w:p>
    <w:p w14:paraId="460E9D0C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недостаточная информированность о рисках и опасностях на ОПО.</w:t>
      </w:r>
    </w:p>
    <w:p w14:paraId="39ABBF15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5. Организационные факторы</w:t>
      </w:r>
    </w:p>
    <w:p w14:paraId="0CCE6DC9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несоответствие или устаревание производственных инструкций;</w:t>
      </w:r>
    </w:p>
    <w:p w14:paraId="665673BC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недостаточный производственный контроль состояния оборудования;</w:t>
      </w:r>
    </w:p>
    <w:p w14:paraId="1DA2EA96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нехватка оперативных ремонтных ресурсов и материалов;</w:t>
      </w:r>
    </w:p>
    <w:p w14:paraId="0E0E3691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пробелы в аттестации, тренингах и подготовке персонала;</w:t>
      </w:r>
    </w:p>
    <w:p w14:paraId="52500362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отсутствие культуры безопасности или слабая её поддержка.</w:t>
      </w:r>
    </w:p>
    <w:p w14:paraId="629EB4F8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6. Состояние систем промышленной безопасности</w:t>
      </w:r>
    </w:p>
    <w:p w14:paraId="7D917D49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состояние систем сигнализации аварийных параметров (давление, расход, температура);</w:t>
      </w:r>
    </w:p>
    <w:p w14:paraId="518048A3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своевременность срабатывания ПАЗ (противоаварийной защиты);</w:t>
      </w:r>
    </w:p>
    <w:p w14:paraId="416F7D71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готовность систем локализации разливов нефти;</w:t>
      </w:r>
    </w:p>
    <w:p w14:paraId="6D2C24ED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D909CA">
        <w:rPr>
          <w:lang w:val="ru-RU"/>
        </w:rPr>
        <w:t>надежность</w:t>
      </w:r>
      <w:proofErr w:type="spellEnd"/>
      <w:r w:rsidRPr="00D909CA">
        <w:rPr>
          <w:lang w:val="ru-RU"/>
        </w:rPr>
        <w:t xml:space="preserve"> резервного электропитания насосных и автоматизированных узлов.</w:t>
      </w:r>
    </w:p>
    <w:p w14:paraId="51917FDF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7. Факторы внешней среды</w:t>
      </w:r>
    </w:p>
    <w:p w14:paraId="55E37DE1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 xml:space="preserve">воздействие низких температур → риск замерзания </w:t>
      </w:r>
      <w:proofErr w:type="spellStart"/>
      <w:r w:rsidRPr="00D909CA">
        <w:rPr>
          <w:lang w:val="ru-RU"/>
        </w:rPr>
        <w:t>нефтеводяных</w:t>
      </w:r>
      <w:proofErr w:type="spellEnd"/>
      <w:r w:rsidRPr="00D909CA">
        <w:rPr>
          <w:lang w:val="ru-RU"/>
        </w:rPr>
        <w:t xml:space="preserve"> эмульсий;</w:t>
      </w:r>
    </w:p>
    <w:p w14:paraId="136101D9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промерзание, вспучивание, осадка фундаментов, подвижка грунтов;</w:t>
      </w:r>
    </w:p>
    <w:p w14:paraId="0B90A4E5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lastRenderedPageBreak/>
        <w:t>коррозионная активность грунтов, блуждающие токи — важно для подземных участков коммуникаций;</w:t>
      </w:r>
    </w:p>
    <w:p w14:paraId="4712AE79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32BC2429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сейсмическая активность;</w:t>
      </w:r>
    </w:p>
    <w:p w14:paraId="76C40851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умышленные действия (диверсия, вандализм).</w:t>
      </w:r>
    </w:p>
    <w:p w14:paraId="597FF9F2" w14:textId="77777777" w:rsidR="00C21D29" w:rsidRPr="00D909CA" w:rsidRDefault="00C21D29" w:rsidP="00C21D29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8. Планировочные и компоновочные решения:</w:t>
      </w:r>
    </w:p>
    <w:p w14:paraId="1DA48FC2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соблюдение нормируемых расстояний по промысленной и пожарной безопасности;</w:t>
      </w:r>
    </w:p>
    <w:p w14:paraId="4D2BCCF5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разливов;</w:t>
      </w:r>
    </w:p>
    <w:p w14:paraId="2462B7C9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D909CA">
        <w:rPr>
          <w:lang w:val="ru-RU"/>
        </w:rPr>
        <w:t>кавитационных</w:t>
      </w:r>
      <w:proofErr w:type="spellEnd"/>
      <w:r w:rsidRPr="00D909CA">
        <w:rPr>
          <w:lang w:val="ru-RU"/>
        </w:rPr>
        <w:t xml:space="preserve"> рисков;</w:t>
      </w:r>
    </w:p>
    <w:p w14:paraId="7A315941" w14:textId="77777777" w:rsidR="00C21D29" w:rsidRPr="00D909CA" w:rsidRDefault="00C21D29" w:rsidP="00C21D29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D909CA">
        <w:rPr>
          <w:lang w:val="ru-RU"/>
        </w:rPr>
        <w:t>выбор материалов и толщины стенки труб и оборудования.</w:t>
      </w:r>
    </w:p>
    <w:p w14:paraId="1EB69230" w14:textId="4904683A" w:rsidR="00577311" w:rsidRPr="00FC7522" w:rsidRDefault="00577311" w:rsidP="00C21D29">
      <w:pPr>
        <w:autoSpaceDE w:val="0"/>
        <w:autoSpaceDN w:val="0"/>
        <w:adjustRightInd w:val="0"/>
        <w:spacing w:after="0" w:line="360" w:lineRule="auto"/>
        <w:ind w:left="680"/>
        <w:jc w:val="both"/>
        <w:rPr>
          <w:rFonts w:eastAsia="Calibri"/>
          <w:sz w:val="24"/>
          <w:szCs w:val="24"/>
          <w:lang w:val="ru-RU"/>
        </w:rPr>
      </w:pPr>
    </w:p>
    <w:p w14:paraId="5D1307B7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3E1BE4E0" w14:textId="77777777" w:rsidR="003C52AE" w:rsidRPr="003C52AE" w:rsidRDefault="003C52AE" w:rsidP="003C52AE">
      <w:pPr>
        <w:spacing w:after="0" w:line="360" w:lineRule="auto"/>
        <w:rPr>
          <w:lang w:val="ru-RU" w:eastAsia="ru-RU"/>
        </w:rPr>
      </w:pPr>
    </w:p>
    <w:p w14:paraId="56D8EA99" w14:textId="77777777" w:rsidR="007E3826" w:rsidRPr="00D909CA" w:rsidRDefault="007E3826" w:rsidP="007E3826">
      <w:pPr>
        <w:rPr>
          <w:lang w:val="ru-RU" w:eastAsia="ru-RU"/>
        </w:rPr>
      </w:pPr>
    </w:p>
    <w:p w14:paraId="5AACCE24" w14:textId="77777777" w:rsidR="007E3826" w:rsidRPr="00D909CA" w:rsidRDefault="007E3826" w:rsidP="007E3826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 xml:space="preserve">1. Повышение </w:t>
      </w:r>
      <w:proofErr w:type="spellStart"/>
      <w:r w:rsidRPr="00D909CA">
        <w:rPr>
          <w:lang w:val="ru-RU"/>
        </w:rPr>
        <w:t>надежности</w:t>
      </w:r>
      <w:proofErr w:type="spellEnd"/>
      <w:r w:rsidRPr="00D909CA">
        <w:rPr>
          <w:lang w:val="ru-RU"/>
        </w:rPr>
        <w:t xml:space="preserve"> оборудования </w:t>
      </w:r>
    </w:p>
    <w:p w14:paraId="326D1DC3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регулярная дефектоскопия оборудования и трубопроводов;</w:t>
      </w:r>
    </w:p>
    <w:p w14:paraId="1F1B7DC9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контроль коррозии и выявление аварийных участков/оборудования;</w:t>
      </w:r>
    </w:p>
    <w:p w14:paraId="7CB5477B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своевременная замена изношенных участков, арматуры и уплотнений;</w:t>
      </w:r>
    </w:p>
    <w:p w14:paraId="5184341E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наличие систем автоматизации технологического процесса.</w:t>
      </w:r>
    </w:p>
    <w:p w14:paraId="57D0353E" w14:textId="77777777" w:rsidR="007E3826" w:rsidRPr="00D909CA" w:rsidRDefault="007E3826" w:rsidP="007E3826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2. Оптимизация технологических режимов</w:t>
      </w:r>
    </w:p>
    <w:p w14:paraId="69977D43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поддержание давления и температуры в безопасных диапазонах;</w:t>
      </w:r>
    </w:p>
    <w:p w14:paraId="73AD6933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предотвращение режимов, вызывающих гидравлические удары и эрозию;</w:t>
      </w:r>
    </w:p>
    <w:p w14:paraId="5EA9BF03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регулярный контроль параметров технологического процесса;</w:t>
      </w:r>
    </w:p>
    <w:p w14:paraId="3111CF1A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корректировка режимов работы с учётом сезонных температур и свойств нефти.</w:t>
      </w:r>
    </w:p>
    <w:p w14:paraId="1342D956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3. Системы автоматизации и противоаварийной защиты</w:t>
      </w:r>
    </w:p>
    <w:p w14:paraId="06987743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исправность и периодические испытания системы ПАЗ;</w:t>
      </w:r>
    </w:p>
    <w:p w14:paraId="2223EF9A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автоматическое отключение при аварийных параметрах;</w:t>
      </w:r>
    </w:p>
    <w:p w14:paraId="57ABAB81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контроль герметичности: системы обнаружения утечек, обходы оборудования ОПО.</w:t>
      </w:r>
    </w:p>
    <w:p w14:paraId="6FDF556B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lastRenderedPageBreak/>
        <w:t>4. Меры по предотвращению и снижению коррозионного износа</w:t>
      </w:r>
    </w:p>
    <w:p w14:paraId="65DCD6BD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ингибирование коррозии в трубопроводах;</w:t>
      </w:r>
    </w:p>
    <w:p w14:paraId="64270E03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применение антикоррозионных покрытий и контроль их состояния;</w:t>
      </w:r>
    </w:p>
    <w:p w14:paraId="495184DF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защита от блуждающих токов;</w:t>
      </w:r>
    </w:p>
    <w:p w14:paraId="57633B8C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удаление воды и солей, оптимизация режима обезвоживания/обессоливания.</w:t>
      </w:r>
    </w:p>
    <w:p w14:paraId="14F05037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5. Прописной режим</w:t>
      </w:r>
    </w:p>
    <w:p w14:paraId="6242061A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закрытая территория;</w:t>
      </w:r>
    </w:p>
    <w:p w14:paraId="19F0EF29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наличие охраны периметра;</w:t>
      </w:r>
    </w:p>
    <w:p w14:paraId="4B13B7F5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контроль допуска на объект;</w:t>
      </w:r>
    </w:p>
    <w:p w14:paraId="4E851775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контроль сторонних работ в охранной зоне.</w:t>
      </w:r>
    </w:p>
    <w:p w14:paraId="62E1BB18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6. Минимизация влияния внешней среды</w:t>
      </w:r>
    </w:p>
    <w:p w14:paraId="08D36E86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предотвращение замерзания;</w:t>
      </w:r>
    </w:p>
    <w:p w14:paraId="3243C640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защита от паводков, оползней, сезонных подвижек грунта;</w:t>
      </w:r>
    </w:p>
    <w:p w14:paraId="6D19483C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учёт сейсмических рисков в конструкции и эксплуатации;</w:t>
      </w:r>
    </w:p>
    <w:p w14:paraId="7DF50E78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молниезащита и защита от статического электричества.</w:t>
      </w:r>
    </w:p>
    <w:p w14:paraId="3D39085B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7. Организационные и управленческие меры</w:t>
      </w:r>
    </w:p>
    <w:p w14:paraId="50026127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актуализация технологических регламентов и инструкций;</w:t>
      </w:r>
    </w:p>
    <w:p w14:paraId="0655E3B2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строгий производственный контроль;</w:t>
      </w:r>
    </w:p>
    <w:p w14:paraId="280CE4EE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систематическая работа по культуре безопасности (обратная связь, разборы, обучение);</w:t>
      </w:r>
    </w:p>
    <w:p w14:paraId="11B739F5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анализ и устранение причин аварий и отказов.</w:t>
      </w:r>
    </w:p>
    <w:p w14:paraId="3D372806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lang w:val="ru-RU"/>
        </w:rPr>
      </w:pPr>
      <w:r w:rsidRPr="00D909CA">
        <w:rPr>
          <w:lang w:val="ru-RU"/>
        </w:rPr>
        <w:t>8. Повышение квалификации и дисциплины персонала</w:t>
      </w:r>
    </w:p>
    <w:p w14:paraId="0807349E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регулярная аттестация и обучение;</w:t>
      </w:r>
    </w:p>
    <w:p w14:paraId="177A3AFD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практические тренировки действий при авариях;</w:t>
      </w:r>
    </w:p>
    <w:p w14:paraId="4735A81E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отработка сценариев аварийных ситуаций;</w:t>
      </w:r>
    </w:p>
    <w:p w14:paraId="707F672E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контроль соблюдения инструкций и недопущение опасных действий.</w:t>
      </w:r>
    </w:p>
    <w:p w14:paraId="62A63935" w14:textId="77777777" w:rsidR="007E3826" w:rsidRPr="00D909CA" w:rsidRDefault="007E3826" w:rsidP="007E3826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D909CA">
        <w:rPr>
          <w:lang w:val="ru-RU"/>
        </w:rPr>
        <w:t>9. Готовность к локализации и ликвидации аварий</w:t>
      </w:r>
    </w:p>
    <w:p w14:paraId="1DED9CDE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наличие и готовность средств локализации разливов нефти;</w:t>
      </w:r>
    </w:p>
    <w:p w14:paraId="3FA7B8BB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обеспеченность сорбентами, бонами, средствами заглушения;</w:t>
      </w:r>
    </w:p>
    <w:p w14:paraId="2066ADBC" w14:textId="77777777" w:rsidR="007E3826" w:rsidRPr="00D909CA" w:rsidRDefault="007E3826" w:rsidP="007E3826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D909CA">
        <w:rPr>
          <w:lang w:val="ru-RU"/>
        </w:rPr>
        <w:t>отработанные связи с подразделениями МЧС, аварийно-спасательными формированиями.</w:t>
      </w:r>
    </w:p>
    <w:p w14:paraId="62CE8A4E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89CB671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1F0FDA4E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3E36A03A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lang w:val="ru-RU"/>
        </w:rPr>
        <w:lastRenderedPageBreak/>
        <w:t>Проведенная</w:t>
      </w:r>
      <w:proofErr w:type="spellEnd"/>
      <w:r w:rsidRPr="00910A0D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50ADAC42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lang w:val="ru-RU"/>
        </w:rPr>
        <w:t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31B63BFD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372834D9" w14:textId="77777777" w:rsidR="00560B07" w:rsidRPr="00560B07" w:rsidRDefault="00560B07" w:rsidP="00560B07">
      <w:pPr>
        <w:spacing w:after="0" w:line="360" w:lineRule="auto"/>
        <w:rPr>
          <w:lang w:val="ru-RU" w:eastAsia="ru-RU"/>
        </w:rPr>
      </w:pPr>
    </w:p>
    <w:p w14:paraId="1C803DCE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ECFBA8F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0234FF08" w14:textId="77777777" w:rsidR="00040C02" w:rsidRDefault="00040C02">
      <w:pPr>
        <w:spacing w:after="0" w:line="360" w:lineRule="auto"/>
        <w:rPr>
          <w:lang w:val="ru-RU"/>
        </w:rPr>
      </w:pPr>
    </w:p>
    <w:p w14:paraId="46288BC8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lang w:val="ru-RU"/>
        </w:rPr>
      </w:pPr>
    </w:p>
    <w:p w14:paraId="1C874224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lang w:val="ru-RU"/>
        </w:rPr>
        <w:t>Товарно-сырьевой склад</w:t>
      </w:r>
      <w:r w:rsidRPr="00157D11">
        <w:rPr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0C011854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szCs w:val="24"/>
          <w:lang w:val="ru-RU" w:eastAsia="ru-RU"/>
        </w:rPr>
        <w:t xml:space="preserve">Таблица </w:t>
      </w:r>
      <w:r w:rsidRPr="00157D11">
        <w:rPr>
          <w:noProof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210EF94D" w14:textId="77777777" w:rsidR="00A46E24" w:rsidRDefault="00A46E24" w:rsidP="00A46E24">
      <w:pPr>
        <w:spacing w:after="0" w:line="360" w:lineRule="auto"/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szCs w:val="24"/>
          <w:lang w:val="ru-RU" w:eastAsia="ru-RU"/>
        </w:rPr>
        <w:t xml:space="preserve">Таблица </w:t>
      </w:r>
      <w:r w:rsidRPr="00157D11">
        <w:rPr>
          <w:szCs w:val="24"/>
          <w:lang w:val="ru-RU" w:eastAsia="ru-RU"/>
        </w:rPr>
        <w:fldChar w:fldCharType="begin"/>
      </w:r>
      <w:r w:rsidRPr="00157D11">
        <w:rPr>
          <w:szCs w:val="24"/>
          <w:lang w:val="ru-RU" w:eastAsia="ru-RU"/>
        </w:rPr>
        <w:instrText xml:space="preserve"> SEQ Таблица \* ARABIC </w:instrText>
      </w:r>
      <w:r w:rsidRPr="00157D11">
        <w:rPr>
          <w:szCs w:val="24"/>
          <w:lang w:val="ru-RU" w:eastAsia="ru-RU"/>
        </w:rPr>
        <w:fldChar w:fldCharType="separate"/>
      </w:r>
      <w:r w:rsidRPr="00157D11">
        <w:rPr>
          <w:noProof/>
          <w:szCs w:val="24"/>
          <w:lang w:val="ru-RU" w:eastAsia="ru-RU"/>
        </w:rPr>
        <w:t>17</w:t>
      </w:r>
      <w:r w:rsidRPr="00157D11">
        <w:rPr>
          <w:szCs w:val="24"/>
          <w:lang w:val="ru-RU" w:eastAsia="ru-RU"/>
        </w:rPr>
        <w:fldChar w:fldCharType="end"/>
      </w:r>
      <w:bookmarkEnd w:id="85"/>
      <w:r w:rsidRPr="00157D11">
        <w:rPr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567ECDF2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lang w:val="ru-RU"/>
        </w:rPr>
      </w:pPr>
      <w:r>
        <w:t>{{SITUATION_PLAN_ACCIDENTS_TABLE}}</w:t>
      </w:r>
    </w:p>
    <w:p w14:paraId="59AFA7FC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4B5F349E" wp14:editId="1E72768E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C5E0A" w14:textId="77777777" w:rsidR="00A46E24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283AE14E" wp14:editId="75E23E41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037B4A6A" wp14:editId="2BE26F4B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28D45F39" wp14:editId="7655D26A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8A43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08050402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55761C00" wp14:editId="2F1D10A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8822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5BAE5E29" w14:textId="77777777" w:rsidR="00A46E24" w:rsidRPr="00A46E24" w:rsidRDefault="00A46E24">
      <w:pPr>
        <w:spacing w:after="0" w:line="360" w:lineRule="auto"/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9B10C" w14:textId="77777777" w:rsidR="005C6ADC" w:rsidRDefault="005C6ADC" w:rsidP="001570AC">
      <w:pPr>
        <w:spacing w:after="0" w:line="240" w:lineRule="auto"/>
      </w:pPr>
      <w:r>
        <w:separator/>
      </w:r>
    </w:p>
  </w:endnote>
  <w:endnote w:type="continuationSeparator" w:id="0">
    <w:p w14:paraId="1952FEAF" w14:textId="77777777" w:rsidR="005C6ADC" w:rsidRDefault="005C6ADC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19FD5E7" w14:textId="77777777" w:rsidR="001570AC" w:rsidRDefault="001570A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BDDEE1D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CDA08" w14:textId="77777777" w:rsidR="001570AC" w:rsidRDefault="001570AC">
    <w:pPr>
      <w:pStyle w:val="a8"/>
      <w:jc w:val="right"/>
    </w:pPr>
  </w:p>
  <w:p w14:paraId="1EB5512E" w14:textId="77777777" w:rsidR="001570AC" w:rsidRDefault="001570A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C3D19F" w14:textId="77777777" w:rsidR="005C6ADC" w:rsidRDefault="005C6ADC" w:rsidP="001570AC">
      <w:pPr>
        <w:spacing w:after="0" w:line="240" w:lineRule="auto"/>
      </w:pPr>
      <w:r>
        <w:separator/>
      </w:r>
    </w:p>
  </w:footnote>
  <w:footnote w:type="continuationSeparator" w:id="0">
    <w:p w14:paraId="45FCC2ED" w14:textId="77777777" w:rsidR="005C6ADC" w:rsidRDefault="005C6ADC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1BB7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3FF1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464D5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C65E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08DB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1F45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C6ADC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37376"/>
    <w:rsid w:val="00745929"/>
    <w:rsid w:val="007462F6"/>
    <w:rsid w:val="00746BB2"/>
    <w:rsid w:val="00752328"/>
    <w:rsid w:val="007549DB"/>
    <w:rsid w:val="0076497C"/>
    <w:rsid w:val="007748D2"/>
    <w:rsid w:val="00774E0E"/>
    <w:rsid w:val="00780C7D"/>
    <w:rsid w:val="00785E34"/>
    <w:rsid w:val="007A1332"/>
    <w:rsid w:val="007A1455"/>
    <w:rsid w:val="007C26FD"/>
    <w:rsid w:val="007C7B9F"/>
    <w:rsid w:val="007D0298"/>
    <w:rsid w:val="007E2C29"/>
    <w:rsid w:val="007E3826"/>
    <w:rsid w:val="007E72FB"/>
    <w:rsid w:val="007E7D93"/>
    <w:rsid w:val="007F085F"/>
    <w:rsid w:val="007F2449"/>
    <w:rsid w:val="007F4A9E"/>
    <w:rsid w:val="00811273"/>
    <w:rsid w:val="008139F1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06C9A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C3C96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1D29"/>
    <w:rsid w:val="00C2796F"/>
    <w:rsid w:val="00C33D76"/>
    <w:rsid w:val="00C36240"/>
    <w:rsid w:val="00C40528"/>
    <w:rsid w:val="00C53AB6"/>
    <w:rsid w:val="00C55FF0"/>
    <w:rsid w:val="00C56994"/>
    <w:rsid w:val="00C57ECE"/>
    <w:rsid w:val="00C6175C"/>
    <w:rsid w:val="00C62A7F"/>
    <w:rsid w:val="00C7245E"/>
    <w:rsid w:val="00C7326B"/>
    <w:rsid w:val="00C74393"/>
    <w:rsid w:val="00C84331"/>
    <w:rsid w:val="00C847E3"/>
    <w:rsid w:val="00C931AE"/>
    <w:rsid w:val="00CA0605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55AE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66731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6D23"/>
    <w:rsid w:val="00FA728C"/>
    <w:rsid w:val="00FB60C6"/>
    <w:rsid w:val="00FB7C0F"/>
    <w:rsid w:val="00FC476C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A5668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Cs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36</Pages>
  <Words>8758</Words>
  <Characters>49923</Characters>
  <Application>Microsoft Office Word</Application>
  <DocSecurity>0</DocSecurity>
  <Lines>416</Lines>
  <Paragraphs>117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324</cp:revision>
  <dcterms:created xsi:type="dcterms:W3CDTF">2013-12-23T23:15:00Z</dcterms:created>
  <dcterms:modified xsi:type="dcterms:W3CDTF">2026-10-10T12:38:00Z</dcterms:modified>
  <cp:category/>
</cp:coreProperties>
</file>