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885BDC"/>
    <w:p w:rsidR="00000000" w:rsidRDefault="00885BDC">
      <w:r>
        <w:rPr>
          <w:noProof/>
        </w:rPr>
        <w:drawing>
          <wp:inline distT="0" distB="0" distL="0" distR="0">
            <wp:extent cx="6624320" cy="7142480"/>
            <wp:effectExtent l="25400" t="0" r="5080" b="0"/>
            <wp:docPr id="1" name="Picture 1" descr="root:Users:dave:Desktop:balloon.stuff:fig29.try42.8mod.locb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9.try42.8mod.locbuc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71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85BDC"/>
    <w:p w:rsidR="00000000" w:rsidRDefault="00885BDC">
      <w:r>
        <w:t>Fig. 29 Local buckling of the optimized balloon with radial webs and 8 modules. This local buckling mode corresponds to eigenvalue no. 2.</w:t>
      </w:r>
    </w:p>
    <w:p w:rsidR="00000000" w:rsidRDefault="00885BDC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85BDC"/>
    <w:rsid w:val="00885BD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144</CharactersWithSpaces>
  <SharedDoc>false</SharedDoc>
  <HLinks>
    <vt:vector size="6" baseType="variant">
      <vt:variant>
        <vt:i4>3407997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root:Users:dave:Desktop:balloon.stuff:fig29.try42.8mod.locbuck.png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2</cp:revision>
  <dcterms:created xsi:type="dcterms:W3CDTF">2010-11-08T01:38:00Z</dcterms:created>
  <dcterms:modified xsi:type="dcterms:W3CDTF">2010-11-08T01:38:00Z</dcterms:modified>
</cp:coreProperties>
</file>