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F19D4" w14:textId="77777777" w:rsidR="00A809AF" w:rsidRDefault="00A809AF" w:rsidP="0065379E">
      <w:pPr>
        <w:outlineLvl w:val="0"/>
        <w:rPr>
          <w:b/>
          <w:sz w:val="22"/>
          <w:szCs w:val="22"/>
        </w:rPr>
      </w:pPr>
    </w:p>
    <w:p w14:paraId="1CBE8E78" w14:textId="77777777" w:rsidR="00FD0A1C" w:rsidRDefault="00FD0A1C" w:rsidP="0065379E">
      <w:pPr>
        <w:outlineLvl w:val="0"/>
        <w:rPr>
          <w:b/>
          <w:sz w:val="22"/>
          <w:szCs w:val="22"/>
        </w:rPr>
      </w:pPr>
    </w:p>
    <w:p w14:paraId="556C4AC3" w14:textId="77777777" w:rsidR="00BE53A0" w:rsidRPr="007816D2" w:rsidRDefault="009E658E" w:rsidP="00BE53A0">
      <w:pPr>
        <w:suppressAutoHyphens/>
        <w:jc w:val="center"/>
        <w:rPr>
          <w:b/>
        </w:rPr>
      </w:pPr>
      <w:r>
        <w:rPr>
          <w:b/>
        </w:rPr>
        <w:t>Т</w:t>
      </w:r>
      <w:r w:rsidR="001F7206">
        <w:rPr>
          <w:b/>
        </w:rPr>
        <w:t>ехническое решение по стабилизации основании железобетонной плиты пола</w:t>
      </w:r>
    </w:p>
    <w:p w14:paraId="367D0B62" w14:textId="77777777" w:rsidR="0004683E" w:rsidRPr="009E658E" w:rsidRDefault="0004683E" w:rsidP="002051EB">
      <w:pPr>
        <w:jc w:val="both"/>
        <w:rPr>
          <w:bCs/>
          <w:lang w:eastAsia="de-DE"/>
        </w:rPr>
      </w:pPr>
    </w:p>
    <w:p w14:paraId="762A81B2" w14:textId="77777777" w:rsidR="007816D2" w:rsidRDefault="00485AFC" w:rsidP="009E658E">
      <w:pPr>
        <w:pStyle w:val="3"/>
        <w:rPr>
          <w:rFonts w:ascii="Times New Roman" w:eastAsia="Times New Roman" w:hAnsi="Times New Roman" w:cs="Times New Roman"/>
          <w:color w:val="auto"/>
          <w:u w:val="single"/>
        </w:rPr>
      </w:pPr>
      <w:bookmarkStart w:id="0" w:name="_Toc333387464"/>
      <w:bookmarkStart w:id="1" w:name="_Toc333392371"/>
      <w:bookmarkStart w:id="2" w:name="_Toc371635927"/>
      <w:r>
        <w:rPr>
          <w:rFonts w:ascii="Times New Roman" w:eastAsia="Times New Roman" w:hAnsi="Times New Roman" w:cs="Times New Roman"/>
          <w:color w:val="auto"/>
          <w:u w:val="single"/>
          <w:lang w:val="en-US"/>
        </w:rPr>
        <w:t>I</w:t>
      </w:r>
      <w:r w:rsidR="007816D2" w:rsidRPr="00425EA2">
        <w:rPr>
          <w:rFonts w:ascii="Times New Roman" w:eastAsia="Times New Roman" w:hAnsi="Times New Roman" w:cs="Times New Roman"/>
          <w:color w:val="auto"/>
          <w:u w:val="single"/>
        </w:rPr>
        <w:t>.</w:t>
      </w:r>
      <w:bookmarkEnd w:id="0"/>
      <w:bookmarkEnd w:id="1"/>
      <w:bookmarkEnd w:id="2"/>
      <w:r w:rsidR="009E658E" w:rsidRPr="00425EA2">
        <w:rPr>
          <w:rFonts w:ascii="Times New Roman" w:eastAsia="Times New Roman" w:hAnsi="Times New Roman" w:cs="Times New Roman"/>
          <w:color w:val="auto"/>
          <w:u w:val="single"/>
        </w:rPr>
        <w:t>Исходные данные:</w:t>
      </w:r>
    </w:p>
    <w:p w14:paraId="57BE745C" w14:textId="77777777" w:rsidR="001F7206" w:rsidRPr="001F7206" w:rsidRDefault="001F7206" w:rsidP="001F7206"/>
    <w:p w14:paraId="4082E070" w14:textId="77777777" w:rsidR="001F7206" w:rsidRDefault="001F7206" w:rsidP="001F7206">
      <w:r>
        <w:t>- Технические отчеты обследования 896.01.ТО.05.23-1 и 896.02.ТО.05.23-1;</w:t>
      </w:r>
    </w:p>
    <w:p w14:paraId="77E8FB8E" w14:textId="77777777" w:rsidR="001F7206" w:rsidRPr="00EF101D" w:rsidRDefault="001F7206" w:rsidP="001F7206">
      <w:r>
        <w:t>- Глубина разуплотнения грунта 0,3 – 1,2 м</w:t>
      </w:r>
      <w:r w:rsidRPr="00EF101D">
        <w:t>;</w:t>
      </w:r>
    </w:p>
    <w:p w14:paraId="400772BE" w14:textId="77777777" w:rsidR="009662A5" w:rsidRDefault="009662A5" w:rsidP="009E658E"/>
    <w:p w14:paraId="78C9BC1C" w14:textId="77777777" w:rsidR="009662A5" w:rsidRDefault="00485AFC" w:rsidP="009662A5">
      <w:pPr>
        <w:pStyle w:val="3"/>
        <w:rPr>
          <w:rFonts w:ascii="Times New Roman" w:eastAsia="Times New Roman" w:hAnsi="Times New Roman" w:cs="Times New Roman"/>
          <w:color w:val="auto"/>
          <w:u w:val="single"/>
        </w:rPr>
      </w:pPr>
      <w:r>
        <w:rPr>
          <w:rFonts w:ascii="Times New Roman" w:eastAsia="Times New Roman" w:hAnsi="Times New Roman" w:cs="Times New Roman"/>
          <w:color w:val="auto"/>
          <w:u w:val="single"/>
        </w:rPr>
        <w:t>II</w:t>
      </w:r>
      <w:r w:rsidR="009662A5" w:rsidRPr="00425EA2">
        <w:rPr>
          <w:rFonts w:ascii="Times New Roman" w:eastAsia="Times New Roman" w:hAnsi="Times New Roman" w:cs="Times New Roman"/>
          <w:color w:val="auto"/>
          <w:u w:val="single"/>
        </w:rPr>
        <w:t>.Техническое решение:</w:t>
      </w:r>
    </w:p>
    <w:p w14:paraId="6E427D3F" w14:textId="77777777" w:rsidR="00425EA2" w:rsidRDefault="00425EA2" w:rsidP="00425EA2"/>
    <w:p w14:paraId="07CBDC7E" w14:textId="77777777" w:rsidR="00425EA2" w:rsidRPr="00EE64A3" w:rsidRDefault="00425EA2" w:rsidP="00425EA2">
      <w:r>
        <w:t>Для укрепления грунта в текущих условиях выбран метод гидроразрыва, реализуемый инъектирования экспансивного полиуретанового состава.</w:t>
      </w:r>
    </w:p>
    <w:p w14:paraId="32D671F7" w14:textId="77777777" w:rsidR="000C1270" w:rsidRDefault="000C1270" w:rsidP="00425EA2">
      <w:r>
        <w:t>В процессе нагнетания экспансив</w:t>
      </w:r>
      <w:r w:rsidR="00485AFC">
        <w:t xml:space="preserve">ной инъекционной смолы в грунт происходит </w:t>
      </w:r>
      <w:proofErr w:type="spellStart"/>
      <w:r w:rsidR="00485AFC">
        <w:t>гидраразрыв</w:t>
      </w:r>
      <w:proofErr w:type="spellEnd"/>
      <w:r w:rsidR="00485AFC">
        <w:t xml:space="preserve"> в следствие увеличения нагнетаемого состава в объеме. Данный процесс влечет обжатие грунта, его уплотнение и консолидацию.</w:t>
      </w:r>
    </w:p>
    <w:p w14:paraId="67DEE04D" w14:textId="77777777" w:rsidR="00823F61" w:rsidRDefault="00823F61" w:rsidP="00425EA2"/>
    <w:p w14:paraId="6C4FE66D" w14:textId="77777777" w:rsidR="00823F61" w:rsidRDefault="00823F61" w:rsidP="00C52A12">
      <w:r w:rsidRPr="00823F61">
        <w:rPr>
          <w:noProof/>
        </w:rPr>
        <w:drawing>
          <wp:inline distT="0" distB="0" distL="0" distR="0" wp14:anchorId="7C6F25F1" wp14:editId="4F0F8610">
            <wp:extent cx="3093409" cy="2333625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648" cy="23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A12" w:rsidRPr="00C52A12">
        <w:rPr>
          <w:noProof/>
        </w:rPr>
        <w:t xml:space="preserve"> </w:t>
      </w:r>
      <w:r w:rsidR="00C52A12" w:rsidRPr="00C52A12">
        <w:rPr>
          <w:noProof/>
        </w:rPr>
        <w:drawing>
          <wp:inline distT="0" distB="0" distL="0" distR="0" wp14:anchorId="2196E2DD" wp14:editId="348A03F7">
            <wp:extent cx="3105150" cy="2358770"/>
            <wp:effectExtent l="0" t="0" r="0" b="3810"/>
            <wp:docPr id="12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421" cy="236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D87C" w14:textId="77777777" w:rsidR="00C52A12" w:rsidRDefault="00C52A12" w:rsidP="00425EA2"/>
    <w:p w14:paraId="509CDF55" w14:textId="77777777" w:rsidR="00F24C14" w:rsidRDefault="00F24C14" w:rsidP="00425EA2"/>
    <w:p w14:paraId="3B0A8A96" w14:textId="77777777" w:rsidR="00F24C14" w:rsidRDefault="00F24C14" w:rsidP="00425EA2"/>
    <w:p w14:paraId="4F86A16E" w14:textId="77777777" w:rsidR="00F24C14" w:rsidRDefault="00F24C14" w:rsidP="00425EA2"/>
    <w:p w14:paraId="4292E4B3" w14:textId="77777777" w:rsidR="00F24C14" w:rsidRDefault="00F24C14" w:rsidP="00425EA2"/>
    <w:p w14:paraId="2E4D2765" w14:textId="77777777" w:rsidR="00F24C14" w:rsidRDefault="00F24C14" w:rsidP="00425EA2"/>
    <w:p w14:paraId="0049D52D" w14:textId="77777777" w:rsidR="00F24C14" w:rsidRDefault="00F24C14" w:rsidP="00425EA2"/>
    <w:p w14:paraId="6F48F4AC" w14:textId="60ED079C" w:rsidR="00485AFC" w:rsidRDefault="00485AFC" w:rsidP="00425EA2">
      <w:r>
        <w:lastRenderedPageBreak/>
        <w:t>Этапы выполнения работ:</w:t>
      </w:r>
    </w:p>
    <w:p w14:paraId="5CDF4C57" w14:textId="77777777" w:rsidR="00EF101D" w:rsidRDefault="00EF101D" w:rsidP="00425EA2"/>
    <w:p w14:paraId="7D808822" w14:textId="77777777" w:rsidR="00EF101D" w:rsidRPr="00EF101D" w:rsidRDefault="00EF101D" w:rsidP="00EF101D">
      <w:pPr>
        <w:pStyle w:val="a8"/>
        <w:numPr>
          <w:ilvl w:val="0"/>
          <w:numId w:val="38"/>
        </w:numPr>
        <w:rPr>
          <w:i/>
        </w:rPr>
      </w:pPr>
      <w:r w:rsidRPr="00EF101D">
        <w:rPr>
          <w:i/>
        </w:rPr>
        <w:t>Предварительное динамическое зондирование.</w:t>
      </w:r>
    </w:p>
    <w:p w14:paraId="46F37B16" w14:textId="77777777" w:rsidR="00EF101D" w:rsidRDefault="00EF101D" w:rsidP="00EF101D">
      <w:pPr>
        <w:pStyle w:val="a8"/>
      </w:pPr>
    </w:p>
    <w:p w14:paraId="05C5C2DA" w14:textId="77777777" w:rsidR="00EF101D" w:rsidRDefault="00EF101D" w:rsidP="00EF101D">
      <w:r>
        <w:t>Для получения первичных данных по модулю деформации грунта в зоне разуплотнения выполняется динамическое зондирование грунта.</w:t>
      </w:r>
    </w:p>
    <w:p w14:paraId="0ED0E018" w14:textId="77777777" w:rsidR="00EF101D" w:rsidRDefault="00EF101D" w:rsidP="00EF101D">
      <w:r>
        <w:t>Для этого зондирование проводится не менее, чем для 8-ми точек.</w:t>
      </w:r>
    </w:p>
    <w:p w14:paraId="7E31A359" w14:textId="77777777" w:rsidR="00EF101D" w:rsidRDefault="00EF101D" w:rsidP="00EF101D"/>
    <w:p w14:paraId="51549B18" w14:textId="77777777" w:rsidR="00EF101D" w:rsidRDefault="00EF101D" w:rsidP="00EF101D">
      <w:r>
        <w:t>- выбуриваются керны диаметром 50 мм;</w:t>
      </w:r>
    </w:p>
    <w:p w14:paraId="35CEDB09" w14:textId="77777777" w:rsidR="00EF101D" w:rsidRDefault="00EF101D" w:rsidP="00EF101D">
      <w:r>
        <w:t>- выполняется динамическое зондирование на глубину до 1,5 м. Количество ударов пенетрометра, полученное по итогам зондирования, интерпретируется в модуль деформации;</w:t>
      </w:r>
    </w:p>
    <w:p w14:paraId="5BB5B0A6" w14:textId="77777777" w:rsidR="00EF101D" w:rsidRDefault="00EF101D" w:rsidP="00EF101D"/>
    <w:p w14:paraId="6446BBFA" w14:textId="77777777" w:rsidR="006522F5" w:rsidRDefault="00EF101D" w:rsidP="006522F5">
      <w:pPr>
        <w:pStyle w:val="a8"/>
        <w:numPr>
          <w:ilvl w:val="0"/>
          <w:numId w:val="38"/>
        </w:numPr>
        <w:rPr>
          <w:i/>
        </w:rPr>
      </w:pPr>
      <w:r>
        <w:rPr>
          <w:i/>
        </w:rPr>
        <w:t>Стабилизация грунта</w:t>
      </w:r>
    </w:p>
    <w:p w14:paraId="08A64056" w14:textId="77777777" w:rsidR="007F73AE" w:rsidRDefault="006522F5" w:rsidP="006522F5">
      <w:r w:rsidRPr="006522F5">
        <w:t xml:space="preserve">2.1 </w:t>
      </w:r>
      <w:r w:rsidR="007F73AE">
        <w:t xml:space="preserve">На площадях производства работ выполняется бурение сквозь железобетонную плиту диаметром 18 мм. под дальнейшее погружение инъекционных пик. Шаг бурения (и погружения пик) составляет 2 м. в одном рядя и 1 м. между рядами. Ряды располагаются друг относительно друга в шахматном порядке. </w:t>
      </w:r>
    </w:p>
    <w:p w14:paraId="6CFEE6E6" w14:textId="77777777" w:rsidR="006522F5" w:rsidRDefault="007F73AE" w:rsidP="007F73AE">
      <w:pPr>
        <w:jc w:val="center"/>
      </w:pPr>
      <w:r>
        <w:t>Эскиз 1:</w:t>
      </w:r>
    </w:p>
    <w:p w14:paraId="09ED0696" w14:textId="77777777" w:rsidR="007F73AE" w:rsidRDefault="007F73AE" w:rsidP="007F73AE">
      <w:pPr>
        <w:jc w:val="center"/>
      </w:pPr>
    </w:p>
    <w:p w14:paraId="652253E0" w14:textId="20498F30" w:rsidR="007F73AE" w:rsidRDefault="002874D0" w:rsidP="007F73AE">
      <w:pPr>
        <w:jc w:val="center"/>
      </w:pPr>
      <w:r>
        <w:rPr>
          <w:noProof/>
        </w:rPr>
        <w:drawing>
          <wp:inline distT="0" distB="0" distL="0" distR="0" wp14:anchorId="42B12FC3" wp14:editId="401A124A">
            <wp:extent cx="3867150" cy="3373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261" cy="33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98BB" w14:textId="77777777" w:rsidR="007F73AE" w:rsidRDefault="007F73AE" w:rsidP="007F73AE">
      <w:r>
        <w:lastRenderedPageBreak/>
        <w:t>2.2</w:t>
      </w:r>
      <w:r w:rsidRPr="006522F5">
        <w:t xml:space="preserve"> </w:t>
      </w:r>
      <w:r>
        <w:t xml:space="preserve">В пробуренные отверстия погружаются инъекционные пики с теряемым наконечником длиной 1 м. на глубину в 700 мм. ниже подошвы плиты пола.  </w:t>
      </w:r>
    </w:p>
    <w:p w14:paraId="0C082E68" w14:textId="77777777" w:rsidR="007F73AE" w:rsidRDefault="007F73AE" w:rsidP="007F73AE">
      <w:pPr>
        <w:jc w:val="center"/>
      </w:pPr>
      <w:r>
        <w:t>Эскиз 2:</w:t>
      </w:r>
    </w:p>
    <w:p w14:paraId="30E8F19F" w14:textId="2A4E928C" w:rsidR="007F73AE" w:rsidRDefault="002874D0" w:rsidP="007F73AE">
      <w:pPr>
        <w:jc w:val="center"/>
      </w:pPr>
      <w:r>
        <w:rPr>
          <w:noProof/>
        </w:rPr>
        <w:drawing>
          <wp:inline distT="0" distB="0" distL="0" distR="0" wp14:anchorId="6E76FA92" wp14:editId="5D7FD056">
            <wp:extent cx="6046470" cy="27255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67" cy="273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302F" w14:textId="77777777" w:rsidR="007F73AE" w:rsidRDefault="007F73AE" w:rsidP="007F73AE">
      <w:r>
        <w:t>2.3</w:t>
      </w:r>
      <w:r w:rsidRPr="006522F5">
        <w:t xml:space="preserve"> </w:t>
      </w:r>
      <w:r>
        <w:t xml:space="preserve">Инъектирование в массив грунта через ранее установленные пики экспансивной полиуретановой смолы </w:t>
      </w:r>
      <w:r w:rsidRPr="00F52A72">
        <w:rPr>
          <w:b/>
          <w:lang w:val="en-US"/>
        </w:rPr>
        <w:t>MC</w:t>
      </w:r>
      <w:r w:rsidRPr="00F52A72">
        <w:rPr>
          <w:b/>
        </w:rPr>
        <w:t>-</w:t>
      </w:r>
      <w:proofErr w:type="spellStart"/>
      <w:r w:rsidRPr="00F52A72">
        <w:rPr>
          <w:b/>
          <w:lang w:val="en-US"/>
        </w:rPr>
        <w:t>Montan</w:t>
      </w:r>
      <w:proofErr w:type="spellEnd"/>
      <w:r w:rsidRPr="00F52A72">
        <w:rPr>
          <w:b/>
        </w:rPr>
        <w:t xml:space="preserve"> </w:t>
      </w:r>
      <w:proofErr w:type="spellStart"/>
      <w:r w:rsidRPr="00F52A72">
        <w:rPr>
          <w:b/>
          <w:lang w:val="en-US"/>
        </w:rPr>
        <w:t>Injekt</w:t>
      </w:r>
      <w:proofErr w:type="spellEnd"/>
      <w:r w:rsidRPr="00F52A72">
        <w:rPr>
          <w:b/>
        </w:rPr>
        <w:t xml:space="preserve"> </w:t>
      </w:r>
      <w:r w:rsidRPr="00F52A72">
        <w:rPr>
          <w:b/>
          <w:lang w:val="en-US"/>
        </w:rPr>
        <w:t>LE</w:t>
      </w:r>
      <w:r w:rsidRPr="00485AFC">
        <w:t xml:space="preserve">. </w:t>
      </w:r>
    </w:p>
    <w:p w14:paraId="17676999" w14:textId="77777777" w:rsidR="007F73AE" w:rsidRDefault="007F73AE" w:rsidP="007F73AE"/>
    <w:p w14:paraId="754AC30F" w14:textId="77777777" w:rsidR="007F73AE" w:rsidRDefault="007F73AE" w:rsidP="007F73AE">
      <w:r>
        <w:t>Основные параметры подбора инъекционной смолы:</w:t>
      </w:r>
    </w:p>
    <w:p w14:paraId="502A044B" w14:textId="77777777" w:rsidR="007F73AE" w:rsidRDefault="007F73AE" w:rsidP="007F73AE"/>
    <w:tbl>
      <w:tblPr>
        <w:tblW w:w="105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3549"/>
        <w:gridCol w:w="2274"/>
        <w:gridCol w:w="3974"/>
      </w:tblGrid>
      <w:tr w:rsidR="007F73AE" w:rsidRPr="002429ED" w14:paraId="45EC78B1" w14:textId="77777777" w:rsidTr="00F75B3F">
        <w:trPr>
          <w:tblHeader/>
        </w:trPr>
        <w:tc>
          <w:tcPr>
            <w:tcW w:w="704" w:type="dxa"/>
            <w:shd w:val="clear" w:color="auto" w:fill="auto"/>
          </w:tcPr>
          <w:p w14:paraId="76F3962C" w14:textId="77777777" w:rsidR="007F73AE" w:rsidRPr="004E5D7D" w:rsidRDefault="007F73AE" w:rsidP="00F75B3F">
            <w:pPr>
              <w:jc w:val="both"/>
              <w:rPr>
                <w:b/>
                <w:bCs/>
                <w:lang w:eastAsia="de-DE"/>
              </w:rPr>
            </w:pPr>
            <w:r w:rsidRPr="004E5D7D">
              <w:rPr>
                <w:b/>
                <w:bCs/>
                <w:lang w:eastAsia="de-DE"/>
              </w:rPr>
              <w:t>№</w:t>
            </w:r>
          </w:p>
          <w:p w14:paraId="79D50985" w14:textId="77777777" w:rsidR="007F73AE" w:rsidRPr="004E5D7D" w:rsidRDefault="007F73AE" w:rsidP="00F75B3F">
            <w:pPr>
              <w:jc w:val="both"/>
              <w:rPr>
                <w:b/>
                <w:bCs/>
                <w:lang w:eastAsia="de-DE"/>
              </w:rPr>
            </w:pPr>
            <w:proofErr w:type="spellStart"/>
            <w:r w:rsidRPr="004E5D7D">
              <w:rPr>
                <w:b/>
                <w:bCs/>
                <w:lang w:eastAsia="de-DE"/>
              </w:rPr>
              <w:t>п.п</w:t>
            </w:r>
            <w:proofErr w:type="spellEnd"/>
            <w:r w:rsidRPr="004E5D7D">
              <w:rPr>
                <w:b/>
                <w:bCs/>
                <w:lang w:eastAsia="de-DE"/>
              </w:rPr>
              <w:t>.</w:t>
            </w:r>
          </w:p>
        </w:tc>
        <w:tc>
          <w:tcPr>
            <w:tcW w:w="3549" w:type="dxa"/>
            <w:shd w:val="clear" w:color="auto" w:fill="auto"/>
          </w:tcPr>
          <w:p w14:paraId="7CDB371D" w14:textId="77777777" w:rsidR="007F73AE" w:rsidRPr="004E5D7D" w:rsidRDefault="007F73AE" w:rsidP="00F75B3F">
            <w:pPr>
              <w:jc w:val="both"/>
              <w:rPr>
                <w:b/>
                <w:bCs/>
                <w:lang w:eastAsia="de-DE"/>
              </w:rPr>
            </w:pPr>
            <w:r w:rsidRPr="004E5D7D">
              <w:rPr>
                <w:b/>
                <w:bCs/>
                <w:lang w:eastAsia="de-DE"/>
              </w:rPr>
              <w:t>Наименование показателя</w:t>
            </w:r>
          </w:p>
        </w:tc>
        <w:tc>
          <w:tcPr>
            <w:tcW w:w="2274" w:type="dxa"/>
            <w:shd w:val="clear" w:color="auto" w:fill="auto"/>
          </w:tcPr>
          <w:p w14:paraId="00DE40DC" w14:textId="77777777" w:rsidR="007F73AE" w:rsidRPr="004E5D7D" w:rsidRDefault="007F73AE" w:rsidP="00F75B3F">
            <w:pPr>
              <w:jc w:val="both"/>
              <w:rPr>
                <w:b/>
                <w:bCs/>
                <w:lang w:eastAsia="de-DE"/>
              </w:rPr>
            </w:pPr>
            <w:r>
              <w:rPr>
                <w:b/>
                <w:bCs/>
                <w:lang w:eastAsia="de-DE"/>
              </w:rPr>
              <w:t>Значение</w:t>
            </w:r>
          </w:p>
        </w:tc>
        <w:tc>
          <w:tcPr>
            <w:tcW w:w="3974" w:type="dxa"/>
            <w:shd w:val="clear" w:color="auto" w:fill="auto"/>
          </w:tcPr>
          <w:p w14:paraId="696AEBFF" w14:textId="77777777" w:rsidR="007F73AE" w:rsidRPr="004E5D7D" w:rsidRDefault="007F73AE" w:rsidP="00F75B3F">
            <w:pPr>
              <w:jc w:val="both"/>
              <w:rPr>
                <w:b/>
                <w:bCs/>
                <w:lang w:eastAsia="de-DE"/>
              </w:rPr>
            </w:pPr>
            <w:r w:rsidRPr="004E5D7D">
              <w:rPr>
                <w:b/>
                <w:bCs/>
                <w:lang w:eastAsia="de-DE"/>
              </w:rPr>
              <w:t>Комментарий</w:t>
            </w:r>
          </w:p>
        </w:tc>
      </w:tr>
      <w:tr w:rsidR="007F73AE" w:rsidRPr="002429ED" w14:paraId="24F571D9" w14:textId="77777777" w:rsidTr="00F75B3F">
        <w:tc>
          <w:tcPr>
            <w:tcW w:w="704" w:type="dxa"/>
            <w:shd w:val="clear" w:color="auto" w:fill="auto"/>
          </w:tcPr>
          <w:p w14:paraId="1BDF088D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 w:rsidRPr="004E5D7D">
              <w:rPr>
                <w:bCs/>
                <w:lang w:eastAsia="de-DE"/>
              </w:rPr>
              <w:t>1</w:t>
            </w:r>
          </w:p>
        </w:tc>
        <w:tc>
          <w:tcPr>
            <w:tcW w:w="3549" w:type="dxa"/>
            <w:shd w:val="clear" w:color="auto" w:fill="auto"/>
          </w:tcPr>
          <w:p w14:paraId="5657D26D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Расширение в объеме, раз</w:t>
            </w:r>
          </w:p>
        </w:tc>
        <w:tc>
          <w:tcPr>
            <w:tcW w:w="2274" w:type="dxa"/>
            <w:shd w:val="clear" w:color="auto" w:fill="auto"/>
          </w:tcPr>
          <w:p w14:paraId="02308B33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 xml:space="preserve">32 </w:t>
            </w:r>
          </w:p>
        </w:tc>
        <w:tc>
          <w:tcPr>
            <w:tcW w:w="3974" w:type="dxa"/>
            <w:shd w:val="clear" w:color="auto" w:fill="auto"/>
          </w:tcPr>
          <w:p w14:paraId="1B58D0B6" w14:textId="77777777" w:rsidR="007F73AE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В свободном объеме.</w:t>
            </w:r>
          </w:p>
          <w:p w14:paraId="394B9DE7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В обжатом состоянии зависит от обратного давления</w:t>
            </w:r>
          </w:p>
        </w:tc>
      </w:tr>
      <w:tr w:rsidR="007F73AE" w:rsidRPr="002429ED" w14:paraId="3A1D7202" w14:textId="77777777" w:rsidTr="00F75B3F">
        <w:tc>
          <w:tcPr>
            <w:tcW w:w="704" w:type="dxa"/>
            <w:shd w:val="clear" w:color="auto" w:fill="auto"/>
          </w:tcPr>
          <w:p w14:paraId="771D5DE2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 w:rsidRPr="004E5D7D">
              <w:rPr>
                <w:bCs/>
                <w:lang w:eastAsia="de-DE"/>
              </w:rPr>
              <w:t>2</w:t>
            </w:r>
          </w:p>
        </w:tc>
        <w:tc>
          <w:tcPr>
            <w:tcW w:w="3549" w:type="dxa"/>
            <w:shd w:val="clear" w:color="auto" w:fill="auto"/>
          </w:tcPr>
          <w:p w14:paraId="3CA78EF4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Пропорции смешивания компонентов</w:t>
            </w:r>
          </w:p>
        </w:tc>
        <w:tc>
          <w:tcPr>
            <w:tcW w:w="2274" w:type="dxa"/>
            <w:shd w:val="clear" w:color="auto" w:fill="auto"/>
          </w:tcPr>
          <w:p w14:paraId="0323F731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1:2</w:t>
            </w:r>
          </w:p>
        </w:tc>
        <w:tc>
          <w:tcPr>
            <w:tcW w:w="3974" w:type="dxa"/>
            <w:shd w:val="clear" w:color="auto" w:fill="auto"/>
          </w:tcPr>
          <w:p w14:paraId="15CED065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Основа : отвердитель</w:t>
            </w:r>
          </w:p>
        </w:tc>
      </w:tr>
      <w:tr w:rsidR="007F73AE" w:rsidRPr="002429ED" w14:paraId="3FD4B050" w14:textId="77777777" w:rsidTr="00F75B3F">
        <w:tc>
          <w:tcPr>
            <w:tcW w:w="704" w:type="dxa"/>
            <w:shd w:val="clear" w:color="auto" w:fill="auto"/>
          </w:tcPr>
          <w:p w14:paraId="16AB93DE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 w:rsidRPr="004E5D7D">
              <w:rPr>
                <w:bCs/>
                <w:lang w:eastAsia="de-DE"/>
              </w:rPr>
              <w:t>3</w:t>
            </w:r>
          </w:p>
        </w:tc>
        <w:tc>
          <w:tcPr>
            <w:tcW w:w="3549" w:type="dxa"/>
            <w:shd w:val="clear" w:color="auto" w:fill="auto"/>
          </w:tcPr>
          <w:p w14:paraId="4F5456A8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Начало полимеризации, сек</w:t>
            </w:r>
          </w:p>
        </w:tc>
        <w:tc>
          <w:tcPr>
            <w:tcW w:w="2274" w:type="dxa"/>
            <w:shd w:val="clear" w:color="auto" w:fill="auto"/>
          </w:tcPr>
          <w:p w14:paraId="718D4EE8" w14:textId="77777777" w:rsidR="007F73AE" w:rsidRPr="00C54D13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  <w:r>
              <w:rPr>
                <w:bCs/>
                <w:color w:val="auto"/>
                <w:lang w:val="en-US" w:eastAsia="de-DE"/>
              </w:rPr>
              <w:t xml:space="preserve">&lt; </w:t>
            </w:r>
            <w:r>
              <w:rPr>
                <w:bCs/>
                <w:color w:val="auto"/>
                <w:lang w:eastAsia="de-DE"/>
              </w:rPr>
              <w:t>5</w:t>
            </w:r>
          </w:p>
        </w:tc>
        <w:tc>
          <w:tcPr>
            <w:tcW w:w="3974" w:type="dxa"/>
            <w:shd w:val="clear" w:color="auto" w:fill="auto"/>
          </w:tcPr>
          <w:p w14:paraId="55191F5A" w14:textId="77777777" w:rsidR="007F73AE" w:rsidRPr="00C54D13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  <w:r>
              <w:rPr>
                <w:bCs/>
                <w:color w:val="auto"/>
                <w:lang w:eastAsia="de-DE"/>
              </w:rPr>
              <w:t>При + 20 С˚</w:t>
            </w:r>
          </w:p>
        </w:tc>
      </w:tr>
      <w:tr w:rsidR="007F73AE" w:rsidRPr="002429ED" w14:paraId="337C2865" w14:textId="77777777" w:rsidTr="00F75B3F">
        <w:tc>
          <w:tcPr>
            <w:tcW w:w="704" w:type="dxa"/>
            <w:shd w:val="clear" w:color="auto" w:fill="auto"/>
          </w:tcPr>
          <w:p w14:paraId="5D7CC720" w14:textId="77777777" w:rsidR="007F73AE" w:rsidRPr="004E5D7D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4</w:t>
            </w:r>
          </w:p>
        </w:tc>
        <w:tc>
          <w:tcPr>
            <w:tcW w:w="3549" w:type="dxa"/>
            <w:shd w:val="clear" w:color="auto" w:fill="auto"/>
          </w:tcPr>
          <w:p w14:paraId="16EFFD34" w14:textId="77777777" w:rsidR="007F73AE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Переход в неклейкое состояние, сек</w:t>
            </w:r>
          </w:p>
        </w:tc>
        <w:tc>
          <w:tcPr>
            <w:tcW w:w="2274" w:type="dxa"/>
            <w:shd w:val="clear" w:color="auto" w:fill="auto"/>
          </w:tcPr>
          <w:p w14:paraId="0FD180EC" w14:textId="77777777" w:rsidR="007F73AE" w:rsidRPr="00C54D13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  <w:r>
              <w:rPr>
                <w:bCs/>
                <w:color w:val="auto"/>
                <w:lang w:val="en-US" w:eastAsia="de-DE"/>
              </w:rPr>
              <w:t xml:space="preserve">&lt; </w:t>
            </w:r>
            <w:r>
              <w:rPr>
                <w:bCs/>
                <w:color w:val="auto"/>
                <w:lang w:eastAsia="de-DE"/>
              </w:rPr>
              <w:t>40</w:t>
            </w:r>
          </w:p>
        </w:tc>
        <w:tc>
          <w:tcPr>
            <w:tcW w:w="3974" w:type="dxa"/>
            <w:shd w:val="clear" w:color="auto" w:fill="auto"/>
          </w:tcPr>
          <w:p w14:paraId="734B86B8" w14:textId="77777777" w:rsidR="007F73AE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  <w:r>
              <w:rPr>
                <w:bCs/>
                <w:color w:val="auto"/>
                <w:lang w:eastAsia="de-DE"/>
              </w:rPr>
              <w:t>При + 20 С˚</w:t>
            </w:r>
          </w:p>
        </w:tc>
      </w:tr>
      <w:tr w:rsidR="007F73AE" w:rsidRPr="002429ED" w14:paraId="0B26AFA3" w14:textId="77777777" w:rsidTr="00F75B3F">
        <w:tc>
          <w:tcPr>
            <w:tcW w:w="704" w:type="dxa"/>
            <w:shd w:val="clear" w:color="auto" w:fill="auto"/>
          </w:tcPr>
          <w:p w14:paraId="3D2685BB" w14:textId="77777777" w:rsidR="007F73AE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5</w:t>
            </w:r>
          </w:p>
        </w:tc>
        <w:tc>
          <w:tcPr>
            <w:tcW w:w="3549" w:type="dxa"/>
            <w:shd w:val="clear" w:color="auto" w:fill="auto"/>
          </w:tcPr>
          <w:p w14:paraId="09E52503" w14:textId="77777777" w:rsidR="007F73AE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Давление при расширении, МПа</w:t>
            </w:r>
          </w:p>
        </w:tc>
        <w:tc>
          <w:tcPr>
            <w:tcW w:w="2274" w:type="dxa"/>
            <w:shd w:val="clear" w:color="auto" w:fill="auto"/>
          </w:tcPr>
          <w:p w14:paraId="36C9A1E8" w14:textId="77777777" w:rsidR="007F73AE" w:rsidRPr="003446B1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  <w:r>
              <w:rPr>
                <w:bCs/>
                <w:color w:val="auto"/>
                <w:lang w:eastAsia="de-DE"/>
              </w:rPr>
              <w:t>До 10</w:t>
            </w:r>
          </w:p>
        </w:tc>
        <w:tc>
          <w:tcPr>
            <w:tcW w:w="3974" w:type="dxa"/>
            <w:shd w:val="clear" w:color="auto" w:fill="auto"/>
          </w:tcPr>
          <w:p w14:paraId="7055157F" w14:textId="77777777" w:rsidR="007F73AE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</w:p>
        </w:tc>
      </w:tr>
      <w:tr w:rsidR="007F73AE" w:rsidRPr="002429ED" w14:paraId="0CD36A10" w14:textId="77777777" w:rsidTr="00F75B3F">
        <w:tc>
          <w:tcPr>
            <w:tcW w:w="704" w:type="dxa"/>
            <w:shd w:val="clear" w:color="auto" w:fill="auto"/>
          </w:tcPr>
          <w:p w14:paraId="662CB57D" w14:textId="77777777" w:rsidR="007F73AE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6</w:t>
            </w:r>
          </w:p>
        </w:tc>
        <w:tc>
          <w:tcPr>
            <w:tcW w:w="3549" w:type="dxa"/>
            <w:shd w:val="clear" w:color="auto" w:fill="auto"/>
          </w:tcPr>
          <w:p w14:paraId="5C3B5BDE" w14:textId="77777777" w:rsidR="007F73AE" w:rsidRDefault="007F73AE" w:rsidP="00F75B3F">
            <w:pPr>
              <w:jc w:val="both"/>
              <w:rPr>
                <w:bCs/>
                <w:lang w:eastAsia="de-DE"/>
              </w:rPr>
            </w:pPr>
            <w:r>
              <w:rPr>
                <w:bCs/>
                <w:lang w:eastAsia="de-DE"/>
              </w:rPr>
              <w:t>Усадка</w:t>
            </w:r>
          </w:p>
        </w:tc>
        <w:tc>
          <w:tcPr>
            <w:tcW w:w="2274" w:type="dxa"/>
            <w:shd w:val="clear" w:color="auto" w:fill="auto"/>
          </w:tcPr>
          <w:p w14:paraId="6C403D38" w14:textId="77777777" w:rsidR="007F73AE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  <w:r>
              <w:rPr>
                <w:bCs/>
                <w:color w:val="auto"/>
                <w:lang w:eastAsia="de-DE"/>
              </w:rPr>
              <w:t>Без усадки</w:t>
            </w:r>
          </w:p>
        </w:tc>
        <w:tc>
          <w:tcPr>
            <w:tcW w:w="3974" w:type="dxa"/>
            <w:shd w:val="clear" w:color="auto" w:fill="auto"/>
          </w:tcPr>
          <w:p w14:paraId="77798AEC" w14:textId="77777777" w:rsidR="007F73AE" w:rsidRDefault="007F73AE" w:rsidP="00F75B3F">
            <w:pPr>
              <w:pStyle w:val="Default"/>
              <w:jc w:val="both"/>
              <w:rPr>
                <w:bCs/>
                <w:color w:val="auto"/>
                <w:lang w:eastAsia="de-DE"/>
              </w:rPr>
            </w:pPr>
          </w:p>
        </w:tc>
      </w:tr>
    </w:tbl>
    <w:p w14:paraId="259891B3" w14:textId="77777777" w:rsidR="007F73AE" w:rsidRDefault="007F73AE" w:rsidP="007F73AE"/>
    <w:p w14:paraId="691A481B" w14:textId="77777777" w:rsidR="007F73AE" w:rsidRDefault="007F73AE" w:rsidP="007F73AE">
      <w:r>
        <w:lastRenderedPageBreak/>
        <w:t xml:space="preserve">Инъектирование выполняется непрерывно. В процессе инъекции производится контроль при помощи лазерного нивелира на предмет достижения уплотнения грунта и начала подъема плиты. Расчетный расход – 12 литров смолы на 1 м2 плиты. Промывка насосного оборудования выполняется при помощи состава </w:t>
      </w:r>
      <w:r>
        <w:rPr>
          <w:lang w:val="en-US"/>
        </w:rPr>
        <w:t>MC</w:t>
      </w:r>
      <w:r w:rsidRPr="00F52A72">
        <w:t>-</w:t>
      </w:r>
      <w:proofErr w:type="spellStart"/>
      <w:r>
        <w:rPr>
          <w:lang w:val="en-US"/>
        </w:rPr>
        <w:t>Verduennung</w:t>
      </w:r>
      <w:proofErr w:type="spellEnd"/>
      <w:r w:rsidRPr="00F52A72">
        <w:t xml:space="preserve"> </w:t>
      </w:r>
      <w:r>
        <w:rPr>
          <w:lang w:val="en-US"/>
        </w:rPr>
        <w:t>PU</w:t>
      </w:r>
      <w:r w:rsidRPr="00F52A72">
        <w:t>.</w:t>
      </w:r>
    </w:p>
    <w:p w14:paraId="304D29F9" w14:textId="265CB230" w:rsidR="00C54D13" w:rsidRDefault="007F73AE" w:rsidP="00485AFC">
      <w:r>
        <w:t xml:space="preserve">Работы ведутся по порядку от пики к пике. Для нагнетания смолы рекомендуется использования насоса </w:t>
      </w:r>
      <w:r w:rsidRPr="00C54D13">
        <w:t xml:space="preserve">DESOI </w:t>
      </w:r>
      <w:proofErr w:type="spellStart"/>
      <w:r w:rsidRPr="00C54D13">
        <w:t>AirPower</w:t>
      </w:r>
      <w:proofErr w:type="spellEnd"/>
      <w:r w:rsidRPr="00C54D13">
        <w:t xml:space="preserve"> L36-50-3C</w:t>
      </w:r>
      <w:r>
        <w:t xml:space="preserve"> с пропорциями смешивания компонентов 1:2</w:t>
      </w:r>
      <w:r w:rsidR="001E0375">
        <w:t xml:space="preserve"> или аналогичным оборудованием</w:t>
      </w:r>
      <w:r>
        <w:t>.</w:t>
      </w:r>
      <w:r w:rsidR="008F311E">
        <w:t xml:space="preserve"> Также необходимо наличие </w:t>
      </w:r>
    </w:p>
    <w:p w14:paraId="1B4FFA18" w14:textId="77777777" w:rsidR="00364D53" w:rsidRDefault="00364D53" w:rsidP="00485AFC">
      <w:r w:rsidRPr="003D501A">
        <w:rPr>
          <w:noProof/>
        </w:rPr>
        <w:drawing>
          <wp:inline distT="0" distB="0" distL="0" distR="0" wp14:anchorId="2DC6DFBE" wp14:editId="41823AAA">
            <wp:extent cx="3738661" cy="1990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33" cy="199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2CE1" w14:textId="77777777" w:rsidR="00C54D13" w:rsidRDefault="00C54D13" w:rsidP="00485AFC"/>
    <w:p w14:paraId="60D89C7D" w14:textId="77777777" w:rsidR="00EF101D" w:rsidRPr="00EF101D" w:rsidRDefault="00EF101D" w:rsidP="00EF101D">
      <w:pPr>
        <w:pStyle w:val="a8"/>
        <w:numPr>
          <w:ilvl w:val="0"/>
          <w:numId w:val="38"/>
        </w:numPr>
        <w:rPr>
          <w:i/>
        </w:rPr>
      </w:pPr>
      <w:r>
        <w:rPr>
          <w:i/>
        </w:rPr>
        <w:t>Контрольное</w:t>
      </w:r>
      <w:r w:rsidRPr="00EF101D">
        <w:rPr>
          <w:i/>
        </w:rPr>
        <w:t xml:space="preserve"> динамическое зондирование.</w:t>
      </w:r>
    </w:p>
    <w:p w14:paraId="70F83EB3" w14:textId="77777777" w:rsidR="00EF101D" w:rsidRDefault="00EF101D" w:rsidP="00EF101D">
      <w:pPr>
        <w:pStyle w:val="a8"/>
      </w:pPr>
    </w:p>
    <w:p w14:paraId="7E8A4A51" w14:textId="77777777" w:rsidR="00EF101D" w:rsidRDefault="00EF101D" w:rsidP="00EF101D">
      <w:r>
        <w:t>Для получения первичных данных по модулю деформации грунта после инъектирования проводится повторное динамическое зондирование</w:t>
      </w:r>
    </w:p>
    <w:p w14:paraId="1A51F7D8" w14:textId="77777777" w:rsidR="00EF101D" w:rsidRDefault="00EF101D" w:rsidP="00EF101D">
      <w:r>
        <w:t>Зондирование выполняется в тех же точках, в которых выполнялись и предварительные изыскания.</w:t>
      </w:r>
    </w:p>
    <w:p w14:paraId="559DDB08" w14:textId="77777777" w:rsidR="00EF101D" w:rsidRDefault="00EF101D" w:rsidP="00EF101D"/>
    <w:p w14:paraId="23E89946" w14:textId="77777777" w:rsidR="00EF101D" w:rsidRPr="00EF101D" w:rsidRDefault="00EF101D" w:rsidP="00EF101D">
      <w:r>
        <w:t xml:space="preserve">- выполняется динамическое зондирование на глубину до 1,5 м. Количество ударов пенетрометра, полученное по итогам зондирования, интерпретируется в модуль деформации. После результаты предварительного и контрольного зондирования сравниваются и делаются выводы по итогу инъектирования. </w:t>
      </w:r>
    </w:p>
    <w:p w14:paraId="2D4CE454" w14:textId="77777777" w:rsidR="00EF101D" w:rsidRPr="00EF101D" w:rsidRDefault="00EF101D" w:rsidP="00EF101D">
      <w:r>
        <w:t xml:space="preserve">- отверстия от кернов заполняются литым ремонтным составом </w:t>
      </w:r>
      <w:proofErr w:type="spellStart"/>
      <w:r>
        <w:rPr>
          <w:lang w:val="en-US"/>
        </w:rPr>
        <w:t>Nafufill</w:t>
      </w:r>
      <w:proofErr w:type="spellEnd"/>
      <w:r w:rsidRPr="00EF101D">
        <w:t xml:space="preserve"> </w:t>
      </w:r>
      <w:r>
        <w:rPr>
          <w:lang w:val="en-US"/>
        </w:rPr>
        <w:t>SCC</w:t>
      </w:r>
      <w:r>
        <w:t>.</w:t>
      </w:r>
    </w:p>
    <w:p w14:paraId="79E03272" w14:textId="37EA9AEA" w:rsidR="00C54D13" w:rsidRDefault="00C54D13" w:rsidP="00485AFC"/>
    <w:p w14:paraId="3E45C505" w14:textId="15A42BA2" w:rsidR="00201E3D" w:rsidRDefault="00201E3D" w:rsidP="00485AFC"/>
    <w:p w14:paraId="562A9F05" w14:textId="3C23735C" w:rsidR="00201E3D" w:rsidRDefault="00201E3D" w:rsidP="00485AFC"/>
    <w:p w14:paraId="370D6385" w14:textId="17AFA9A7" w:rsidR="00201E3D" w:rsidRDefault="00201E3D" w:rsidP="00485AFC"/>
    <w:p w14:paraId="490C3852" w14:textId="74D974A8" w:rsidR="00201E3D" w:rsidRDefault="00201E3D" w:rsidP="00485AFC"/>
    <w:p w14:paraId="555D4D30" w14:textId="77670386" w:rsidR="00201E3D" w:rsidRDefault="00201E3D" w:rsidP="00485AFC"/>
    <w:p w14:paraId="45FF2AC2" w14:textId="691830B6" w:rsidR="00201E3D" w:rsidRDefault="00201E3D" w:rsidP="00485AFC"/>
    <w:p w14:paraId="6011A6F5" w14:textId="203EF3FA" w:rsidR="00201E3D" w:rsidRDefault="00201E3D" w:rsidP="00485AFC"/>
    <w:p w14:paraId="2A2271AC" w14:textId="066FA1A3" w:rsidR="00201E3D" w:rsidRDefault="00201E3D" w:rsidP="00485AFC"/>
    <w:p w14:paraId="0398AF01" w14:textId="77777777" w:rsidR="00201E3D" w:rsidRDefault="00201E3D" w:rsidP="00485AFC"/>
    <w:p w14:paraId="7EF6D1ED" w14:textId="142E5E6D" w:rsidR="00922A0F" w:rsidRDefault="00922A0F" w:rsidP="00922A0F">
      <w:pPr>
        <w:pStyle w:val="a8"/>
        <w:numPr>
          <w:ilvl w:val="0"/>
          <w:numId w:val="38"/>
        </w:numPr>
      </w:pPr>
      <w:r>
        <w:rPr>
          <w:i/>
        </w:rPr>
        <w:lastRenderedPageBreak/>
        <w:t>Инъектирование трещин в бетоне</w:t>
      </w:r>
      <w:r w:rsidRPr="00922A0F">
        <w:rPr>
          <w:i/>
        </w:rPr>
        <w:t>.</w:t>
      </w:r>
    </w:p>
    <w:p w14:paraId="28FC27A4" w14:textId="77777777" w:rsidR="00C54D13" w:rsidRDefault="00C54D13" w:rsidP="00485AFC">
      <w:r>
        <w:t xml:space="preserve">              </w:t>
      </w:r>
    </w:p>
    <w:p w14:paraId="6C898B87" w14:textId="3FE59ED9" w:rsidR="003D501A" w:rsidRDefault="00922A0F" w:rsidP="00485AFC">
      <w:r>
        <w:t>После работ по стабилизации основания выполняется инъектирование трещин в железобетонной плите пола.</w:t>
      </w:r>
    </w:p>
    <w:p w14:paraId="670BC86A" w14:textId="420DF6F9" w:rsidR="00922A0F" w:rsidRDefault="00201E3D" w:rsidP="00485AFC">
      <w:r>
        <w:t xml:space="preserve">- на трещины наклеиваются инъекционные </w:t>
      </w:r>
      <w:proofErr w:type="spellStart"/>
      <w:r>
        <w:t>пакера</w:t>
      </w:r>
      <w:proofErr w:type="spellEnd"/>
      <w:r>
        <w:t xml:space="preserve"> </w:t>
      </w:r>
      <w:r>
        <w:rPr>
          <w:lang w:val="en-US"/>
        </w:rPr>
        <w:t>MC</w:t>
      </w:r>
      <w:r w:rsidRPr="00201E3D">
        <w:t>-</w:t>
      </w:r>
      <w:proofErr w:type="spellStart"/>
      <w:r>
        <w:rPr>
          <w:lang w:val="en-US"/>
        </w:rPr>
        <w:t>Surfacepacker</w:t>
      </w:r>
      <w:proofErr w:type="spellEnd"/>
      <w:r w:rsidRPr="00201E3D">
        <w:t xml:space="preserve"> </w:t>
      </w:r>
      <w:r>
        <w:rPr>
          <w:lang w:val="en-US"/>
        </w:rPr>
        <w:t>PL</w:t>
      </w:r>
      <w:r w:rsidRPr="00201E3D">
        <w:t xml:space="preserve"> </w:t>
      </w:r>
      <w:r>
        <w:t xml:space="preserve">с шагом в 300 мм. при помощи клея </w:t>
      </w:r>
      <w:r>
        <w:rPr>
          <w:lang w:val="en-US"/>
        </w:rPr>
        <w:t>MC</w:t>
      </w:r>
      <w:r w:rsidRPr="00201E3D">
        <w:t>-</w:t>
      </w:r>
      <w:r>
        <w:rPr>
          <w:lang w:val="en-US"/>
        </w:rPr>
        <w:t>Adhesive</w:t>
      </w:r>
      <w:r w:rsidRPr="00201E3D">
        <w:t xml:space="preserve"> </w:t>
      </w:r>
      <w:r>
        <w:rPr>
          <w:lang w:val="en-US"/>
        </w:rPr>
        <w:t>PU</w:t>
      </w:r>
      <w:r w:rsidRPr="00201E3D">
        <w:t xml:space="preserve"> </w:t>
      </w:r>
      <w:r>
        <w:rPr>
          <w:lang w:val="en-US"/>
        </w:rPr>
        <w:t>solid</w:t>
      </w:r>
      <w:r w:rsidRPr="00201E3D">
        <w:t>;</w:t>
      </w:r>
    </w:p>
    <w:p w14:paraId="2CC89676" w14:textId="10445A9F" w:rsidR="00201E3D" w:rsidRDefault="00201E3D" w:rsidP="00485AFC">
      <w:r w:rsidRPr="00201E3D">
        <w:t xml:space="preserve">- </w:t>
      </w:r>
      <w:r>
        <w:t xml:space="preserve">осуществляется прокачка трещин при помощи эластичной полиуретановой смолы </w:t>
      </w:r>
      <w:r>
        <w:rPr>
          <w:lang w:val="en-US"/>
        </w:rPr>
        <w:t>MC</w:t>
      </w:r>
      <w:r w:rsidRPr="00201E3D">
        <w:t>-</w:t>
      </w:r>
      <w:proofErr w:type="spellStart"/>
      <w:r>
        <w:rPr>
          <w:lang w:val="en-US"/>
        </w:rPr>
        <w:t>Injekt</w:t>
      </w:r>
      <w:proofErr w:type="spellEnd"/>
      <w:r w:rsidRPr="00201E3D">
        <w:t xml:space="preserve"> 2300 </w:t>
      </w:r>
      <w:r>
        <w:rPr>
          <w:lang w:val="en-US"/>
        </w:rPr>
        <w:t>top</w:t>
      </w:r>
      <w:r w:rsidRPr="00201E3D">
        <w:t xml:space="preserve">. </w:t>
      </w:r>
      <w:r>
        <w:t>Расход 1,5 л/</w:t>
      </w:r>
      <w:proofErr w:type="spellStart"/>
      <w:r>
        <w:t>п.м</w:t>
      </w:r>
      <w:proofErr w:type="spellEnd"/>
      <w:r>
        <w:t>.;</w:t>
      </w:r>
    </w:p>
    <w:p w14:paraId="29553CE9" w14:textId="355C7B15" w:rsidR="00201E3D" w:rsidRPr="00201E3D" w:rsidRDefault="00201E3D" w:rsidP="00485AFC">
      <w:r>
        <w:t xml:space="preserve">- демонтаж </w:t>
      </w:r>
      <w:proofErr w:type="spellStart"/>
      <w:r>
        <w:t>пакеров</w:t>
      </w:r>
      <w:proofErr w:type="spellEnd"/>
      <w:r>
        <w:t xml:space="preserve"> и </w:t>
      </w:r>
      <w:proofErr w:type="spellStart"/>
      <w:r>
        <w:t>запечатки</w:t>
      </w:r>
      <w:proofErr w:type="spellEnd"/>
      <w:r>
        <w:t>.</w:t>
      </w:r>
    </w:p>
    <w:p w14:paraId="29A90660" w14:textId="77777777" w:rsidR="002E0774" w:rsidRPr="00E2066F" w:rsidRDefault="002E0774" w:rsidP="00E2066F">
      <w:pPr>
        <w:outlineLvl w:val="0"/>
        <w:rPr>
          <w:bCs/>
        </w:rPr>
      </w:pPr>
      <w:bookmarkStart w:id="3" w:name="_GoBack"/>
      <w:bookmarkEnd w:id="3"/>
    </w:p>
    <w:sectPr w:rsidR="002E0774" w:rsidRPr="00E2066F" w:rsidSect="00CD33E8">
      <w:footerReference w:type="default" r:id="rId13"/>
      <w:type w:val="continuous"/>
      <w:pgSz w:w="16838" w:h="11906" w:orient="landscape" w:code="9"/>
      <w:pgMar w:top="1134" w:right="1134" w:bottom="424" w:left="709" w:header="709" w:footer="709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1CA55E" w14:textId="77777777" w:rsidR="002A19CB" w:rsidRDefault="002A19CB">
      <w:r>
        <w:separator/>
      </w:r>
    </w:p>
  </w:endnote>
  <w:endnote w:type="continuationSeparator" w:id="0">
    <w:p w14:paraId="0AC8D644" w14:textId="77777777" w:rsidR="002A19CB" w:rsidRDefault="002A1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24077" w14:textId="77777777" w:rsidR="005540E2" w:rsidRDefault="005540E2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2DD90" w14:textId="77777777" w:rsidR="002A19CB" w:rsidRDefault="002A19CB">
      <w:r>
        <w:separator/>
      </w:r>
    </w:p>
  </w:footnote>
  <w:footnote w:type="continuationSeparator" w:id="0">
    <w:p w14:paraId="502A91B3" w14:textId="77777777" w:rsidR="002A19CB" w:rsidRDefault="002A1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in;height:3in" o:bullet="t"/>
    </w:pict>
  </w:numPicBullet>
  <w:abstractNum w:abstractNumId="0" w15:restartNumberingAfterBreak="0">
    <w:nsid w:val="0FB245AF"/>
    <w:multiLevelType w:val="hybridMultilevel"/>
    <w:tmpl w:val="9904DB00"/>
    <w:lvl w:ilvl="0" w:tplc="77846AD2">
      <w:start w:val="1"/>
      <w:numFmt w:val="decimal"/>
      <w:lvlText w:val="%1."/>
      <w:lvlJc w:val="left"/>
      <w:pPr>
        <w:ind w:left="9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 w15:restartNumberingAfterBreak="0">
    <w:nsid w:val="13320A0B"/>
    <w:multiLevelType w:val="hybridMultilevel"/>
    <w:tmpl w:val="42D44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C19C5"/>
    <w:multiLevelType w:val="multilevel"/>
    <w:tmpl w:val="8B221D0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8830D00"/>
    <w:multiLevelType w:val="hybridMultilevel"/>
    <w:tmpl w:val="FACC0920"/>
    <w:lvl w:ilvl="0" w:tplc="4D0A0FD4">
      <w:start w:val="1"/>
      <w:numFmt w:val="bullet"/>
      <w:lvlText w:val="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73D4F70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CE942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F2D29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98EBB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22116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482F9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24368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8E95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B1598"/>
    <w:multiLevelType w:val="hybridMultilevel"/>
    <w:tmpl w:val="D8D4B8C0"/>
    <w:lvl w:ilvl="0" w:tplc="47DAF5B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871B97"/>
    <w:multiLevelType w:val="hybridMultilevel"/>
    <w:tmpl w:val="42D44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C5873"/>
    <w:multiLevelType w:val="multilevel"/>
    <w:tmpl w:val="FD68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6B5131"/>
    <w:multiLevelType w:val="hybridMultilevel"/>
    <w:tmpl w:val="BF78E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E393D"/>
    <w:multiLevelType w:val="hybridMultilevel"/>
    <w:tmpl w:val="23A26B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F143F0"/>
    <w:multiLevelType w:val="multilevel"/>
    <w:tmpl w:val="F4C025A2"/>
    <w:lvl w:ilvl="0">
      <w:start w:val="1"/>
      <w:numFmt w:val="decimal"/>
      <w:lvlText w:val="%1."/>
      <w:lvlJc w:val="center"/>
      <w:pPr>
        <w:ind w:left="117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92" w:hanging="45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80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1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  <w:b/>
      </w:rPr>
    </w:lvl>
  </w:abstractNum>
  <w:abstractNum w:abstractNumId="10" w15:restartNumberingAfterBreak="0">
    <w:nsid w:val="27423C95"/>
    <w:multiLevelType w:val="hybridMultilevel"/>
    <w:tmpl w:val="B1AC88DC"/>
    <w:lvl w:ilvl="0" w:tplc="5C9EA8B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1" w15:restartNumberingAfterBreak="0">
    <w:nsid w:val="27477810"/>
    <w:multiLevelType w:val="hybridMultilevel"/>
    <w:tmpl w:val="D8A4B140"/>
    <w:lvl w:ilvl="0" w:tplc="764A8CD8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2" w15:restartNumberingAfterBreak="0">
    <w:nsid w:val="27841BEF"/>
    <w:multiLevelType w:val="multilevel"/>
    <w:tmpl w:val="C02E47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010C59"/>
    <w:multiLevelType w:val="multilevel"/>
    <w:tmpl w:val="D4BA995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A2D99"/>
    <w:multiLevelType w:val="hybridMultilevel"/>
    <w:tmpl w:val="085E3D22"/>
    <w:lvl w:ilvl="0" w:tplc="041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56E4D"/>
    <w:multiLevelType w:val="hybridMultilevel"/>
    <w:tmpl w:val="B5784C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6B2427"/>
    <w:multiLevelType w:val="hybridMultilevel"/>
    <w:tmpl w:val="6DA863C0"/>
    <w:lvl w:ilvl="0" w:tplc="0419000B">
      <w:start w:val="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DD39ED"/>
    <w:multiLevelType w:val="multilevel"/>
    <w:tmpl w:val="DE96B07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33D64356"/>
    <w:multiLevelType w:val="hybridMultilevel"/>
    <w:tmpl w:val="7250C7A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40F3C"/>
    <w:multiLevelType w:val="hybridMultilevel"/>
    <w:tmpl w:val="49B899D0"/>
    <w:lvl w:ilvl="0" w:tplc="387EC584">
      <w:numFmt w:val="bullet"/>
      <w:lvlText w:val="-"/>
      <w:lvlJc w:val="left"/>
      <w:pPr>
        <w:ind w:left="832" w:hanging="16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1" w:tplc="1174D41A">
      <w:numFmt w:val="bullet"/>
      <w:lvlText w:val="•"/>
      <w:lvlJc w:val="left"/>
      <w:pPr>
        <w:ind w:left="1870" w:hanging="168"/>
      </w:pPr>
      <w:rPr>
        <w:rFonts w:hint="default"/>
        <w:lang w:val="ru-RU" w:eastAsia="en-US" w:bidi="ar-SA"/>
      </w:rPr>
    </w:lvl>
    <w:lvl w:ilvl="2" w:tplc="A13E6EF2">
      <w:numFmt w:val="bullet"/>
      <w:lvlText w:val="•"/>
      <w:lvlJc w:val="left"/>
      <w:pPr>
        <w:ind w:left="2901" w:hanging="168"/>
      </w:pPr>
      <w:rPr>
        <w:rFonts w:hint="default"/>
        <w:lang w:val="ru-RU" w:eastAsia="en-US" w:bidi="ar-SA"/>
      </w:rPr>
    </w:lvl>
    <w:lvl w:ilvl="3" w:tplc="9B62A3F2">
      <w:numFmt w:val="bullet"/>
      <w:lvlText w:val="•"/>
      <w:lvlJc w:val="left"/>
      <w:pPr>
        <w:ind w:left="3931" w:hanging="168"/>
      </w:pPr>
      <w:rPr>
        <w:rFonts w:hint="default"/>
        <w:lang w:val="ru-RU" w:eastAsia="en-US" w:bidi="ar-SA"/>
      </w:rPr>
    </w:lvl>
    <w:lvl w:ilvl="4" w:tplc="2C8EA0EC">
      <w:numFmt w:val="bullet"/>
      <w:lvlText w:val="•"/>
      <w:lvlJc w:val="left"/>
      <w:pPr>
        <w:ind w:left="4962" w:hanging="168"/>
      </w:pPr>
      <w:rPr>
        <w:rFonts w:hint="default"/>
        <w:lang w:val="ru-RU" w:eastAsia="en-US" w:bidi="ar-SA"/>
      </w:rPr>
    </w:lvl>
    <w:lvl w:ilvl="5" w:tplc="F274D8FA">
      <w:numFmt w:val="bullet"/>
      <w:lvlText w:val="•"/>
      <w:lvlJc w:val="left"/>
      <w:pPr>
        <w:ind w:left="5993" w:hanging="168"/>
      </w:pPr>
      <w:rPr>
        <w:rFonts w:hint="default"/>
        <w:lang w:val="ru-RU" w:eastAsia="en-US" w:bidi="ar-SA"/>
      </w:rPr>
    </w:lvl>
    <w:lvl w:ilvl="6" w:tplc="AFB664DA">
      <w:numFmt w:val="bullet"/>
      <w:lvlText w:val="•"/>
      <w:lvlJc w:val="left"/>
      <w:pPr>
        <w:ind w:left="7023" w:hanging="168"/>
      </w:pPr>
      <w:rPr>
        <w:rFonts w:hint="default"/>
        <w:lang w:val="ru-RU" w:eastAsia="en-US" w:bidi="ar-SA"/>
      </w:rPr>
    </w:lvl>
    <w:lvl w:ilvl="7" w:tplc="78CCD030">
      <w:numFmt w:val="bullet"/>
      <w:lvlText w:val="•"/>
      <w:lvlJc w:val="left"/>
      <w:pPr>
        <w:ind w:left="8054" w:hanging="168"/>
      </w:pPr>
      <w:rPr>
        <w:rFonts w:hint="default"/>
        <w:lang w:val="ru-RU" w:eastAsia="en-US" w:bidi="ar-SA"/>
      </w:rPr>
    </w:lvl>
    <w:lvl w:ilvl="8" w:tplc="4D68FDAC">
      <w:numFmt w:val="bullet"/>
      <w:lvlText w:val="•"/>
      <w:lvlJc w:val="left"/>
      <w:pPr>
        <w:ind w:left="9085" w:hanging="168"/>
      </w:pPr>
      <w:rPr>
        <w:rFonts w:hint="default"/>
        <w:lang w:val="ru-RU" w:eastAsia="en-US" w:bidi="ar-SA"/>
      </w:rPr>
    </w:lvl>
  </w:abstractNum>
  <w:abstractNum w:abstractNumId="20" w15:restartNumberingAfterBreak="0">
    <w:nsid w:val="3C0142B9"/>
    <w:multiLevelType w:val="hybridMultilevel"/>
    <w:tmpl w:val="3E36082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97420"/>
    <w:multiLevelType w:val="multilevel"/>
    <w:tmpl w:val="7A1290B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26E374D"/>
    <w:multiLevelType w:val="multilevel"/>
    <w:tmpl w:val="8028F5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61D7702"/>
    <w:multiLevelType w:val="hybridMultilevel"/>
    <w:tmpl w:val="99364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A8627B"/>
    <w:multiLevelType w:val="hybridMultilevel"/>
    <w:tmpl w:val="1FA42C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230CB8"/>
    <w:multiLevelType w:val="hybridMultilevel"/>
    <w:tmpl w:val="1B6C742E"/>
    <w:lvl w:ilvl="0" w:tplc="A75CE39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9297A30"/>
    <w:multiLevelType w:val="hybridMultilevel"/>
    <w:tmpl w:val="0FC08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3B28CF"/>
    <w:multiLevelType w:val="hybridMultilevel"/>
    <w:tmpl w:val="77427E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0513E"/>
    <w:multiLevelType w:val="hybridMultilevel"/>
    <w:tmpl w:val="D3C255C2"/>
    <w:lvl w:ilvl="0" w:tplc="0419000B">
      <w:start w:val="3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5B094B"/>
    <w:multiLevelType w:val="hybridMultilevel"/>
    <w:tmpl w:val="42D44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30C01"/>
    <w:multiLevelType w:val="hybridMultilevel"/>
    <w:tmpl w:val="7FBA9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1C06C9"/>
    <w:multiLevelType w:val="multilevel"/>
    <w:tmpl w:val="E3C6BE8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21041A"/>
    <w:multiLevelType w:val="hybridMultilevel"/>
    <w:tmpl w:val="236677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205BFA"/>
    <w:multiLevelType w:val="hybridMultilevel"/>
    <w:tmpl w:val="726E5600"/>
    <w:lvl w:ilvl="0" w:tplc="410247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D60B21"/>
    <w:multiLevelType w:val="hybridMultilevel"/>
    <w:tmpl w:val="F5A66578"/>
    <w:lvl w:ilvl="0" w:tplc="F0942626">
      <w:start w:val="1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8659E"/>
    <w:multiLevelType w:val="multilevel"/>
    <w:tmpl w:val="1D6888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75FB762B"/>
    <w:multiLevelType w:val="hybridMultilevel"/>
    <w:tmpl w:val="33583F34"/>
    <w:lvl w:ilvl="0" w:tplc="248ECCE2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8A53569"/>
    <w:multiLevelType w:val="hybridMultilevel"/>
    <w:tmpl w:val="8ACE6E2A"/>
    <w:lvl w:ilvl="0" w:tplc="0419000B">
      <w:start w:val="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057A0A"/>
    <w:multiLevelType w:val="multilevel"/>
    <w:tmpl w:val="1D6888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9" w15:restartNumberingAfterBreak="0">
    <w:nsid w:val="7E9442C8"/>
    <w:multiLevelType w:val="hybridMultilevel"/>
    <w:tmpl w:val="BAB2C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5"/>
  </w:num>
  <w:num w:numId="4">
    <w:abstractNumId w:val="13"/>
  </w:num>
  <w:num w:numId="5">
    <w:abstractNumId w:val="31"/>
  </w:num>
  <w:num w:numId="6">
    <w:abstractNumId w:val="30"/>
  </w:num>
  <w:num w:numId="7">
    <w:abstractNumId w:val="7"/>
  </w:num>
  <w:num w:numId="8">
    <w:abstractNumId w:val="10"/>
  </w:num>
  <w:num w:numId="9">
    <w:abstractNumId w:val="11"/>
  </w:num>
  <w:num w:numId="10">
    <w:abstractNumId w:val="0"/>
  </w:num>
  <w:num w:numId="11">
    <w:abstractNumId w:val="4"/>
  </w:num>
  <w:num w:numId="12">
    <w:abstractNumId w:val="36"/>
  </w:num>
  <w:num w:numId="13">
    <w:abstractNumId w:val="27"/>
  </w:num>
  <w:num w:numId="14">
    <w:abstractNumId w:val="26"/>
  </w:num>
  <w:num w:numId="15">
    <w:abstractNumId w:val="33"/>
  </w:num>
  <w:num w:numId="16">
    <w:abstractNumId w:val="39"/>
  </w:num>
  <w:num w:numId="17">
    <w:abstractNumId w:val="23"/>
  </w:num>
  <w:num w:numId="18">
    <w:abstractNumId w:val="38"/>
  </w:num>
  <w:num w:numId="19">
    <w:abstractNumId w:val="18"/>
  </w:num>
  <w:num w:numId="20">
    <w:abstractNumId w:val="35"/>
  </w:num>
  <w:num w:numId="21">
    <w:abstractNumId w:val="12"/>
  </w:num>
  <w:num w:numId="22">
    <w:abstractNumId w:val="17"/>
  </w:num>
  <w:num w:numId="23">
    <w:abstractNumId w:val="2"/>
  </w:num>
  <w:num w:numId="24">
    <w:abstractNumId w:val="22"/>
  </w:num>
  <w:num w:numId="25">
    <w:abstractNumId w:val="16"/>
  </w:num>
  <w:num w:numId="26">
    <w:abstractNumId w:val="37"/>
  </w:num>
  <w:num w:numId="27">
    <w:abstractNumId w:val="14"/>
  </w:num>
  <w:num w:numId="28">
    <w:abstractNumId w:val="9"/>
  </w:num>
  <w:num w:numId="29">
    <w:abstractNumId w:val="21"/>
  </w:num>
  <w:num w:numId="3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</w:num>
  <w:num w:numId="32">
    <w:abstractNumId w:val="3"/>
  </w:num>
  <w:num w:numId="33">
    <w:abstractNumId w:val="34"/>
  </w:num>
  <w:num w:numId="34">
    <w:abstractNumId w:val="20"/>
  </w:num>
  <w:num w:numId="35">
    <w:abstractNumId w:val="28"/>
  </w:num>
  <w:num w:numId="36">
    <w:abstractNumId w:val="19"/>
  </w:num>
  <w:num w:numId="37">
    <w:abstractNumId w:val="24"/>
  </w:num>
  <w:num w:numId="38">
    <w:abstractNumId w:val="1"/>
  </w:num>
  <w:num w:numId="39">
    <w:abstractNumId w:val="29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01E"/>
    <w:rsid w:val="00004029"/>
    <w:rsid w:val="000314E9"/>
    <w:rsid w:val="00032E37"/>
    <w:rsid w:val="0004088E"/>
    <w:rsid w:val="00043ECB"/>
    <w:rsid w:val="0004683E"/>
    <w:rsid w:val="0005169C"/>
    <w:rsid w:val="00055899"/>
    <w:rsid w:val="00057B46"/>
    <w:rsid w:val="00060EA8"/>
    <w:rsid w:val="00060F2D"/>
    <w:rsid w:val="00063CE2"/>
    <w:rsid w:val="00073E3E"/>
    <w:rsid w:val="000756D7"/>
    <w:rsid w:val="00076E76"/>
    <w:rsid w:val="000770C7"/>
    <w:rsid w:val="0009493E"/>
    <w:rsid w:val="00096148"/>
    <w:rsid w:val="00096FFF"/>
    <w:rsid w:val="000B09A3"/>
    <w:rsid w:val="000B453E"/>
    <w:rsid w:val="000C1270"/>
    <w:rsid w:val="000D0F6D"/>
    <w:rsid w:val="000D18F4"/>
    <w:rsid w:val="000D70A4"/>
    <w:rsid w:val="000E30C0"/>
    <w:rsid w:val="000E522B"/>
    <w:rsid w:val="000F4699"/>
    <w:rsid w:val="001049C8"/>
    <w:rsid w:val="001054E4"/>
    <w:rsid w:val="00105992"/>
    <w:rsid w:val="00105C40"/>
    <w:rsid w:val="00107DCA"/>
    <w:rsid w:val="00110C36"/>
    <w:rsid w:val="00111D16"/>
    <w:rsid w:val="00114FF6"/>
    <w:rsid w:val="0011646A"/>
    <w:rsid w:val="0012607E"/>
    <w:rsid w:val="0012690B"/>
    <w:rsid w:val="0013199F"/>
    <w:rsid w:val="00140DE2"/>
    <w:rsid w:val="00147F54"/>
    <w:rsid w:val="00150760"/>
    <w:rsid w:val="0015418E"/>
    <w:rsid w:val="00154500"/>
    <w:rsid w:val="00155DFF"/>
    <w:rsid w:val="00157BA7"/>
    <w:rsid w:val="00161224"/>
    <w:rsid w:val="00161DDA"/>
    <w:rsid w:val="001671FA"/>
    <w:rsid w:val="00175133"/>
    <w:rsid w:val="001763D6"/>
    <w:rsid w:val="00176EED"/>
    <w:rsid w:val="001803C9"/>
    <w:rsid w:val="00190FB5"/>
    <w:rsid w:val="00192D84"/>
    <w:rsid w:val="0019343C"/>
    <w:rsid w:val="001943B6"/>
    <w:rsid w:val="0019631B"/>
    <w:rsid w:val="00197B10"/>
    <w:rsid w:val="001A1342"/>
    <w:rsid w:val="001A388E"/>
    <w:rsid w:val="001A3F95"/>
    <w:rsid w:val="001A602B"/>
    <w:rsid w:val="001B0125"/>
    <w:rsid w:val="001B1404"/>
    <w:rsid w:val="001B5F6D"/>
    <w:rsid w:val="001C1CCA"/>
    <w:rsid w:val="001C2061"/>
    <w:rsid w:val="001C367F"/>
    <w:rsid w:val="001C42A7"/>
    <w:rsid w:val="001C475F"/>
    <w:rsid w:val="001C5E62"/>
    <w:rsid w:val="001D3C91"/>
    <w:rsid w:val="001E0375"/>
    <w:rsid w:val="001E4056"/>
    <w:rsid w:val="001E5638"/>
    <w:rsid w:val="001E57C1"/>
    <w:rsid w:val="001E71A6"/>
    <w:rsid w:val="001E7E56"/>
    <w:rsid w:val="001F3583"/>
    <w:rsid w:val="001F7206"/>
    <w:rsid w:val="00201E3D"/>
    <w:rsid w:val="002051EB"/>
    <w:rsid w:val="0020761C"/>
    <w:rsid w:val="002076D1"/>
    <w:rsid w:val="002154AE"/>
    <w:rsid w:val="00222CA2"/>
    <w:rsid w:val="0022395F"/>
    <w:rsid w:val="00237839"/>
    <w:rsid w:val="00242E29"/>
    <w:rsid w:val="00243245"/>
    <w:rsid w:val="002436F9"/>
    <w:rsid w:val="002451D6"/>
    <w:rsid w:val="00252C28"/>
    <w:rsid w:val="0026258E"/>
    <w:rsid w:val="002648FB"/>
    <w:rsid w:val="00264C58"/>
    <w:rsid w:val="00265044"/>
    <w:rsid w:val="00272044"/>
    <w:rsid w:val="0027658B"/>
    <w:rsid w:val="00277B29"/>
    <w:rsid w:val="002815A6"/>
    <w:rsid w:val="00281D6D"/>
    <w:rsid w:val="002874D0"/>
    <w:rsid w:val="002911B9"/>
    <w:rsid w:val="002A19CB"/>
    <w:rsid w:val="002A3F9C"/>
    <w:rsid w:val="002B1960"/>
    <w:rsid w:val="002B19C4"/>
    <w:rsid w:val="002C74E6"/>
    <w:rsid w:val="002D3302"/>
    <w:rsid w:val="002E0774"/>
    <w:rsid w:val="002F1718"/>
    <w:rsid w:val="002F4A73"/>
    <w:rsid w:val="003030DE"/>
    <w:rsid w:val="0030408D"/>
    <w:rsid w:val="0030486F"/>
    <w:rsid w:val="00320F88"/>
    <w:rsid w:val="00321752"/>
    <w:rsid w:val="00323CF6"/>
    <w:rsid w:val="003250FB"/>
    <w:rsid w:val="0033010F"/>
    <w:rsid w:val="00333FF3"/>
    <w:rsid w:val="00336704"/>
    <w:rsid w:val="003379FA"/>
    <w:rsid w:val="00341BA1"/>
    <w:rsid w:val="00344152"/>
    <w:rsid w:val="003446B1"/>
    <w:rsid w:val="00345455"/>
    <w:rsid w:val="00350495"/>
    <w:rsid w:val="0035522F"/>
    <w:rsid w:val="00357E85"/>
    <w:rsid w:val="00364D53"/>
    <w:rsid w:val="0036608E"/>
    <w:rsid w:val="003703B2"/>
    <w:rsid w:val="003763BA"/>
    <w:rsid w:val="00376951"/>
    <w:rsid w:val="00377391"/>
    <w:rsid w:val="00385240"/>
    <w:rsid w:val="003872B3"/>
    <w:rsid w:val="00392B3C"/>
    <w:rsid w:val="00393C85"/>
    <w:rsid w:val="003942CD"/>
    <w:rsid w:val="003A2AAA"/>
    <w:rsid w:val="003A4DBE"/>
    <w:rsid w:val="003A5A57"/>
    <w:rsid w:val="003B0BCD"/>
    <w:rsid w:val="003B0F77"/>
    <w:rsid w:val="003B21AE"/>
    <w:rsid w:val="003B6A20"/>
    <w:rsid w:val="003C070D"/>
    <w:rsid w:val="003C11D2"/>
    <w:rsid w:val="003D13CE"/>
    <w:rsid w:val="003D205B"/>
    <w:rsid w:val="003D501A"/>
    <w:rsid w:val="003D720E"/>
    <w:rsid w:val="003E4251"/>
    <w:rsid w:val="003E639B"/>
    <w:rsid w:val="003E6C78"/>
    <w:rsid w:val="003E7AA0"/>
    <w:rsid w:val="003F2C29"/>
    <w:rsid w:val="003F3CE7"/>
    <w:rsid w:val="00401EDC"/>
    <w:rsid w:val="004026A4"/>
    <w:rsid w:val="00423228"/>
    <w:rsid w:val="00423645"/>
    <w:rsid w:val="00425EA2"/>
    <w:rsid w:val="0043066B"/>
    <w:rsid w:val="00434DFA"/>
    <w:rsid w:val="00435E14"/>
    <w:rsid w:val="0044035D"/>
    <w:rsid w:val="0045454E"/>
    <w:rsid w:val="00461D1C"/>
    <w:rsid w:val="00462349"/>
    <w:rsid w:val="00463672"/>
    <w:rsid w:val="00467395"/>
    <w:rsid w:val="004703E1"/>
    <w:rsid w:val="00472AE5"/>
    <w:rsid w:val="00472BDE"/>
    <w:rsid w:val="00485AFC"/>
    <w:rsid w:val="00486C33"/>
    <w:rsid w:val="0049289E"/>
    <w:rsid w:val="00494778"/>
    <w:rsid w:val="0049506B"/>
    <w:rsid w:val="004A327D"/>
    <w:rsid w:val="004A5BC1"/>
    <w:rsid w:val="004B4602"/>
    <w:rsid w:val="004D4CF5"/>
    <w:rsid w:val="004D54B9"/>
    <w:rsid w:val="004E3573"/>
    <w:rsid w:val="004E41CF"/>
    <w:rsid w:val="004E5B81"/>
    <w:rsid w:val="004E5D7D"/>
    <w:rsid w:val="004E66F6"/>
    <w:rsid w:val="004E79C6"/>
    <w:rsid w:val="004E7EEF"/>
    <w:rsid w:val="004F07E5"/>
    <w:rsid w:val="004F1145"/>
    <w:rsid w:val="004F4F21"/>
    <w:rsid w:val="004F5430"/>
    <w:rsid w:val="00500AF9"/>
    <w:rsid w:val="00501069"/>
    <w:rsid w:val="005049FC"/>
    <w:rsid w:val="005121AC"/>
    <w:rsid w:val="00514E4D"/>
    <w:rsid w:val="00516278"/>
    <w:rsid w:val="00533339"/>
    <w:rsid w:val="00535E8C"/>
    <w:rsid w:val="00541174"/>
    <w:rsid w:val="0054602E"/>
    <w:rsid w:val="00546A17"/>
    <w:rsid w:val="00547553"/>
    <w:rsid w:val="00550A16"/>
    <w:rsid w:val="00550E28"/>
    <w:rsid w:val="00551EE1"/>
    <w:rsid w:val="005540E2"/>
    <w:rsid w:val="00555727"/>
    <w:rsid w:val="00555CAE"/>
    <w:rsid w:val="005576ED"/>
    <w:rsid w:val="00560464"/>
    <w:rsid w:val="00561960"/>
    <w:rsid w:val="005640F9"/>
    <w:rsid w:val="00565711"/>
    <w:rsid w:val="00565F40"/>
    <w:rsid w:val="005663B6"/>
    <w:rsid w:val="0057154F"/>
    <w:rsid w:val="00571D8D"/>
    <w:rsid w:val="00573C2D"/>
    <w:rsid w:val="00580B61"/>
    <w:rsid w:val="00580DB0"/>
    <w:rsid w:val="005875E7"/>
    <w:rsid w:val="005909E3"/>
    <w:rsid w:val="0059561D"/>
    <w:rsid w:val="0059798D"/>
    <w:rsid w:val="005A474E"/>
    <w:rsid w:val="005A5CAF"/>
    <w:rsid w:val="005A737F"/>
    <w:rsid w:val="005B057A"/>
    <w:rsid w:val="005B3B62"/>
    <w:rsid w:val="005B489E"/>
    <w:rsid w:val="005B5932"/>
    <w:rsid w:val="005C18A3"/>
    <w:rsid w:val="005C2839"/>
    <w:rsid w:val="005C351D"/>
    <w:rsid w:val="005C3BB3"/>
    <w:rsid w:val="005C4A2D"/>
    <w:rsid w:val="005C655C"/>
    <w:rsid w:val="005C749A"/>
    <w:rsid w:val="005C7704"/>
    <w:rsid w:val="005D059E"/>
    <w:rsid w:val="005E0E73"/>
    <w:rsid w:val="005E133F"/>
    <w:rsid w:val="005E2EF6"/>
    <w:rsid w:val="005E6DEB"/>
    <w:rsid w:val="005F08CA"/>
    <w:rsid w:val="005F6961"/>
    <w:rsid w:val="005F7A19"/>
    <w:rsid w:val="006049E9"/>
    <w:rsid w:val="00611C50"/>
    <w:rsid w:val="006255D8"/>
    <w:rsid w:val="0062650D"/>
    <w:rsid w:val="006275E2"/>
    <w:rsid w:val="00631B15"/>
    <w:rsid w:val="00633777"/>
    <w:rsid w:val="006345C3"/>
    <w:rsid w:val="006377E8"/>
    <w:rsid w:val="00650F8C"/>
    <w:rsid w:val="006522F5"/>
    <w:rsid w:val="00652ECB"/>
    <w:rsid w:val="0065379E"/>
    <w:rsid w:val="0067106A"/>
    <w:rsid w:val="00671F32"/>
    <w:rsid w:val="00673628"/>
    <w:rsid w:val="006804FE"/>
    <w:rsid w:val="0068178C"/>
    <w:rsid w:val="006838FB"/>
    <w:rsid w:val="0068475F"/>
    <w:rsid w:val="006925E6"/>
    <w:rsid w:val="00693C5C"/>
    <w:rsid w:val="00697402"/>
    <w:rsid w:val="006A4C1B"/>
    <w:rsid w:val="006A5B54"/>
    <w:rsid w:val="006A622D"/>
    <w:rsid w:val="006A64B5"/>
    <w:rsid w:val="006B060D"/>
    <w:rsid w:val="006B2826"/>
    <w:rsid w:val="006C0EC3"/>
    <w:rsid w:val="006C345A"/>
    <w:rsid w:val="006C3A88"/>
    <w:rsid w:val="006C4C30"/>
    <w:rsid w:val="006D15C1"/>
    <w:rsid w:val="006D2004"/>
    <w:rsid w:val="006D353A"/>
    <w:rsid w:val="006D380C"/>
    <w:rsid w:val="006E3083"/>
    <w:rsid w:val="006E660F"/>
    <w:rsid w:val="006E6FFB"/>
    <w:rsid w:val="006F0741"/>
    <w:rsid w:val="006F339D"/>
    <w:rsid w:val="006F5B98"/>
    <w:rsid w:val="007017CB"/>
    <w:rsid w:val="00702A38"/>
    <w:rsid w:val="00710377"/>
    <w:rsid w:val="00714FA6"/>
    <w:rsid w:val="0072135E"/>
    <w:rsid w:val="0072455E"/>
    <w:rsid w:val="00727751"/>
    <w:rsid w:val="00733C7B"/>
    <w:rsid w:val="0074117A"/>
    <w:rsid w:val="00744143"/>
    <w:rsid w:val="00750A3B"/>
    <w:rsid w:val="007516EF"/>
    <w:rsid w:val="0075484B"/>
    <w:rsid w:val="00754AAE"/>
    <w:rsid w:val="00761112"/>
    <w:rsid w:val="007629E7"/>
    <w:rsid w:val="00762C81"/>
    <w:rsid w:val="00770CE0"/>
    <w:rsid w:val="0077217C"/>
    <w:rsid w:val="00774B4F"/>
    <w:rsid w:val="00777D9D"/>
    <w:rsid w:val="007816D2"/>
    <w:rsid w:val="00782701"/>
    <w:rsid w:val="0078366F"/>
    <w:rsid w:val="0079271E"/>
    <w:rsid w:val="007B2073"/>
    <w:rsid w:val="007B7DD2"/>
    <w:rsid w:val="007C4233"/>
    <w:rsid w:val="007C4EA2"/>
    <w:rsid w:val="007C67A9"/>
    <w:rsid w:val="007C76AE"/>
    <w:rsid w:val="007D47CB"/>
    <w:rsid w:val="007D4B48"/>
    <w:rsid w:val="007D4B84"/>
    <w:rsid w:val="007D6351"/>
    <w:rsid w:val="007F1524"/>
    <w:rsid w:val="007F3996"/>
    <w:rsid w:val="007F73AE"/>
    <w:rsid w:val="0080397A"/>
    <w:rsid w:val="00813A46"/>
    <w:rsid w:val="0081615E"/>
    <w:rsid w:val="00823F61"/>
    <w:rsid w:val="00824944"/>
    <w:rsid w:val="00825E81"/>
    <w:rsid w:val="00836F00"/>
    <w:rsid w:val="00842EFC"/>
    <w:rsid w:val="008468F7"/>
    <w:rsid w:val="00850357"/>
    <w:rsid w:val="00853F38"/>
    <w:rsid w:val="00856AAC"/>
    <w:rsid w:val="0086293E"/>
    <w:rsid w:val="00874C46"/>
    <w:rsid w:val="00881802"/>
    <w:rsid w:val="00890198"/>
    <w:rsid w:val="00892151"/>
    <w:rsid w:val="00895B78"/>
    <w:rsid w:val="00896DCA"/>
    <w:rsid w:val="00897334"/>
    <w:rsid w:val="008A2C09"/>
    <w:rsid w:val="008B3AA5"/>
    <w:rsid w:val="008B6B26"/>
    <w:rsid w:val="008C5D63"/>
    <w:rsid w:val="008D244B"/>
    <w:rsid w:val="008D5BA1"/>
    <w:rsid w:val="008D6350"/>
    <w:rsid w:val="008D7AC9"/>
    <w:rsid w:val="008D7DE8"/>
    <w:rsid w:val="008E0484"/>
    <w:rsid w:val="008F0F49"/>
    <w:rsid w:val="008F2536"/>
    <w:rsid w:val="008F311E"/>
    <w:rsid w:val="008F3F86"/>
    <w:rsid w:val="008F508C"/>
    <w:rsid w:val="008F556A"/>
    <w:rsid w:val="008F63C2"/>
    <w:rsid w:val="00901885"/>
    <w:rsid w:val="00903965"/>
    <w:rsid w:val="0090457E"/>
    <w:rsid w:val="00905BCD"/>
    <w:rsid w:val="00905EAD"/>
    <w:rsid w:val="00922A0F"/>
    <w:rsid w:val="009263BE"/>
    <w:rsid w:val="0093162C"/>
    <w:rsid w:val="00931F62"/>
    <w:rsid w:val="009333D5"/>
    <w:rsid w:val="0093502E"/>
    <w:rsid w:val="00940A57"/>
    <w:rsid w:val="00944EE9"/>
    <w:rsid w:val="00944F82"/>
    <w:rsid w:val="00945D8A"/>
    <w:rsid w:val="00952938"/>
    <w:rsid w:val="00957BAA"/>
    <w:rsid w:val="00960AA4"/>
    <w:rsid w:val="009643FC"/>
    <w:rsid w:val="00964A2D"/>
    <w:rsid w:val="009662A5"/>
    <w:rsid w:val="0097058F"/>
    <w:rsid w:val="00976AF8"/>
    <w:rsid w:val="00995C22"/>
    <w:rsid w:val="009A7D38"/>
    <w:rsid w:val="009B3596"/>
    <w:rsid w:val="009B3FE9"/>
    <w:rsid w:val="009C5E3E"/>
    <w:rsid w:val="009D18D5"/>
    <w:rsid w:val="009D1C13"/>
    <w:rsid w:val="009D3766"/>
    <w:rsid w:val="009D66F0"/>
    <w:rsid w:val="009E0211"/>
    <w:rsid w:val="009E099F"/>
    <w:rsid w:val="009E5181"/>
    <w:rsid w:val="009E658E"/>
    <w:rsid w:val="009F06D7"/>
    <w:rsid w:val="009F63B9"/>
    <w:rsid w:val="00A13258"/>
    <w:rsid w:val="00A17A78"/>
    <w:rsid w:val="00A207FB"/>
    <w:rsid w:val="00A27BCC"/>
    <w:rsid w:val="00A303D2"/>
    <w:rsid w:val="00A3134E"/>
    <w:rsid w:val="00A352CD"/>
    <w:rsid w:val="00A360D2"/>
    <w:rsid w:val="00A371ED"/>
    <w:rsid w:val="00A4744C"/>
    <w:rsid w:val="00A56C63"/>
    <w:rsid w:val="00A64B53"/>
    <w:rsid w:val="00A755D5"/>
    <w:rsid w:val="00A809AF"/>
    <w:rsid w:val="00A82ADF"/>
    <w:rsid w:val="00A82BE0"/>
    <w:rsid w:val="00A85B68"/>
    <w:rsid w:val="00AA4E8A"/>
    <w:rsid w:val="00AA5207"/>
    <w:rsid w:val="00AB0B50"/>
    <w:rsid w:val="00AB745C"/>
    <w:rsid w:val="00AC0D63"/>
    <w:rsid w:val="00AC19E2"/>
    <w:rsid w:val="00AE1FE5"/>
    <w:rsid w:val="00AE412E"/>
    <w:rsid w:val="00AE5B29"/>
    <w:rsid w:val="00AE6D76"/>
    <w:rsid w:val="00AF10E8"/>
    <w:rsid w:val="00B11DF0"/>
    <w:rsid w:val="00B13362"/>
    <w:rsid w:val="00B13D0B"/>
    <w:rsid w:val="00B258FE"/>
    <w:rsid w:val="00B27EC9"/>
    <w:rsid w:val="00B30B11"/>
    <w:rsid w:val="00B30FFC"/>
    <w:rsid w:val="00B31567"/>
    <w:rsid w:val="00B44078"/>
    <w:rsid w:val="00B52815"/>
    <w:rsid w:val="00B558D7"/>
    <w:rsid w:val="00B574A9"/>
    <w:rsid w:val="00B57C93"/>
    <w:rsid w:val="00B675D0"/>
    <w:rsid w:val="00B70BE0"/>
    <w:rsid w:val="00B772D8"/>
    <w:rsid w:val="00B80247"/>
    <w:rsid w:val="00B82DBC"/>
    <w:rsid w:val="00B8434B"/>
    <w:rsid w:val="00B869BC"/>
    <w:rsid w:val="00B907CC"/>
    <w:rsid w:val="00B90E05"/>
    <w:rsid w:val="00B92577"/>
    <w:rsid w:val="00B926AB"/>
    <w:rsid w:val="00B97041"/>
    <w:rsid w:val="00B97360"/>
    <w:rsid w:val="00BA1DF0"/>
    <w:rsid w:val="00BA7F39"/>
    <w:rsid w:val="00BC18B9"/>
    <w:rsid w:val="00BC512B"/>
    <w:rsid w:val="00BC7140"/>
    <w:rsid w:val="00BD1FF0"/>
    <w:rsid w:val="00BD237B"/>
    <w:rsid w:val="00BD34EB"/>
    <w:rsid w:val="00BD7409"/>
    <w:rsid w:val="00BE3141"/>
    <w:rsid w:val="00BE53A0"/>
    <w:rsid w:val="00BE7588"/>
    <w:rsid w:val="00BF6833"/>
    <w:rsid w:val="00C01982"/>
    <w:rsid w:val="00C01D1E"/>
    <w:rsid w:val="00C05715"/>
    <w:rsid w:val="00C05CF4"/>
    <w:rsid w:val="00C06690"/>
    <w:rsid w:val="00C129D1"/>
    <w:rsid w:val="00C13D4A"/>
    <w:rsid w:val="00C15443"/>
    <w:rsid w:val="00C26935"/>
    <w:rsid w:val="00C26FA6"/>
    <w:rsid w:val="00C30479"/>
    <w:rsid w:val="00C31828"/>
    <w:rsid w:val="00C31D77"/>
    <w:rsid w:val="00C32C83"/>
    <w:rsid w:val="00C432C6"/>
    <w:rsid w:val="00C45BED"/>
    <w:rsid w:val="00C46BAC"/>
    <w:rsid w:val="00C4754F"/>
    <w:rsid w:val="00C52A12"/>
    <w:rsid w:val="00C54D13"/>
    <w:rsid w:val="00C559B6"/>
    <w:rsid w:val="00C64AEA"/>
    <w:rsid w:val="00C67167"/>
    <w:rsid w:val="00C72F28"/>
    <w:rsid w:val="00C733F1"/>
    <w:rsid w:val="00C7736D"/>
    <w:rsid w:val="00C81168"/>
    <w:rsid w:val="00C84664"/>
    <w:rsid w:val="00C86D80"/>
    <w:rsid w:val="00C870B4"/>
    <w:rsid w:val="00C90507"/>
    <w:rsid w:val="00C935F2"/>
    <w:rsid w:val="00C941B0"/>
    <w:rsid w:val="00CA1D8A"/>
    <w:rsid w:val="00CA3B9B"/>
    <w:rsid w:val="00CA7990"/>
    <w:rsid w:val="00CB0DB6"/>
    <w:rsid w:val="00CC0782"/>
    <w:rsid w:val="00CC17C8"/>
    <w:rsid w:val="00CD33E8"/>
    <w:rsid w:val="00CD5D66"/>
    <w:rsid w:val="00CE520F"/>
    <w:rsid w:val="00CE54FE"/>
    <w:rsid w:val="00CE7126"/>
    <w:rsid w:val="00CF13B3"/>
    <w:rsid w:val="00CF1850"/>
    <w:rsid w:val="00CF71F1"/>
    <w:rsid w:val="00D0006B"/>
    <w:rsid w:val="00D077E1"/>
    <w:rsid w:val="00D20EC8"/>
    <w:rsid w:val="00D24A50"/>
    <w:rsid w:val="00D26837"/>
    <w:rsid w:val="00D30149"/>
    <w:rsid w:val="00D313BC"/>
    <w:rsid w:val="00D316DA"/>
    <w:rsid w:val="00D319A3"/>
    <w:rsid w:val="00D31A62"/>
    <w:rsid w:val="00D3297E"/>
    <w:rsid w:val="00D3454C"/>
    <w:rsid w:val="00D46D8F"/>
    <w:rsid w:val="00D50999"/>
    <w:rsid w:val="00D543FB"/>
    <w:rsid w:val="00D5538A"/>
    <w:rsid w:val="00D5775C"/>
    <w:rsid w:val="00D60600"/>
    <w:rsid w:val="00D617EA"/>
    <w:rsid w:val="00D61D60"/>
    <w:rsid w:val="00D61F8D"/>
    <w:rsid w:val="00D64645"/>
    <w:rsid w:val="00D71048"/>
    <w:rsid w:val="00D76681"/>
    <w:rsid w:val="00D80605"/>
    <w:rsid w:val="00D8093E"/>
    <w:rsid w:val="00D8280D"/>
    <w:rsid w:val="00D83816"/>
    <w:rsid w:val="00D904CC"/>
    <w:rsid w:val="00D9148D"/>
    <w:rsid w:val="00D924F2"/>
    <w:rsid w:val="00D9278C"/>
    <w:rsid w:val="00D932FE"/>
    <w:rsid w:val="00DA6532"/>
    <w:rsid w:val="00DB68B7"/>
    <w:rsid w:val="00DB7E64"/>
    <w:rsid w:val="00DC0A02"/>
    <w:rsid w:val="00DC1700"/>
    <w:rsid w:val="00DD0BA3"/>
    <w:rsid w:val="00DD3688"/>
    <w:rsid w:val="00DE13D7"/>
    <w:rsid w:val="00DE1AEA"/>
    <w:rsid w:val="00DE335F"/>
    <w:rsid w:val="00DE57DC"/>
    <w:rsid w:val="00DF1E91"/>
    <w:rsid w:val="00DF36E1"/>
    <w:rsid w:val="00DF7E91"/>
    <w:rsid w:val="00E01053"/>
    <w:rsid w:val="00E06C31"/>
    <w:rsid w:val="00E07E47"/>
    <w:rsid w:val="00E11C50"/>
    <w:rsid w:val="00E1316B"/>
    <w:rsid w:val="00E138B4"/>
    <w:rsid w:val="00E16A3A"/>
    <w:rsid w:val="00E2066F"/>
    <w:rsid w:val="00E206B2"/>
    <w:rsid w:val="00E22962"/>
    <w:rsid w:val="00E25E5A"/>
    <w:rsid w:val="00E33939"/>
    <w:rsid w:val="00E36338"/>
    <w:rsid w:val="00E37490"/>
    <w:rsid w:val="00E37583"/>
    <w:rsid w:val="00E407B6"/>
    <w:rsid w:val="00E418BE"/>
    <w:rsid w:val="00E449B2"/>
    <w:rsid w:val="00E4641D"/>
    <w:rsid w:val="00E51DB1"/>
    <w:rsid w:val="00E562A0"/>
    <w:rsid w:val="00E61DD7"/>
    <w:rsid w:val="00E628F3"/>
    <w:rsid w:val="00E67F98"/>
    <w:rsid w:val="00E713C3"/>
    <w:rsid w:val="00E728E7"/>
    <w:rsid w:val="00E76A16"/>
    <w:rsid w:val="00E82AE1"/>
    <w:rsid w:val="00E8587B"/>
    <w:rsid w:val="00E8613C"/>
    <w:rsid w:val="00E87154"/>
    <w:rsid w:val="00E87BE8"/>
    <w:rsid w:val="00E87C87"/>
    <w:rsid w:val="00E933E2"/>
    <w:rsid w:val="00EA0118"/>
    <w:rsid w:val="00EA117B"/>
    <w:rsid w:val="00EA44C8"/>
    <w:rsid w:val="00EA5BDE"/>
    <w:rsid w:val="00EA734A"/>
    <w:rsid w:val="00EB3066"/>
    <w:rsid w:val="00EB7D5B"/>
    <w:rsid w:val="00EC7CD3"/>
    <w:rsid w:val="00ED4023"/>
    <w:rsid w:val="00ED59EC"/>
    <w:rsid w:val="00ED6B60"/>
    <w:rsid w:val="00EE1C4D"/>
    <w:rsid w:val="00EE64A3"/>
    <w:rsid w:val="00EE7A2D"/>
    <w:rsid w:val="00EF101D"/>
    <w:rsid w:val="00EF3579"/>
    <w:rsid w:val="00F03E82"/>
    <w:rsid w:val="00F03E83"/>
    <w:rsid w:val="00F12732"/>
    <w:rsid w:val="00F1536C"/>
    <w:rsid w:val="00F21CF2"/>
    <w:rsid w:val="00F2307D"/>
    <w:rsid w:val="00F24C14"/>
    <w:rsid w:val="00F274A4"/>
    <w:rsid w:val="00F30448"/>
    <w:rsid w:val="00F41819"/>
    <w:rsid w:val="00F52832"/>
    <w:rsid w:val="00F52A72"/>
    <w:rsid w:val="00F53111"/>
    <w:rsid w:val="00F56455"/>
    <w:rsid w:val="00F57E55"/>
    <w:rsid w:val="00F61B3F"/>
    <w:rsid w:val="00F61F7B"/>
    <w:rsid w:val="00F626E7"/>
    <w:rsid w:val="00F63B0D"/>
    <w:rsid w:val="00F67833"/>
    <w:rsid w:val="00F8401E"/>
    <w:rsid w:val="00F84748"/>
    <w:rsid w:val="00F84D95"/>
    <w:rsid w:val="00F8525A"/>
    <w:rsid w:val="00F90AB9"/>
    <w:rsid w:val="00F927AE"/>
    <w:rsid w:val="00F94C5B"/>
    <w:rsid w:val="00F971DC"/>
    <w:rsid w:val="00F97504"/>
    <w:rsid w:val="00F975DA"/>
    <w:rsid w:val="00FA0D62"/>
    <w:rsid w:val="00FA428E"/>
    <w:rsid w:val="00FA66C6"/>
    <w:rsid w:val="00FA7695"/>
    <w:rsid w:val="00FA7B0E"/>
    <w:rsid w:val="00FB256A"/>
    <w:rsid w:val="00FC08DF"/>
    <w:rsid w:val="00FC2FE9"/>
    <w:rsid w:val="00FD0A1C"/>
    <w:rsid w:val="00FD2F4B"/>
    <w:rsid w:val="00FF1652"/>
    <w:rsid w:val="00FF2ADC"/>
    <w:rsid w:val="00FF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6CFC7E"/>
  <w15:docId w15:val="{E5BE49BA-1AF2-4DEC-AC70-BCB80B360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26504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EA5B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E2066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7017CB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7017CB"/>
    <w:pPr>
      <w:tabs>
        <w:tab w:val="center" w:pos="4677"/>
        <w:tab w:val="right" w:pos="9355"/>
      </w:tabs>
    </w:pPr>
  </w:style>
  <w:style w:type="table" w:styleId="a5">
    <w:name w:val="Table Grid"/>
    <w:basedOn w:val="a1"/>
    <w:rsid w:val="000961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B30FFC"/>
    <w:rPr>
      <w:b/>
      <w:bCs/>
    </w:rPr>
  </w:style>
  <w:style w:type="paragraph" w:styleId="a7">
    <w:name w:val="Normal (Web)"/>
    <w:basedOn w:val="a"/>
    <w:uiPriority w:val="99"/>
    <w:unhideWhenUsed/>
    <w:rsid w:val="007C4EA2"/>
    <w:pPr>
      <w:spacing w:before="100" w:beforeAutospacing="1" w:after="100" w:afterAutospacing="1"/>
    </w:pPr>
  </w:style>
  <w:style w:type="paragraph" w:customStyle="1" w:styleId="Default">
    <w:name w:val="Default"/>
    <w:rsid w:val="00D319A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D46D8F"/>
    <w:pPr>
      <w:ind w:left="720"/>
      <w:contextualSpacing/>
    </w:pPr>
  </w:style>
  <w:style w:type="table" w:customStyle="1" w:styleId="2">
    <w:name w:val="Сетка таблицы2"/>
    <w:basedOn w:val="a1"/>
    <w:next w:val="a5"/>
    <w:uiPriority w:val="39"/>
    <w:rsid w:val="002911B9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EA5B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E2066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9">
    <w:name w:val="Hyperlink"/>
    <w:uiPriority w:val="99"/>
    <w:unhideWhenUsed/>
    <w:rsid w:val="00C935F2"/>
    <w:rPr>
      <w:color w:val="0000FF"/>
      <w:u w:val="single"/>
    </w:rPr>
  </w:style>
  <w:style w:type="character" w:styleId="aa">
    <w:name w:val="Placeholder Text"/>
    <w:basedOn w:val="a0"/>
    <w:uiPriority w:val="99"/>
    <w:semiHidden/>
    <w:rsid w:val="005B489E"/>
    <w:rPr>
      <w:color w:val="808080"/>
    </w:rPr>
  </w:style>
  <w:style w:type="paragraph" w:styleId="ab">
    <w:name w:val="Body Text"/>
    <w:basedOn w:val="a"/>
    <w:link w:val="ac"/>
    <w:uiPriority w:val="1"/>
    <w:qFormat/>
    <w:rsid w:val="005540E2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lang w:eastAsia="en-US"/>
    </w:rPr>
  </w:style>
  <w:style w:type="character" w:customStyle="1" w:styleId="ac">
    <w:name w:val="Основной текст Знак"/>
    <w:basedOn w:val="a0"/>
    <w:link w:val="ab"/>
    <w:uiPriority w:val="1"/>
    <w:rsid w:val="005540E2"/>
    <w:rPr>
      <w:rFonts w:ascii="Microsoft Sans Serif" w:eastAsia="Microsoft Sans Serif" w:hAnsi="Microsoft Sans Serif" w:cs="Microsoft Sans Seri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4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307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4642">
              <w:marLeft w:val="0"/>
              <w:marRight w:val="0"/>
              <w:marTop w:val="0"/>
              <w:marBottom w:val="300"/>
              <w:divBdr>
                <w:top w:val="single" w:sz="6" w:space="23" w:color="EFEFEF"/>
                <w:left w:val="single" w:sz="6" w:space="15" w:color="EFEFEF"/>
                <w:bottom w:val="single" w:sz="6" w:space="23" w:color="EFEFEF"/>
                <w:right w:val="single" w:sz="6" w:space="15" w:color="EFEFEF"/>
              </w:divBdr>
              <w:divsChild>
                <w:div w:id="58761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4963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7589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8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5658">
              <w:marLeft w:val="0"/>
              <w:marRight w:val="0"/>
              <w:marTop w:val="6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0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96601">
                      <w:marLeft w:val="0"/>
                      <w:marRight w:val="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34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25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63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7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2C816-C8A3-4797-9F9F-05C4FC774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59</cp:revision>
  <cp:lastPrinted>2021-05-25T19:23:00Z</cp:lastPrinted>
  <dcterms:created xsi:type="dcterms:W3CDTF">2021-05-25T18:25:00Z</dcterms:created>
  <dcterms:modified xsi:type="dcterms:W3CDTF">2024-11-29T17:46:00Z</dcterms:modified>
</cp:coreProperties>
</file>