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spacing w:after="0" w:line="240" w:lineRule="auto"/>
        <w:rPr/>
      </w:pPr>
    </w:p>
    <w:tbl>
      <w:tblPr>
        <w:tblStyle w:val="Normal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4" w:space="0" w:color="FFFFFF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</w:rPr>
            </w:pPr>
            <w:r>
              <m:rPr/>
              <w:rPr>
                <w:sz w:val="18"/>
                <w:szCs w:val="18"/>
                <w:lang w:val="ru-RU"/>
              </w:rPr>
              <w:t xml:space="preserve"> </w:t>
            </w:r>
            <w:r w:rsidR="00BD40C0">
              <m:rPr/>
              <w:rPr>
                <w:sz w:val="18"/>
                <w:szCs w:val="18"/>
                <w:lang w:val="ru-RU"/>
              </w:rPr>
              <w:t xml:space="preserve">VYB</w:t>
            </w:r>
          </w:p>
        </w:tc>
        <w:tc>
          <w:tcPr>
            <w:tcW w:w="994" w:type="dxa"/>
          </w:tcPr>
          <w:p>
            <w:pPr>
              <w:spacing w:after="0" w:line="240" w:lineRule="auto"/>
              <m:rPr/>
              <w:rPr>
                <w:sz w:val="18"/>
                <w:szCs w:val="18"/>
              </w:rPr>
            </w:pPr>
            <w:r w:rsidRPr="00493EE5">
              <m:rPr/>
              <w:rPr>
                <w:sz w:val="18"/>
                <w:szCs w:val="18"/>
              </w:rPr>
              <w:t xml:space="preserve">БИК</w:t>
            </w:r>
          </w:p>
        </w:tc>
        <w:tc>
          <w:tcPr>
            <w:tcW w:w="4304" w:type="dxa"/>
            <w:tcBorders>
              <w:bottom w:val="single" w:sz="4" w:space="0" w:color="FFFFFF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>
              <m:rPr/>
              <w:rPr>
                <w:lang w:val="ru-RU"/>
              </w:rPr>
              <w:t xml:space="preserve">бик</w:t>
            </w:r>
          </w:p>
        </w:tc>
      </w:tr>
      <w:tr w:rsidTr="00BD40C0">
        <w:trPr>
          <w:trHeight w:val="673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>
            <w:pPr>
              <m:rPr/>
              <w:rPr>
                <w:sz w:val="18"/>
                <w:szCs w:val="18"/>
              </w:rPr>
            </w:pPr>
          </w:p>
        </w:tc>
        <w:tc>
          <w:tcPr>
            <w:tcW w:w="994" w:type="dxa"/>
            <w:vMerge w:val="restart"/>
          </w:tcPr>
          <w:p>
            <w:pPr>
              <w:spacing w:after="0" w:line="240" w:lineRule="auto"/>
              <m:rPr/>
              <w:rPr>
                <w:sz w:val="18"/>
                <w:szCs w:val="18"/>
              </w:rPr>
            </w:pPr>
            <w:r w:rsidRPr="00493EE5">
              <m:rPr/>
              <w:rPr>
                <w:sz w:val="18"/>
                <w:szCs w:val="18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4" w:space="0" w:color="FFFFFF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>
              <m:rPr/>
              <w:rPr>
                <w:sz w:val="18"/>
                <w:szCs w:val="18"/>
                <w:lang w:val="ru-RU"/>
              </w:rPr>
              <w:t xml:space="preserve">сч</w:t>
            </w:r>
          </w:p>
        </w:tc>
      </w:tr>
      <w:tr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 w:rsidRPr="00493EE5">
              <m:rPr/>
              <w:rPr>
                <w:sz w:val="18"/>
                <w:szCs w:val="18"/>
              </w:rPr>
              <w:t xml:space="preserve">Банк получателя</w:t>
            </w:r>
            <w:r w:rsidR="00493EE5">
              <m:rPr/>
              <w:rPr>
                <w:sz w:val="18"/>
                <w:szCs w:val="18"/>
                <w:lang w:val="ru-RU"/>
              </w:rPr>
              <w:t xml:space="preserve">                                                                                               </w:t>
            </w:r>
          </w:p>
        </w:tc>
        <w:tc>
          <w:tcPr>
            <w:tcW w:w="994" w:type="dxa"/>
            <w:vMerge/>
            <w:tcBorders>
              <w:bottom w:val="single" w:sz="12" w:space="0" w:color="auto"/>
            </w:tcBorders>
          </w:tcPr>
          <w:p>
            <w:pPr>
              <m:rPr/>
              <w:rPr/>
            </w:pPr>
          </w:p>
        </w:tc>
        <w:tc>
          <w:tcPr>
            <w:tcW w:w="4304" w:type="dxa"/>
            <w:vMerge/>
            <w:tcBorders>
              <w:bottom w:val="single" w:sz="12" w:space="0" w:color="auto"/>
            </w:tcBorders>
          </w:tcPr>
          <w:p>
            <w:pPr>
              <m:rPr/>
              <w:rPr/>
            </w:pPr>
          </w:p>
        </w:tc>
      </w:tr>
      <w:tr w:rsidTr="00BD40C0">
        <w:trPr>
          <w:trHeight w:val="240"/>
        </w:trPr>
        <w:tc>
          <w:tcPr>
            <w:tcW w:w="2480" w:type="dxa"/>
            <w:tcBorders>
              <w:top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 w:rsidRPr="00493EE5">
              <m:rPr/>
              <w:rPr>
                <w:sz w:val="18"/>
                <w:szCs w:val="18"/>
              </w:rPr>
              <w:t xml:space="preserve">ИНН </w:t>
            </w:r>
            <w:r w:rsidR="009E3C89">
              <m:rPr/>
              <w:rPr>
                <w:sz w:val="18"/>
                <w:szCs w:val="18"/>
              </w:rPr>
              <w:t xml:space="preserve"> </w:t>
            </w:r>
            <w:r w:rsidR="009E3C89">
              <m:rPr/>
              <w:rPr>
                <w:sz w:val="18"/>
                <w:szCs w:val="18"/>
                <w:lang w:val="ru-RU"/>
              </w:rPr>
              <w:t xml:space="preserve">222222244444</w:t>
            </w:r>
            <w:r w:rsidR="00493EE5">
              <m:rPr/>
              <w:rPr>
                <w:sz w:val="18"/>
                <w:szCs w:val="18"/>
                <w:lang w:val="ru-RU"/>
              </w:rPr>
              <w:t xml:space="preserve">                           </w:t>
            </w:r>
          </w:p>
        </w:tc>
        <w:tc>
          <w:tcPr>
            <w:tcW w:w="2478" w:type="dxa"/>
            <w:tcBorders>
              <w:top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 w:rsidRPr="00493EE5">
              <m:rPr/>
              <w:rPr>
                <w:sz w:val="18"/>
                <w:szCs w:val="18"/>
              </w:rPr>
              <w:t xml:space="preserve">КПП </w:t>
            </w:r>
            <w:r w:rsidR="009E3C89">
              <m:rPr/>
              <w:rPr>
                <w:sz w:val="18"/>
                <w:szCs w:val="18"/>
              </w:rPr>
              <w:t xml:space="preserve"> </w:t>
            </w:r>
            <w:r w:rsidR="009E3C89">
              <m:rPr/>
              <w:rPr>
                <w:sz w:val="18"/>
                <w:szCs w:val="18"/>
                <w:lang w:val="ru-RU"/>
              </w:rPr>
              <w:t xml:space="preserve">3524635758346</w:t>
            </w:r>
          </w:p>
        </w:tc>
        <w:tc>
          <w:tcPr>
            <w:tcW w:w="994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</w:rPr>
            </w:pPr>
            <w:r w:rsidRPr="00493EE5">
              <m:rPr/>
              <w:rPr>
                <w:sz w:val="18"/>
                <w:szCs w:val="18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>
              <m:rPr/>
              <w:rPr>
                <w:sz w:val="18"/>
                <w:szCs w:val="18"/>
                <w:lang w:val="ru-RU"/>
              </w:rPr>
              <w:t xml:space="preserve">с</w:t>
            </w:r>
            <w:r w:rsidRPr="00BD40C0">
              <m:rPr/>
              <w:rPr>
                <w:sz w:val="18"/>
                <w:szCs w:val="18"/>
                <w:lang w:val="ru-RU"/>
              </w:rPr>
              <w:t xml:space="preserve">ч2</w:t>
            </w:r>
          </w:p>
        </w:tc>
      </w:tr>
      <w:tr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4" w:space="0" w:color="FFFFFF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  <w:lang w:val="ru-RU"/>
              </w:rPr>
            </w:pPr>
            <w:r>
              <m:rPr/>
              <w:rPr>
                <w:sz w:val="18"/>
                <w:szCs w:val="18"/>
                <w:lang w:val="ru-RU"/>
              </w:rPr>
              <w:t xml:space="preserve">Назв.комании</w:t>
            </w:r>
          </w:p>
        </w:tc>
        <w:tc>
          <w:tcPr>
            <w:tcW w:w="994" w:type="dxa"/>
            <w:vMerge/>
          </w:tcPr>
          <w:p>
            <w:pPr>
              <m:rPr/>
              <w:rPr/>
            </w:pPr>
          </w:p>
        </w:tc>
        <w:tc>
          <w:tcPr>
            <w:tcW w:w="4304" w:type="dxa"/>
            <w:vMerge/>
          </w:tcPr>
          <w:p>
            <w:pPr>
              <m:rPr/>
              <w:rPr/>
            </w:pPr>
          </w:p>
        </w:tc>
      </w:tr>
      <w:tr w:rsidTr="00BD40C0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>
            <w:pPr>
              <m:rPr/>
              <w:rPr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>
            <w:pPr>
              <m:rPr/>
              <w:rPr/>
            </w:pPr>
          </w:p>
        </w:tc>
        <w:tc>
          <w:tcPr>
            <w:tcW w:w="4304" w:type="dxa"/>
            <w:vMerge/>
          </w:tcPr>
          <w:p>
            <w:pPr>
              <m:rPr/>
              <w:rPr/>
            </w:pPr>
          </w:p>
        </w:tc>
      </w:tr>
      <w:tr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auto"/>
            </w:tcBorders>
          </w:tcPr>
          <w:p>
            <w:pPr>
              <w:spacing w:after="0" w:line="240" w:lineRule="auto"/>
              <m:rPr/>
              <w:rPr>
                <w:sz w:val="18"/>
                <w:szCs w:val="18"/>
              </w:rPr>
            </w:pPr>
            <w:r w:rsidRPr="00493EE5">
              <m:rPr/>
              <w:rPr>
                <w:sz w:val="18"/>
                <w:szCs w:val="18"/>
              </w:rPr>
              <w:t xml:space="preserve">Получатель</w:t>
            </w:r>
          </w:p>
        </w:tc>
        <w:tc>
          <w:tcPr>
            <w:tcW w:w="994" w:type="dxa"/>
            <w:vMerge/>
          </w:tcPr>
          <w:p>
            <w:pPr>
              <m:rPr/>
              <w:rPr/>
            </w:pPr>
          </w:p>
        </w:tc>
        <w:tc>
          <w:tcPr>
            <w:tcW w:w="4304" w:type="dxa"/>
            <w:vMerge/>
          </w:tcPr>
          <w:p>
            <w:pPr>
              <m:rPr/>
              <w:rPr/>
            </w:pPr>
          </w:p>
        </w:tc>
      </w:tr>
    </w:tbl>
    <w:p>
      <w:pPr>
        <w:spacing w:after="0" w:line="240" w:lineRule="auto"/>
        <w:rPr>
          <w:sz w:val="2"/>
          <w:szCs w:val="2"/>
        </w:rPr>
      </w:pPr>
    </w:p>
    <w:tbl>
      <w:tblPr>
        <w:tblStyle w:val="NormalTable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>
        <w:trPr>
          <w:trHeight w:val="700"/>
        </w:trPr>
        <w:tc>
          <w:tcPr>
            <w:tcW w:w="10300" w:type="dxa"/>
            <w:tcBorders>
              <w:bottom w:val="single" w:sz="12" w:space="0" w:color="auto"/>
            </w:tcBorders>
            <w:vAlign w:val="center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  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Счет</w:t>
            </w: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 на оплату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 № </w:t>
            </w: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0000      </w:t>
            </w:r>
            <w:r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от </w:t>
            </w: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10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июня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 20</w:t>
            </w:r>
            <w:r>
              <m:rPr/>
              <w:rPr>
                <w:b/>
                <w:bCs/>
                <w:sz w:val="28"/>
                <w:szCs w:val="28"/>
                <w:lang w:val="ru-RU"/>
              </w:rPr>
              <w:t xml:space="preserve">20</w:t>
            </w:r>
            <w:r w:rsidRPr="00C10339" w:rsidR="00B40E95">
              <m:rPr/>
              <w:rPr>
                <w:b/>
                <w:bCs/>
                <w:sz w:val="28"/>
                <w:szCs w:val="28"/>
                <w:lang w:val="ru-RU"/>
              </w:rPr>
              <w:t xml:space="preserve"> г.</w:t>
            </w:r>
          </w:p>
        </w:tc>
      </w:tr>
    </w:tbl>
    <w:p>
      <w:pPr>
        <w:spacing w:after="0" w:line="240" w:lineRule="auto"/>
        <w:rPr>
          <w:lang w:val="ru-RU"/>
        </w:rPr>
      </w:pPr>
    </w:p>
    <w:tbl>
      <w:tblPr>
        <w:tblStyle w:val="NormalTable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Tr="00C10339">
        <w:trPr>
          <w:trHeight w:val="651"/>
        </w:trPr>
        <w:tc>
          <w:tcPr>
            <w:tcW w:w="1500" w:type="dxa"/>
          </w:tcPr>
          <w:p>
            <w:pPr>
              <w:spacing w:after="0" w:line="240" w:lineRule="auto"/>
              <m:rPr/>
              <w:rPr/>
            </w:pPr>
            <w:r>
              <m:rPr/>
              <w:t xml:space="preserve">Поставщик (Исполнитель):</w:t>
            </w:r>
          </w:p>
        </w:tc>
        <w:tc>
          <w:tcPr>
            <w:tcW w:w="8800" w:type="dxa"/>
          </w:tcPr>
          <w:p>
            <w:pPr>
              <w:spacing w:after="0" w:line="240" w:lineRule="auto"/>
              <m:rPr/>
              <w:rPr>
                <w:b/>
                <w:lang w:val="ru-RU"/>
              </w:rPr>
            </w:pPr>
            <w:r w:rsidRPr="00C10339">
              <m:rPr/>
              <w:rPr>
                <w:b/>
                <w:lang w:val="ru-RU"/>
              </w:rPr>
              <w:t xml:space="preserve">Назв.кор ИНН инн,  КПП кпп, ОК,</w:t>
            </w:r>
          </w:p>
          <w:p>
            <w:pPr>
              <w:spacing w:after="0" w:line="240" w:lineRule="auto"/>
              <m:rPr/>
              <w:rPr>
                <w:lang w:val="ru-RU"/>
              </w:rPr>
            </w:pPr>
            <w:r w:rsidRPr="00C10339">
              <m:rPr/>
              <w:rPr>
                <w:b/>
                <w:lang w:val="ru-RU"/>
              </w:rPr>
              <w:t xml:space="preserve">адрес</w:t>
            </w:r>
          </w:p>
        </w:tc>
      </w:tr>
      <w:tr>
        <w:trPr>
          <w:trHeight w:hRule="auto" w:val="0"/>
        </w:trPr>
        <w:tc>
          <w:tcPr>
            <w:tcW w:w="1500" w:type="dxa"/>
          </w:tcPr>
          <w:p>
            <w:pPr>
              <w:spacing w:after="0" w:line="240" w:lineRule="auto"/>
              <m:rPr/>
              <w:rPr/>
            </w:pPr>
            <w:r>
              <m:rPr/>
              <w:t xml:space="preserve">Покупатель (Заказчик):</w:t>
            </w:r>
          </w:p>
        </w:tc>
        <w:tc>
          <w:tcPr>
            <w:tcW w:w="8800" w:type="dxa"/>
          </w:tcPr>
          <w:p>
            <w:pPr>
              <w:spacing w:after="0" w:line="240" w:lineRule="auto"/>
              <m:rPr/>
              <w:rPr>
                <w:b/>
                <w:lang w:val="ru-RU"/>
              </w:rPr>
            </w:pPr>
            <w:r w:rsidRPr="00C10339">
              <m:rPr/>
              <w:rPr>
                <w:b/>
                <w:lang w:val="ru-RU"/>
              </w:rPr>
              <w:t xml:space="preserve">Назв.кор ИНН инн,  КПП кпп, ОК,</w:t>
            </w:r>
          </w:p>
          <w:p>
            <w:pPr>
              <w:spacing w:after="0" w:line="240" w:lineRule="auto"/>
              <m:rPr/>
              <w:rPr>
                <w:lang w:val="ru-RU"/>
              </w:rPr>
            </w:pPr>
            <w:r w:rsidRPr="00C10339">
              <m:rPr/>
              <w:rPr>
                <w:b/>
                <w:lang w:val="ru-RU"/>
              </w:rPr>
              <w:t xml:space="preserve">адрес</w:t>
            </w:r>
          </w:p>
        </w:tc>
      </w:tr>
      <w:tr>
        <w:trPr>
          <w:trHeight w:hRule="auto" w:val="0"/>
        </w:trPr>
        <w:tc>
          <w:tcPr>
            <w:tcW w:w="15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t xml:space="preserve">Основание:</w:t>
            </w:r>
          </w:p>
        </w:tc>
        <w:tc>
          <w:tcPr>
            <w:tcW w:w="8800" w:type="dxa"/>
          </w:tcPr>
          <w:p>
            <w:pPr>
              <w:spacing w:after="0" w:line="240" w:lineRule="auto"/>
              <m:rPr/>
              <w:rPr>
                <w:b/>
                <w:lang w:val="ru-RU"/>
              </w:rPr>
            </w:pPr>
            <w:r w:rsidRPr="00C10339">
              <m:rPr/>
              <w:rPr>
                <w:b/>
                <w:lang w:val="ru-RU"/>
              </w:rPr>
              <w:t xml:space="preserve">Договор №номер от дата</w:t>
            </w:r>
          </w:p>
        </w:tc>
      </w:tr>
    </w:tbl>
    <w:p>
      <w:pPr>
        <w:spacing w:after="0" w:line="240" w:lineRule="auto"/>
        <w:rPr/>
      </w:pPr>
    </w:p>
    <w:tbl>
      <w:tblPr>
        <w:tblStyle w:val="Normal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45"/>
        <w:gridCol w:w="993"/>
        <w:gridCol w:w="794"/>
        <w:gridCol w:w="1387"/>
        <w:gridCol w:w="1390"/>
      </w:tblGrid>
      <w:tr>
        <w:trPr>
          <w:trHeight w:val="400"/>
        </w:trPr>
        <w:tc>
          <w:tcPr>
            <w:tcW w:w="500" w:type="dxa"/>
            <w:vAlign w:val="center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rPr>
                <w:b/>
                <w:bCs/>
              </w:rPr>
              <w:t xml:space="preserve">№</w:t>
            </w:r>
          </w:p>
        </w:tc>
        <w:tc>
          <w:tcPr>
            <w:tcW w:w="5200" w:type="dxa"/>
            <w:vAlign w:val="center"/>
          </w:tcPr>
          <w:p>
            <w:pPr>
              <w:spacing w:after="0" w:line="240" w:lineRule="auto"/>
              <w:jc w:val="center"/>
              <m:rPr/>
              <w:rPr>
                <w:lang w:val="ru-RU"/>
              </w:rPr>
            </w:pPr>
            <w:r>
              <m:rPr/>
              <w:rPr>
                <w:b/>
                <w:bCs/>
                <w:lang w:val="ru-RU"/>
              </w:rPr>
              <w:t xml:space="preserve">Товары(работы, услуги)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rPr>
                <w:b/>
                <w:bCs/>
              </w:rPr>
              <w:t xml:space="preserve">Кол-вo</w:t>
            </w:r>
          </w:p>
        </w:tc>
        <w:tc>
          <w:tcPr>
            <w:tcW w:w="800" w:type="dxa"/>
            <w:vAlign w:val="center"/>
          </w:tcPr>
          <w:p>
            <w:pPr>
              <w:spacing w:after="0" w:line="240" w:lineRule="auto"/>
              <w:jc w:val="center"/>
              <m:rPr/>
              <w:rPr>
                <w:lang w:val="ru-RU"/>
              </w:rPr>
            </w:pPr>
            <w:r>
              <m:rPr/>
              <w:rPr>
                <w:b/>
                <w:bCs/>
              </w:rPr>
              <w:t xml:space="preserve">Ед</w:t>
            </w:r>
            <w:r w:rsidR="00C10339">
              <m:rPr/>
              <w:rPr>
                <w:b/>
                <w:bCs/>
                <w:lang w:val="ru-RU"/>
              </w:rPr>
              <w:t xml:space="preserve">.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rPr>
                <w:b/>
                <w:bCs/>
              </w:rPr>
              <w:t xml:space="preserve">Цена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rPr>
                <w:b/>
                <w:bCs/>
              </w:rPr>
              <w:t xml:space="preserve">Сумма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BoshY 2452346244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122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244</w:t>
            </w:r>
          </w:p>
        </w:tc>
      </w:tr>
      <w:tr>
        <w:trPr>
          <w:trHeight w:hRule="auto" w:val="0"/>
        </w:trPr>
        <w:tc>
          <w:tcPr>
            <w:tcW w:w="500" w:type="dxa"/>
          </w:tcPr>
          <w:p>
            <w:pPr>
              <w:spacing w:after="0" w:line="240" w:lineRule="auto"/>
              <w:jc w:val="center"/>
              <m:rPr/>
              <w:rPr/>
            </w:pPr>
            <w:r>
              <m:rPr/>
              <w:t xml:space="preserve">1</w:t>
            </w:r>
          </w:p>
        </w:tc>
        <w:tc>
          <w:tcPr>
            <w:tcW w:w="5200" w:type="dxa"/>
          </w:tcPr>
          <w:p>
            <w:pPr>
              <w:spacing w:after="0" w:line="240" w:lineRule="auto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YboshY 452346244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10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шт.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10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m:rPr/>
              <w:rPr>
                <w:lang w:val="ru-RU"/>
              </w:rPr>
            </w:pPr>
            <w:r>
              <m:rPr/>
              <w:rPr>
                <w:lang w:val="ru-RU"/>
              </w:rPr>
              <w:t xml:space="preserve">100</w:t>
            </w:r>
          </w:p>
        </w:tc>
      </w:tr>
    </w:tbl>
    <w:p>
      <w:pPr>
        <w:spacing w:after="0" w:line="240" w:lineRule="auto"/>
        <w:rPr>
          <w:sz w:val="2"/>
          <w:szCs w:val="2"/>
        </w:rPr>
      </w:pPr>
    </w:p>
    <w:sectPr>
      <w:pgSz w:w="11905" w:h="16837" w:orient="portrait"/>
      <w:pgMar w:top="600" w:right="900" w:bottom="1440" w:left="900" w:header="227" w:footer="340" w:gutter="0"/>
      <w:pgBorders/>
      <w:cols w:num="1" w:space="720">
        <w:col w:w="10105" w:space="720"/>
      </w:cols>
      <w:docGrid w:linePitch="272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4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2"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  <w:semiHidden/>
    <w:unhideWhenUsed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2024-06-09T12:06:30Z</dcterms:created>
  <dcterms:modified xsi:type="dcterms:W3CDTF">2024-06-09T12:06:30Z</dcterms:modified>
</cp:coreProperties>
</file>