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CF4" w:rsidRPr="00AB2ED0" w:rsidRDefault="003C5CF4" w:rsidP="00AB2ED0">
      <w:pPr>
        <w:spacing w:line="240" w:lineRule="auto"/>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УДК</w:t>
      </w:r>
    </w:p>
    <w:p w:rsidR="00AB2ED0" w:rsidRDefault="00AB2ED0" w:rsidP="00AB2ED0">
      <w:pPr>
        <w:spacing w:after="0" w:line="240" w:lineRule="auto"/>
        <w:jc w:val="center"/>
        <w:rPr>
          <w:rFonts w:ascii="Times New Roman" w:hAnsi="Times New Roman" w:cs="Times New Roman"/>
          <w:color w:val="000000" w:themeColor="text1"/>
          <w:sz w:val="28"/>
          <w:szCs w:val="28"/>
        </w:rPr>
      </w:pPr>
      <w:proofErr w:type="spellStart"/>
      <w:r w:rsidRPr="00AB2ED0">
        <w:rPr>
          <w:rFonts w:ascii="Times New Roman" w:hAnsi="Times New Roman" w:cs="Times New Roman"/>
          <w:color w:val="000000" w:themeColor="text1"/>
          <w:sz w:val="28"/>
          <w:szCs w:val="28"/>
        </w:rPr>
        <w:t>Фатхуллин</w:t>
      </w:r>
      <w:proofErr w:type="spellEnd"/>
      <w:r w:rsidRPr="00AB2ED0">
        <w:rPr>
          <w:rFonts w:ascii="Times New Roman" w:hAnsi="Times New Roman" w:cs="Times New Roman"/>
          <w:color w:val="000000" w:themeColor="text1"/>
          <w:sz w:val="28"/>
          <w:szCs w:val="28"/>
        </w:rPr>
        <w:t xml:space="preserve"> К. Д.</w:t>
      </w:r>
      <w:r>
        <w:rPr>
          <w:rFonts w:ascii="Times New Roman" w:hAnsi="Times New Roman" w:cs="Times New Roman"/>
          <w:color w:val="000000" w:themeColor="text1"/>
          <w:sz w:val="28"/>
          <w:szCs w:val="28"/>
        </w:rPr>
        <w:t>, студент ТБ-20о-М</w:t>
      </w:r>
    </w:p>
    <w:p w:rsidR="00AB2ED0" w:rsidRDefault="00AB2ED0" w:rsidP="00AB2ED0">
      <w:pPr>
        <w:spacing w:after="0" w:line="240" w:lineRule="auto"/>
        <w:jc w:val="center"/>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Грунской Т. В.</w:t>
      </w:r>
      <w:r>
        <w:rPr>
          <w:rFonts w:ascii="Times New Roman" w:hAnsi="Times New Roman" w:cs="Times New Roman"/>
          <w:color w:val="000000" w:themeColor="text1"/>
          <w:sz w:val="28"/>
          <w:szCs w:val="28"/>
        </w:rPr>
        <w:t xml:space="preserve">, доцент, канд. </w:t>
      </w:r>
      <w:proofErr w:type="spellStart"/>
      <w:r>
        <w:rPr>
          <w:rFonts w:ascii="Times New Roman" w:hAnsi="Times New Roman" w:cs="Times New Roman"/>
          <w:color w:val="000000" w:themeColor="text1"/>
          <w:sz w:val="28"/>
          <w:szCs w:val="28"/>
        </w:rPr>
        <w:t>техн</w:t>
      </w:r>
      <w:proofErr w:type="spellEnd"/>
      <w:r>
        <w:rPr>
          <w:rFonts w:ascii="Times New Roman" w:hAnsi="Times New Roman" w:cs="Times New Roman"/>
          <w:color w:val="000000" w:themeColor="text1"/>
          <w:sz w:val="28"/>
          <w:szCs w:val="28"/>
        </w:rPr>
        <w:t>. наук</w:t>
      </w:r>
    </w:p>
    <w:p w:rsidR="00AB2ED0" w:rsidRDefault="00AB2ED0" w:rsidP="00AB2ED0">
      <w:pPr>
        <w:spacing w:after="0" w:line="240" w:lineRule="auto"/>
        <w:jc w:val="center"/>
        <w:rPr>
          <w:rFonts w:ascii="Times New Roman" w:hAnsi="Times New Roman" w:cs="Times New Roman"/>
          <w:color w:val="000000" w:themeColor="text1"/>
          <w:sz w:val="28"/>
          <w:szCs w:val="28"/>
        </w:rPr>
      </w:pPr>
      <w:proofErr w:type="spellStart"/>
      <w:r w:rsidRPr="00AB2ED0">
        <w:rPr>
          <w:rFonts w:ascii="Times New Roman" w:hAnsi="Times New Roman" w:cs="Times New Roman"/>
          <w:color w:val="000000" w:themeColor="text1"/>
          <w:sz w:val="28"/>
          <w:szCs w:val="28"/>
        </w:rPr>
        <w:t>Ухтинский</w:t>
      </w:r>
      <w:proofErr w:type="spellEnd"/>
      <w:r w:rsidRPr="00AB2ED0">
        <w:rPr>
          <w:rFonts w:ascii="Times New Roman" w:hAnsi="Times New Roman" w:cs="Times New Roman"/>
          <w:color w:val="000000" w:themeColor="text1"/>
          <w:sz w:val="28"/>
          <w:szCs w:val="28"/>
        </w:rPr>
        <w:t xml:space="preserve"> государственный технический университет</w:t>
      </w:r>
    </w:p>
    <w:p w:rsidR="00AB2ED0" w:rsidRDefault="00AB2ED0" w:rsidP="00AB2ED0">
      <w:pPr>
        <w:spacing w:after="0" w:line="240" w:lineRule="auto"/>
        <w:jc w:val="center"/>
        <w:rPr>
          <w:rFonts w:ascii="Times New Roman" w:hAnsi="Times New Roman" w:cs="Times New Roman"/>
          <w:color w:val="000000" w:themeColor="text1"/>
          <w:sz w:val="28"/>
          <w:szCs w:val="28"/>
        </w:rPr>
      </w:pPr>
    </w:p>
    <w:p w:rsidR="00AB2ED0" w:rsidRPr="00AB2ED0" w:rsidRDefault="00AB2ED0" w:rsidP="00AB2ED0">
      <w:pPr>
        <w:spacing w:after="0" w:line="240" w:lineRule="auto"/>
        <w:jc w:val="center"/>
        <w:rPr>
          <w:rFonts w:ascii="Times New Roman" w:hAnsi="Times New Roman" w:cs="Times New Roman"/>
          <w:color w:val="000000" w:themeColor="text1"/>
          <w:sz w:val="28"/>
          <w:szCs w:val="28"/>
          <w:lang w:val="en-US"/>
        </w:rPr>
      </w:pPr>
      <w:proofErr w:type="spellStart"/>
      <w:r w:rsidRPr="00AB2ED0">
        <w:rPr>
          <w:rFonts w:ascii="Times New Roman" w:hAnsi="Times New Roman" w:cs="Times New Roman"/>
          <w:color w:val="000000" w:themeColor="text1"/>
          <w:sz w:val="28"/>
          <w:szCs w:val="28"/>
          <w:lang w:val="en-US"/>
        </w:rPr>
        <w:t>Fatk</w:t>
      </w:r>
      <w:r>
        <w:rPr>
          <w:rFonts w:ascii="Times New Roman" w:hAnsi="Times New Roman" w:cs="Times New Roman"/>
          <w:color w:val="000000" w:themeColor="text1"/>
          <w:sz w:val="28"/>
          <w:szCs w:val="28"/>
          <w:lang w:val="en-US"/>
        </w:rPr>
        <w:t>hullin</w:t>
      </w:r>
      <w:proofErr w:type="spellEnd"/>
      <w:r>
        <w:rPr>
          <w:rFonts w:ascii="Times New Roman" w:hAnsi="Times New Roman" w:cs="Times New Roman"/>
          <w:color w:val="000000" w:themeColor="text1"/>
          <w:sz w:val="28"/>
          <w:szCs w:val="28"/>
          <w:lang w:val="en-US"/>
        </w:rPr>
        <w:t xml:space="preserve"> K.</w:t>
      </w:r>
      <w:r w:rsidRPr="00AB2ED0">
        <w:rPr>
          <w:rFonts w:ascii="Times New Roman" w:hAnsi="Times New Roman" w:cs="Times New Roman"/>
          <w:color w:val="000000" w:themeColor="text1"/>
          <w:sz w:val="28"/>
          <w:szCs w:val="28"/>
          <w:lang w:val="en-US"/>
        </w:rPr>
        <w:t>D., student of TB-20 OM</w:t>
      </w:r>
    </w:p>
    <w:p w:rsidR="00AB2ED0" w:rsidRDefault="00AB2ED0" w:rsidP="00AB2ED0">
      <w:pPr>
        <w:spacing w:after="0" w:line="240" w:lineRule="auto"/>
        <w:jc w:val="center"/>
        <w:rPr>
          <w:rFonts w:ascii="Times New Roman" w:hAnsi="Times New Roman" w:cs="Times New Roman"/>
          <w:color w:val="000000" w:themeColor="text1"/>
          <w:sz w:val="28"/>
          <w:szCs w:val="28"/>
          <w:lang w:val="en-US"/>
        </w:rPr>
      </w:pPr>
      <w:proofErr w:type="spellStart"/>
      <w:r w:rsidRPr="00AB2ED0">
        <w:rPr>
          <w:rFonts w:ascii="Times New Roman" w:hAnsi="Times New Roman" w:cs="Times New Roman"/>
          <w:color w:val="000000" w:themeColor="text1"/>
          <w:sz w:val="28"/>
          <w:szCs w:val="28"/>
          <w:lang w:val="en-US"/>
        </w:rPr>
        <w:t>Grunskoy</w:t>
      </w:r>
      <w:proofErr w:type="spellEnd"/>
      <w:r w:rsidRPr="00AB2ED0">
        <w:rPr>
          <w:rFonts w:ascii="Times New Roman" w:hAnsi="Times New Roman" w:cs="Times New Roman"/>
          <w:color w:val="000000" w:themeColor="text1"/>
          <w:sz w:val="28"/>
          <w:szCs w:val="28"/>
          <w:lang w:val="en-US"/>
        </w:rPr>
        <w:t xml:space="preserve"> T. V., Associate Professor, Candidate of Technical Sciences</w:t>
      </w:r>
    </w:p>
    <w:p w:rsidR="00AB2ED0" w:rsidRDefault="00AB2ED0" w:rsidP="00AB2ED0">
      <w:pPr>
        <w:spacing w:after="0" w:line="240" w:lineRule="auto"/>
        <w:jc w:val="center"/>
        <w:rPr>
          <w:rFonts w:ascii="Times New Roman" w:hAnsi="Times New Roman" w:cs="Times New Roman"/>
          <w:color w:val="000000" w:themeColor="text1"/>
          <w:sz w:val="28"/>
          <w:szCs w:val="28"/>
          <w:lang w:val="en-US"/>
        </w:rPr>
      </w:pPr>
      <w:proofErr w:type="spellStart"/>
      <w:r w:rsidRPr="00AB2ED0">
        <w:rPr>
          <w:rFonts w:ascii="Times New Roman" w:hAnsi="Times New Roman" w:cs="Times New Roman"/>
          <w:color w:val="000000" w:themeColor="text1"/>
          <w:sz w:val="28"/>
          <w:szCs w:val="28"/>
          <w:lang w:val="en-US"/>
        </w:rPr>
        <w:t>Ukhta</w:t>
      </w:r>
      <w:proofErr w:type="spellEnd"/>
      <w:r w:rsidRPr="00AB2ED0">
        <w:rPr>
          <w:rFonts w:ascii="Times New Roman" w:hAnsi="Times New Roman" w:cs="Times New Roman"/>
          <w:color w:val="000000" w:themeColor="text1"/>
          <w:sz w:val="28"/>
          <w:szCs w:val="28"/>
        </w:rPr>
        <w:t xml:space="preserve"> </w:t>
      </w:r>
      <w:r w:rsidRPr="00AB2ED0">
        <w:rPr>
          <w:rFonts w:ascii="Times New Roman" w:hAnsi="Times New Roman" w:cs="Times New Roman"/>
          <w:color w:val="000000" w:themeColor="text1"/>
          <w:sz w:val="28"/>
          <w:szCs w:val="28"/>
          <w:lang w:val="en-US"/>
        </w:rPr>
        <w:t>State</w:t>
      </w:r>
      <w:r w:rsidRPr="00AB2ED0">
        <w:rPr>
          <w:rFonts w:ascii="Times New Roman" w:hAnsi="Times New Roman" w:cs="Times New Roman"/>
          <w:color w:val="000000" w:themeColor="text1"/>
          <w:sz w:val="28"/>
          <w:szCs w:val="28"/>
        </w:rPr>
        <w:t xml:space="preserve"> </w:t>
      </w:r>
      <w:r w:rsidRPr="00AB2ED0">
        <w:rPr>
          <w:rFonts w:ascii="Times New Roman" w:hAnsi="Times New Roman" w:cs="Times New Roman"/>
          <w:color w:val="000000" w:themeColor="text1"/>
          <w:sz w:val="28"/>
          <w:szCs w:val="28"/>
          <w:lang w:val="en-US"/>
        </w:rPr>
        <w:t>Technical</w:t>
      </w:r>
      <w:r w:rsidRPr="00AB2ED0">
        <w:rPr>
          <w:rFonts w:ascii="Times New Roman" w:hAnsi="Times New Roman" w:cs="Times New Roman"/>
          <w:color w:val="000000" w:themeColor="text1"/>
          <w:sz w:val="28"/>
          <w:szCs w:val="28"/>
        </w:rPr>
        <w:t xml:space="preserve"> </w:t>
      </w:r>
      <w:r w:rsidRPr="00AB2ED0">
        <w:rPr>
          <w:rFonts w:ascii="Times New Roman" w:hAnsi="Times New Roman" w:cs="Times New Roman"/>
          <w:color w:val="000000" w:themeColor="text1"/>
          <w:sz w:val="28"/>
          <w:szCs w:val="28"/>
          <w:lang w:val="en-US"/>
        </w:rPr>
        <w:t>University</w:t>
      </w:r>
    </w:p>
    <w:p w:rsidR="00AB2ED0" w:rsidRPr="00AB2ED0" w:rsidRDefault="00AB2ED0" w:rsidP="00AB2ED0">
      <w:pPr>
        <w:spacing w:after="0" w:line="240" w:lineRule="auto"/>
        <w:jc w:val="center"/>
        <w:rPr>
          <w:rFonts w:ascii="Times New Roman" w:hAnsi="Times New Roman" w:cs="Times New Roman"/>
          <w:color w:val="000000" w:themeColor="text1"/>
          <w:sz w:val="28"/>
          <w:szCs w:val="28"/>
        </w:rPr>
      </w:pPr>
    </w:p>
    <w:p w:rsidR="005D05E0" w:rsidRDefault="00AB2ED0" w:rsidP="00AB2ED0">
      <w:pPr>
        <w:spacing w:after="0" w:line="240" w:lineRule="auto"/>
        <w:jc w:val="center"/>
        <w:rPr>
          <w:rFonts w:ascii="Times New Roman" w:hAnsi="Times New Roman" w:cs="Times New Roman"/>
          <w:b/>
          <w:color w:val="000000" w:themeColor="text1"/>
          <w:sz w:val="28"/>
          <w:szCs w:val="28"/>
        </w:rPr>
      </w:pPr>
      <w:r w:rsidRPr="00AB2ED0">
        <w:rPr>
          <w:rFonts w:ascii="Times New Roman" w:hAnsi="Times New Roman" w:cs="Times New Roman"/>
          <w:b/>
          <w:color w:val="000000" w:themeColor="text1"/>
          <w:sz w:val="28"/>
          <w:szCs w:val="28"/>
        </w:rPr>
        <w:t>ПРИМЕНЕНИЕ ТЕОРИИ ПОДОБИЯ И ФИЗИЧЕСКИХ ОСНОВ НАДЕЖНОСТИ ПРИ ОПРЕДЕЛЕНИИ ВЕРОЯТНОСТИ ОТКАЗА НАСОСНОГО АГРЕГАТА</w:t>
      </w:r>
    </w:p>
    <w:p w:rsidR="00AB2ED0" w:rsidRDefault="00AB2ED0" w:rsidP="00AB2ED0">
      <w:pPr>
        <w:spacing w:after="0" w:line="240" w:lineRule="auto"/>
        <w:jc w:val="center"/>
        <w:rPr>
          <w:rFonts w:ascii="Times New Roman" w:hAnsi="Times New Roman" w:cs="Times New Roman"/>
          <w:b/>
          <w:color w:val="000000" w:themeColor="text1"/>
          <w:sz w:val="28"/>
          <w:szCs w:val="28"/>
        </w:rPr>
      </w:pPr>
    </w:p>
    <w:p w:rsidR="00AB2ED0" w:rsidRPr="00AB2ED0" w:rsidRDefault="00AB2ED0" w:rsidP="00AB2ED0">
      <w:pPr>
        <w:spacing w:after="0" w:line="240" w:lineRule="auto"/>
        <w:jc w:val="center"/>
        <w:rPr>
          <w:rFonts w:ascii="Times New Roman" w:hAnsi="Times New Roman" w:cs="Times New Roman"/>
          <w:b/>
          <w:color w:val="000000" w:themeColor="text1"/>
          <w:sz w:val="28"/>
          <w:szCs w:val="28"/>
          <w:lang w:val="en-US"/>
        </w:rPr>
      </w:pPr>
      <w:r w:rsidRPr="00AB2ED0">
        <w:rPr>
          <w:rFonts w:ascii="Times New Roman" w:hAnsi="Times New Roman" w:cs="Times New Roman"/>
          <w:b/>
          <w:color w:val="000000" w:themeColor="text1"/>
          <w:sz w:val="28"/>
          <w:szCs w:val="28"/>
          <w:lang w:val="en-US"/>
        </w:rPr>
        <w:t>APPLICATION OF THE THEORY OF SIMILARITY AND THE PHYSICAL FOUNDATIONS OF RELIABILITY IN DETERMINING THE PROBABILITY OF FAILURE OF A PUMPING UNIT</w:t>
      </w:r>
    </w:p>
    <w:p w:rsidR="003C5CF4" w:rsidRPr="00AB2ED0" w:rsidRDefault="003C5CF4" w:rsidP="00AB2ED0">
      <w:pPr>
        <w:spacing w:after="0" w:line="240" w:lineRule="auto"/>
        <w:jc w:val="center"/>
        <w:rPr>
          <w:rFonts w:ascii="Times New Roman" w:hAnsi="Times New Roman" w:cs="Times New Roman"/>
          <w:color w:val="000000" w:themeColor="text1"/>
          <w:sz w:val="28"/>
          <w:szCs w:val="28"/>
        </w:rPr>
      </w:pPr>
    </w:p>
    <w:p w:rsidR="00B844BF" w:rsidRPr="00AB2ED0" w:rsidRDefault="00B844BF"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Упоминания об искусственных сооружениях для добывания воды относятся к 3 веку до нашей эры, в этих сооружениях использовались простейшие механизмы для транспортировки воды: вороты, водоподъемные колеса, черпаковые машины [</w:t>
      </w:r>
      <w:r w:rsidR="002E538C" w:rsidRPr="00AB2ED0">
        <w:rPr>
          <w:rFonts w:ascii="Times New Roman" w:hAnsi="Times New Roman" w:cs="Times New Roman"/>
          <w:color w:val="000000" w:themeColor="text1"/>
          <w:sz w:val="28"/>
          <w:szCs w:val="28"/>
        </w:rPr>
        <w:t>1</w:t>
      </w:r>
      <w:r w:rsidRPr="00AB2ED0">
        <w:rPr>
          <w:rFonts w:ascii="Times New Roman" w:hAnsi="Times New Roman" w:cs="Times New Roman"/>
          <w:color w:val="000000" w:themeColor="text1"/>
          <w:sz w:val="28"/>
          <w:szCs w:val="28"/>
        </w:rPr>
        <w:t>]. В настоящее время</w:t>
      </w:r>
      <w:r w:rsidR="0029220E" w:rsidRPr="00AB2ED0">
        <w:rPr>
          <w:rFonts w:ascii="Times New Roman" w:hAnsi="Times New Roman" w:cs="Times New Roman"/>
          <w:color w:val="000000" w:themeColor="text1"/>
          <w:sz w:val="28"/>
          <w:szCs w:val="28"/>
        </w:rPr>
        <w:t xml:space="preserve"> для перекачки жидкостей</w:t>
      </w:r>
      <w:r w:rsidRPr="00AB2ED0">
        <w:rPr>
          <w:rFonts w:ascii="Times New Roman" w:hAnsi="Times New Roman" w:cs="Times New Roman"/>
          <w:color w:val="000000" w:themeColor="text1"/>
          <w:sz w:val="28"/>
          <w:szCs w:val="28"/>
        </w:rPr>
        <w:t xml:space="preserve"> используют</w:t>
      </w:r>
      <w:r w:rsidR="0029220E" w:rsidRPr="00AB2ED0">
        <w:rPr>
          <w:rFonts w:ascii="Times New Roman" w:hAnsi="Times New Roman" w:cs="Times New Roman"/>
          <w:color w:val="000000" w:themeColor="text1"/>
          <w:sz w:val="28"/>
          <w:szCs w:val="28"/>
        </w:rPr>
        <w:t xml:space="preserve">ся </w:t>
      </w:r>
      <w:r w:rsidRPr="00AB2ED0">
        <w:rPr>
          <w:rFonts w:ascii="Times New Roman" w:hAnsi="Times New Roman" w:cs="Times New Roman"/>
          <w:color w:val="000000" w:themeColor="text1"/>
          <w:sz w:val="28"/>
          <w:szCs w:val="28"/>
        </w:rPr>
        <w:t>насос</w:t>
      </w:r>
      <w:r w:rsidR="0029220E" w:rsidRPr="00AB2ED0">
        <w:rPr>
          <w:rFonts w:ascii="Times New Roman" w:hAnsi="Times New Roman" w:cs="Times New Roman"/>
          <w:color w:val="000000" w:themeColor="text1"/>
          <w:sz w:val="28"/>
          <w:szCs w:val="28"/>
        </w:rPr>
        <w:t>ы, которые различаются по принципу действия, по характеристикам, по перекачиваемой жидкости.</w:t>
      </w:r>
    </w:p>
    <w:p w:rsidR="0029220E" w:rsidRPr="00AB2ED0" w:rsidRDefault="0029220E"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Использование насосов в производственных</w:t>
      </w:r>
      <w:r w:rsidR="000E47E6" w:rsidRPr="00AB2ED0">
        <w:rPr>
          <w:rFonts w:ascii="Times New Roman" w:hAnsi="Times New Roman" w:cs="Times New Roman"/>
          <w:color w:val="000000" w:themeColor="text1"/>
          <w:sz w:val="28"/>
          <w:szCs w:val="28"/>
        </w:rPr>
        <w:t xml:space="preserve"> процессах позволяет организовать равномерную подачу или откачку жидкости, снизить трудозатраты. Однако, насос — это оборудование, находящееся под давлением, которое необходимо безопасно эксплуатировать.</w:t>
      </w:r>
      <w:r w:rsidRPr="00AB2ED0">
        <w:rPr>
          <w:rFonts w:ascii="Times New Roman" w:hAnsi="Times New Roman" w:cs="Times New Roman"/>
          <w:color w:val="000000" w:themeColor="text1"/>
          <w:sz w:val="28"/>
          <w:szCs w:val="28"/>
        </w:rPr>
        <w:t xml:space="preserve">  </w:t>
      </w:r>
    </w:p>
    <w:p w:rsidR="00B844BF" w:rsidRPr="00AB2ED0" w:rsidRDefault="00CA6741"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Для повышения безопасности работников при эксплуатации технических систем и устройств работодатель применяет различные методы и способы защиты, например, организует проведение экспертиз промышленной безопасности, специальной оценки условий труда, внутреннего аудита, по результатам которых разрабатываются мероприятия, которые направлены на снижение воздействия вредных и (или) опасных производственных факторов на работников, на повышение надежности эксплуатируемого оборудования. Однако методы контроля</w:t>
      </w:r>
      <w:r w:rsidR="00B844BF" w:rsidRPr="00AB2ED0">
        <w:rPr>
          <w:rFonts w:ascii="Times New Roman" w:hAnsi="Times New Roman" w:cs="Times New Roman"/>
          <w:color w:val="000000" w:themeColor="text1"/>
          <w:sz w:val="28"/>
          <w:szCs w:val="28"/>
        </w:rPr>
        <w:t xml:space="preserve"> должны иметь постоянный характер, а не периодический. </w:t>
      </w:r>
    </w:p>
    <w:p w:rsidR="00D5711A" w:rsidRPr="00AB2ED0" w:rsidRDefault="00B844BF"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В связи с выше написанным предлагаю рассмотреть в качестве средства контроля надежности насосов разработку математической модели. В данной работе в качестве объекта моделирования будет насос лопастной центробежный.</w:t>
      </w:r>
    </w:p>
    <w:p w:rsidR="00BF3283" w:rsidRPr="00AB2ED0" w:rsidRDefault="00BF3283"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С помощью показателей надежности можно решить ряд задач, представляющих практический интерес. По заданному значению вероятности </w:t>
      </w:r>
      <w:r w:rsidRPr="00AB2ED0">
        <w:rPr>
          <w:rFonts w:ascii="Times New Roman" w:hAnsi="Times New Roman" w:cs="Times New Roman"/>
          <w:color w:val="000000" w:themeColor="text1"/>
          <w:sz w:val="28"/>
          <w:szCs w:val="28"/>
        </w:rPr>
        <w:lastRenderedPageBreak/>
        <w:t>безотказной работы определяется технический ресурс или срок службы оборудования. В течение установленного времени надежность агрегата будет практически не изменой.</w:t>
      </w:r>
    </w:p>
    <w:p w:rsidR="00BF3283" w:rsidRPr="00AB2ED0" w:rsidRDefault="00BF3283"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Аналогичным образом можно обосновать необходимые сроки ревизий и ремонтов сооружений и периодичность поступления необходимых запасных частей и деталей. По количественным показателям надежности можно сравнивать различные схемы компоновки насосной станции, решать задачи резервирования, находить оптимальные варианты обслуживания сооружений станций ремонтными бригадами и др.</w:t>
      </w:r>
    </w:p>
    <w:p w:rsidR="00BF3283" w:rsidRPr="00AB2ED0" w:rsidRDefault="00BF3283"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Оценка надежности работы узлов, агре</w:t>
      </w:r>
      <w:r w:rsidR="000E47E6" w:rsidRPr="00AB2ED0">
        <w:rPr>
          <w:rFonts w:ascii="Times New Roman" w:hAnsi="Times New Roman" w:cs="Times New Roman"/>
          <w:color w:val="000000" w:themeColor="text1"/>
          <w:sz w:val="28"/>
          <w:szCs w:val="28"/>
        </w:rPr>
        <w:t>гатов и эксплуатации насосов</w:t>
      </w:r>
      <w:r w:rsidRPr="00AB2ED0">
        <w:rPr>
          <w:rFonts w:ascii="Times New Roman" w:hAnsi="Times New Roman" w:cs="Times New Roman"/>
          <w:color w:val="000000" w:themeColor="text1"/>
          <w:sz w:val="28"/>
          <w:szCs w:val="28"/>
        </w:rPr>
        <w:t xml:space="preserve"> в целом требует длительного и разностороннего наблюдения за работой </w:t>
      </w:r>
      <w:r w:rsidR="000E47E6" w:rsidRPr="00AB2ED0">
        <w:rPr>
          <w:rFonts w:ascii="Times New Roman" w:hAnsi="Times New Roman" w:cs="Times New Roman"/>
          <w:color w:val="000000" w:themeColor="text1"/>
          <w:sz w:val="28"/>
          <w:szCs w:val="28"/>
        </w:rPr>
        <w:t xml:space="preserve">оборудования. Персоналу </w:t>
      </w:r>
      <w:r w:rsidRPr="00AB2ED0">
        <w:rPr>
          <w:rFonts w:ascii="Times New Roman" w:hAnsi="Times New Roman" w:cs="Times New Roman"/>
          <w:color w:val="000000" w:themeColor="text1"/>
          <w:sz w:val="28"/>
          <w:szCs w:val="28"/>
        </w:rPr>
        <w:t>необходимо с момента</w:t>
      </w:r>
      <w:r w:rsidR="000E47E6" w:rsidRPr="00AB2ED0">
        <w:rPr>
          <w:rFonts w:ascii="Times New Roman" w:hAnsi="Times New Roman" w:cs="Times New Roman"/>
          <w:color w:val="000000" w:themeColor="text1"/>
          <w:sz w:val="28"/>
          <w:szCs w:val="28"/>
        </w:rPr>
        <w:t xml:space="preserve"> пуска первых агрегатов </w:t>
      </w:r>
      <w:r w:rsidRPr="00AB2ED0">
        <w:rPr>
          <w:rFonts w:ascii="Times New Roman" w:hAnsi="Times New Roman" w:cs="Times New Roman"/>
          <w:color w:val="000000" w:themeColor="text1"/>
          <w:sz w:val="28"/>
          <w:szCs w:val="28"/>
        </w:rPr>
        <w:t>начинать систематическое накопление статистического материала. При этом особое внимание следует уделять на причины дефектов узлов и деталей и причины отказов, на снижение КПД, подачи и напора насосов в процессе эксплуатации, на изменение во времени вибрации опорных узлов агрегатов и других параметров, на степень износ</w:t>
      </w:r>
      <w:r w:rsidR="000E47E6" w:rsidRPr="00AB2ED0">
        <w:rPr>
          <w:rFonts w:ascii="Times New Roman" w:hAnsi="Times New Roman" w:cs="Times New Roman"/>
          <w:color w:val="000000" w:themeColor="text1"/>
          <w:sz w:val="28"/>
          <w:szCs w:val="28"/>
        </w:rPr>
        <w:t>а отдельных частей оборудования [</w:t>
      </w:r>
      <w:r w:rsidR="002E538C" w:rsidRPr="00AB2ED0">
        <w:rPr>
          <w:rFonts w:ascii="Times New Roman" w:hAnsi="Times New Roman" w:cs="Times New Roman"/>
          <w:color w:val="000000" w:themeColor="text1"/>
          <w:sz w:val="28"/>
          <w:szCs w:val="28"/>
        </w:rPr>
        <w:t>1</w:t>
      </w:r>
      <w:r w:rsidR="000E47E6" w:rsidRPr="00AB2ED0">
        <w:rPr>
          <w:rFonts w:ascii="Times New Roman" w:hAnsi="Times New Roman" w:cs="Times New Roman"/>
          <w:color w:val="000000" w:themeColor="text1"/>
          <w:sz w:val="28"/>
          <w:szCs w:val="28"/>
        </w:rPr>
        <w:t>].</w:t>
      </w:r>
    </w:p>
    <w:p w:rsidR="00D26A3C" w:rsidRPr="00AB2ED0" w:rsidRDefault="00D26A3C"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На практике отказ большинства элементов происходит в основном только из-за одного главного воздейств</w:t>
      </w:r>
      <w:r w:rsidR="00C45638" w:rsidRPr="00AB2ED0">
        <w:rPr>
          <w:rFonts w:ascii="Times New Roman" w:hAnsi="Times New Roman" w:cs="Times New Roman"/>
          <w:color w:val="000000" w:themeColor="text1"/>
          <w:sz w:val="28"/>
          <w:szCs w:val="28"/>
        </w:rPr>
        <w:t>ия для этого элемента, но,</w:t>
      </w:r>
      <w:r w:rsidR="00E2607B" w:rsidRPr="00AB2ED0">
        <w:rPr>
          <w:rFonts w:ascii="Times New Roman" w:hAnsi="Times New Roman" w:cs="Times New Roman"/>
          <w:color w:val="000000" w:themeColor="text1"/>
          <w:sz w:val="28"/>
          <w:szCs w:val="28"/>
        </w:rPr>
        <w:t xml:space="preserve"> чтобы удостовериться в этом далее воспользуемся П-теоремой.</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Необходимо рассмотреть структуру и принцип работы центробежного насоса. Основным рабочим органом центробежного насоса является свободно вращающееся внутри корпуса колесо, насаженное на вал. Рабочее колесо состоит из двух дисков (переднего и заднего</w:t>
      </w:r>
      <w:r w:rsidR="00C45638" w:rsidRPr="00AB2ED0">
        <w:rPr>
          <w:rFonts w:ascii="Times New Roman" w:hAnsi="Times New Roman" w:cs="Times New Roman"/>
          <w:color w:val="000000" w:themeColor="text1"/>
          <w:sz w:val="28"/>
          <w:szCs w:val="28"/>
        </w:rPr>
        <w:t>, в данной работе будем учитывать, что диск состоит из 2-ух дисков</w:t>
      </w:r>
      <w:r w:rsidRPr="00AB2ED0">
        <w:rPr>
          <w:rFonts w:ascii="Times New Roman" w:hAnsi="Times New Roman" w:cs="Times New Roman"/>
          <w:color w:val="000000" w:themeColor="text1"/>
          <w:sz w:val="28"/>
          <w:szCs w:val="28"/>
        </w:rPr>
        <w:t xml:space="preserve">), отстоящих на некотором расстоянии друг от друга. Между дисками, соединяя их в единую конструкцию, находятся лопасти, плавно изогнутые в сторону, противоположную направлению вращения колеса. Внутренние поверхности дисков и поверхности лопастей образуют так называемые </w:t>
      </w:r>
      <w:proofErr w:type="spellStart"/>
      <w:r w:rsidRPr="00AB2ED0">
        <w:rPr>
          <w:rFonts w:ascii="Times New Roman" w:hAnsi="Times New Roman" w:cs="Times New Roman"/>
          <w:color w:val="000000" w:themeColor="text1"/>
          <w:sz w:val="28"/>
          <w:szCs w:val="28"/>
        </w:rPr>
        <w:t>межлопастные</w:t>
      </w:r>
      <w:proofErr w:type="spellEnd"/>
      <w:r w:rsidRPr="00AB2ED0">
        <w:rPr>
          <w:rFonts w:ascii="Times New Roman" w:hAnsi="Times New Roman" w:cs="Times New Roman"/>
          <w:color w:val="000000" w:themeColor="text1"/>
          <w:sz w:val="28"/>
          <w:szCs w:val="28"/>
        </w:rPr>
        <w:t xml:space="preserve"> каналы колеса, которые при работе насоса заполнены перекачиваемой жидкостью.</w:t>
      </w:r>
    </w:p>
    <w:p w:rsidR="00E2607B" w:rsidRPr="00AB2ED0" w:rsidRDefault="00E2607B" w:rsidP="00AB2ED0">
      <w:pPr>
        <w:spacing w:after="0" w:line="240" w:lineRule="auto"/>
        <w:jc w:val="both"/>
        <w:rPr>
          <w:rFonts w:ascii="Times New Roman" w:hAnsi="Times New Roman" w:cs="Times New Roman"/>
          <w:color w:val="000000" w:themeColor="text1"/>
          <w:sz w:val="28"/>
          <w:szCs w:val="28"/>
        </w:rPr>
      </w:pPr>
    </w:p>
    <w:p w:rsidR="00E2607B" w:rsidRPr="00AB2ED0" w:rsidRDefault="00E2607B" w:rsidP="00AB2ED0">
      <w:pPr>
        <w:spacing w:after="0" w:line="240" w:lineRule="auto"/>
        <w:jc w:val="center"/>
        <w:rPr>
          <w:rFonts w:ascii="Times New Roman" w:hAnsi="Times New Roman" w:cs="Times New Roman"/>
          <w:color w:val="000000" w:themeColor="text1"/>
          <w:sz w:val="28"/>
          <w:szCs w:val="28"/>
        </w:rPr>
      </w:pPr>
      <w:r w:rsidRPr="00AB2ED0">
        <w:rPr>
          <w:rFonts w:ascii="Times New Roman" w:hAnsi="Times New Roman" w:cs="Times New Roman"/>
          <w:noProof/>
          <w:color w:val="000000" w:themeColor="text1"/>
          <w:sz w:val="28"/>
          <w:szCs w:val="28"/>
          <w:lang w:eastAsia="ru-RU"/>
        </w:rPr>
        <w:drawing>
          <wp:inline distT="0" distB="0" distL="0" distR="0" wp14:anchorId="3530E3F2" wp14:editId="2FA58CF6">
            <wp:extent cx="2866168" cy="1478280"/>
            <wp:effectExtent l="0" t="0" r="0" b="7620"/>
            <wp:docPr id="2" name="Рисунок 2" descr="https://ok-t.ru/studopedia/baza14/35509806142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k-t.ru/studopedia/baza14/355098061428.files/image0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7018" cy="1509664"/>
                    </a:xfrm>
                    <a:prstGeom prst="rect">
                      <a:avLst/>
                    </a:prstGeom>
                    <a:noFill/>
                    <a:ln>
                      <a:noFill/>
                    </a:ln>
                  </pic:spPr>
                </pic:pic>
              </a:graphicData>
            </a:graphic>
          </wp:inline>
        </w:drawing>
      </w:r>
    </w:p>
    <w:p w:rsidR="00E2607B" w:rsidRPr="00AB2ED0" w:rsidRDefault="00E2607B" w:rsidP="00AB2ED0">
      <w:pPr>
        <w:spacing w:after="0" w:line="240" w:lineRule="auto"/>
        <w:jc w:val="center"/>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Рисунок 1 – Центробежный насос</w:t>
      </w:r>
    </w:p>
    <w:p w:rsidR="00E2607B" w:rsidRPr="00AB2ED0" w:rsidRDefault="00E2607B" w:rsidP="00AB2ED0">
      <w:pPr>
        <w:spacing w:after="0" w:line="240" w:lineRule="auto"/>
        <w:jc w:val="center"/>
        <w:rPr>
          <w:rFonts w:ascii="Times New Roman" w:hAnsi="Times New Roman" w:cs="Times New Roman"/>
          <w:color w:val="000000" w:themeColor="text1"/>
          <w:sz w:val="24"/>
          <w:szCs w:val="28"/>
        </w:rPr>
      </w:pPr>
      <w:r w:rsidRPr="00AB2ED0">
        <w:rPr>
          <w:rFonts w:ascii="Times New Roman" w:hAnsi="Times New Roman" w:cs="Times New Roman"/>
          <w:color w:val="000000" w:themeColor="text1"/>
          <w:sz w:val="24"/>
          <w:szCs w:val="28"/>
        </w:rPr>
        <w:t>а – продольный разрез; б – поперечный; 1 – рабочее колесо; 2 – лопасти рабочего колеса; 3 – вал; 4 – корпус; 5 – всасывающий патрубок; 6 – всасывающий трубопровод; 7 – напорный патрубок; 8 – напорный трубопровод</w:t>
      </w:r>
    </w:p>
    <w:p w:rsidR="00E2607B" w:rsidRDefault="00E2607B" w:rsidP="00AB2ED0">
      <w:pPr>
        <w:spacing w:after="0" w:line="240" w:lineRule="auto"/>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lastRenderedPageBreak/>
        <w:tab/>
        <w:t xml:space="preserve">При вращении колеса на каждую часть жидкости (массой </w:t>
      </w:r>
      <w:r w:rsidRPr="00AB2ED0">
        <w:rPr>
          <w:rFonts w:ascii="Times New Roman" w:hAnsi="Times New Roman" w:cs="Times New Roman"/>
          <w:color w:val="000000" w:themeColor="text1"/>
          <w:sz w:val="28"/>
          <w:szCs w:val="28"/>
          <w:lang w:val="en-US"/>
        </w:rPr>
        <w:t>m</w:t>
      </w:r>
      <w:r w:rsidRPr="00AB2ED0">
        <w:rPr>
          <w:rFonts w:ascii="Times New Roman" w:hAnsi="Times New Roman" w:cs="Times New Roman"/>
          <w:color w:val="000000" w:themeColor="text1"/>
          <w:sz w:val="28"/>
          <w:szCs w:val="28"/>
        </w:rPr>
        <w:t xml:space="preserve">), находящейся в </w:t>
      </w:r>
      <w:proofErr w:type="spellStart"/>
      <w:r w:rsidRPr="00AB2ED0">
        <w:rPr>
          <w:rFonts w:ascii="Times New Roman" w:hAnsi="Times New Roman" w:cs="Times New Roman"/>
          <w:color w:val="000000" w:themeColor="text1"/>
          <w:sz w:val="28"/>
          <w:szCs w:val="28"/>
        </w:rPr>
        <w:t>межлопастном</w:t>
      </w:r>
      <w:proofErr w:type="spellEnd"/>
      <w:r w:rsidRPr="00AB2ED0">
        <w:rPr>
          <w:rFonts w:ascii="Times New Roman" w:hAnsi="Times New Roman" w:cs="Times New Roman"/>
          <w:color w:val="000000" w:themeColor="text1"/>
          <w:sz w:val="28"/>
          <w:szCs w:val="28"/>
        </w:rPr>
        <w:t xml:space="preserve"> канале на расстоянии </w:t>
      </w:r>
      <w:r w:rsidRPr="00AB2ED0">
        <w:rPr>
          <w:rFonts w:ascii="Times New Roman" w:hAnsi="Times New Roman" w:cs="Times New Roman"/>
          <w:color w:val="000000" w:themeColor="text1"/>
          <w:sz w:val="28"/>
          <w:szCs w:val="28"/>
          <w:lang w:val="en-US"/>
        </w:rPr>
        <w:t>r</w:t>
      </w:r>
      <w:r w:rsidRPr="00AB2ED0">
        <w:rPr>
          <w:rFonts w:ascii="Times New Roman" w:hAnsi="Times New Roman" w:cs="Times New Roman"/>
          <w:color w:val="000000" w:themeColor="text1"/>
          <w:sz w:val="28"/>
          <w:szCs w:val="28"/>
        </w:rPr>
        <w:t xml:space="preserve"> от оси вала, будет действовать центробежная сила, определяемая выражением</w:t>
      </w:r>
    </w:p>
    <w:p w:rsidR="00AB2ED0" w:rsidRPr="00AB2ED0" w:rsidRDefault="00AB2ED0" w:rsidP="00AB2ED0">
      <w:pPr>
        <w:spacing w:after="0" w:line="240" w:lineRule="auto"/>
        <w:jc w:val="both"/>
        <w:rPr>
          <w:rFonts w:ascii="Times New Roman" w:hAnsi="Times New Roman" w:cs="Times New Roman"/>
          <w:color w:val="000000" w:themeColor="text1"/>
          <w:sz w:val="28"/>
          <w:szCs w:val="28"/>
        </w:rPr>
      </w:pPr>
    </w:p>
    <w:p w:rsidR="00E2607B" w:rsidRDefault="00AB2ED0" w:rsidP="00AB2ED0">
      <w:pPr>
        <w:spacing w:after="0" w:line="240" w:lineRule="auto"/>
        <w:jc w:val="right"/>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rPr>
              <m:t>ц</m:t>
            </m:r>
          </m:sub>
        </m:sSub>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m</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m:t>
        </m:r>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(1</w:t>
      </w:r>
      <w:r w:rsidR="00E2607B" w:rsidRPr="00AB2ED0">
        <w:rPr>
          <w:rFonts w:ascii="Times New Roman" w:eastAsiaTheme="minorEastAsia" w:hAnsi="Times New Roman" w:cs="Times New Roman"/>
          <w:color w:val="000000" w:themeColor="text1"/>
          <w:sz w:val="28"/>
          <w:szCs w:val="28"/>
        </w:rPr>
        <w:t>)</w:t>
      </w:r>
    </w:p>
    <w:p w:rsidR="00AB2ED0" w:rsidRPr="00AB2ED0" w:rsidRDefault="00AB2ED0" w:rsidP="00AB2ED0">
      <w:pPr>
        <w:spacing w:after="0" w:line="240" w:lineRule="auto"/>
        <w:jc w:val="right"/>
        <w:rPr>
          <w:rFonts w:ascii="Times New Roman" w:hAnsi="Times New Roman" w:cs="Times New Roman"/>
          <w:color w:val="000000" w:themeColor="text1"/>
          <w:sz w:val="28"/>
          <w:szCs w:val="28"/>
        </w:rPr>
      </w:pP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где</w:t>
      </w: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lang w:val="en-US"/>
          </w:rPr>
          <m:t>ω</m:t>
        </m:r>
      </m:oMath>
      <w:r w:rsidRPr="00AB2ED0">
        <w:rPr>
          <w:rFonts w:ascii="Times New Roman" w:eastAsiaTheme="minorEastAsia" w:hAnsi="Times New Roman" w:cs="Times New Roman"/>
          <w:color w:val="000000" w:themeColor="text1"/>
          <w:sz w:val="28"/>
          <w:szCs w:val="28"/>
        </w:rPr>
        <w:t xml:space="preserve"> – угловая скорость вала, рад/с.</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Под действием этой силы жидкость выбрасывается из рабочего колеса, в результате чего в центре колеса создается разряжение, а в периферийной его части – повышенное давление. Для обеспечения непрерывного движения жидкости через насос необходимо обеспечить подвод перекачиваемой жидкости к рабочему колесу и отвод от её от него.</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Жидкость поступает через отверстие в переднем диске рабочего колеса по всасывающему патрубку и всасывающему трубопроводу. Движение жидкости по всасывающему трубопроводу происходит вследствие разности давлений над свободной поверхностью жидкости в приемном бассейне (атмосферное) и в центральной области колеса (разрежение).</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Для отвода жидкости в корпусе насоса имеется расширяющаяся спиральная камера (в форме улитки</w:t>
      </w:r>
      <w:r w:rsidR="00C45638" w:rsidRPr="00AB2ED0">
        <w:rPr>
          <w:rFonts w:ascii="Times New Roman" w:eastAsiaTheme="minorEastAsia" w:hAnsi="Times New Roman" w:cs="Times New Roman"/>
          <w:color w:val="000000" w:themeColor="text1"/>
          <w:sz w:val="28"/>
          <w:szCs w:val="28"/>
        </w:rPr>
        <w:t>, в данной работе не рассматриваются многоступенчатые насосы</w:t>
      </w:r>
      <w:r w:rsidRPr="00AB2ED0">
        <w:rPr>
          <w:rFonts w:ascii="Times New Roman" w:eastAsiaTheme="minorEastAsia" w:hAnsi="Times New Roman" w:cs="Times New Roman"/>
          <w:color w:val="000000" w:themeColor="text1"/>
          <w:sz w:val="28"/>
          <w:szCs w:val="28"/>
        </w:rPr>
        <w:t>), куда и поступает жидкость, выбрасываемая из рабочего колеса. Спиральная камера (отвод) переходит в короткий диффузор, образующий напорный патрубок, соединяемый с напорным трубопроводом</w:t>
      </w:r>
      <w:r w:rsidR="002E538C" w:rsidRPr="00AB2ED0">
        <w:rPr>
          <w:rFonts w:ascii="Times New Roman" w:eastAsiaTheme="minorEastAsia" w:hAnsi="Times New Roman" w:cs="Times New Roman"/>
          <w:color w:val="000000" w:themeColor="text1"/>
          <w:sz w:val="28"/>
          <w:szCs w:val="28"/>
        </w:rPr>
        <w:t xml:space="preserve"> [1]</w:t>
      </w:r>
      <w:r w:rsidRPr="00AB2ED0">
        <w:rPr>
          <w:rFonts w:ascii="Times New Roman" w:eastAsiaTheme="minorEastAsia" w:hAnsi="Times New Roman" w:cs="Times New Roman"/>
          <w:color w:val="000000" w:themeColor="text1"/>
          <w:sz w:val="28"/>
          <w:szCs w:val="28"/>
        </w:rPr>
        <w:t>.</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Основными параметрами насоса любого типа являются производительность (подача), напор и мощность, а также коэффициент полезного действия и частота вращения вала рабочего колеса.</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Производительность или подача, Q, (м³/с) определяется объемом жидкости, подаваемой насосом в нагнетательный трубопровод в единицу времени.</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Напор Н (м) характеризует удельную энергию, которая сообщается насосом единице веса перекачиваемой жидкости. Этот параметр показывает, на какую величину возрастает удельная энергия жидкости при прохождении ее через насос, и определяется с помощью уравнения Бернулли. Напор можно представить, как высоту, на которую может быть поднят 1 кг перекачиваемой жидкости за счет энергии, сообщаемой ей насосом.</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p>
    <w:p w:rsidR="00E2607B" w:rsidRDefault="00E2607B" w:rsidP="00AB2ED0">
      <w:pPr>
        <w:spacing w:after="0" w:line="240" w:lineRule="auto"/>
        <w:ind w:firstLine="708"/>
        <w:jc w:val="right"/>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rPr>
          <m:t>H=</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н</m:t>
                </m:r>
              </m:sub>
            </m:sSub>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ст.вых</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ρ∙</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вых</m:t>
                    </m:r>
                  </m:sub>
                  <m:sup>
                    <m:r>
                      <w:rPr>
                        <w:rFonts w:ascii="Cambria Math" w:hAnsi="Cambria Math" w:cs="Times New Roman"/>
                        <w:color w:val="000000" w:themeColor="text1"/>
                        <w:sz w:val="28"/>
                        <w:szCs w:val="28"/>
                      </w:rPr>
                      <m:t>2</m:t>
                    </m:r>
                  </m:sup>
                </m:sSubSup>
              </m:num>
              <m:den>
                <m:r>
                  <w:rPr>
                    <w:rFonts w:ascii="Cambria Math" w:hAnsi="Cambria Math" w:cs="Times New Roman"/>
                    <w:color w:val="000000" w:themeColor="text1"/>
                    <w:sz w:val="28"/>
                    <w:szCs w:val="28"/>
                  </w:rPr>
                  <m:t>2</m:t>
                </m:r>
              </m:den>
            </m:f>
            <m:r>
              <w:rPr>
                <w:rFonts w:ascii="Cambria Math" w:hAnsi="Cambria Math" w:cs="Times New Roman"/>
                <w:color w:val="000000" w:themeColor="text1"/>
                <w:sz w:val="28"/>
                <w:szCs w:val="28"/>
              </w:rPr>
              <m:t>)</m:t>
            </m:r>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ст.вх</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ρ∙</m:t>
                </m:r>
                <m:sSubSup>
                  <m:sSubSupPr>
                    <m:ctrlPr>
                      <w:rPr>
                        <w:rFonts w:ascii="Cambria Math" w:hAnsi="Cambria Math" w:cs="Times New Roman"/>
                        <w:i/>
                        <w:color w:val="000000" w:themeColor="text1"/>
                        <w:sz w:val="28"/>
                        <w:szCs w:val="28"/>
                      </w:rPr>
                    </m:ctrlPr>
                  </m:sSubSupPr>
                  <m:e>
                    <m: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вх</m:t>
                    </m:r>
                  </m:sub>
                  <m:sup>
                    <m:r>
                      <w:rPr>
                        <w:rFonts w:ascii="Cambria Math" w:hAnsi="Cambria Math" w:cs="Times New Roman"/>
                        <w:color w:val="000000" w:themeColor="text1"/>
                        <w:sz w:val="28"/>
                        <w:szCs w:val="28"/>
                      </w:rPr>
                      <m:t>2</m:t>
                    </m:r>
                  </m:sup>
                </m:sSubSup>
              </m:num>
              <m:den>
                <m:r>
                  <w:rPr>
                    <w:rFonts w:ascii="Cambria Math" w:hAnsi="Cambria Math" w:cs="Times New Roman"/>
                    <w:color w:val="000000" w:themeColor="text1"/>
                    <w:sz w:val="28"/>
                    <w:szCs w:val="28"/>
                  </w:rPr>
                  <m:t>2</m:t>
                </m:r>
              </m:den>
            </m:f>
            <m:r>
              <w:rPr>
                <w:rFonts w:ascii="Cambria Math" w:hAnsi="Cambria Math" w:cs="Times New Roman"/>
                <w:color w:val="000000" w:themeColor="text1"/>
                <w:sz w:val="28"/>
                <w:szCs w:val="28"/>
              </w:rPr>
              <m:t>)</m:t>
            </m:r>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(2</w:t>
      </w:r>
      <w:r w:rsidRPr="00AB2ED0">
        <w:rPr>
          <w:rFonts w:ascii="Times New Roman" w:eastAsiaTheme="minorEastAsia" w:hAnsi="Times New Roman" w:cs="Times New Roman"/>
          <w:color w:val="000000" w:themeColor="text1"/>
          <w:sz w:val="28"/>
          <w:szCs w:val="28"/>
        </w:rPr>
        <w:t>)</w:t>
      </w:r>
    </w:p>
    <w:p w:rsidR="00AB2ED0" w:rsidRPr="00AB2ED0" w:rsidRDefault="00AB2ED0" w:rsidP="00AB2ED0">
      <w:pPr>
        <w:spacing w:after="0" w:line="240" w:lineRule="auto"/>
        <w:ind w:firstLine="708"/>
        <w:jc w:val="right"/>
        <w:rPr>
          <w:rFonts w:ascii="Times New Roman" w:hAnsi="Times New Roman" w:cs="Times New Roman"/>
          <w:color w:val="000000" w:themeColor="text1"/>
          <w:sz w:val="28"/>
          <w:szCs w:val="28"/>
        </w:rPr>
      </w:pP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при одинаковых всасывающих и напорных трубопроводах:</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p>
    <w:p w:rsidR="00E2607B" w:rsidRPr="00AB2ED0" w:rsidRDefault="00E2607B" w:rsidP="00AB2ED0">
      <w:pPr>
        <w:spacing w:after="0" w:line="240" w:lineRule="auto"/>
        <w:ind w:firstLine="708"/>
        <w:jc w:val="right"/>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H=</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н</m:t>
                </m:r>
              </m:sub>
            </m:sSub>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ст.вых</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ст.вх</m:t>
                </m:r>
              </m:sub>
            </m:sSub>
            <m:r>
              <w:rPr>
                <w:rFonts w:ascii="Cambria Math" w:hAnsi="Cambria Math" w:cs="Times New Roman"/>
                <w:color w:val="000000" w:themeColor="text1"/>
                <w:sz w:val="28"/>
                <w:szCs w:val="28"/>
              </w:rPr>
              <m:t>)</m:t>
            </m:r>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(3</w:t>
      </w:r>
      <w:r w:rsidRPr="00AB2ED0">
        <w:rPr>
          <w:rFonts w:ascii="Times New Roman" w:eastAsiaTheme="minorEastAsia" w:hAnsi="Times New Roman" w:cs="Times New Roman"/>
          <w:color w:val="000000" w:themeColor="text1"/>
          <w:sz w:val="28"/>
          <w:szCs w:val="28"/>
        </w:rPr>
        <w:t>)</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lastRenderedPageBreak/>
        <w:t>Мощностью насоса (мощностью, потребляемой насосом) называется энергия, подводимая к нему от двигателя за единицу времени. Мощность можно определить из следующих соображений. Каждая единица веса жидкости, прошедшая через насос, приобретает энергию в количестве Н, за единицу времени через насос протекает жидкость весом</w:t>
      </w:r>
      <m:oMath>
        <m:r>
          <w:rPr>
            <w:rFonts w:ascii="Cambria Math" w:hAnsi="Cambria Math" w:cs="Times New Roman"/>
            <w:color w:val="000000" w:themeColor="text1"/>
            <w:sz w:val="28"/>
            <w:szCs w:val="28"/>
          </w:rPr>
          <m:t xml:space="preserve"> ρ</m:t>
        </m:r>
        <m:r>
          <w:rPr>
            <w:rFonts w:ascii="Cambria Math" w:hAnsi="Cambria Math" w:cs="Times New Roman"/>
            <w:color w:val="000000" w:themeColor="text1"/>
            <w:sz w:val="28"/>
            <w:szCs w:val="28"/>
            <w:lang w:val="en-US"/>
          </w:rPr>
          <m:t>gQ</m:t>
        </m:r>
      </m:oMath>
      <w:r w:rsidRPr="00AB2ED0">
        <w:rPr>
          <w:rFonts w:ascii="Times New Roman" w:hAnsi="Times New Roman" w:cs="Times New Roman"/>
          <w:color w:val="000000" w:themeColor="text1"/>
          <w:sz w:val="28"/>
          <w:szCs w:val="28"/>
        </w:rPr>
        <w:t>. Следовательно, энергия, приобретенная за единицу времени жидкостью, прошедшей через насос, или полезная мощность насоса:</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p>
    <w:p w:rsidR="00E2607B" w:rsidRPr="00AB2ED0" w:rsidRDefault="00AB2ED0" w:rsidP="00AB2ED0">
      <w:pPr>
        <w:spacing w:after="0" w:line="240" w:lineRule="auto"/>
        <w:ind w:firstLine="708"/>
        <w:jc w:val="right"/>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N</m:t>
            </m:r>
          </m:e>
          <m:sub>
            <m:r>
              <w:rPr>
                <w:rFonts w:ascii="Cambria Math" w:hAnsi="Cambria Math" w:cs="Times New Roman"/>
                <w:color w:val="000000" w:themeColor="text1"/>
                <w:sz w:val="28"/>
                <w:szCs w:val="28"/>
              </w:rPr>
              <m:t>П</m:t>
            </m:r>
          </m:sub>
        </m:sSub>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Q</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H</m:t>
        </m:r>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(4</w:t>
      </w:r>
      <w:r w:rsidR="00E2607B" w:rsidRPr="00AB2ED0">
        <w:rPr>
          <w:rFonts w:ascii="Times New Roman" w:eastAsiaTheme="minorEastAsia" w:hAnsi="Times New Roman" w:cs="Times New Roman"/>
          <w:color w:val="000000" w:themeColor="text1"/>
          <w:sz w:val="28"/>
          <w:szCs w:val="28"/>
        </w:rPr>
        <w:t>)</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Мощность насоса на валу </w:t>
      </w:r>
      <w:r w:rsidRPr="00AB2ED0">
        <w:rPr>
          <w:rFonts w:ascii="Times New Roman" w:hAnsi="Times New Roman" w:cs="Times New Roman"/>
          <w:i/>
          <w:color w:val="000000" w:themeColor="text1"/>
          <w:sz w:val="28"/>
          <w:szCs w:val="28"/>
        </w:rPr>
        <w:t>N</w:t>
      </w:r>
      <w:r w:rsidRPr="00AB2ED0">
        <w:rPr>
          <w:rFonts w:ascii="Times New Roman" w:hAnsi="Times New Roman" w:cs="Times New Roman"/>
          <w:color w:val="000000" w:themeColor="text1"/>
          <w:sz w:val="28"/>
          <w:szCs w:val="28"/>
        </w:rPr>
        <w:t xml:space="preserve"> больше полезной </w:t>
      </w:r>
      <w:proofErr w:type="gramStart"/>
      <w:r w:rsidRPr="00AB2ED0">
        <w:rPr>
          <w:rFonts w:ascii="Times New Roman" w:hAnsi="Times New Roman" w:cs="Times New Roman"/>
          <w:color w:val="000000" w:themeColor="text1"/>
          <w:sz w:val="28"/>
          <w:szCs w:val="28"/>
        </w:rPr>
        <w:t xml:space="preserve">мощности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N</m:t>
            </m:r>
          </m:e>
          <m:sub>
            <m:r>
              <w:rPr>
                <w:rFonts w:ascii="Cambria Math" w:hAnsi="Cambria Math" w:cs="Times New Roman"/>
                <w:color w:val="000000" w:themeColor="text1"/>
                <w:sz w:val="28"/>
                <w:szCs w:val="28"/>
              </w:rPr>
              <m:t>П</m:t>
            </m:r>
          </m:sub>
        </m:sSub>
      </m:oMath>
      <w:r w:rsidRPr="00AB2ED0">
        <w:rPr>
          <w:rFonts w:ascii="Times New Roman" w:hAnsi="Times New Roman" w:cs="Times New Roman"/>
          <w:color w:val="000000" w:themeColor="text1"/>
          <w:sz w:val="28"/>
          <w:szCs w:val="28"/>
        </w:rPr>
        <w:t xml:space="preserve"> на</w:t>
      </w:r>
      <w:proofErr w:type="gramEnd"/>
      <w:r w:rsidRPr="00AB2ED0">
        <w:rPr>
          <w:rFonts w:ascii="Times New Roman" w:hAnsi="Times New Roman" w:cs="Times New Roman"/>
          <w:color w:val="000000" w:themeColor="text1"/>
          <w:sz w:val="28"/>
          <w:szCs w:val="28"/>
        </w:rPr>
        <w:t xml:space="preserve"> величину потерь в насосе, которые учитываются коэффициентом полезного действия насоса:</w:t>
      </w:r>
    </w:p>
    <w:p w:rsidR="00E2607B" w:rsidRPr="00AB2ED0" w:rsidRDefault="00E2607B" w:rsidP="00AB2ED0">
      <w:pPr>
        <w:spacing w:after="0" w:line="240" w:lineRule="auto"/>
        <w:ind w:firstLine="708"/>
        <w:jc w:val="both"/>
        <w:rPr>
          <w:rFonts w:ascii="Times New Roman" w:hAnsi="Times New Roman" w:cs="Times New Roman"/>
          <w:color w:val="000000" w:themeColor="text1"/>
          <w:sz w:val="28"/>
          <w:szCs w:val="28"/>
        </w:rPr>
      </w:pPr>
    </w:p>
    <w:p w:rsidR="00E2607B" w:rsidRDefault="00E2607B" w:rsidP="00AB2ED0">
      <w:pPr>
        <w:spacing w:after="0" w:line="240" w:lineRule="auto"/>
        <w:ind w:firstLine="708"/>
        <w:jc w:val="right"/>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lang w:val="en-US"/>
          </w:rPr>
          <m:t>N</m:t>
        </m:r>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Q</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H</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н</m:t>
                </m:r>
              </m:sub>
            </m:sSub>
          </m:den>
        </m:f>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(5</w:t>
      </w:r>
      <w:r w:rsidRPr="00AB2ED0">
        <w:rPr>
          <w:rFonts w:ascii="Times New Roman" w:eastAsiaTheme="minorEastAsia" w:hAnsi="Times New Roman" w:cs="Times New Roman"/>
          <w:color w:val="000000" w:themeColor="text1"/>
          <w:sz w:val="28"/>
          <w:szCs w:val="28"/>
        </w:rPr>
        <w:t>)</w:t>
      </w:r>
    </w:p>
    <w:p w:rsidR="00AB2ED0" w:rsidRPr="00AB2ED0" w:rsidRDefault="00AB2ED0" w:rsidP="00AB2ED0">
      <w:pPr>
        <w:spacing w:after="0" w:line="240" w:lineRule="auto"/>
        <w:ind w:firstLine="708"/>
        <w:jc w:val="right"/>
        <w:rPr>
          <w:rFonts w:ascii="Times New Roman" w:hAnsi="Times New Roman" w:cs="Times New Roman"/>
          <w:color w:val="000000" w:themeColor="text1"/>
          <w:sz w:val="28"/>
          <w:szCs w:val="28"/>
        </w:rPr>
      </w:pP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где</w:t>
      </w: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н</m:t>
            </m:r>
          </m:sub>
        </m:sSub>
        <m:r>
          <w:rPr>
            <w:rFonts w:ascii="Cambria Math" w:hAnsi="Cambria Math" w:cs="Times New Roman"/>
            <w:color w:val="000000" w:themeColor="text1"/>
            <w:sz w:val="28"/>
            <w:szCs w:val="28"/>
          </w:rPr>
          <m:t>=</m:t>
        </m:r>
      </m:oMath>
      <w:r w:rsidRPr="00AB2ED0">
        <w:rPr>
          <w:rFonts w:ascii="Times New Roman" w:eastAsiaTheme="minorEastAsia"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мех</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lang w:val="en-US"/>
              </w:rPr>
              <m:t>V</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Г</m:t>
            </m:r>
          </m:sub>
        </m:sSub>
      </m:oMath>
      <w:r w:rsidRPr="00AB2ED0">
        <w:rPr>
          <w:rFonts w:ascii="Times New Roman" w:eastAsiaTheme="minorEastAsia" w:hAnsi="Times New Roman" w:cs="Times New Roman"/>
          <w:color w:val="000000" w:themeColor="text1"/>
          <w:sz w:val="28"/>
          <w:szCs w:val="28"/>
        </w:rPr>
        <w:t>- коэффициент полезного действия насоса;</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мех</m:t>
            </m:r>
          </m:sub>
        </m:sSub>
      </m:oMath>
      <w:r w:rsidRPr="00AB2ED0">
        <w:rPr>
          <w:rFonts w:ascii="Times New Roman" w:eastAsiaTheme="minorEastAsia" w:hAnsi="Times New Roman" w:cs="Times New Roman"/>
          <w:color w:val="000000" w:themeColor="text1"/>
          <w:sz w:val="28"/>
          <w:szCs w:val="28"/>
        </w:rPr>
        <w:t xml:space="preserve"> – механический КПД;</w:t>
      </w:r>
    </w:p>
    <w:p w:rsidR="00E2607B" w:rsidRPr="00AB2ED0" w:rsidRDefault="00E2607B"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lang w:val="en-US"/>
              </w:rPr>
              <m:t>V</m:t>
            </m:r>
          </m:sub>
        </m:sSub>
      </m:oMath>
      <w:r w:rsidRPr="00AB2ED0">
        <w:rPr>
          <w:rFonts w:ascii="Times New Roman" w:eastAsiaTheme="minorEastAsia" w:hAnsi="Times New Roman" w:cs="Times New Roman"/>
          <w:color w:val="000000" w:themeColor="text1"/>
          <w:sz w:val="28"/>
          <w:szCs w:val="28"/>
        </w:rPr>
        <w:t xml:space="preserve"> – объемный КПД;</w:t>
      </w:r>
    </w:p>
    <w:p w:rsidR="00E2607B" w:rsidRPr="00AB2ED0" w:rsidRDefault="00AB2ED0" w:rsidP="00AB2ED0">
      <w:pPr>
        <w:spacing w:after="0" w:line="240" w:lineRule="auto"/>
        <w:ind w:firstLine="708"/>
        <w:jc w:val="both"/>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η</m:t>
            </m:r>
          </m:e>
          <m:sub>
            <m:r>
              <w:rPr>
                <w:rFonts w:ascii="Cambria Math" w:hAnsi="Cambria Math" w:cs="Times New Roman"/>
                <w:color w:val="000000" w:themeColor="text1"/>
                <w:sz w:val="28"/>
                <w:szCs w:val="28"/>
              </w:rPr>
              <m:t>Г</m:t>
            </m:r>
          </m:sub>
        </m:sSub>
      </m:oMath>
      <w:r w:rsidR="00E2607B" w:rsidRPr="00AB2ED0">
        <w:rPr>
          <w:rFonts w:ascii="Times New Roman" w:eastAsiaTheme="minorEastAsia" w:hAnsi="Times New Roman" w:cs="Times New Roman"/>
          <w:color w:val="000000" w:themeColor="text1"/>
          <w:sz w:val="28"/>
          <w:szCs w:val="28"/>
        </w:rPr>
        <w:t xml:space="preserve"> – гидравлический КПД.</w:t>
      </w:r>
    </w:p>
    <w:p w:rsidR="00D26A3C" w:rsidRPr="00AB2ED0" w:rsidRDefault="00E63606"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Оптимальная и надежная работа насоса невозможна без учета таких факторов, как: кавитация</w:t>
      </w:r>
      <w:r w:rsidR="001A4465" w:rsidRPr="00AB2ED0">
        <w:rPr>
          <w:rFonts w:ascii="Times New Roman" w:hAnsi="Times New Roman" w:cs="Times New Roman"/>
          <w:color w:val="000000" w:themeColor="text1"/>
          <w:sz w:val="28"/>
          <w:szCs w:val="28"/>
        </w:rPr>
        <w:t xml:space="preserve">, вибрация, осевая </w:t>
      </w:r>
      <w:r w:rsidRPr="00AB2ED0">
        <w:rPr>
          <w:rFonts w:ascii="Times New Roman" w:hAnsi="Times New Roman" w:cs="Times New Roman"/>
          <w:color w:val="000000" w:themeColor="text1"/>
          <w:sz w:val="28"/>
          <w:szCs w:val="28"/>
        </w:rPr>
        <w:t>нагрузк</w:t>
      </w:r>
      <w:r w:rsidR="001A4465" w:rsidRPr="00AB2ED0">
        <w:rPr>
          <w:rFonts w:ascii="Times New Roman" w:hAnsi="Times New Roman" w:cs="Times New Roman"/>
          <w:color w:val="000000" w:themeColor="text1"/>
          <w:sz w:val="28"/>
          <w:szCs w:val="28"/>
        </w:rPr>
        <w:t>а</w:t>
      </w:r>
      <w:r w:rsidRPr="00AB2ED0">
        <w:rPr>
          <w:rFonts w:ascii="Times New Roman" w:hAnsi="Times New Roman" w:cs="Times New Roman"/>
          <w:color w:val="000000" w:themeColor="text1"/>
          <w:sz w:val="28"/>
          <w:szCs w:val="28"/>
        </w:rPr>
        <w:t>, объемные и локальные завихрения потока.</w:t>
      </w:r>
    </w:p>
    <w:p w:rsidR="00E63606" w:rsidRPr="00AB2ED0" w:rsidRDefault="00E63606"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1. Кавитация – нарушение </w:t>
      </w:r>
      <w:proofErr w:type="spellStart"/>
      <w:r w:rsidRPr="00AB2ED0">
        <w:rPr>
          <w:rFonts w:ascii="Times New Roman" w:hAnsi="Times New Roman" w:cs="Times New Roman"/>
          <w:color w:val="000000" w:themeColor="text1"/>
          <w:sz w:val="28"/>
          <w:szCs w:val="28"/>
        </w:rPr>
        <w:t>сплошности</w:t>
      </w:r>
      <w:proofErr w:type="spellEnd"/>
      <w:r w:rsidRPr="00AB2ED0">
        <w:rPr>
          <w:rFonts w:ascii="Times New Roman" w:hAnsi="Times New Roman" w:cs="Times New Roman"/>
          <w:color w:val="000000" w:themeColor="text1"/>
          <w:sz w:val="28"/>
          <w:szCs w:val="28"/>
        </w:rPr>
        <w:t xml:space="preserve"> жидкости, которое происходит в тех участках потока, где давление, понижаясь, достигает некоторого критического значения. Этот процесс сопровождается образованием пузырьков, наполненных парами жидкости или газа, выделившегося из жидкости. Находясь в области пониженного давления, пузырьки увеличиваются и превращаются в каверны. Затем эти пузыри уносятся в область с давлением выше критического, где разрушаются.</w:t>
      </w:r>
    </w:p>
    <w:p w:rsidR="00EB5951" w:rsidRPr="00AB2ED0" w:rsidRDefault="00EB5951"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Для количественной оценки степени развития кавитации и анализа вопроса о выборе допустимых значений высоты всасывания пользуются критерием – </w:t>
      </w:r>
      <w:proofErr w:type="spellStart"/>
      <w:r w:rsidRPr="00AB2ED0">
        <w:rPr>
          <w:rFonts w:ascii="Times New Roman" w:hAnsi="Times New Roman" w:cs="Times New Roman"/>
          <w:color w:val="000000" w:themeColor="text1"/>
          <w:sz w:val="28"/>
          <w:szCs w:val="28"/>
        </w:rPr>
        <w:t>кавитационным</w:t>
      </w:r>
      <w:proofErr w:type="spellEnd"/>
      <w:r w:rsidRPr="00AB2ED0">
        <w:rPr>
          <w:rFonts w:ascii="Times New Roman" w:hAnsi="Times New Roman" w:cs="Times New Roman"/>
          <w:color w:val="000000" w:themeColor="text1"/>
          <w:sz w:val="28"/>
          <w:szCs w:val="28"/>
        </w:rPr>
        <w:t xml:space="preserve"> запасом.</w:t>
      </w:r>
    </w:p>
    <w:p w:rsidR="00EB5951" w:rsidRPr="00AB2ED0" w:rsidRDefault="00EB5951"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Для нормальной </w:t>
      </w:r>
      <w:proofErr w:type="spellStart"/>
      <w:r w:rsidRPr="00AB2ED0">
        <w:rPr>
          <w:rFonts w:ascii="Times New Roman" w:hAnsi="Times New Roman" w:cs="Times New Roman"/>
          <w:color w:val="000000" w:themeColor="text1"/>
          <w:sz w:val="28"/>
          <w:szCs w:val="28"/>
        </w:rPr>
        <w:t>бескавитационной</w:t>
      </w:r>
      <w:proofErr w:type="spellEnd"/>
      <w:r w:rsidRPr="00AB2ED0">
        <w:rPr>
          <w:rFonts w:ascii="Times New Roman" w:hAnsi="Times New Roman" w:cs="Times New Roman"/>
          <w:color w:val="000000" w:themeColor="text1"/>
          <w:sz w:val="28"/>
          <w:szCs w:val="28"/>
        </w:rPr>
        <w:t xml:space="preserve"> работы насоса необходимо, чтобы давление на входе в насос было выше критического, в качестве которого принимают давление насыщенных паров. В противном случае в местах падения давления ниже давления насыщенных паров начинается кавитация и работа насоса ухудшается. Для того чтобы этого не произошло, удельная энергия потока на входе в патрубок должна быть достаточной для обеспечения скоростей и ускорений в патоке при входе в насос и преодоления сопротивлений без падения местного давления до значения, ведущего к образованию кавитации.</w:t>
      </w:r>
    </w:p>
    <w:p w:rsidR="00EB5951" w:rsidRPr="00AB2ED0" w:rsidRDefault="00DD5317" w:rsidP="00AB2ED0">
      <w:pPr>
        <w:spacing w:after="0" w:line="240" w:lineRule="auto"/>
        <w:ind w:firstLine="720"/>
        <w:jc w:val="right"/>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rPr>
          <w:lastRenderedPageBreak/>
          <m:t>∆h=Э-</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пар</m:t>
                </m:r>
              </m:sub>
            </m:sSub>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p</m:t>
            </m:r>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v</m:t>
                </m:r>
              </m:e>
              <m:sup>
                <m:r>
                  <w:rPr>
                    <w:rFonts w:ascii="Cambria Math" w:hAnsi="Cambria Math" w:cs="Times New Roman"/>
                    <w:color w:val="000000" w:themeColor="text1"/>
                    <w:sz w:val="28"/>
                    <w:szCs w:val="28"/>
                  </w:rPr>
                  <m:t>2</m:t>
                </m:r>
              </m:sup>
            </m:sSup>
          </m:num>
          <m:den>
            <m:r>
              <w:rPr>
                <w:rFonts w:ascii="Cambria Math" w:hAnsi="Cambria Math" w:cs="Times New Roman"/>
                <w:color w:val="000000" w:themeColor="text1"/>
                <w:sz w:val="28"/>
                <w:szCs w:val="28"/>
              </w:rPr>
              <m:t>2∙</m:t>
            </m:r>
            <m:r>
              <w:rPr>
                <w:rFonts w:ascii="Cambria Math" w:hAnsi="Cambria Math" w:cs="Times New Roman"/>
                <w:color w:val="000000" w:themeColor="text1"/>
                <w:sz w:val="28"/>
                <w:szCs w:val="28"/>
                <w:lang w:val="en-US"/>
              </w:rPr>
              <m:t>g</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пар</m:t>
                </m:r>
              </m:sub>
            </m:sSub>
          </m:num>
          <m:den>
            <m:r>
              <w:rPr>
                <w:rFonts w:ascii="Cambria Math" w:hAnsi="Cambria Math" w:cs="Times New Roman"/>
                <w:color w:val="000000" w:themeColor="text1"/>
                <w:sz w:val="28"/>
                <w:szCs w:val="28"/>
              </w:rPr>
              <m:t>ρ∙</m:t>
            </m:r>
            <m:r>
              <w:rPr>
                <w:rFonts w:ascii="Cambria Math" w:hAnsi="Cambria Math" w:cs="Times New Roman"/>
                <w:color w:val="000000" w:themeColor="text1"/>
                <w:sz w:val="28"/>
                <w:szCs w:val="28"/>
                <w:lang w:val="en-US"/>
              </w:rPr>
              <m:t>g</m:t>
            </m:r>
          </m:den>
        </m:f>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(6</w:t>
      </w:r>
      <w:r w:rsidRPr="00AB2ED0">
        <w:rPr>
          <w:rFonts w:ascii="Times New Roman" w:eastAsiaTheme="minorEastAsia" w:hAnsi="Times New Roman" w:cs="Times New Roman"/>
          <w:color w:val="000000" w:themeColor="text1"/>
          <w:sz w:val="28"/>
          <w:szCs w:val="28"/>
        </w:rPr>
        <w:t>)</w:t>
      </w:r>
    </w:p>
    <w:p w:rsidR="00334EAE" w:rsidRPr="00AB2ED0" w:rsidRDefault="00334EAE" w:rsidP="00AB2ED0">
      <w:pPr>
        <w:spacing w:after="0" w:line="240" w:lineRule="auto"/>
        <w:ind w:firstLine="720"/>
        <w:jc w:val="right"/>
        <w:rPr>
          <w:rFonts w:ascii="Times New Roman" w:hAnsi="Times New Roman" w:cs="Times New Roman"/>
          <w:color w:val="000000" w:themeColor="text1"/>
          <w:sz w:val="28"/>
          <w:szCs w:val="28"/>
        </w:rPr>
      </w:pPr>
    </w:p>
    <w:p w:rsidR="00EB5951" w:rsidRPr="00AB2ED0" w:rsidRDefault="00DD5317"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где</w:t>
      </w: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rPr>
          <m:t xml:space="preserve"> Э</m:t>
        </m:r>
      </m:oMath>
      <w:r w:rsidRPr="00AB2ED0">
        <w:rPr>
          <w:rFonts w:ascii="Times New Roman" w:eastAsiaTheme="minorEastAsia" w:hAnsi="Times New Roman" w:cs="Times New Roman"/>
          <w:color w:val="000000" w:themeColor="text1"/>
          <w:sz w:val="28"/>
          <w:szCs w:val="28"/>
        </w:rPr>
        <w:t xml:space="preserve"> – удельная энергия потока на входном патрубке насоса, Дж;</w:t>
      </w:r>
    </w:p>
    <w:p w:rsidR="00DD5317" w:rsidRPr="00AB2ED0" w:rsidRDefault="00DD5317"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пар</m:t>
            </m:r>
          </m:sub>
        </m:sSub>
      </m:oMath>
      <w:r w:rsidRPr="00AB2ED0">
        <w:rPr>
          <w:rFonts w:ascii="Times New Roman" w:eastAsiaTheme="minorEastAsia" w:hAnsi="Times New Roman" w:cs="Times New Roman"/>
          <w:color w:val="000000" w:themeColor="text1"/>
          <w:sz w:val="28"/>
          <w:szCs w:val="28"/>
        </w:rPr>
        <w:t xml:space="preserve"> – давление насыщенных паров, Па;</w:t>
      </w:r>
    </w:p>
    <w:p w:rsidR="00DD5317" w:rsidRPr="00AB2ED0" w:rsidRDefault="00DD5317" w:rsidP="00AB2ED0">
      <w:pPr>
        <w:spacing w:after="0" w:line="240" w:lineRule="auto"/>
        <w:jc w:val="both"/>
        <w:rPr>
          <w:rFonts w:ascii="Times New Roman"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rPr>
          <m:t>p</m:t>
        </m:r>
      </m:oMath>
      <w:r w:rsidRPr="00AB2ED0">
        <w:rPr>
          <w:rFonts w:ascii="Times New Roman" w:eastAsiaTheme="minorEastAsia" w:hAnsi="Times New Roman" w:cs="Times New Roman"/>
          <w:color w:val="000000" w:themeColor="text1"/>
          <w:sz w:val="28"/>
          <w:szCs w:val="28"/>
        </w:rPr>
        <w:t xml:space="preserve"> – давление на входе в насос, Па.</w:t>
      </w:r>
    </w:p>
    <w:p w:rsidR="00E63606" w:rsidRPr="00AB2ED0" w:rsidRDefault="00E63606"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2. Завихрения</w:t>
      </w:r>
    </w:p>
    <w:p w:rsidR="005334AE" w:rsidRPr="00AB2ED0" w:rsidRDefault="005334AE"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Завихрения образуются при турбулентном режиме течения жидкости. В качестве параметра, характеризующего </w:t>
      </w:r>
      <w:proofErr w:type="gramStart"/>
      <w:r w:rsidRPr="00AB2ED0">
        <w:rPr>
          <w:rFonts w:ascii="Times New Roman" w:hAnsi="Times New Roman" w:cs="Times New Roman"/>
          <w:color w:val="000000" w:themeColor="text1"/>
          <w:sz w:val="28"/>
          <w:szCs w:val="28"/>
        </w:rPr>
        <w:t>образование завихрений</w:t>
      </w:r>
      <w:proofErr w:type="gramEnd"/>
      <w:r w:rsidRPr="00AB2ED0">
        <w:rPr>
          <w:rFonts w:ascii="Times New Roman" w:hAnsi="Times New Roman" w:cs="Times New Roman"/>
          <w:color w:val="000000" w:themeColor="text1"/>
          <w:sz w:val="28"/>
          <w:szCs w:val="28"/>
        </w:rPr>
        <w:t xml:space="preserve"> рассмотрим число </w:t>
      </w:r>
      <w:proofErr w:type="spellStart"/>
      <w:r w:rsidRPr="00AB2ED0">
        <w:rPr>
          <w:rFonts w:ascii="Times New Roman" w:hAnsi="Times New Roman" w:cs="Times New Roman"/>
          <w:color w:val="000000" w:themeColor="text1"/>
          <w:sz w:val="28"/>
          <w:szCs w:val="28"/>
        </w:rPr>
        <w:t>Рейнольдса</w:t>
      </w:r>
      <w:proofErr w:type="spellEnd"/>
      <w:r w:rsidRPr="00AB2ED0">
        <w:rPr>
          <w:rFonts w:ascii="Times New Roman" w:hAnsi="Times New Roman" w:cs="Times New Roman"/>
          <w:color w:val="000000" w:themeColor="text1"/>
          <w:sz w:val="28"/>
          <w:szCs w:val="28"/>
        </w:rPr>
        <w:t>, которое можно найти по формуле:</w:t>
      </w:r>
    </w:p>
    <w:p w:rsidR="005334AE" w:rsidRPr="00AB2ED0" w:rsidRDefault="005334AE" w:rsidP="00AB2ED0">
      <w:pPr>
        <w:spacing w:after="0" w:line="240" w:lineRule="auto"/>
        <w:ind w:firstLine="720"/>
        <w:jc w:val="both"/>
        <w:rPr>
          <w:rFonts w:ascii="Times New Roman" w:hAnsi="Times New Roman" w:cs="Times New Roman"/>
          <w:color w:val="000000" w:themeColor="text1"/>
          <w:sz w:val="28"/>
          <w:szCs w:val="28"/>
        </w:rPr>
      </w:pPr>
    </w:p>
    <w:p w:rsidR="005334AE" w:rsidRPr="00AB2ED0" w:rsidRDefault="005334AE" w:rsidP="00AB2ED0">
      <w:pPr>
        <w:spacing w:after="0" w:line="240" w:lineRule="auto"/>
        <w:ind w:firstLine="720"/>
        <w:jc w:val="right"/>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Re=</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v∙D∙ρ</m:t>
            </m:r>
          </m:num>
          <m:den>
            <m:r>
              <w:rPr>
                <w:rFonts w:ascii="Cambria Math" w:hAnsi="Cambria Math" w:cs="Times New Roman"/>
                <w:color w:val="000000" w:themeColor="text1"/>
                <w:sz w:val="28"/>
                <w:szCs w:val="28"/>
              </w:rPr>
              <m:t>η</m:t>
            </m:r>
          </m:den>
        </m:f>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(7</w:t>
      </w:r>
      <w:r w:rsidRPr="00AB2ED0">
        <w:rPr>
          <w:rFonts w:ascii="Times New Roman" w:eastAsiaTheme="minorEastAsia" w:hAnsi="Times New Roman" w:cs="Times New Roman"/>
          <w:color w:val="000000" w:themeColor="text1"/>
          <w:sz w:val="28"/>
          <w:szCs w:val="28"/>
        </w:rPr>
        <w:t>)</w:t>
      </w:r>
    </w:p>
    <w:p w:rsidR="005334AE" w:rsidRPr="00AB2ED0" w:rsidRDefault="005334AE" w:rsidP="00AB2ED0">
      <w:pPr>
        <w:spacing w:after="0" w:line="240" w:lineRule="auto"/>
        <w:ind w:firstLine="720"/>
        <w:jc w:val="both"/>
        <w:rPr>
          <w:rFonts w:ascii="Times New Roman" w:hAnsi="Times New Roman" w:cs="Times New Roman"/>
          <w:color w:val="000000" w:themeColor="text1"/>
          <w:sz w:val="28"/>
          <w:szCs w:val="28"/>
        </w:rPr>
      </w:pPr>
    </w:p>
    <w:p w:rsidR="005334AE" w:rsidRPr="00AB2ED0" w:rsidRDefault="005334AE"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где</w:t>
      </w:r>
      <w:r w:rsidRPr="00AB2ED0">
        <w:rPr>
          <w:rFonts w:ascii="Times New Roman" w:hAnsi="Times New Roman" w:cs="Times New Roman"/>
          <w:color w:val="000000" w:themeColor="text1"/>
          <w:sz w:val="28"/>
          <w:szCs w:val="28"/>
        </w:rPr>
        <w:tab/>
      </w:r>
      <m:oMath>
        <m:r>
          <w:rPr>
            <w:rFonts w:ascii="Cambria Math" w:hAnsi="Cambria Math" w:cs="Times New Roman"/>
            <w:color w:val="000000" w:themeColor="text1"/>
            <w:sz w:val="28"/>
            <w:szCs w:val="28"/>
          </w:rPr>
          <m:t>η</m:t>
        </m:r>
      </m:oMath>
      <w:r w:rsidRPr="00AB2ED0">
        <w:rPr>
          <w:rFonts w:ascii="Times New Roman" w:eastAsiaTheme="minorEastAsia" w:hAnsi="Times New Roman" w:cs="Times New Roman"/>
          <w:color w:val="000000" w:themeColor="text1"/>
          <w:sz w:val="28"/>
          <w:szCs w:val="28"/>
        </w:rPr>
        <w:t xml:space="preserve"> – вязкость жидкости, </w:t>
      </w:r>
      <w:proofErr w:type="spellStart"/>
      <w:r w:rsidRPr="00AB2ED0">
        <w:rPr>
          <w:rFonts w:ascii="Times New Roman" w:eastAsiaTheme="minorEastAsia" w:hAnsi="Times New Roman" w:cs="Times New Roman"/>
          <w:color w:val="000000" w:themeColor="text1"/>
          <w:sz w:val="28"/>
          <w:szCs w:val="28"/>
        </w:rPr>
        <w:t>Па·с</w:t>
      </w:r>
      <w:proofErr w:type="spellEnd"/>
      <w:r w:rsidRPr="00AB2ED0">
        <w:rPr>
          <w:rFonts w:ascii="Times New Roman" w:eastAsiaTheme="minorEastAsia" w:hAnsi="Times New Roman" w:cs="Times New Roman"/>
          <w:color w:val="000000" w:themeColor="text1"/>
          <w:sz w:val="28"/>
          <w:szCs w:val="28"/>
        </w:rPr>
        <w:t>;</w:t>
      </w:r>
    </w:p>
    <w:p w:rsidR="00334EAE" w:rsidRPr="00AB2ED0" w:rsidRDefault="005334AE"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rPr>
          <m:t>D</m:t>
        </m:r>
      </m:oMath>
      <w:r w:rsidR="00334EAE" w:rsidRPr="00AB2ED0">
        <w:rPr>
          <w:rFonts w:ascii="Times New Roman" w:eastAsiaTheme="minorEastAsia" w:hAnsi="Times New Roman" w:cs="Times New Roman"/>
          <w:color w:val="000000" w:themeColor="text1"/>
          <w:sz w:val="28"/>
          <w:szCs w:val="28"/>
        </w:rPr>
        <w:t xml:space="preserve"> – диаметр, м.</w:t>
      </w:r>
    </w:p>
    <w:p w:rsidR="00E63606" w:rsidRPr="00AB2ED0" w:rsidRDefault="00E63606"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3. Вибрация</w:t>
      </w:r>
    </w:p>
    <w:p w:rsidR="00E63606" w:rsidRPr="00AB2ED0" w:rsidRDefault="00E63606"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Возникновение вибрации при работе насосного оборудования обусловлено механическими колебаниями во вращающихся деталях насосов, перепадами давления жидкости, радиальными гидр</w:t>
      </w:r>
      <w:r w:rsidR="00334EAE" w:rsidRPr="00AB2ED0">
        <w:rPr>
          <w:rFonts w:ascii="Times New Roman" w:hAnsi="Times New Roman" w:cs="Times New Roman"/>
          <w:color w:val="000000" w:themeColor="text1"/>
          <w:sz w:val="28"/>
          <w:szCs w:val="28"/>
        </w:rPr>
        <w:t>одинамическими силами в потоке.</w:t>
      </w:r>
      <w:r w:rsidR="00B92FE9" w:rsidRPr="00AB2ED0">
        <w:rPr>
          <w:rFonts w:ascii="Times New Roman" w:hAnsi="Times New Roman" w:cs="Times New Roman"/>
          <w:color w:val="000000" w:themeColor="text1"/>
          <w:sz w:val="28"/>
          <w:szCs w:val="28"/>
        </w:rPr>
        <w:t xml:space="preserve"> Основными параметрами вибрации являются: </w:t>
      </w:r>
      <w:proofErr w:type="spellStart"/>
      <w:r w:rsidR="00B92FE9" w:rsidRPr="00AB2ED0">
        <w:rPr>
          <w:rFonts w:ascii="Times New Roman" w:hAnsi="Times New Roman" w:cs="Times New Roman"/>
          <w:color w:val="000000" w:themeColor="text1"/>
          <w:sz w:val="28"/>
          <w:szCs w:val="28"/>
        </w:rPr>
        <w:t>виброперемещение</w:t>
      </w:r>
      <w:proofErr w:type="spellEnd"/>
      <w:r w:rsidR="00B92FE9" w:rsidRPr="00AB2ED0">
        <w:rPr>
          <w:rFonts w:ascii="Times New Roman" w:hAnsi="Times New Roman" w:cs="Times New Roman"/>
          <w:color w:val="000000" w:themeColor="text1"/>
          <w:sz w:val="28"/>
          <w:szCs w:val="28"/>
        </w:rPr>
        <w:t xml:space="preserve">, </w:t>
      </w:r>
      <w:proofErr w:type="spellStart"/>
      <w:r w:rsidR="00B92FE9" w:rsidRPr="00AB2ED0">
        <w:rPr>
          <w:rFonts w:ascii="Times New Roman" w:hAnsi="Times New Roman" w:cs="Times New Roman"/>
          <w:color w:val="000000" w:themeColor="text1"/>
          <w:sz w:val="28"/>
          <w:szCs w:val="28"/>
        </w:rPr>
        <w:t>виброскорость</w:t>
      </w:r>
      <w:proofErr w:type="spellEnd"/>
      <w:r w:rsidR="00B92FE9" w:rsidRPr="00AB2ED0">
        <w:rPr>
          <w:rFonts w:ascii="Times New Roman" w:hAnsi="Times New Roman" w:cs="Times New Roman"/>
          <w:color w:val="000000" w:themeColor="text1"/>
          <w:sz w:val="28"/>
          <w:szCs w:val="28"/>
        </w:rPr>
        <w:t xml:space="preserve"> и </w:t>
      </w:r>
      <w:proofErr w:type="spellStart"/>
      <w:r w:rsidR="00B92FE9" w:rsidRPr="00AB2ED0">
        <w:rPr>
          <w:rFonts w:ascii="Times New Roman" w:hAnsi="Times New Roman" w:cs="Times New Roman"/>
          <w:color w:val="000000" w:themeColor="text1"/>
          <w:sz w:val="28"/>
          <w:szCs w:val="28"/>
        </w:rPr>
        <w:t>виброускорение</w:t>
      </w:r>
      <w:proofErr w:type="spellEnd"/>
      <w:r w:rsidR="00B92FE9" w:rsidRPr="00AB2ED0">
        <w:rPr>
          <w:rFonts w:ascii="Times New Roman" w:hAnsi="Times New Roman" w:cs="Times New Roman"/>
          <w:color w:val="000000" w:themeColor="text1"/>
          <w:sz w:val="28"/>
          <w:szCs w:val="28"/>
        </w:rPr>
        <w:t xml:space="preserve">. В качестве параметра вибрации будем использовать </w:t>
      </w:r>
      <w:proofErr w:type="spellStart"/>
      <w:r w:rsidR="00B92FE9" w:rsidRPr="00AB2ED0">
        <w:rPr>
          <w:rFonts w:ascii="Times New Roman" w:hAnsi="Times New Roman" w:cs="Times New Roman"/>
          <w:color w:val="000000" w:themeColor="text1"/>
          <w:sz w:val="28"/>
          <w:szCs w:val="28"/>
        </w:rPr>
        <w:t>виброускорение</w:t>
      </w:r>
      <w:proofErr w:type="spellEnd"/>
      <w:r w:rsidR="00B92FE9" w:rsidRPr="00AB2ED0">
        <w:rPr>
          <w:rFonts w:ascii="Times New Roman" w:hAnsi="Times New Roman" w:cs="Times New Roman"/>
          <w:color w:val="000000" w:themeColor="text1"/>
          <w:sz w:val="28"/>
          <w:szCs w:val="28"/>
        </w:rPr>
        <w:t xml:space="preserve">, так как оно является второй производной </w:t>
      </w:r>
      <w:proofErr w:type="spellStart"/>
      <w:r w:rsidR="00B92FE9" w:rsidRPr="00AB2ED0">
        <w:rPr>
          <w:rFonts w:ascii="Times New Roman" w:hAnsi="Times New Roman" w:cs="Times New Roman"/>
          <w:color w:val="000000" w:themeColor="text1"/>
          <w:sz w:val="28"/>
          <w:szCs w:val="28"/>
        </w:rPr>
        <w:t>виброперемещения</w:t>
      </w:r>
      <w:proofErr w:type="spellEnd"/>
      <w:r w:rsidR="00B92FE9" w:rsidRPr="00AB2ED0">
        <w:rPr>
          <w:rFonts w:ascii="Times New Roman" w:hAnsi="Times New Roman" w:cs="Times New Roman"/>
          <w:color w:val="000000" w:themeColor="text1"/>
          <w:sz w:val="28"/>
          <w:szCs w:val="28"/>
        </w:rPr>
        <w:t xml:space="preserve"> и находится по формуле</w:t>
      </w:r>
      <w:r w:rsidR="000C60C7" w:rsidRPr="00AB2ED0">
        <w:rPr>
          <w:rFonts w:ascii="Times New Roman" w:hAnsi="Times New Roman" w:cs="Times New Roman"/>
          <w:color w:val="000000" w:themeColor="text1"/>
          <w:sz w:val="28"/>
          <w:szCs w:val="28"/>
        </w:rPr>
        <w:t xml:space="preserve"> [3]</w:t>
      </w:r>
      <w:r w:rsidR="00B92FE9" w:rsidRPr="00AB2ED0">
        <w:rPr>
          <w:rFonts w:ascii="Times New Roman" w:hAnsi="Times New Roman" w:cs="Times New Roman"/>
          <w:color w:val="000000" w:themeColor="text1"/>
          <w:sz w:val="28"/>
          <w:szCs w:val="28"/>
        </w:rPr>
        <w:t>:</w:t>
      </w:r>
    </w:p>
    <w:p w:rsidR="00B92FE9" w:rsidRPr="00AB2ED0" w:rsidRDefault="00B92FE9" w:rsidP="00AB2ED0">
      <w:pPr>
        <w:spacing w:after="0" w:line="240" w:lineRule="auto"/>
        <w:ind w:firstLine="720"/>
        <w:jc w:val="both"/>
        <w:rPr>
          <w:rFonts w:ascii="Times New Roman" w:hAnsi="Times New Roman" w:cs="Times New Roman"/>
          <w:color w:val="000000" w:themeColor="text1"/>
          <w:sz w:val="28"/>
          <w:szCs w:val="28"/>
        </w:rPr>
      </w:pPr>
    </w:p>
    <w:p w:rsidR="00B92FE9" w:rsidRPr="00AB2ED0" w:rsidRDefault="00B92FE9" w:rsidP="00AB2ED0">
      <w:pPr>
        <w:spacing w:after="0" w:line="240" w:lineRule="auto"/>
        <w:ind w:firstLine="720"/>
        <w:jc w:val="right"/>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lang w:val="en-US"/>
          </w:rPr>
          <m:t>a</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lang w:val="en-US"/>
              </w:rPr>
              <m:t>T</m:t>
            </m:r>
          </m:sub>
        </m:sSub>
        <m:r>
          <w:rPr>
            <w:rFonts w:ascii="Cambria Math" w:hAnsi="Cambria Math" w:cs="Times New Roman"/>
            <w:color w:val="000000" w:themeColor="text1"/>
            <w:sz w:val="28"/>
            <w:szCs w:val="28"/>
          </w:rPr>
          <m:t>∙</m:t>
        </m:r>
        <m:r>
          <m:rPr>
            <m:sty m:val="p"/>
          </m:rPr>
          <w:rPr>
            <w:rFonts w:ascii="Cambria Math" w:hAnsi="Cambria Math" w:cs="Times New Roman"/>
            <w:color w:val="000000" w:themeColor="text1"/>
            <w:sz w:val="28"/>
            <w:szCs w:val="28"/>
            <w:lang w:val="en-US"/>
          </w:rPr>
          <m:t>sin</m:t>
        </m:r>
        <m:r>
          <m:rPr>
            <m:sty m:val="p"/>
          </m:rP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φ</m:t>
        </m:r>
        <m:r>
          <w:rPr>
            <w:rFonts w:ascii="Cambria Math" w:hAnsi="Cambria Math" w:cs="Times New Roman"/>
            <w:color w:val="000000" w:themeColor="text1"/>
            <w:sz w:val="28"/>
            <w:szCs w:val="28"/>
          </w:rPr>
          <m:t>)</m:t>
        </m:r>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(8</w:t>
      </w:r>
      <w:r w:rsidRPr="00AB2ED0">
        <w:rPr>
          <w:rFonts w:ascii="Times New Roman" w:eastAsiaTheme="minorEastAsia" w:hAnsi="Times New Roman" w:cs="Times New Roman"/>
          <w:color w:val="000000" w:themeColor="text1"/>
          <w:sz w:val="28"/>
          <w:szCs w:val="28"/>
        </w:rPr>
        <w:t>)</w:t>
      </w:r>
    </w:p>
    <w:p w:rsidR="00B92FE9" w:rsidRPr="00AB2ED0" w:rsidRDefault="00B92FE9" w:rsidP="00AB2ED0">
      <w:pPr>
        <w:spacing w:after="0" w:line="240" w:lineRule="auto"/>
        <w:ind w:firstLine="720"/>
        <w:jc w:val="both"/>
        <w:rPr>
          <w:rFonts w:ascii="Times New Roman" w:hAnsi="Times New Roman" w:cs="Times New Roman"/>
          <w:color w:val="000000" w:themeColor="text1"/>
          <w:sz w:val="28"/>
          <w:szCs w:val="28"/>
        </w:rPr>
      </w:pPr>
    </w:p>
    <w:p w:rsidR="00B92FE9" w:rsidRPr="00AB2ED0" w:rsidRDefault="00B92FE9"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где</w:t>
      </w: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lang w:val="en-US"/>
          </w:rPr>
          <m:t>ω</m:t>
        </m:r>
      </m:oMath>
      <w:r w:rsidRPr="00AB2ED0">
        <w:rPr>
          <w:rFonts w:ascii="Times New Roman" w:eastAsiaTheme="minorEastAsia" w:hAnsi="Times New Roman" w:cs="Times New Roman"/>
          <w:color w:val="000000" w:themeColor="text1"/>
          <w:sz w:val="28"/>
          <w:szCs w:val="28"/>
        </w:rPr>
        <w:t xml:space="preserve"> - круговая частота, 2π/с;</w:t>
      </w:r>
    </w:p>
    <w:p w:rsidR="00B92FE9" w:rsidRPr="00AB2ED0" w:rsidRDefault="00B92FE9"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x</m:t>
            </m:r>
          </m:e>
          <m:sub>
            <m:r>
              <w:rPr>
                <w:rFonts w:ascii="Cambria Math" w:hAnsi="Cambria Math" w:cs="Times New Roman"/>
                <w:color w:val="000000" w:themeColor="text1"/>
                <w:sz w:val="28"/>
                <w:szCs w:val="28"/>
                <w:lang w:val="en-US"/>
              </w:rPr>
              <m:t>T</m:t>
            </m:r>
          </m:sub>
        </m:sSub>
      </m:oMath>
      <w:r w:rsidRPr="00AB2ED0">
        <w:rPr>
          <w:rFonts w:ascii="Times New Roman" w:eastAsiaTheme="minorEastAsia" w:hAnsi="Times New Roman" w:cs="Times New Roman"/>
          <w:color w:val="000000" w:themeColor="text1"/>
          <w:sz w:val="28"/>
          <w:szCs w:val="28"/>
        </w:rPr>
        <w:t xml:space="preserve"> - амплитуда </w:t>
      </w:r>
      <w:proofErr w:type="spellStart"/>
      <w:r w:rsidRPr="00AB2ED0">
        <w:rPr>
          <w:rFonts w:ascii="Times New Roman" w:eastAsiaTheme="minorEastAsia" w:hAnsi="Times New Roman" w:cs="Times New Roman"/>
          <w:color w:val="000000" w:themeColor="text1"/>
          <w:sz w:val="28"/>
          <w:szCs w:val="28"/>
        </w:rPr>
        <w:t>виброперемещения</w:t>
      </w:r>
      <w:proofErr w:type="spellEnd"/>
      <w:r w:rsidRPr="00AB2ED0">
        <w:rPr>
          <w:rFonts w:ascii="Times New Roman" w:eastAsiaTheme="minorEastAsia" w:hAnsi="Times New Roman" w:cs="Times New Roman"/>
          <w:color w:val="000000" w:themeColor="text1"/>
          <w:sz w:val="28"/>
          <w:szCs w:val="28"/>
        </w:rPr>
        <w:t>, м;</w:t>
      </w:r>
    </w:p>
    <w:p w:rsidR="00B92FE9" w:rsidRPr="00AB2ED0" w:rsidRDefault="00B92FE9" w:rsidP="00AB2ED0">
      <w:pPr>
        <w:spacing w:after="0" w:line="240" w:lineRule="auto"/>
        <w:jc w:val="both"/>
        <w:rPr>
          <w:rFonts w:ascii="Times New Roman"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r>
          <w:rPr>
            <w:rFonts w:ascii="Cambria Math" w:hAnsi="Cambria Math" w:cs="Times New Roman"/>
            <w:color w:val="000000" w:themeColor="text1"/>
            <w:sz w:val="28"/>
            <w:szCs w:val="28"/>
            <w:lang w:val="en-US"/>
          </w:rPr>
          <m:t>φ</m:t>
        </m:r>
      </m:oMath>
      <w:r w:rsidRPr="00AB2ED0">
        <w:rPr>
          <w:rFonts w:ascii="Times New Roman" w:eastAsiaTheme="minorEastAsia" w:hAnsi="Times New Roman" w:cs="Times New Roman"/>
          <w:color w:val="000000" w:themeColor="text1"/>
          <w:sz w:val="28"/>
          <w:szCs w:val="28"/>
        </w:rPr>
        <w:t xml:space="preserve"> - начальная фаза колебаний в момент времени t = 0, рад.</w:t>
      </w:r>
    </w:p>
    <w:p w:rsidR="00E63606" w:rsidRPr="00AB2ED0" w:rsidRDefault="000F4F65"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4</w:t>
      </w:r>
      <w:r w:rsidR="00E63606" w:rsidRPr="00AB2ED0">
        <w:rPr>
          <w:rFonts w:ascii="Times New Roman" w:hAnsi="Times New Roman" w:cs="Times New Roman"/>
          <w:color w:val="000000" w:themeColor="text1"/>
          <w:sz w:val="28"/>
          <w:szCs w:val="28"/>
        </w:rPr>
        <w:t>. Осев</w:t>
      </w:r>
      <w:r w:rsidRPr="00AB2ED0">
        <w:rPr>
          <w:rFonts w:ascii="Times New Roman" w:hAnsi="Times New Roman" w:cs="Times New Roman"/>
          <w:color w:val="000000" w:themeColor="text1"/>
          <w:sz w:val="28"/>
          <w:szCs w:val="28"/>
        </w:rPr>
        <w:t>ая нагрузка на колесо</w:t>
      </w:r>
    </w:p>
    <w:p w:rsidR="000F4F65" w:rsidRPr="00AB2ED0" w:rsidRDefault="000F4F65"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При работе насоса на колесо с односторонним входом действует</w:t>
      </w:r>
      <w:r w:rsidR="001A4465" w:rsidRPr="00AB2ED0">
        <w:rPr>
          <w:rFonts w:ascii="Times New Roman" w:hAnsi="Times New Roman" w:cs="Times New Roman"/>
          <w:color w:val="000000" w:themeColor="text1"/>
          <w:sz w:val="28"/>
          <w:szCs w:val="28"/>
        </w:rPr>
        <w:t xml:space="preserve"> осевое гидравлическое давление, стремящееся сдвинуть вал с колесом в сторону, обратную направлению движения жидкости, входящей в колесо.</w:t>
      </w:r>
    </w:p>
    <w:p w:rsidR="001A4465" w:rsidRPr="00AB2ED0" w:rsidRDefault="001A4465"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Суммарное статическое усилие</w:t>
      </w:r>
      <w:r w:rsidR="002E538C" w:rsidRPr="00AB2ED0">
        <w:rPr>
          <w:rFonts w:ascii="Times New Roman" w:hAnsi="Times New Roman" w:cs="Times New Roman"/>
          <w:color w:val="000000" w:themeColor="text1"/>
          <w:sz w:val="28"/>
          <w:szCs w:val="28"/>
        </w:rPr>
        <w:t xml:space="preserve"> [</w:t>
      </w:r>
      <w:r w:rsidR="000C60C7" w:rsidRPr="00AB2ED0">
        <w:rPr>
          <w:rFonts w:ascii="Times New Roman" w:hAnsi="Times New Roman" w:cs="Times New Roman"/>
          <w:color w:val="000000" w:themeColor="text1"/>
          <w:sz w:val="28"/>
          <w:szCs w:val="28"/>
        </w:rPr>
        <w:t>4</w:t>
      </w:r>
      <w:r w:rsidR="002E538C" w:rsidRPr="00AB2ED0">
        <w:rPr>
          <w:rFonts w:ascii="Times New Roman" w:hAnsi="Times New Roman" w:cs="Times New Roman"/>
          <w:color w:val="000000" w:themeColor="text1"/>
          <w:sz w:val="28"/>
          <w:szCs w:val="28"/>
        </w:rPr>
        <w:t>]</w:t>
      </w:r>
      <w:r w:rsidRPr="00AB2ED0">
        <w:rPr>
          <w:rFonts w:ascii="Times New Roman" w:hAnsi="Times New Roman" w:cs="Times New Roman"/>
          <w:color w:val="000000" w:themeColor="text1"/>
          <w:sz w:val="28"/>
          <w:szCs w:val="28"/>
        </w:rPr>
        <w:t>:</w:t>
      </w:r>
    </w:p>
    <w:p w:rsidR="001A4465" w:rsidRPr="00AB2ED0" w:rsidRDefault="001A4465" w:rsidP="00AB2ED0">
      <w:pPr>
        <w:spacing w:after="0" w:line="240" w:lineRule="auto"/>
        <w:ind w:firstLine="720"/>
        <w:jc w:val="both"/>
        <w:rPr>
          <w:rFonts w:ascii="Times New Roman" w:hAnsi="Times New Roman" w:cs="Times New Roman"/>
          <w:color w:val="000000" w:themeColor="text1"/>
          <w:sz w:val="28"/>
          <w:szCs w:val="28"/>
        </w:rPr>
      </w:pPr>
    </w:p>
    <w:p w:rsidR="001A4465" w:rsidRPr="00AB2ED0" w:rsidRDefault="00AB2ED0" w:rsidP="00AB2ED0">
      <w:pPr>
        <w:spacing w:after="0" w:line="240" w:lineRule="auto"/>
        <w:ind w:firstLine="720"/>
        <w:jc w:val="right"/>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π∙</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D</m:t>
                </m:r>
              </m:e>
              <m:sub>
                <m:r>
                  <w:rPr>
                    <w:rFonts w:ascii="Cambria Math" w:hAnsi="Cambria Math" w:cs="Times New Roman"/>
                    <w:color w:val="000000" w:themeColor="text1"/>
                    <w:sz w:val="28"/>
                    <w:szCs w:val="28"/>
                  </w:rPr>
                  <m:t>y</m:t>
                </m:r>
              </m:sub>
            </m:sSub>
          </m:num>
          <m:den>
            <m:r>
              <w:rPr>
                <w:rFonts w:ascii="Cambria Math" w:hAnsi="Cambria Math" w:cs="Times New Roman"/>
                <w:color w:val="000000" w:themeColor="text1"/>
                <w:sz w:val="28"/>
                <w:szCs w:val="28"/>
              </w:rPr>
              <m:t>4</m:t>
            </m:r>
          </m:den>
        </m:f>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вых</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вх</m:t>
            </m:r>
          </m:sub>
        </m:sSub>
        <m:r>
          <w:rPr>
            <w:rFonts w:ascii="Cambria Math" w:hAnsi="Cambria Math" w:cs="Times New Roman"/>
            <w:color w:val="000000" w:themeColor="text1"/>
            <w:sz w:val="28"/>
            <w:szCs w:val="28"/>
          </w:rPr>
          <m:t>)</m:t>
        </m:r>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 xml:space="preserve">       (9</w:t>
      </w:r>
      <w:r w:rsidR="001A4465" w:rsidRPr="00AB2ED0">
        <w:rPr>
          <w:rFonts w:ascii="Times New Roman" w:eastAsiaTheme="minorEastAsia" w:hAnsi="Times New Roman" w:cs="Times New Roman"/>
          <w:color w:val="000000" w:themeColor="text1"/>
          <w:sz w:val="28"/>
          <w:szCs w:val="28"/>
        </w:rPr>
        <w:t>)</w:t>
      </w:r>
    </w:p>
    <w:p w:rsidR="001A4465" w:rsidRPr="00AB2ED0" w:rsidRDefault="001A4465" w:rsidP="00AB2ED0">
      <w:pPr>
        <w:spacing w:after="0" w:line="240" w:lineRule="auto"/>
        <w:ind w:firstLine="720"/>
        <w:jc w:val="right"/>
        <w:rPr>
          <w:rFonts w:ascii="Times New Roman" w:hAnsi="Times New Roman" w:cs="Times New Roman"/>
          <w:color w:val="000000" w:themeColor="text1"/>
          <w:sz w:val="28"/>
          <w:szCs w:val="28"/>
        </w:rPr>
      </w:pPr>
    </w:p>
    <w:p w:rsidR="001A4465" w:rsidRPr="00AB2ED0" w:rsidRDefault="001A4465" w:rsidP="00AB2ED0">
      <w:pPr>
        <w:spacing w:after="0" w:line="240" w:lineRule="auto"/>
        <w:ind w:firstLine="720"/>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Итак, </w:t>
      </w:r>
      <w:r w:rsidR="00B5004C" w:rsidRPr="00AB2ED0">
        <w:rPr>
          <w:rFonts w:ascii="Times New Roman" w:hAnsi="Times New Roman" w:cs="Times New Roman"/>
          <w:color w:val="000000" w:themeColor="text1"/>
          <w:sz w:val="28"/>
          <w:szCs w:val="28"/>
        </w:rPr>
        <w:t xml:space="preserve">описанные выше параметры </w:t>
      </w:r>
      <w:r w:rsidR="009779C9" w:rsidRPr="00AB2ED0">
        <w:rPr>
          <w:rFonts w:ascii="Times New Roman" w:hAnsi="Times New Roman" w:cs="Times New Roman"/>
          <w:color w:val="000000" w:themeColor="text1"/>
          <w:sz w:val="28"/>
          <w:szCs w:val="28"/>
        </w:rPr>
        <w:t xml:space="preserve">оказывают воздействие на насос. Учитывая, </w:t>
      </w:r>
      <w:proofErr w:type="gramStart"/>
      <w:r w:rsidR="009779C9" w:rsidRPr="00AB2ED0">
        <w:rPr>
          <w:rFonts w:ascii="Times New Roman" w:hAnsi="Times New Roman" w:cs="Times New Roman"/>
          <w:color w:val="000000" w:themeColor="text1"/>
          <w:sz w:val="28"/>
          <w:szCs w:val="28"/>
        </w:rPr>
        <w:t xml:space="preserve">что </w:t>
      </w:r>
      <m:oMath>
        <m:r>
          <w:rPr>
            <w:rFonts w:ascii="Cambria Math" w:hAnsi="Cambria Math" w:cs="Times New Roman"/>
            <w:color w:val="000000" w:themeColor="text1"/>
            <w:sz w:val="28"/>
            <w:szCs w:val="28"/>
          </w:rPr>
          <m:t>f(</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oMath>
      <w:r w:rsidR="009779C9" w:rsidRPr="00AB2ED0">
        <w:rPr>
          <w:rFonts w:ascii="Times New Roman" w:eastAsiaTheme="minorEastAsia" w:hAnsi="Times New Roman" w:cs="Times New Roman"/>
          <w:color w:val="000000" w:themeColor="text1"/>
          <w:sz w:val="28"/>
          <w:szCs w:val="28"/>
        </w:rPr>
        <w:t xml:space="preserve"> некоторая</w:t>
      </w:r>
      <w:proofErr w:type="gramEnd"/>
      <w:r w:rsidR="009779C9" w:rsidRPr="00AB2ED0">
        <w:rPr>
          <w:rFonts w:ascii="Times New Roman" w:eastAsiaTheme="minorEastAsia" w:hAnsi="Times New Roman" w:cs="Times New Roman"/>
          <w:color w:val="000000" w:themeColor="text1"/>
          <w:sz w:val="28"/>
          <w:szCs w:val="28"/>
        </w:rPr>
        <w:t xml:space="preserve"> временная функция, запишем в виде степенного комплекса:</w:t>
      </w:r>
    </w:p>
    <w:p w:rsidR="009779C9" w:rsidRPr="00AB2ED0" w:rsidRDefault="009779C9" w:rsidP="00AB2ED0">
      <w:pPr>
        <w:spacing w:after="0" w:line="240" w:lineRule="auto"/>
        <w:ind w:firstLine="720"/>
        <w:jc w:val="both"/>
        <w:rPr>
          <w:rFonts w:ascii="Times New Roman" w:eastAsiaTheme="minorEastAsia" w:hAnsi="Times New Roman" w:cs="Times New Roman"/>
          <w:color w:val="000000" w:themeColor="text1"/>
          <w:sz w:val="28"/>
          <w:szCs w:val="28"/>
        </w:rPr>
      </w:pPr>
    </w:p>
    <w:p w:rsidR="009779C9" w:rsidRPr="00AB2ED0" w:rsidRDefault="009779C9" w:rsidP="00AB2ED0">
      <w:pPr>
        <w:spacing w:after="0" w:line="240" w:lineRule="auto"/>
        <w:ind w:firstLine="720"/>
        <w:jc w:val="right"/>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f</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t</m:t>
            </m:r>
          </m:e>
        </m:d>
        <m:r>
          <w:rPr>
            <w:rFonts w:ascii="Cambria Math" w:eastAsiaTheme="minorEastAsia" w:hAnsi="Cambria Math" w:cs="Times New Roman"/>
            <w:color w:val="000000" w:themeColor="text1"/>
            <w:sz w:val="28"/>
            <w:szCs w:val="28"/>
          </w:rPr>
          <m:t>=C∙</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∆h</m:t>
            </m:r>
          </m:e>
          <m:sup>
            <m:r>
              <w:rPr>
                <w:rFonts w:ascii="Cambria Math" w:eastAsiaTheme="minorEastAsia" w:hAnsi="Cambria Math" w:cs="Times New Roman"/>
                <w:color w:val="000000" w:themeColor="text1"/>
                <w:sz w:val="28"/>
                <w:szCs w:val="28"/>
              </w:rPr>
              <m:t>α</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Re</m:t>
            </m:r>
          </m:e>
          <m:sup>
            <m:r>
              <w:rPr>
                <w:rFonts w:ascii="Cambria Math" w:eastAsiaTheme="minorEastAsia" w:hAnsi="Cambria Math" w:cs="Times New Roman"/>
                <w:color w:val="000000" w:themeColor="text1"/>
                <w:sz w:val="28"/>
                <w:szCs w:val="28"/>
              </w:rPr>
              <m:t>β</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a</m:t>
            </m:r>
          </m:e>
          <m:sup>
            <m:r>
              <w:rPr>
                <w:rFonts w:ascii="Cambria Math" w:eastAsiaTheme="minorEastAsia" w:hAnsi="Cambria Math" w:cs="Times New Roman"/>
                <w:color w:val="000000" w:themeColor="text1"/>
                <w:sz w:val="28"/>
                <w:szCs w:val="28"/>
              </w:rPr>
              <m:t>γ</m:t>
            </m:r>
          </m:sup>
        </m:sSup>
        <m:r>
          <w:rPr>
            <w:rFonts w:ascii="Cambria Math" w:eastAsiaTheme="minorEastAsia" w:hAnsi="Cambria Math" w:cs="Times New Roman"/>
            <w:color w:val="000000" w:themeColor="text1"/>
            <w:sz w:val="28"/>
            <w:szCs w:val="28"/>
          </w:rPr>
          <m:t>∙</m:t>
        </m:r>
        <m:sSubSup>
          <m:sSubSupPr>
            <m:ctrlPr>
              <w:rPr>
                <w:rFonts w:ascii="Cambria Math" w:eastAsiaTheme="minorEastAsia" w:hAnsi="Cambria Math" w:cs="Times New Roman"/>
                <w:i/>
                <w:color w:val="000000" w:themeColor="text1"/>
                <w:sz w:val="28"/>
                <w:szCs w:val="28"/>
              </w:rPr>
            </m:ctrlPr>
          </m:sSubSupPr>
          <m:e>
            <m:r>
              <w:rPr>
                <w:rFonts w:ascii="Cambria Math" w:eastAsiaTheme="minorEastAsia" w:hAnsi="Cambria Math" w:cs="Times New Roman"/>
                <w:color w:val="000000" w:themeColor="text1"/>
                <w:sz w:val="28"/>
                <w:szCs w:val="28"/>
              </w:rPr>
              <m:t>P</m:t>
            </m:r>
          </m:e>
          <m:sub>
            <m:r>
              <w:rPr>
                <w:rFonts w:ascii="Cambria Math" w:eastAsiaTheme="minorEastAsia" w:hAnsi="Cambria Math" w:cs="Times New Roman"/>
                <w:color w:val="000000" w:themeColor="text1"/>
                <w:sz w:val="28"/>
                <w:szCs w:val="28"/>
              </w:rPr>
              <m:t>0</m:t>
            </m:r>
          </m:sub>
          <m:sup>
            <m:r>
              <w:rPr>
                <w:rFonts w:ascii="Cambria Math" w:eastAsiaTheme="minorEastAsia" w:hAnsi="Cambria Math" w:cs="Times New Roman"/>
                <w:color w:val="000000" w:themeColor="text1"/>
                <w:sz w:val="28"/>
                <w:szCs w:val="28"/>
              </w:rPr>
              <m:t>δ</m:t>
            </m:r>
          </m:sup>
        </m:sSubSup>
      </m:oMath>
      <w:r w:rsidR="00DE70CE"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ab/>
        <w:t>(10</w:t>
      </w:r>
      <w:r w:rsidRPr="00AB2ED0">
        <w:rPr>
          <w:rFonts w:ascii="Times New Roman" w:eastAsiaTheme="minorEastAsia" w:hAnsi="Times New Roman" w:cs="Times New Roman"/>
          <w:color w:val="000000" w:themeColor="text1"/>
          <w:sz w:val="28"/>
          <w:szCs w:val="28"/>
        </w:rPr>
        <w:t>)</w:t>
      </w:r>
    </w:p>
    <w:p w:rsidR="009779C9" w:rsidRPr="00AB2ED0" w:rsidRDefault="009779C9"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lastRenderedPageBreak/>
        <w:t>где</w:t>
      </w:r>
      <w:r w:rsidRPr="00AB2ED0">
        <w:rPr>
          <w:rFonts w:ascii="Times New Roman"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C</m:t>
        </m:r>
      </m:oMath>
      <w:r w:rsidRPr="00AB2ED0">
        <w:rPr>
          <w:rFonts w:ascii="Times New Roman" w:eastAsiaTheme="minorEastAsia" w:hAnsi="Times New Roman" w:cs="Times New Roman"/>
          <w:color w:val="000000" w:themeColor="text1"/>
          <w:sz w:val="28"/>
          <w:szCs w:val="28"/>
        </w:rPr>
        <w:t xml:space="preserve"> – уравнивающий коэффициент;</w:t>
      </w:r>
    </w:p>
    <w:p w:rsidR="009779C9" w:rsidRPr="00AB2ED0" w:rsidRDefault="009779C9" w:rsidP="00AB2ED0">
      <w:pPr>
        <w:spacing w:after="0" w:line="240" w:lineRule="auto"/>
        <w:jc w:val="both"/>
        <w:rPr>
          <w:rFonts w:ascii="Times New Roman"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α, β, γ, δ</m:t>
        </m:r>
      </m:oMath>
      <w:r w:rsidRPr="00AB2ED0">
        <w:rPr>
          <w:rFonts w:ascii="Times New Roman" w:eastAsiaTheme="minorEastAsia" w:hAnsi="Times New Roman" w:cs="Times New Roman"/>
          <w:color w:val="000000" w:themeColor="text1"/>
          <w:sz w:val="28"/>
          <w:szCs w:val="28"/>
        </w:rPr>
        <w:t xml:space="preserve"> </w:t>
      </w:r>
      <w:r w:rsidR="001479F4" w:rsidRPr="00AB2ED0">
        <w:rPr>
          <w:rFonts w:ascii="Times New Roman" w:eastAsiaTheme="minorEastAsia" w:hAnsi="Times New Roman" w:cs="Times New Roman"/>
          <w:color w:val="000000" w:themeColor="text1"/>
          <w:sz w:val="28"/>
          <w:szCs w:val="28"/>
        </w:rPr>
        <w:t>–</w:t>
      </w:r>
      <w:r w:rsidRPr="00AB2ED0">
        <w:rPr>
          <w:rFonts w:ascii="Times New Roman" w:eastAsiaTheme="minorEastAsia" w:hAnsi="Times New Roman" w:cs="Times New Roman"/>
          <w:color w:val="000000" w:themeColor="text1"/>
          <w:sz w:val="28"/>
          <w:szCs w:val="28"/>
        </w:rPr>
        <w:t xml:space="preserve"> </w:t>
      </w:r>
      <w:r w:rsidR="001479F4" w:rsidRPr="00AB2ED0">
        <w:rPr>
          <w:rFonts w:ascii="Times New Roman" w:eastAsiaTheme="minorEastAsia" w:hAnsi="Times New Roman" w:cs="Times New Roman"/>
          <w:color w:val="000000" w:themeColor="text1"/>
          <w:sz w:val="28"/>
          <w:szCs w:val="28"/>
        </w:rPr>
        <w:t>показатели размерности величины.</w:t>
      </w:r>
    </w:p>
    <w:p w:rsidR="009779C9" w:rsidRPr="00AB2ED0" w:rsidRDefault="001479F4"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Далее рассмотрим величины степенного комплекса:</w:t>
      </w:r>
    </w:p>
    <w:p w:rsidR="001479F4" w:rsidRPr="00AB2ED0" w:rsidRDefault="00AB2ED0" w:rsidP="00AB2ED0">
      <w:pPr>
        <w:spacing w:after="0" w:line="240" w:lineRule="auto"/>
        <w:ind w:firstLine="720"/>
        <w:jc w:val="both"/>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∆h</m:t>
            </m:r>
          </m:e>
        </m:d>
        <m:r>
          <w:rPr>
            <w:rFonts w:ascii="Cambria Math" w:hAnsi="Cambria Math" w:cs="Times New Roman"/>
            <w:color w:val="000000" w:themeColor="text1"/>
            <w:sz w:val="28"/>
            <w:szCs w:val="28"/>
          </w:rPr>
          <m:t>=м</m:t>
        </m:r>
      </m:oMath>
      <w:r w:rsidR="001479F4" w:rsidRPr="00AB2ED0">
        <w:rPr>
          <w:rFonts w:ascii="Times New Roman" w:eastAsiaTheme="minorEastAsia" w:hAnsi="Times New Roman" w:cs="Times New Roman"/>
          <w:color w:val="000000" w:themeColor="text1"/>
          <w:sz w:val="28"/>
          <w:szCs w:val="28"/>
        </w:rPr>
        <w:t>;</w:t>
      </w:r>
    </w:p>
    <w:p w:rsidR="001479F4" w:rsidRPr="00AB2ED0" w:rsidRDefault="00AB2ED0" w:rsidP="00AB2ED0">
      <w:pPr>
        <w:spacing w:after="0" w:line="240" w:lineRule="auto"/>
        <w:ind w:firstLine="720"/>
        <w:jc w:val="both"/>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Re</m:t>
            </m:r>
          </m:e>
        </m:d>
        <m:r>
          <w:rPr>
            <w:rFonts w:ascii="Cambria Math" w:hAnsi="Cambria Math" w:cs="Times New Roman"/>
            <w:color w:val="000000" w:themeColor="text1"/>
            <w:sz w:val="28"/>
            <w:szCs w:val="28"/>
          </w:rPr>
          <m:t>=безразмерная величина</m:t>
        </m:r>
      </m:oMath>
      <w:r w:rsidR="001479F4" w:rsidRPr="00AB2ED0">
        <w:rPr>
          <w:rFonts w:ascii="Times New Roman" w:eastAsiaTheme="minorEastAsia" w:hAnsi="Times New Roman" w:cs="Times New Roman"/>
          <w:color w:val="000000" w:themeColor="text1"/>
          <w:sz w:val="28"/>
          <w:szCs w:val="28"/>
        </w:rPr>
        <w:t>;</w:t>
      </w:r>
    </w:p>
    <w:p w:rsidR="001479F4" w:rsidRPr="00AB2ED0" w:rsidRDefault="00AB2ED0" w:rsidP="00AB2ED0">
      <w:pPr>
        <w:spacing w:after="0" w:line="240" w:lineRule="auto"/>
        <w:ind w:firstLine="720"/>
        <w:jc w:val="both"/>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a</m:t>
            </m:r>
          </m:e>
        </m:d>
        <m:r>
          <w:rPr>
            <w:rFonts w:ascii="Cambria Math" w:hAnsi="Cambria Math" w:cs="Times New Roman"/>
            <w:color w:val="000000" w:themeColor="text1"/>
            <w:sz w:val="28"/>
            <w:szCs w:val="28"/>
          </w:rPr>
          <m:t>=м/</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с</m:t>
            </m:r>
            <m:ctrlPr>
              <w:rPr>
                <w:rFonts w:ascii="Cambria Math" w:hAnsi="Cambria Math" w:cs="Times New Roman"/>
                <w:i/>
                <w:color w:val="000000" w:themeColor="text1"/>
                <w:sz w:val="28"/>
                <w:szCs w:val="28"/>
              </w:rPr>
            </m:ctrlPr>
          </m:e>
          <m:sup>
            <m:r>
              <w:rPr>
                <w:rFonts w:ascii="Cambria Math" w:hAnsi="Cambria Math" w:cs="Times New Roman"/>
                <w:color w:val="000000" w:themeColor="text1"/>
                <w:sz w:val="28"/>
                <w:szCs w:val="28"/>
              </w:rPr>
              <m:t>2</m:t>
            </m:r>
          </m:sup>
        </m:sSup>
      </m:oMath>
      <w:r w:rsidR="001479F4" w:rsidRPr="00AB2ED0">
        <w:rPr>
          <w:rFonts w:ascii="Times New Roman" w:eastAsiaTheme="minorEastAsia" w:hAnsi="Times New Roman" w:cs="Times New Roman"/>
          <w:color w:val="000000" w:themeColor="text1"/>
          <w:sz w:val="28"/>
          <w:szCs w:val="28"/>
        </w:rPr>
        <w:t>;</w:t>
      </w:r>
    </w:p>
    <w:p w:rsidR="001479F4" w:rsidRPr="00AB2ED0" w:rsidRDefault="00AB2ED0" w:rsidP="00AB2ED0">
      <w:pPr>
        <w:spacing w:after="0" w:line="240" w:lineRule="auto"/>
        <w:ind w:firstLine="720"/>
        <w:jc w:val="both"/>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0</m:t>
                </m:r>
              </m:sub>
            </m:sSub>
          </m:e>
        </m:d>
        <m:r>
          <w:rPr>
            <w:rFonts w:ascii="Cambria Math" w:hAnsi="Cambria Math" w:cs="Times New Roman"/>
            <w:color w:val="000000" w:themeColor="text1"/>
            <w:sz w:val="28"/>
            <w:szCs w:val="28"/>
          </w:rPr>
          <m:t>=Па=</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Н</m:t>
            </m:r>
          </m:num>
          <m:den>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м</m:t>
                </m:r>
                <m:ctrlPr>
                  <w:rPr>
                    <w:rFonts w:ascii="Cambria Math" w:hAnsi="Cambria Math" w:cs="Times New Roman"/>
                    <w:i/>
                    <w:color w:val="000000" w:themeColor="text1"/>
                    <w:sz w:val="28"/>
                    <w:szCs w:val="28"/>
                  </w:rPr>
                </m:ctrlPr>
              </m:e>
              <m:sup>
                <m:r>
                  <w:rPr>
                    <w:rFonts w:ascii="Cambria Math" w:hAnsi="Cambria Math" w:cs="Times New Roman"/>
                    <w:color w:val="000000" w:themeColor="text1"/>
                    <w:sz w:val="28"/>
                    <w:szCs w:val="28"/>
                  </w:rPr>
                  <m:t>2</m:t>
                </m:r>
              </m:sup>
            </m:sSup>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rPr>
              <m:t>кг</m:t>
            </m:r>
          </m:num>
          <m:den>
            <m:r>
              <w:rPr>
                <w:rFonts w:ascii="Cambria Math" w:hAnsi="Cambria Math" w:cs="Times New Roman"/>
                <w:color w:val="000000" w:themeColor="text1"/>
                <w:sz w:val="28"/>
                <w:szCs w:val="28"/>
              </w:rPr>
              <m:t>м∙</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с</m:t>
                </m:r>
              </m:e>
              <m:sup>
                <m:r>
                  <w:rPr>
                    <w:rFonts w:ascii="Cambria Math" w:hAnsi="Cambria Math" w:cs="Times New Roman"/>
                    <w:color w:val="000000" w:themeColor="text1"/>
                    <w:sz w:val="28"/>
                    <w:szCs w:val="28"/>
                  </w:rPr>
                  <m:t>2</m:t>
                </m:r>
              </m:sup>
            </m:sSup>
          </m:den>
        </m:f>
      </m:oMath>
      <w:r w:rsidR="001479F4" w:rsidRPr="00AB2ED0">
        <w:rPr>
          <w:rFonts w:ascii="Times New Roman" w:eastAsiaTheme="minorEastAsia" w:hAnsi="Times New Roman" w:cs="Times New Roman"/>
          <w:color w:val="000000" w:themeColor="text1"/>
          <w:sz w:val="28"/>
          <w:szCs w:val="28"/>
        </w:rPr>
        <w:t>.</w:t>
      </w:r>
    </w:p>
    <w:p w:rsidR="001479F4" w:rsidRPr="00AB2ED0" w:rsidRDefault="00AA64ED" w:rsidP="00AB2ED0">
      <w:pPr>
        <w:spacing w:after="0" w:line="240" w:lineRule="auto"/>
        <w:ind w:firstLine="72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Далее необходимо найти показатели размерности величины. Для удобства преобразуем выражение (12) в виде единиц измерения:</w:t>
      </w:r>
    </w:p>
    <w:p w:rsidR="00AA64ED" w:rsidRPr="00AB2ED0" w:rsidRDefault="00AA64ED" w:rsidP="00AB2ED0">
      <w:pPr>
        <w:spacing w:after="0" w:line="240" w:lineRule="auto"/>
        <w:ind w:firstLine="720"/>
        <w:jc w:val="both"/>
        <w:rPr>
          <w:rFonts w:ascii="Times New Roman" w:eastAsiaTheme="minorEastAsia" w:hAnsi="Times New Roman" w:cs="Times New Roman"/>
          <w:color w:val="000000" w:themeColor="text1"/>
          <w:sz w:val="28"/>
          <w:szCs w:val="28"/>
        </w:rPr>
      </w:pPr>
    </w:p>
    <w:p w:rsidR="00AA64ED" w:rsidRPr="00AB2ED0" w:rsidRDefault="00AB2ED0" w:rsidP="00AB2ED0">
      <w:pPr>
        <w:spacing w:after="0" w:line="240" w:lineRule="auto"/>
        <w:ind w:firstLine="720"/>
        <w:jc w:val="both"/>
        <w:rPr>
          <w:rFonts w:ascii="Times New Roman" w:eastAsiaTheme="minorEastAsia" w:hAnsi="Times New Roman" w:cs="Times New Roman"/>
          <w:color w:val="000000" w:themeColor="text1"/>
          <w:sz w:val="28"/>
          <w:szCs w:val="28"/>
        </w:rPr>
      </w:pPr>
      <m:oMathPara>
        <m:oMath>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с</m:t>
              </m:r>
            </m:e>
            <m:sup>
              <m:r>
                <w:rPr>
                  <w:rFonts w:ascii="Cambria Math" w:eastAsiaTheme="minorEastAsia" w:hAnsi="Cambria Math" w:cs="Times New Roman"/>
                  <w:color w:val="000000" w:themeColor="text1"/>
                  <w:sz w:val="28"/>
                  <w:szCs w:val="28"/>
                </w:rPr>
                <m:t>1</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м</m:t>
              </m:r>
            </m:e>
            <m:sup>
              <m:r>
                <w:rPr>
                  <w:rFonts w:ascii="Cambria Math" w:eastAsiaTheme="minorEastAsia" w:hAnsi="Cambria Math" w:cs="Times New Roman"/>
                  <w:color w:val="000000" w:themeColor="text1"/>
                  <w:sz w:val="28"/>
                  <w:szCs w:val="28"/>
                </w:rPr>
                <m:t>α</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(м∙</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с</m:t>
                  </m:r>
                </m:e>
                <m:sup>
                  <m:r>
                    <w:rPr>
                      <w:rFonts w:ascii="Cambria Math" w:eastAsiaTheme="minorEastAsia" w:hAnsi="Cambria Math" w:cs="Times New Roman"/>
                      <w:color w:val="000000" w:themeColor="text1"/>
                      <w:sz w:val="28"/>
                      <w:szCs w:val="28"/>
                    </w:rPr>
                    <m:t>-2</m:t>
                  </m:r>
                </m:sup>
              </m:sSup>
              <m:r>
                <w:rPr>
                  <w:rFonts w:ascii="Cambria Math" w:eastAsiaTheme="minorEastAsia" w:hAnsi="Cambria Math" w:cs="Times New Roman"/>
                  <w:color w:val="000000" w:themeColor="text1"/>
                  <w:sz w:val="28"/>
                  <w:szCs w:val="28"/>
                </w:rPr>
                <m:t>)</m:t>
              </m:r>
            </m:e>
            <m:sup>
              <m:r>
                <w:rPr>
                  <w:rFonts w:ascii="Cambria Math" w:eastAsiaTheme="minorEastAsia" w:hAnsi="Cambria Math" w:cs="Times New Roman"/>
                  <w:color w:val="000000" w:themeColor="text1"/>
                  <w:sz w:val="28"/>
                  <w:szCs w:val="28"/>
                </w:rPr>
                <m:t>γ</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(кг∙</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м</m:t>
                  </m:r>
                </m:e>
                <m:sup>
                  <m:r>
                    <w:rPr>
                      <w:rFonts w:ascii="Cambria Math" w:eastAsiaTheme="minorEastAsia" w:hAnsi="Cambria Math" w:cs="Times New Roman"/>
                      <w:color w:val="000000" w:themeColor="text1"/>
                      <w:sz w:val="28"/>
                      <w:szCs w:val="28"/>
                    </w:rPr>
                    <m:t>-1</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с</m:t>
                  </m:r>
                </m:e>
                <m:sup>
                  <m:r>
                    <w:rPr>
                      <w:rFonts w:ascii="Cambria Math" w:eastAsiaTheme="minorEastAsia" w:hAnsi="Cambria Math" w:cs="Times New Roman"/>
                      <w:color w:val="000000" w:themeColor="text1"/>
                      <w:sz w:val="28"/>
                      <w:szCs w:val="28"/>
                    </w:rPr>
                    <m:t>-2</m:t>
                  </m:r>
                </m:sup>
              </m:sSup>
              <m:r>
                <w:rPr>
                  <w:rFonts w:ascii="Cambria Math" w:eastAsiaTheme="minorEastAsia" w:hAnsi="Cambria Math" w:cs="Times New Roman"/>
                  <w:color w:val="000000" w:themeColor="text1"/>
                  <w:sz w:val="28"/>
                  <w:szCs w:val="28"/>
                </w:rPr>
                <m:t>)</m:t>
              </m:r>
            </m:e>
            <m:sup>
              <m:r>
                <w:rPr>
                  <w:rFonts w:ascii="Cambria Math" w:eastAsiaTheme="minorEastAsia" w:hAnsi="Cambria Math" w:cs="Times New Roman"/>
                  <w:color w:val="000000" w:themeColor="text1"/>
                  <w:sz w:val="28"/>
                  <w:szCs w:val="28"/>
                </w:rPr>
                <m:t>δ</m:t>
              </m:r>
            </m:sup>
          </m:sSup>
        </m:oMath>
      </m:oMathPara>
    </w:p>
    <w:p w:rsidR="001479F4" w:rsidRPr="00AB2ED0" w:rsidRDefault="001479F4" w:rsidP="00AB2ED0">
      <w:pPr>
        <w:spacing w:after="0" w:line="240" w:lineRule="auto"/>
        <w:ind w:firstLine="720"/>
        <w:jc w:val="both"/>
        <w:rPr>
          <w:rFonts w:ascii="Times New Roman" w:hAnsi="Times New Roman" w:cs="Times New Roman"/>
          <w:color w:val="000000" w:themeColor="text1"/>
          <w:sz w:val="28"/>
          <w:szCs w:val="28"/>
        </w:rPr>
      </w:pPr>
    </w:p>
    <w:p w:rsidR="00AA64ED" w:rsidRPr="00AB2ED0" w:rsidRDefault="00AA64ED" w:rsidP="00AB2ED0">
      <w:pPr>
        <w:spacing w:after="0" w:line="240" w:lineRule="auto"/>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Из приведенного выше соотношения необходимо вывести показатели размерности величины.</w:t>
      </w:r>
      <w:r w:rsidR="00581499" w:rsidRPr="00AB2ED0">
        <w:rPr>
          <w:rFonts w:ascii="Times New Roman" w:hAnsi="Times New Roman" w:cs="Times New Roman"/>
          <w:color w:val="000000" w:themeColor="text1"/>
          <w:sz w:val="28"/>
          <w:szCs w:val="28"/>
        </w:rPr>
        <w:t xml:space="preserve"> Получим следующую систему уравнений:</w:t>
      </w:r>
    </w:p>
    <w:p w:rsidR="00581499" w:rsidRPr="00AB2ED0" w:rsidRDefault="00581499" w:rsidP="00AB2ED0">
      <w:pPr>
        <w:spacing w:after="0" w:line="240" w:lineRule="auto"/>
        <w:ind w:firstLine="720"/>
        <w:jc w:val="both"/>
        <w:rPr>
          <w:rFonts w:ascii="Times New Roman" w:hAnsi="Times New Roman" w:cs="Times New Roman"/>
          <w:color w:val="000000" w:themeColor="text1"/>
          <w:sz w:val="28"/>
          <w:szCs w:val="28"/>
        </w:rPr>
      </w:pPr>
    </w:p>
    <w:p w:rsidR="00581499" w:rsidRPr="00AB2ED0" w:rsidRDefault="00AB2ED0" w:rsidP="00AB2ED0">
      <w:pPr>
        <w:spacing w:after="0" w:line="240" w:lineRule="auto"/>
        <w:ind w:firstLine="720"/>
        <w:jc w:val="center"/>
        <w:rPr>
          <w:rFonts w:ascii="Times New Roman"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-2β-2δ=1</m:t>
                </m:r>
              </m:e>
              <m:e>
                <m:r>
                  <w:rPr>
                    <w:rFonts w:ascii="Cambria Math" w:hAnsi="Cambria Math" w:cs="Times New Roman"/>
                    <w:color w:val="000000" w:themeColor="text1"/>
                    <w:sz w:val="28"/>
                    <w:szCs w:val="28"/>
                  </w:rPr>
                  <m:t>α+β-δ=0</m:t>
                </m:r>
              </m:e>
              <m:e>
                <m:r>
                  <w:rPr>
                    <w:rFonts w:ascii="Cambria Math" w:hAnsi="Cambria Math" w:cs="Times New Roman"/>
                    <w:color w:val="000000" w:themeColor="text1"/>
                    <w:sz w:val="28"/>
                    <w:szCs w:val="28"/>
                  </w:rPr>
                  <m:t>δ=0</m:t>
                </m:r>
              </m:e>
            </m:eqArr>
          </m:e>
        </m:d>
        <m:r>
          <w:rPr>
            <w:rFonts w:ascii="Cambria Math" w:eastAsiaTheme="minorEastAsia" w:hAnsi="Cambria Math" w:cs="Times New Roman"/>
            <w:color w:val="000000" w:themeColor="text1"/>
            <w:sz w:val="28"/>
            <w:szCs w:val="28"/>
          </w:rPr>
          <m:t>→</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hAnsi="Cambria Math" w:cs="Times New Roman"/>
                    <w:color w:val="000000" w:themeColor="text1"/>
                    <w:sz w:val="28"/>
                    <w:szCs w:val="28"/>
                  </w:rPr>
                  <m:t>α=1/2</m:t>
                </m:r>
              </m:e>
              <m:e>
                <m:r>
                  <w:rPr>
                    <w:rFonts w:ascii="Cambria Math" w:hAnsi="Cambria Math" w:cs="Times New Roman"/>
                    <w:color w:val="000000" w:themeColor="text1"/>
                    <w:sz w:val="28"/>
                    <w:szCs w:val="28"/>
                  </w:rPr>
                  <m:t>β=-1/2</m:t>
                </m:r>
              </m:e>
              <m:e>
                <m:r>
                  <w:rPr>
                    <w:rFonts w:ascii="Cambria Math" w:hAnsi="Cambria Math" w:cs="Times New Roman"/>
                    <w:color w:val="000000" w:themeColor="text1"/>
                    <w:sz w:val="28"/>
                    <w:szCs w:val="28"/>
                  </w:rPr>
                  <m:t>δ=0</m:t>
                </m:r>
              </m:e>
            </m:eqArr>
          </m:e>
        </m:d>
      </m:oMath>
      <w:r w:rsidR="00581499" w:rsidRPr="00AB2ED0">
        <w:rPr>
          <w:rFonts w:ascii="Times New Roman" w:eastAsiaTheme="minorEastAsia" w:hAnsi="Times New Roman" w:cs="Times New Roman"/>
          <w:color w:val="000000" w:themeColor="text1"/>
          <w:sz w:val="28"/>
          <w:szCs w:val="28"/>
        </w:rPr>
        <w:t>.</w:t>
      </w:r>
    </w:p>
    <w:p w:rsidR="00581499" w:rsidRPr="00AB2ED0" w:rsidRDefault="00581499" w:rsidP="00AB2ED0">
      <w:pPr>
        <w:spacing w:after="0" w:line="240" w:lineRule="auto"/>
        <w:ind w:firstLine="720"/>
        <w:jc w:val="both"/>
        <w:rPr>
          <w:rFonts w:ascii="Times New Roman" w:hAnsi="Times New Roman" w:cs="Times New Roman"/>
          <w:color w:val="000000" w:themeColor="text1"/>
          <w:sz w:val="28"/>
          <w:szCs w:val="28"/>
        </w:rPr>
      </w:pPr>
    </w:p>
    <w:p w:rsidR="00581499" w:rsidRPr="00AB2ED0" w:rsidRDefault="00581499" w:rsidP="00AB2ED0">
      <w:pPr>
        <w:spacing w:after="0" w:line="240" w:lineRule="auto"/>
        <w:ind w:firstLine="720"/>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При определении показателей размерности выяснилось, что </w:t>
      </w:r>
      <w:proofErr w:type="gramStart"/>
      <w:r w:rsidRPr="00AB2ED0">
        <w:rPr>
          <w:rFonts w:ascii="Times New Roman" w:hAnsi="Times New Roman" w:cs="Times New Roman"/>
          <w:color w:val="000000" w:themeColor="text1"/>
          <w:sz w:val="28"/>
          <w:szCs w:val="28"/>
        </w:rPr>
        <w:t xml:space="preserve">показатель </w:t>
      </w:r>
      <m:oMath>
        <m:r>
          <w:rPr>
            <w:rFonts w:ascii="Cambria Math" w:hAnsi="Cambria Math" w:cs="Times New Roman"/>
            <w:color w:val="000000" w:themeColor="text1"/>
            <w:sz w:val="28"/>
            <w:szCs w:val="28"/>
          </w:rPr>
          <m:t>δ=0</m:t>
        </m:r>
      </m:oMath>
      <w:r w:rsidRPr="00AB2ED0">
        <w:rPr>
          <w:rFonts w:ascii="Times New Roman" w:eastAsiaTheme="minorEastAsia" w:hAnsi="Times New Roman" w:cs="Times New Roman"/>
          <w:color w:val="000000" w:themeColor="text1"/>
          <w:sz w:val="28"/>
          <w:szCs w:val="28"/>
        </w:rPr>
        <w:t>,</w:t>
      </w:r>
      <w:proofErr w:type="gramEnd"/>
      <w:r w:rsidRPr="00AB2ED0">
        <w:rPr>
          <w:rFonts w:ascii="Times New Roman" w:eastAsiaTheme="minorEastAsia" w:hAnsi="Times New Roman" w:cs="Times New Roman"/>
          <w:color w:val="000000" w:themeColor="text1"/>
          <w:sz w:val="28"/>
          <w:szCs w:val="28"/>
        </w:rPr>
        <w:t xml:space="preserve"> соответственно суммарное статическое усилие далее в функции не учитывается. Учитывая показатели и некоторый коэффициент, получаем функцию </w:t>
      </w:r>
      <w:r w:rsidRPr="00AB2ED0">
        <w:rPr>
          <w:rFonts w:ascii="Times New Roman" w:eastAsiaTheme="minorEastAsia" w:hAnsi="Times New Roman" w:cs="Times New Roman"/>
          <w:i/>
          <w:color w:val="000000" w:themeColor="text1"/>
          <w:sz w:val="28"/>
          <w:szCs w:val="28"/>
        </w:rPr>
        <w:t>А</w:t>
      </w:r>
      <w:r w:rsidRPr="00AB2ED0">
        <w:rPr>
          <w:rFonts w:ascii="Times New Roman" w:eastAsiaTheme="minorEastAsia" w:hAnsi="Times New Roman" w:cs="Times New Roman"/>
          <w:color w:val="000000" w:themeColor="text1"/>
          <w:sz w:val="28"/>
          <w:szCs w:val="28"/>
        </w:rPr>
        <w:t>:</w:t>
      </w:r>
    </w:p>
    <w:p w:rsidR="00581499" w:rsidRPr="00AB2ED0" w:rsidRDefault="00581499" w:rsidP="00AB2ED0">
      <w:pPr>
        <w:spacing w:after="0" w:line="240" w:lineRule="auto"/>
        <w:ind w:firstLine="720"/>
        <w:jc w:val="both"/>
        <w:rPr>
          <w:rFonts w:ascii="Times New Roman" w:eastAsiaTheme="minorEastAsia" w:hAnsi="Times New Roman" w:cs="Times New Roman"/>
          <w:color w:val="000000" w:themeColor="text1"/>
          <w:sz w:val="28"/>
          <w:szCs w:val="28"/>
        </w:rPr>
      </w:pPr>
    </w:p>
    <w:p w:rsidR="00581499" w:rsidRPr="00AB2ED0" w:rsidRDefault="00581499" w:rsidP="00AB2ED0">
      <w:pPr>
        <w:spacing w:after="0" w:line="240" w:lineRule="auto"/>
        <w:ind w:firstLine="720"/>
        <w:jc w:val="right"/>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A=C∙</m:t>
        </m:r>
        <m:rad>
          <m:radPr>
            <m:degHide m:val="1"/>
            <m:ctrlPr>
              <w:rPr>
                <w:rFonts w:ascii="Cambria Math" w:eastAsiaTheme="minorEastAsia" w:hAnsi="Cambria Math" w:cs="Times New Roman"/>
                <w:i/>
                <w:color w:val="000000" w:themeColor="text1"/>
                <w:sz w:val="28"/>
                <w:szCs w:val="28"/>
              </w:rPr>
            </m:ctrlPr>
          </m:radPr>
          <m:deg/>
          <m:e>
            <m:f>
              <m:fPr>
                <m:ctrlPr>
                  <w:rPr>
                    <w:rFonts w:ascii="Cambria Math" w:eastAsiaTheme="minorEastAsia" w:hAnsi="Cambria Math" w:cs="Times New Roman"/>
                    <w:i/>
                    <w:color w:val="000000" w:themeColor="text1"/>
                    <w:sz w:val="28"/>
                    <w:szCs w:val="28"/>
                  </w:rPr>
                </m:ctrlPr>
              </m:fPr>
              <m:num>
                <m:r>
                  <w:rPr>
                    <w:rFonts w:ascii="Cambria Math" w:hAnsi="Cambria Math" w:cs="Times New Roman"/>
                    <w:color w:val="000000" w:themeColor="text1"/>
                    <w:sz w:val="28"/>
                    <w:szCs w:val="28"/>
                  </w:rPr>
                  <m:t>∆h</m:t>
                </m:r>
              </m:num>
              <m:den>
                <m:r>
                  <w:rPr>
                    <w:rFonts w:ascii="Cambria Math" w:hAnsi="Cambria Math" w:cs="Times New Roman"/>
                    <w:color w:val="000000" w:themeColor="text1"/>
                    <w:sz w:val="28"/>
                    <w:szCs w:val="28"/>
                  </w:rPr>
                  <m:t>a</m:t>
                </m:r>
              </m:den>
            </m:f>
          </m:e>
        </m:rad>
      </m:oMath>
      <w:r w:rsidR="00AB2ED0">
        <w:rPr>
          <w:rFonts w:ascii="Times New Roman" w:eastAsiaTheme="minorEastAsia" w:hAnsi="Times New Roman" w:cs="Times New Roman"/>
          <w:color w:val="000000" w:themeColor="text1"/>
          <w:sz w:val="28"/>
          <w:szCs w:val="28"/>
        </w:rPr>
        <w:t>.</w:t>
      </w:r>
      <w:r w:rsidR="00AB2ED0">
        <w:rPr>
          <w:rFonts w:ascii="Times New Roman" w:eastAsiaTheme="minorEastAsia" w:hAnsi="Times New Roman" w:cs="Times New Roman"/>
          <w:color w:val="000000" w:themeColor="text1"/>
          <w:sz w:val="28"/>
          <w:szCs w:val="28"/>
        </w:rPr>
        <w:tab/>
      </w:r>
      <w:r w:rsidR="00AB2ED0">
        <w:rPr>
          <w:rFonts w:ascii="Times New Roman" w:eastAsiaTheme="minorEastAsia" w:hAnsi="Times New Roman" w:cs="Times New Roman"/>
          <w:color w:val="000000" w:themeColor="text1"/>
          <w:sz w:val="28"/>
          <w:szCs w:val="28"/>
        </w:rPr>
        <w:tab/>
      </w:r>
      <w:r w:rsidR="00AB2ED0">
        <w:rPr>
          <w:rFonts w:ascii="Times New Roman" w:eastAsiaTheme="minorEastAsia" w:hAnsi="Times New Roman" w:cs="Times New Roman"/>
          <w:color w:val="000000" w:themeColor="text1"/>
          <w:sz w:val="28"/>
          <w:szCs w:val="28"/>
        </w:rPr>
        <w:tab/>
      </w:r>
      <w:r w:rsidR="00AB2ED0">
        <w:rPr>
          <w:rFonts w:ascii="Times New Roman" w:eastAsiaTheme="minorEastAsia" w:hAnsi="Times New Roman" w:cs="Times New Roman"/>
          <w:color w:val="000000" w:themeColor="text1"/>
          <w:sz w:val="28"/>
          <w:szCs w:val="28"/>
        </w:rPr>
        <w:tab/>
      </w:r>
      <w:r w:rsidR="00AB2ED0">
        <w:rPr>
          <w:rFonts w:ascii="Times New Roman" w:eastAsiaTheme="minorEastAsia" w:hAnsi="Times New Roman" w:cs="Times New Roman"/>
          <w:color w:val="000000" w:themeColor="text1"/>
          <w:sz w:val="28"/>
          <w:szCs w:val="28"/>
        </w:rPr>
        <w:tab/>
      </w:r>
      <w:r w:rsidR="00DE70CE" w:rsidRPr="00AB2ED0">
        <w:rPr>
          <w:rFonts w:ascii="Times New Roman" w:eastAsiaTheme="minorEastAsia" w:hAnsi="Times New Roman" w:cs="Times New Roman"/>
          <w:color w:val="000000" w:themeColor="text1"/>
          <w:sz w:val="28"/>
          <w:szCs w:val="28"/>
        </w:rPr>
        <w:t>(11</w:t>
      </w:r>
      <w:r w:rsidRPr="00AB2ED0">
        <w:rPr>
          <w:rFonts w:ascii="Times New Roman" w:eastAsiaTheme="minorEastAsia" w:hAnsi="Times New Roman" w:cs="Times New Roman"/>
          <w:color w:val="000000" w:themeColor="text1"/>
          <w:sz w:val="28"/>
          <w:szCs w:val="28"/>
        </w:rPr>
        <w:t>)</w:t>
      </w:r>
    </w:p>
    <w:p w:rsidR="00581499" w:rsidRPr="00AB2ED0" w:rsidRDefault="00581499" w:rsidP="00AB2ED0">
      <w:pPr>
        <w:spacing w:after="0" w:line="240" w:lineRule="auto"/>
        <w:ind w:firstLine="720"/>
        <w:jc w:val="both"/>
        <w:rPr>
          <w:rFonts w:ascii="Times New Roman" w:eastAsiaTheme="minorEastAsia" w:hAnsi="Times New Roman" w:cs="Times New Roman"/>
          <w:color w:val="000000" w:themeColor="text1"/>
          <w:sz w:val="28"/>
          <w:szCs w:val="28"/>
        </w:rPr>
      </w:pPr>
    </w:p>
    <w:p w:rsidR="006E593F" w:rsidRPr="00AB2ED0" w:rsidRDefault="006E593F"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ab/>
      </w:r>
      <w:proofErr w:type="gramStart"/>
      <w:r w:rsidRPr="00AB2ED0">
        <w:rPr>
          <w:rFonts w:ascii="Times New Roman" w:hAnsi="Times New Roman" w:cs="Times New Roman"/>
          <w:color w:val="000000" w:themeColor="text1"/>
          <w:sz w:val="28"/>
          <w:szCs w:val="28"/>
        </w:rPr>
        <w:t xml:space="preserve">Функция </w:t>
      </w:r>
      <m:oMath>
        <m:r>
          <w:rPr>
            <w:rFonts w:ascii="Cambria Math" w:eastAsiaTheme="minorEastAsia" w:hAnsi="Cambria Math" w:cs="Times New Roman"/>
            <w:color w:val="000000" w:themeColor="text1"/>
            <w:sz w:val="28"/>
            <w:szCs w:val="28"/>
          </w:rPr>
          <m:t>A</m:t>
        </m:r>
      </m:oMath>
      <w:r w:rsidRPr="00AB2ED0">
        <w:rPr>
          <w:rFonts w:ascii="Times New Roman" w:eastAsiaTheme="minorEastAsia" w:hAnsi="Times New Roman" w:cs="Times New Roman"/>
          <w:color w:val="000000" w:themeColor="text1"/>
          <w:sz w:val="28"/>
          <w:szCs w:val="28"/>
        </w:rPr>
        <w:t xml:space="preserve"> показывает</w:t>
      </w:r>
      <w:proofErr w:type="gramEnd"/>
      <w:r w:rsidRPr="00AB2ED0">
        <w:rPr>
          <w:rFonts w:ascii="Times New Roman" w:eastAsiaTheme="minorEastAsia" w:hAnsi="Times New Roman" w:cs="Times New Roman"/>
          <w:color w:val="000000" w:themeColor="text1"/>
          <w:sz w:val="28"/>
          <w:szCs w:val="28"/>
        </w:rPr>
        <w:t xml:space="preserve">, что вероятность отказа в работе насоса по большей степени зависит от кавитации. </w:t>
      </w:r>
    </w:p>
    <w:p w:rsidR="00A80466" w:rsidRPr="00AB2ED0" w:rsidRDefault="0014722F"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 xml:space="preserve">Итак, физическую часть модели рассмотрели, далее необходимо рассмотреть статистическую часть. </w:t>
      </w:r>
      <w:r w:rsidR="008E1E54" w:rsidRPr="00AB2ED0">
        <w:rPr>
          <w:rFonts w:ascii="Times New Roman" w:eastAsiaTheme="minorEastAsia" w:hAnsi="Times New Roman" w:cs="Times New Roman"/>
          <w:color w:val="000000" w:themeColor="text1"/>
          <w:sz w:val="28"/>
          <w:szCs w:val="28"/>
        </w:rPr>
        <w:t>Предлагаю рассмотреть насосный агрегат как систему с дискретными состояниями, в которые она может переходить с определенными вероятностями</w:t>
      </w:r>
      <w:r w:rsidR="00DE70CE" w:rsidRPr="00AB2ED0">
        <w:rPr>
          <w:rFonts w:ascii="Times New Roman" w:eastAsiaTheme="minorEastAsia" w:hAnsi="Times New Roman" w:cs="Times New Roman"/>
          <w:color w:val="000000" w:themeColor="text1"/>
          <w:sz w:val="28"/>
          <w:szCs w:val="28"/>
        </w:rPr>
        <w:t xml:space="preserve"> [5]</w:t>
      </w:r>
      <w:r w:rsidR="008E1E54" w:rsidRPr="00AB2ED0">
        <w:rPr>
          <w:rFonts w:ascii="Times New Roman" w:eastAsiaTheme="minorEastAsia" w:hAnsi="Times New Roman" w:cs="Times New Roman"/>
          <w:color w:val="000000" w:themeColor="text1"/>
          <w:sz w:val="28"/>
          <w:szCs w:val="28"/>
        </w:rPr>
        <w:t xml:space="preserve">. Для решения этой задачи необходимо построить граф состояний (рисунок 2). </w:t>
      </w:r>
    </w:p>
    <w:p w:rsidR="000B1EC3" w:rsidRPr="00AB2ED0" w:rsidRDefault="00A7523E" w:rsidP="00AB2ED0">
      <w:pPr>
        <w:spacing w:after="0" w:line="240" w:lineRule="auto"/>
        <w:jc w:val="center"/>
        <w:rPr>
          <w:rFonts w:ascii="Times New Roman" w:hAnsi="Times New Roman" w:cs="Times New Roman"/>
          <w:color w:val="000000" w:themeColor="text1"/>
          <w:sz w:val="28"/>
          <w:szCs w:val="28"/>
        </w:rPr>
      </w:pPr>
      <w:r w:rsidRPr="00AB2ED0">
        <w:rPr>
          <w:rFonts w:ascii="Times New Roman" w:hAnsi="Times New Roman" w:cs="Times New Roman"/>
          <w:noProof/>
          <w:color w:val="000000" w:themeColor="text1"/>
          <w:sz w:val="28"/>
          <w:szCs w:val="28"/>
          <w:lang w:eastAsia="ru-RU"/>
        </w:rPr>
        <w:lastRenderedPageBreak/>
        <w:drawing>
          <wp:inline distT="0" distB="0" distL="0" distR="0">
            <wp:extent cx="4030980" cy="2487031"/>
            <wp:effectExtent l="0" t="0" r="7620" b="8890"/>
            <wp:docPr id="4" name="Рисунок 4" descr="C:\Users\Константин\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онстантин\Download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178" cy="2498876"/>
                    </a:xfrm>
                    <a:prstGeom prst="rect">
                      <a:avLst/>
                    </a:prstGeom>
                    <a:noFill/>
                    <a:ln>
                      <a:noFill/>
                    </a:ln>
                  </pic:spPr>
                </pic:pic>
              </a:graphicData>
            </a:graphic>
          </wp:inline>
        </w:drawing>
      </w:r>
    </w:p>
    <w:p w:rsidR="00407B5A" w:rsidRDefault="008E1E54" w:rsidP="00AB2ED0">
      <w:pPr>
        <w:spacing w:after="0" w:line="240" w:lineRule="auto"/>
        <w:jc w:val="center"/>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Рисунок 2 – Граф состояний системы «Насосный агрегат»</w:t>
      </w:r>
    </w:p>
    <w:p w:rsidR="00AB2ED0" w:rsidRPr="00AB2ED0" w:rsidRDefault="00AB2ED0" w:rsidP="00AB2ED0">
      <w:pPr>
        <w:spacing w:after="0" w:line="240" w:lineRule="auto"/>
        <w:jc w:val="center"/>
        <w:rPr>
          <w:rFonts w:ascii="Times New Roman" w:hAnsi="Times New Roman" w:cs="Times New Roman"/>
          <w:color w:val="000000" w:themeColor="text1"/>
          <w:sz w:val="28"/>
          <w:szCs w:val="28"/>
        </w:rPr>
      </w:pPr>
    </w:p>
    <w:p w:rsidR="008E1E54" w:rsidRPr="00AB2ED0" w:rsidRDefault="008E1E54" w:rsidP="00AB2ED0">
      <w:pPr>
        <w:spacing w:after="0" w:line="240" w:lineRule="auto"/>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ab/>
      </w:r>
      <w:r w:rsidR="002E08C2" w:rsidRPr="00AB2ED0">
        <w:rPr>
          <w:rFonts w:ascii="Times New Roman" w:hAnsi="Times New Roman" w:cs="Times New Roman"/>
          <w:color w:val="000000" w:themeColor="text1"/>
          <w:sz w:val="28"/>
          <w:szCs w:val="28"/>
        </w:rPr>
        <w:t>Рассмотрим граф состояний. В положении 1 система функционирует, все элементы в работе. При переходе в положение 2 система отказывает, так как происходит отказ элемента «привод насоса», но также возможно и восстановление системы при переходе из положения 2 в положение 1, то есть при ремонте привода насоса. Положение 3 характеризуется отказом системы в результате отказа рамы насоса. На практике при поломке рамы полностью заменяют насос, так как процесс ремонта рамы труден и долог. Положение 4 характеризуется отказом системы при отказе болтовых соединений крепежа рамы к фундаменту, отказ восст</w:t>
      </w:r>
      <w:r w:rsidR="00357C58" w:rsidRPr="00AB2ED0">
        <w:rPr>
          <w:rFonts w:ascii="Times New Roman" w:hAnsi="Times New Roman" w:cs="Times New Roman"/>
          <w:color w:val="000000" w:themeColor="text1"/>
          <w:sz w:val="28"/>
          <w:szCs w:val="28"/>
        </w:rPr>
        <w:t>анавливаемый, быстро устраняется. Положение 5, 6, 7 характеризуются соответственно отказами муфты, вала, рабочего колеса. Положения 8, 9 – характеризуются нарушениями работы системы в результате поломки системы смазки и системы водяного охлаждения. В результате их отказа система переходит в положение 10, в ходе чего происходит отказ подшипников в результате отсутствия смазки или перегрева.</w:t>
      </w:r>
    </w:p>
    <w:p w:rsidR="00357C58" w:rsidRPr="00AB2ED0" w:rsidRDefault="00357C58" w:rsidP="00AB2ED0">
      <w:pPr>
        <w:spacing w:after="0" w:line="240" w:lineRule="auto"/>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ab/>
        <w:t>Каждое положение имеет определенную предельную вероятность. Переход в каждое положение характеризуется интенсивностью отказа, а переход в нормальное (безотказное) положение характеризуется интенсивностью восстановления.</w:t>
      </w:r>
    </w:p>
    <w:p w:rsidR="00407B5A" w:rsidRPr="00AB2ED0" w:rsidRDefault="00357C58" w:rsidP="00AB2ED0">
      <w:pPr>
        <w:spacing w:after="0" w:line="240" w:lineRule="auto"/>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ab/>
        <w:t xml:space="preserve">Для описания графа состояний системы «насосный агрегат» необходимо составить систему уравнений </w:t>
      </w:r>
      <w:proofErr w:type="spellStart"/>
      <w:r w:rsidRPr="00AB2ED0">
        <w:rPr>
          <w:rFonts w:ascii="Times New Roman" w:hAnsi="Times New Roman" w:cs="Times New Roman"/>
          <w:color w:val="000000" w:themeColor="text1"/>
          <w:sz w:val="28"/>
          <w:szCs w:val="28"/>
        </w:rPr>
        <w:t>Колмагорова</w:t>
      </w:r>
      <w:proofErr w:type="spellEnd"/>
      <w:r w:rsidRPr="00AB2ED0">
        <w:rPr>
          <w:rFonts w:ascii="Times New Roman" w:hAnsi="Times New Roman" w:cs="Times New Roman"/>
          <w:color w:val="000000" w:themeColor="text1"/>
          <w:sz w:val="28"/>
          <w:szCs w:val="28"/>
        </w:rPr>
        <w:t>:</w:t>
      </w:r>
    </w:p>
    <w:p w:rsidR="001E7208" w:rsidRPr="00AB2ED0" w:rsidRDefault="00AB2ED0" w:rsidP="00F62531">
      <w:pPr>
        <w:spacing w:after="0" w:line="240" w:lineRule="auto"/>
        <w:ind w:left="-709" w:right="-1136"/>
        <w:jc w:val="both"/>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pacing w:val="-20"/>
                <w:sz w:val="28"/>
                <w:szCs w:val="28"/>
              </w:rPr>
            </m:ctrlPr>
          </m:dPr>
          <m:e>
            <m:eqArr>
              <m:eqArrPr>
                <m:ctrlPr>
                  <w:rPr>
                    <w:rFonts w:ascii="Cambria Math" w:hAnsi="Cambria Math" w:cs="Times New Roman"/>
                    <w:i/>
                    <w:color w:val="000000" w:themeColor="text1"/>
                    <w:spacing w:val="-20"/>
                    <w:sz w:val="28"/>
                    <w:szCs w:val="28"/>
                  </w:rPr>
                </m:ctrlPr>
              </m:eqArrPr>
              <m:e>
                <m:eqArr>
                  <m:eqArrPr>
                    <m:ctrlPr>
                      <w:rPr>
                        <w:rFonts w:ascii="Cambria Math" w:hAnsi="Cambria Math" w:cs="Times New Roman"/>
                        <w:i/>
                        <w:color w:val="000000" w:themeColor="text1"/>
                        <w:spacing w:val="-20"/>
                        <w:sz w:val="28"/>
                        <w:szCs w:val="28"/>
                      </w:rPr>
                    </m:ctrlPr>
                  </m:eqArrPr>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lang w:val="en-US"/>
                          </w:rPr>
                        </m:ctrlPr>
                      </m:dPr>
                      <m:e>
                        <m:r>
                          <w:rPr>
                            <w:rFonts w:ascii="Cambria Math" w:hAnsi="Cambria Math" w:cs="Times New Roman"/>
                            <w:color w:val="000000" w:themeColor="text1"/>
                            <w:spacing w:val="-20"/>
                            <w:sz w:val="28"/>
                            <w:szCs w:val="28"/>
                            <w:lang w:val="en-US"/>
                          </w:rPr>
                          <m:t>t</m:t>
                        </m:r>
                      </m:e>
                    </m:d>
                    <m:d>
                      <m:dPr>
                        <m:ctrlPr>
                          <w:rPr>
                            <w:rFonts w:ascii="Cambria Math" w:hAnsi="Cambria Math" w:cs="Times New Roman"/>
                            <w:i/>
                            <w:color w:val="000000" w:themeColor="text1"/>
                            <w:spacing w:val="-20"/>
                            <w:sz w:val="28"/>
                            <w:szCs w:val="28"/>
                          </w:rPr>
                        </m:ctrlPr>
                      </m:dPr>
                      <m:e>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2</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3</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4</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5</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6</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7</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8</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9</m:t>
                            </m:r>
                          </m:sub>
                        </m:sSub>
                      </m:e>
                    </m:d>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2</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2</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4</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4</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8</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9</m:t>
                        </m:r>
                      </m:sub>
                    </m:sSub>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2</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2</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2</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2</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3</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3</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e>
                </m:eqAr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4</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4</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4</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4</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5</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5</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6</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6</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7</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7</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lang w:val="en-US"/>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8</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8</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10</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lang w:val="en-US"/>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9</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9</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10</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f>
                  <m:fPr>
                    <m:ctrlPr>
                      <w:rPr>
                        <w:rFonts w:ascii="Cambria Math" w:hAnsi="Cambria Math" w:cs="Times New Roman"/>
                        <w:i/>
                        <w:color w:val="000000" w:themeColor="text1"/>
                        <w:spacing w:val="-20"/>
                        <w:sz w:val="28"/>
                        <w:szCs w:val="28"/>
                      </w:rPr>
                    </m:ctrlPr>
                  </m:fPr>
                  <m:num>
                    <m:r>
                      <w:rPr>
                        <w:rFonts w:ascii="Cambria Math" w:hAnsi="Cambria Math" w:cs="Times New Roman"/>
                        <w:color w:val="000000" w:themeColor="text1"/>
                        <w:spacing w:val="-20"/>
                        <w:sz w:val="28"/>
                        <w:szCs w:val="28"/>
                        <w:lang w:val="en-US"/>
                      </w:rPr>
                      <m:t>d</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10</m:t>
                        </m:r>
                      </m:sub>
                    </m:sSub>
                    <m:d>
                      <m:dPr>
                        <m:ctrlPr>
                          <w:rPr>
                            <w:rFonts w:ascii="Cambria Math" w:hAnsi="Cambria Math" w:cs="Times New Roman"/>
                            <w:i/>
                            <w:color w:val="000000" w:themeColor="text1"/>
                            <w:spacing w:val="-20"/>
                            <w:sz w:val="28"/>
                            <w:szCs w:val="28"/>
                            <w:lang w:val="en-US"/>
                          </w:rPr>
                        </m:ctrlPr>
                      </m:dPr>
                      <m:e>
                        <m:r>
                          <w:rPr>
                            <w:rFonts w:ascii="Cambria Math" w:hAnsi="Cambria Math" w:cs="Times New Roman"/>
                            <w:color w:val="000000" w:themeColor="text1"/>
                            <w:spacing w:val="-20"/>
                            <w:sz w:val="28"/>
                            <w:szCs w:val="28"/>
                            <w:lang w:val="en-US"/>
                          </w:rPr>
                          <m:t>t</m:t>
                        </m:r>
                      </m:e>
                    </m:d>
                  </m:num>
                  <m:den>
                    <m:r>
                      <w:rPr>
                        <w:rFonts w:ascii="Cambria Math" w:hAnsi="Cambria Math" w:cs="Times New Roman"/>
                        <w:color w:val="000000" w:themeColor="text1"/>
                        <w:spacing w:val="-20"/>
                        <w:sz w:val="28"/>
                        <w:szCs w:val="28"/>
                      </w:rPr>
                      <m:t>dt</m:t>
                    </m:r>
                  </m:den>
                </m:f>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10</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λ</m:t>
                    </m:r>
                  </m:e>
                  <m:sub>
                    <m:r>
                      <w:rPr>
                        <w:rFonts w:ascii="Cambria Math" w:hAnsi="Cambria Math" w:cs="Times New Roman"/>
                        <w:color w:val="000000" w:themeColor="text1"/>
                        <w:spacing w:val="-20"/>
                        <w:sz w:val="28"/>
                        <w:szCs w:val="28"/>
                      </w:rPr>
                      <m:t>10</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μ</m:t>
                    </m:r>
                  </m:e>
                  <m:sub>
                    <m:r>
                      <w:rPr>
                        <w:rFonts w:ascii="Cambria Math" w:hAnsi="Cambria Math" w:cs="Times New Roman"/>
                        <w:color w:val="000000" w:themeColor="text1"/>
                        <w:spacing w:val="-20"/>
                        <w:sz w:val="28"/>
                        <w:szCs w:val="28"/>
                      </w:rPr>
                      <m:t>10</m:t>
                    </m:r>
                  </m:sub>
                </m:sSub>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rPr>
                    </m:ctrlPr>
                  </m:sSubPr>
                  <m:e>
                    <m:r>
                      <w:rPr>
                        <w:rFonts w:ascii="Cambria Math" w:hAnsi="Cambria Math" w:cs="Times New Roman"/>
                        <w:color w:val="000000" w:themeColor="text1"/>
                        <w:spacing w:val="-20"/>
                        <w:sz w:val="28"/>
                        <w:szCs w:val="28"/>
                      </w:rPr>
                      <m:t>P</m:t>
                    </m:r>
                  </m:e>
                  <m:sub>
                    <m:r>
                      <w:rPr>
                        <w:rFonts w:ascii="Cambria Math" w:hAnsi="Cambria Math" w:cs="Times New Roman"/>
                        <w:color w:val="000000" w:themeColor="text1"/>
                        <w:spacing w:val="-20"/>
                        <w:sz w:val="28"/>
                        <w:szCs w:val="28"/>
                      </w:rPr>
                      <m:t>10</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rPr>
                      <m:t>t</m:t>
                    </m:r>
                  </m:e>
                </m:d>
                <m:r>
                  <w:rPr>
                    <w:rFonts w:ascii="Cambria Math" w:hAnsi="Cambria Math" w:cs="Times New Roman"/>
                    <w:color w:val="000000" w:themeColor="text1"/>
                    <w:spacing w:val="-20"/>
                    <w:sz w:val="28"/>
                    <w:szCs w:val="28"/>
                  </w:rPr>
                  <m:t>;</m:t>
                </m:r>
                <m:ctrlPr>
                  <w:rPr>
                    <w:rFonts w:ascii="Cambria Math" w:eastAsia="Cambria Math" w:hAnsi="Cambria Math" w:cs="Times New Roman"/>
                    <w:i/>
                    <w:color w:val="000000" w:themeColor="text1"/>
                    <w:spacing w:val="-20"/>
                    <w:sz w:val="28"/>
                    <w:szCs w:val="28"/>
                  </w:rPr>
                </m:ctrlPr>
              </m:e>
              <m:e>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1</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2</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3</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4</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5</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6</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7</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rPr>
                      <m:t>+</m:t>
                    </m:r>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8</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9</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m:t>
                </m:r>
                <m:sSub>
                  <m:sSubPr>
                    <m:ctrlPr>
                      <w:rPr>
                        <w:rFonts w:ascii="Cambria Math" w:hAnsi="Cambria Math" w:cs="Times New Roman"/>
                        <w:i/>
                        <w:color w:val="000000" w:themeColor="text1"/>
                        <w:spacing w:val="-20"/>
                        <w:sz w:val="28"/>
                        <w:szCs w:val="28"/>
                        <w:lang w:val="en-US"/>
                      </w:rPr>
                    </m:ctrlPr>
                  </m:sSubPr>
                  <m:e>
                    <m:r>
                      <w:rPr>
                        <w:rFonts w:ascii="Cambria Math" w:hAnsi="Cambria Math" w:cs="Times New Roman"/>
                        <w:color w:val="000000" w:themeColor="text1"/>
                        <w:spacing w:val="-20"/>
                        <w:sz w:val="28"/>
                        <w:szCs w:val="28"/>
                        <w:lang w:val="en-US"/>
                      </w:rPr>
                      <m:t>P</m:t>
                    </m:r>
                  </m:e>
                  <m:sub>
                    <m:r>
                      <w:rPr>
                        <w:rFonts w:ascii="Cambria Math" w:hAnsi="Cambria Math" w:cs="Times New Roman"/>
                        <w:color w:val="000000" w:themeColor="text1"/>
                        <w:spacing w:val="-20"/>
                        <w:sz w:val="28"/>
                        <w:szCs w:val="28"/>
                      </w:rPr>
                      <m:t>10</m:t>
                    </m:r>
                  </m:sub>
                </m:sSub>
                <m:d>
                  <m:dPr>
                    <m:ctrlPr>
                      <w:rPr>
                        <w:rFonts w:ascii="Cambria Math" w:hAnsi="Cambria Math" w:cs="Times New Roman"/>
                        <w:i/>
                        <w:color w:val="000000" w:themeColor="text1"/>
                        <w:spacing w:val="-20"/>
                        <w:sz w:val="28"/>
                        <w:szCs w:val="28"/>
                      </w:rPr>
                    </m:ctrlPr>
                  </m:dPr>
                  <m:e>
                    <m:r>
                      <w:rPr>
                        <w:rFonts w:ascii="Cambria Math" w:hAnsi="Cambria Math" w:cs="Times New Roman"/>
                        <w:color w:val="000000" w:themeColor="text1"/>
                        <w:spacing w:val="-20"/>
                        <w:sz w:val="28"/>
                        <w:szCs w:val="28"/>
                        <w:lang w:val="en-US"/>
                      </w:rPr>
                      <m:t>t</m:t>
                    </m:r>
                  </m:e>
                </m:d>
                <m:r>
                  <w:rPr>
                    <w:rFonts w:ascii="Cambria Math" w:hAnsi="Cambria Math" w:cs="Times New Roman"/>
                    <w:color w:val="000000" w:themeColor="text1"/>
                    <w:spacing w:val="-20"/>
                    <w:sz w:val="28"/>
                    <w:szCs w:val="28"/>
                  </w:rPr>
                  <m:t>=1</m:t>
                </m:r>
                <m:r>
                  <w:rPr>
                    <w:rFonts w:ascii="Cambria Math" w:hAnsi="Cambria Math" w:cs="Times New Roman"/>
                    <w:color w:val="000000" w:themeColor="text1"/>
                    <w:spacing w:val="-20"/>
                    <w:sz w:val="28"/>
                    <w:szCs w:val="28"/>
                  </w:rPr>
                  <m:t>.</m:t>
                </m:r>
              </m:e>
            </m:eqArr>
          </m:e>
        </m:d>
      </m:oMath>
      <w:r w:rsidR="000F578A"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12</w:t>
      </w:r>
      <w:r w:rsidR="000F578A" w:rsidRPr="00AB2ED0">
        <w:rPr>
          <w:rFonts w:ascii="Times New Roman" w:eastAsiaTheme="minorEastAsia" w:hAnsi="Times New Roman" w:cs="Times New Roman"/>
          <w:color w:val="000000" w:themeColor="text1"/>
          <w:sz w:val="28"/>
          <w:szCs w:val="28"/>
        </w:rPr>
        <w:t>)</w:t>
      </w:r>
      <w:bookmarkStart w:id="0" w:name="_GoBack"/>
      <w:bookmarkEnd w:id="0"/>
    </w:p>
    <w:p w:rsidR="00280D31" w:rsidRPr="00AB2ED0" w:rsidRDefault="00280D31" w:rsidP="00AB2ED0">
      <w:pPr>
        <w:spacing w:before="240"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где</w:t>
      </w: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2</m:t>
            </m:r>
          </m:sub>
        </m:sSub>
      </m:oMath>
      <w:r w:rsidRPr="00AB2ED0">
        <w:rPr>
          <w:rFonts w:ascii="Times New Roman" w:eastAsiaTheme="minorEastAsia" w:hAnsi="Times New Roman" w:cs="Times New Roman"/>
          <w:color w:val="000000" w:themeColor="text1"/>
          <w:sz w:val="28"/>
          <w:szCs w:val="28"/>
        </w:rPr>
        <w:t xml:space="preserve"> – интенсивность отказа привода насоса;</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3</m:t>
            </m:r>
          </m:sub>
        </m:sSub>
      </m:oMath>
      <w:r w:rsidRPr="00AB2ED0">
        <w:rPr>
          <w:rFonts w:ascii="Times New Roman" w:eastAsiaTheme="minorEastAsia" w:hAnsi="Times New Roman" w:cs="Times New Roman"/>
          <w:color w:val="000000" w:themeColor="text1"/>
          <w:sz w:val="28"/>
          <w:szCs w:val="28"/>
        </w:rPr>
        <w:t xml:space="preserve"> – интенсивность отказа рамы насоса;</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4</m:t>
            </m:r>
          </m:sub>
        </m:sSub>
      </m:oMath>
      <w:r w:rsidRPr="00AB2ED0">
        <w:rPr>
          <w:rFonts w:ascii="Times New Roman" w:eastAsiaTheme="minorEastAsia" w:hAnsi="Times New Roman" w:cs="Times New Roman"/>
          <w:color w:val="000000" w:themeColor="text1"/>
          <w:sz w:val="28"/>
          <w:szCs w:val="28"/>
        </w:rPr>
        <w:t xml:space="preserve"> – интенсивность отказа крепежного соединения;</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5</m:t>
            </m:r>
          </m:sub>
        </m:sSub>
      </m:oMath>
      <w:r w:rsidRPr="00AB2ED0">
        <w:rPr>
          <w:rFonts w:ascii="Times New Roman" w:eastAsiaTheme="minorEastAsia" w:hAnsi="Times New Roman" w:cs="Times New Roman"/>
          <w:color w:val="000000" w:themeColor="text1"/>
          <w:sz w:val="28"/>
          <w:szCs w:val="28"/>
        </w:rPr>
        <w:t xml:space="preserve"> – интенсивность отказа муфты;</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6</m:t>
            </m:r>
          </m:sub>
        </m:sSub>
      </m:oMath>
      <w:r w:rsidRPr="00AB2ED0">
        <w:rPr>
          <w:rFonts w:ascii="Times New Roman" w:eastAsiaTheme="minorEastAsia" w:hAnsi="Times New Roman" w:cs="Times New Roman"/>
          <w:color w:val="000000" w:themeColor="text1"/>
          <w:sz w:val="28"/>
          <w:szCs w:val="28"/>
        </w:rPr>
        <w:t xml:space="preserve"> – интенсивность отказа вала;</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7</m:t>
            </m:r>
          </m:sub>
        </m:sSub>
      </m:oMath>
      <w:r w:rsidRPr="00AB2ED0">
        <w:rPr>
          <w:rFonts w:ascii="Times New Roman" w:eastAsiaTheme="minorEastAsia" w:hAnsi="Times New Roman" w:cs="Times New Roman"/>
          <w:color w:val="000000" w:themeColor="text1"/>
          <w:sz w:val="28"/>
          <w:szCs w:val="28"/>
        </w:rPr>
        <w:t xml:space="preserve"> – интенсивность отказа рабочего колеса;</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8</m:t>
            </m:r>
          </m:sub>
        </m:sSub>
      </m:oMath>
      <w:r w:rsidRPr="00AB2ED0">
        <w:rPr>
          <w:rFonts w:ascii="Times New Roman" w:eastAsiaTheme="minorEastAsia" w:hAnsi="Times New Roman" w:cs="Times New Roman"/>
          <w:color w:val="000000" w:themeColor="text1"/>
          <w:sz w:val="28"/>
          <w:szCs w:val="28"/>
        </w:rPr>
        <w:t xml:space="preserve"> – интенсивность отказа системы смазки;</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oMath>
      <w:r w:rsidRPr="00AB2ED0">
        <w:rPr>
          <w:rFonts w:ascii="Times New Roman" w:eastAsiaTheme="minorEastAsia" w:hAnsi="Times New Roman" w:cs="Times New Roman"/>
          <w:color w:val="000000" w:themeColor="text1"/>
          <w:sz w:val="28"/>
          <w:szCs w:val="28"/>
        </w:rPr>
        <w:t xml:space="preserve"> – интенсивность отказа системы охлаждения;</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oMath>
      <w:r w:rsidRPr="00AB2ED0">
        <w:rPr>
          <w:rFonts w:ascii="Times New Roman" w:eastAsiaTheme="minorEastAsia" w:hAnsi="Times New Roman" w:cs="Times New Roman"/>
          <w:color w:val="000000" w:themeColor="text1"/>
          <w:sz w:val="28"/>
          <w:szCs w:val="28"/>
        </w:rPr>
        <w:t xml:space="preserve"> – интенсивность отказа подшипников;</w:t>
      </w:r>
    </w:p>
    <w:p w:rsidR="00280D31" w:rsidRPr="00AB2ED0" w:rsidRDefault="00280D31" w:rsidP="00AB2ED0">
      <w:pPr>
        <w:spacing w:after="0" w:line="240" w:lineRule="auto"/>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2</m:t>
            </m:r>
          </m:sub>
        </m:sSub>
      </m:oMath>
      <w:r w:rsidRPr="00AB2ED0">
        <w:rPr>
          <w:rFonts w:ascii="Times New Roman" w:eastAsiaTheme="minorEastAsia" w:hAnsi="Times New Roman" w:cs="Times New Roman"/>
          <w:color w:val="000000" w:themeColor="text1"/>
          <w:sz w:val="28"/>
          <w:szCs w:val="28"/>
        </w:rPr>
        <w:t xml:space="preserve"> – интенсивность восстановления привода насоса;</w:t>
      </w:r>
    </w:p>
    <w:p w:rsidR="00280D31" w:rsidRPr="00AB2ED0" w:rsidRDefault="00280D31"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oMath>
      <w:r w:rsidRPr="00AB2ED0">
        <w:rPr>
          <w:rFonts w:ascii="Times New Roman" w:eastAsiaTheme="minorEastAsia" w:hAnsi="Times New Roman" w:cs="Times New Roman"/>
          <w:color w:val="000000" w:themeColor="text1"/>
          <w:sz w:val="28"/>
          <w:szCs w:val="28"/>
        </w:rPr>
        <w:t xml:space="preserve"> – интенсивность восстановления крепежного соединения;</w:t>
      </w:r>
    </w:p>
    <w:p w:rsidR="00280D31" w:rsidRPr="00AB2ED0" w:rsidRDefault="00280D31"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oMath>
      <w:r w:rsidR="006B7FA1" w:rsidRPr="00AB2ED0">
        <w:rPr>
          <w:rFonts w:ascii="Times New Roman" w:eastAsiaTheme="minorEastAsia" w:hAnsi="Times New Roman" w:cs="Times New Roman"/>
          <w:color w:val="000000" w:themeColor="text1"/>
          <w:sz w:val="28"/>
          <w:szCs w:val="28"/>
        </w:rPr>
        <w:t xml:space="preserve"> – интенсивность восстановления системы смазки;</w:t>
      </w:r>
    </w:p>
    <w:p w:rsidR="006B7FA1" w:rsidRPr="00AB2ED0" w:rsidRDefault="006B7FA1"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9</m:t>
            </m:r>
          </m:sub>
        </m:sSub>
      </m:oMath>
      <w:r w:rsidRPr="00AB2ED0">
        <w:rPr>
          <w:rFonts w:ascii="Times New Roman" w:eastAsiaTheme="minorEastAsia" w:hAnsi="Times New Roman" w:cs="Times New Roman"/>
          <w:color w:val="000000" w:themeColor="text1"/>
          <w:sz w:val="28"/>
          <w:szCs w:val="28"/>
        </w:rPr>
        <w:t xml:space="preserve"> – интенсивность восстановления системы охлаждения;</w:t>
      </w:r>
    </w:p>
    <w:p w:rsidR="006B7FA1" w:rsidRPr="00AB2ED0" w:rsidRDefault="006B7FA1"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oMath>
      <w:r w:rsidRPr="00AB2ED0">
        <w:rPr>
          <w:rFonts w:ascii="Times New Roman" w:eastAsiaTheme="minorEastAsia" w:hAnsi="Times New Roman" w:cs="Times New Roman"/>
          <w:color w:val="000000" w:themeColor="text1"/>
          <w:sz w:val="28"/>
          <w:szCs w:val="28"/>
        </w:rPr>
        <w:t xml:space="preserve"> – интенсивность восстановления подшипников.</w:t>
      </w:r>
    </w:p>
    <w:p w:rsidR="000F578A" w:rsidRPr="00AB2ED0" w:rsidRDefault="000F578A"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 xml:space="preserve">Каждое уравнение системы уравнений </w:t>
      </w:r>
      <w:proofErr w:type="spellStart"/>
      <w:r w:rsidRPr="00AB2ED0">
        <w:rPr>
          <w:rFonts w:ascii="Times New Roman" w:eastAsiaTheme="minorEastAsia" w:hAnsi="Times New Roman" w:cs="Times New Roman"/>
          <w:color w:val="000000" w:themeColor="text1"/>
          <w:sz w:val="28"/>
          <w:szCs w:val="28"/>
        </w:rPr>
        <w:t>Колмагорова</w:t>
      </w:r>
      <w:proofErr w:type="spellEnd"/>
      <w:r w:rsidRPr="00AB2ED0">
        <w:rPr>
          <w:rFonts w:ascii="Times New Roman" w:eastAsiaTheme="minorEastAsia" w:hAnsi="Times New Roman" w:cs="Times New Roman"/>
          <w:color w:val="000000" w:themeColor="text1"/>
          <w:sz w:val="28"/>
          <w:szCs w:val="28"/>
        </w:rPr>
        <w:t xml:space="preserve"> характеризует вероятность перехода системы в определенное положение.</w:t>
      </w:r>
    </w:p>
    <w:p w:rsidR="000F578A" w:rsidRPr="00AB2ED0" w:rsidRDefault="000F578A" w:rsidP="00AB2ED0">
      <w:pPr>
        <w:spacing w:after="0"/>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ab/>
        <w:t>Так как каждое состояние системы характеризуется определенной вероятностью, что является конкретным числом, то производная от числа будет равна нулю, соответственно левая часть системы уравнений будет равна нулю. Из этого следует, что нахождение системы в определенных состояниях крайне мало вероятно, поэтому далее их можно не рассматривать.</w:t>
      </w:r>
    </w:p>
    <w:p w:rsidR="00732583" w:rsidRDefault="00AB2ED0" w:rsidP="00AB2ED0">
      <w:pPr>
        <w:spacing w:after="0"/>
        <w:ind w:firstLine="720"/>
        <w:jc w:val="right"/>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2</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e>
              <m:e>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4</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r>
                  <w:rPr>
                    <w:rFonts w:ascii="Cambria Math" w:hAnsi="Cambria Math" w:cs="Times New Roman"/>
                    <w:color w:val="000000" w:themeColor="text1"/>
                    <w:sz w:val="28"/>
                    <w:szCs w:val="28"/>
                  </w:rPr>
                  <m:t>0=</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10</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10</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rPr>
                  <m:t>.</m:t>
                </m:r>
              </m:e>
            </m:eqArr>
          </m:e>
        </m:d>
      </m:oMath>
      <w:r w:rsidR="00F62531">
        <w:rPr>
          <w:rFonts w:ascii="Times New Roman" w:eastAsiaTheme="minorEastAsia" w:hAnsi="Times New Roman" w:cs="Times New Roman"/>
          <w:color w:val="000000" w:themeColor="text1"/>
          <w:sz w:val="28"/>
          <w:szCs w:val="28"/>
        </w:rPr>
        <w:tab/>
      </w:r>
      <w:r w:rsidR="00F62531">
        <w:rPr>
          <w:rFonts w:ascii="Times New Roman" w:eastAsiaTheme="minorEastAsia" w:hAnsi="Times New Roman" w:cs="Times New Roman"/>
          <w:color w:val="000000" w:themeColor="text1"/>
          <w:sz w:val="28"/>
          <w:szCs w:val="28"/>
        </w:rPr>
        <w:tab/>
      </w:r>
      <w:r w:rsidR="000F578A" w:rsidRPr="00AB2ED0">
        <w:rPr>
          <w:rFonts w:ascii="Times New Roman" w:eastAsiaTheme="minorEastAsia" w:hAnsi="Times New Roman" w:cs="Times New Roman"/>
          <w:color w:val="000000" w:themeColor="text1"/>
          <w:sz w:val="28"/>
          <w:szCs w:val="28"/>
        </w:rPr>
        <w:t>(</w:t>
      </w:r>
      <w:r w:rsidR="00DE70CE" w:rsidRPr="00AB2ED0">
        <w:rPr>
          <w:rFonts w:ascii="Times New Roman" w:eastAsiaTheme="minorEastAsia" w:hAnsi="Times New Roman" w:cs="Times New Roman"/>
          <w:color w:val="000000" w:themeColor="text1"/>
          <w:sz w:val="28"/>
          <w:szCs w:val="28"/>
        </w:rPr>
        <w:t>13</w:t>
      </w:r>
      <w:r w:rsidR="000F578A" w:rsidRPr="00AB2ED0">
        <w:rPr>
          <w:rFonts w:ascii="Times New Roman" w:eastAsiaTheme="minorEastAsia" w:hAnsi="Times New Roman" w:cs="Times New Roman"/>
          <w:color w:val="000000" w:themeColor="text1"/>
          <w:sz w:val="28"/>
          <w:szCs w:val="28"/>
        </w:rPr>
        <w:t>)</w:t>
      </w:r>
    </w:p>
    <w:p w:rsidR="00AB2ED0" w:rsidRPr="00AB2ED0" w:rsidRDefault="00AB2ED0" w:rsidP="00AB2ED0">
      <w:pPr>
        <w:spacing w:after="0"/>
        <w:ind w:firstLine="720"/>
        <w:jc w:val="right"/>
        <w:rPr>
          <w:rFonts w:ascii="Times New Roman" w:eastAsiaTheme="minorEastAsia" w:hAnsi="Times New Roman" w:cs="Times New Roman"/>
          <w:color w:val="000000" w:themeColor="text1"/>
          <w:sz w:val="28"/>
          <w:szCs w:val="28"/>
        </w:rPr>
      </w:pPr>
    </w:p>
    <w:p w:rsidR="00732583" w:rsidRDefault="000F578A" w:rsidP="00AB2ED0">
      <w:pPr>
        <w:spacing w:after="0"/>
        <w:ind w:firstLine="708"/>
        <w:jc w:val="both"/>
        <w:rPr>
          <w:rFonts w:ascii="Times New Roman" w:eastAsiaTheme="minorEastAsia" w:hAnsi="Times New Roman" w:cs="Times New Roman"/>
          <w:color w:val="000000" w:themeColor="text1"/>
          <w:sz w:val="28"/>
          <w:szCs w:val="28"/>
        </w:rPr>
      </w:pPr>
      <w:r w:rsidRPr="00AB2ED0">
        <w:rPr>
          <w:rFonts w:ascii="Times New Roman" w:eastAsiaTheme="minorEastAsia" w:hAnsi="Times New Roman" w:cs="Times New Roman"/>
          <w:color w:val="000000" w:themeColor="text1"/>
          <w:sz w:val="28"/>
          <w:szCs w:val="28"/>
        </w:rPr>
        <w:t>Далее необходимо перевести систему уравнений в матричный вид и с помощью метода Гаусса вывести вероятности</w:t>
      </w:r>
      <w:r w:rsidR="00CF75E0" w:rsidRPr="00AB2ED0">
        <w:rPr>
          <w:rFonts w:ascii="Times New Roman" w:eastAsiaTheme="minorEastAsia" w:hAnsi="Times New Roman" w:cs="Times New Roman"/>
          <w:color w:val="000000" w:themeColor="text1"/>
          <w:sz w:val="28"/>
          <w:szCs w:val="28"/>
        </w:rPr>
        <w:t>. Итоговые вероятности нахождения насосного агрегата в определенном положении:</w:t>
      </w:r>
    </w:p>
    <w:p w:rsidR="00AB2ED0" w:rsidRPr="00AB2ED0" w:rsidRDefault="00AB2ED0" w:rsidP="00AB2ED0">
      <w:pPr>
        <w:spacing w:after="0"/>
        <w:ind w:firstLine="708"/>
        <w:jc w:val="both"/>
        <w:rPr>
          <w:rFonts w:ascii="Times New Roman" w:eastAsiaTheme="minorEastAsia" w:hAnsi="Times New Roman" w:cs="Times New Roman"/>
          <w:color w:val="000000" w:themeColor="text1"/>
          <w:sz w:val="28"/>
          <w:szCs w:val="28"/>
        </w:rPr>
      </w:pPr>
    </w:p>
    <w:p w:rsidR="00090612" w:rsidRPr="00AB2ED0" w:rsidRDefault="00AB2ED0" w:rsidP="00AB2ED0">
      <w:pPr>
        <w:spacing w:after="0"/>
        <w:ind w:firstLine="720"/>
        <w:jc w:val="right"/>
        <w:rPr>
          <w:rFonts w:ascii="Times New Roman" w:eastAsiaTheme="minorEastAsia" w:hAnsi="Times New Roman" w:cs="Times New Roman"/>
          <w:color w:val="000000" w:themeColor="text1"/>
          <w:sz w:val="28"/>
          <w:szCs w:val="28"/>
        </w:rPr>
      </w:pPr>
      <m:oMath>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e>
                        </m:d>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e>
                        </m:d>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4</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e>
                        </m:d>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e>
                        </m:d>
                      </m:den>
                    </m:f>
                    <m:r>
                      <w:rPr>
                        <w:rFonts w:ascii="Cambria Math" w:hAnsi="Cambria Math" w:cs="Times New Roman"/>
                        <w:color w:val="000000" w:themeColor="text1"/>
                        <w:sz w:val="28"/>
                        <w:szCs w:val="28"/>
                      </w:rPr>
                      <m:t>)</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a</m:t>
                    </m:r>
                  </m:den>
                </m:f>
                <m:r>
                  <w:rPr>
                    <w:rFonts w:ascii="Cambria Math" w:hAnsi="Cambria Math" w:cs="Times New Roman"/>
                    <w:color w:val="000000" w:themeColor="text1"/>
                    <w:sz w:val="28"/>
                    <w:szCs w:val="28"/>
                  </w:rPr>
                  <m:t>;</m:t>
                </m:r>
              </m:e>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4</m:t>
                        </m:r>
                      </m:sub>
                    </m:sSub>
                  </m:num>
                  <m:den>
                    <m:r>
                      <w:rPr>
                        <w:rFonts w:ascii="Cambria Math" w:hAnsi="Cambria Math" w:cs="Times New Roman"/>
                        <w:color w:val="000000" w:themeColor="text1"/>
                        <w:sz w:val="28"/>
                        <w:szCs w:val="28"/>
                      </w:rPr>
                      <m:t>a∙</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den>
                </m:f>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8</m:t>
                        </m:r>
                      </m:sub>
                    </m:sSub>
                  </m:num>
                  <m:den>
                    <m:r>
                      <w:rPr>
                        <w:rFonts w:ascii="Cambria Math" w:hAnsi="Cambria Math" w:cs="Times New Roman"/>
                        <w:color w:val="000000" w:themeColor="text1"/>
                        <w:sz w:val="28"/>
                        <w:szCs w:val="28"/>
                      </w:rPr>
                      <m:t>a∙(</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en>
                </m:f>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num>
                  <m:den>
                    <m:r>
                      <w:rPr>
                        <w:rFonts w:ascii="Cambria Math" w:hAnsi="Cambria Math" w:cs="Times New Roman"/>
                        <w:color w:val="000000" w:themeColor="text1"/>
                        <w:sz w:val="28"/>
                        <w:szCs w:val="28"/>
                      </w:rPr>
                      <m:t>a∙(</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en>
                </m:f>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den>
                </m:f>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a</m:t>
                    </m:r>
                  </m:den>
                </m:f>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10</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a</m:t>
                    </m:r>
                  </m:den>
                </m:f>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ctrlPr>
                  <w:rPr>
                    <w:rFonts w:ascii="Cambria Math" w:eastAsia="Cambria Math" w:hAnsi="Cambria Math" w:cs="Times New Roman"/>
                    <w:i/>
                    <w:color w:val="000000" w:themeColor="text1"/>
                    <w:sz w:val="28"/>
                    <w:szCs w:val="28"/>
                  </w:rPr>
                </m:ctrlPr>
              </m:e>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2</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4</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8</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9</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10</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rPr>
                  <m:t>.</m:t>
                </m:r>
              </m:e>
            </m:eqArr>
          </m:e>
        </m:d>
      </m:oMath>
      <w:r w:rsidR="00CF75E0" w:rsidRPr="00AB2ED0">
        <w:rPr>
          <w:rFonts w:ascii="Times New Roman" w:eastAsiaTheme="minorEastAsia" w:hAnsi="Times New Roman" w:cs="Times New Roman"/>
          <w:color w:val="000000" w:themeColor="text1"/>
          <w:sz w:val="28"/>
          <w:szCs w:val="28"/>
        </w:rPr>
        <w:tab/>
        <w:t xml:space="preserve">   (</w:t>
      </w:r>
      <w:r w:rsidR="00DE70CE" w:rsidRPr="00AB2ED0">
        <w:rPr>
          <w:rFonts w:ascii="Times New Roman" w:eastAsiaTheme="minorEastAsia" w:hAnsi="Times New Roman" w:cs="Times New Roman"/>
          <w:color w:val="000000" w:themeColor="text1"/>
          <w:sz w:val="28"/>
          <w:szCs w:val="28"/>
        </w:rPr>
        <w:t>14</w:t>
      </w:r>
      <w:r w:rsidR="00CF75E0" w:rsidRPr="00AB2ED0">
        <w:rPr>
          <w:rFonts w:ascii="Times New Roman" w:eastAsiaTheme="minorEastAsia" w:hAnsi="Times New Roman" w:cs="Times New Roman"/>
          <w:color w:val="000000" w:themeColor="text1"/>
          <w:sz w:val="28"/>
          <w:szCs w:val="28"/>
        </w:rPr>
        <w:t>)</w:t>
      </w:r>
    </w:p>
    <w:p w:rsidR="00090612" w:rsidRPr="00AB2ED0" w:rsidRDefault="00090612" w:rsidP="00AB2ED0">
      <w:pPr>
        <w:spacing w:after="0"/>
        <w:ind w:firstLine="720"/>
        <w:jc w:val="both"/>
        <w:rPr>
          <w:rFonts w:ascii="Times New Roman" w:eastAsiaTheme="minorEastAsia" w:hAnsi="Times New Roman" w:cs="Times New Roman"/>
          <w:color w:val="000000" w:themeColor="text1"/>
          <w:sz w:val="28"/>
          <w:szCs w:val="28"/>
        </w:rPr>
      </w:pPr>
    </w:p>
    <w:p w:rsidR="00D96D12" w:rsidRDefault="00CF75E0" w:rsidP="00AB2ED0">
      <w:pPr>
        <w:spacing w:after="0"/>
        <w:ind w:firstLine="720"/>
        <w:jc w:val="both"/>
        <w:rPr>
          <w:rFonts w:ascii="Times New Roman" w:eastAsiaTheme="minorEastAsia"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В результате расчетов получаем необходимые вероятности состояния системы. Для расчетов вероятности безотказной работы насосного агрегата интересует положение 1 (рисунок 2), вероятность нахождения системы в этом положении </w:t>
      </w:r>
      <w:proofErr w:type="gramStart"/>
      <w:r w:rsidRPr="00AB2ED0">
        <w:rPr>
          <w:rFonts w:ascii="Times New Roman" w:hAnsi="Times New Roman" w:cs="Times New Roman"/>
          <w:color w:val="000000" w:themeColor="text1"/>
          <w:sz w:val="28"/>
          <w:szCs w:val="28"/>
        </w:rPr>
        <w:t xml:space="preserve">равна </w:t>
      </w: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1</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lang w:val="en-US"/>
              </w:rPr>
              <m:t>t</m:t>
            </m:r>
          </m:e>
        </m:d>
      </m:oMath>
      <w:r w:rsidR="00280D31" w:rsidRPr="00AB2ED0">
        <w:rPr>
          <w:rFonts w:ascii="Times New Roman" w:eastAsiaTheme="minorEastAsia" w:hAnsi="Times New Roman" w:cs="Times New Roman"/>
          <w:color w:val="000000" w:themeColor="text1"/>
          <w:sz w:val="28"/>
          <w:szCs w:val="28"/>
        </w:rPr>
        <w:t>,</w:t>
      </w:r>
      <w:proofErr w:type="gramEnd"/>
      <w:r w:rsidR="00280D31" w:rsidRPr="00AB2ED0">
        <w:rPr>
          <w:rFonts w:ascii="Times New Roman" w:eastAsiaTheme="minorEastAsia" w:hAnsi="Times New Roman" w:cs="Times New Roman"/>
          <w:color w:val="000000" w:themeColor="text1"/>
          <w:sz w:val="28"/>
          <w:szCs w:val="28"/>
        </w:rPr>
        <w:t xml:space="preserve"> с уч</w:t>
      </w:r>
      <w:r w:rsidR="00DE70CE" w:rsidRPr="00AB2ED0">
        <w:rPr>
          <w:rFonts w:ascii="Times New Roman" w:eastAsiaTheme="minorEastAsia" w:hAnsi="Times New Roman" w:cs="Times New Roman"/>
          <w:color w:val="000000" w:themeColor="text1"/>
          <w:sz w:val="28"/>
          <w:szCs w:val="28"/>
        </w:rPr>
        <w:t>етом (11</w:t>
      </w:r>
      <w:r w:rsidR="00280D31" w:rsidRPr="00AB2ED0">
        <w:rPr>
          <w:rFonts w:ascii="Times New Roman" w:eastAsiaTheme="minorEastAsia" w:hAnsi="Times New Roman" w:cs="Times New Roman"/>
          <w:color w:val="000000" w:themeColor="text1"/>
          <w:sz w:val="28"/>
          <w:szCs w:val="28"/>
        </w:rPr>
        <w:t>) вероятность безотказной работы насосного агрегата будет находиться по следующей формуле:</w:t>
      </w:r>
    </w:p>
    <w:p w:rsidR="00AB2ED0" w:rsidRPr="00AB2ED0" w:rsidRDefault="00AB2ED0" w:rsidP="00AB2ED0">
      <w:pPr>
        <w:spacing w:after="0"/>
        <w:ind w:firstLine="720"/>
        <w:jc w:val="both"/>
        <w:rPr>
          <w:rFonts w:ascii="Times New Roman" w:eastAsiaTheme="minorEastAsia" w:hAnsi="Times New Roman" w:cs="Times New Roman"/>
          <w:color w:val="000000" w:themeColor="text1"/>
          <w:sz w:val="28"/>
          <w:szCs w:val="28"/>
        </w:rPr>
      </w:pPr>
    </w:p>
    <w:p w:rsidR="00280D31" w:rsidRDefault="00280D31" w:rsidP="00AB2ED0">
      <w:pPr>
        <w:spacing w:after="0"/>
        <w:ind w:firstLine="720"/>
        <w:jc w:val="right"/>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rPr>
          <m:t>P</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m:t>
            </m:r>
          </m:e>
        </m:d>
        <m:r>
          <w:rPr>
            <w:rFonts w:ascii="Cambria Math" w:hAnsi="Cambria Math" w:cs="Times New Roman"/>
            <w:color w:val="000000" w:themeColor="text1"/>
            <w:sz w:val="28"/>
            <w:szCs w:val="28"/>
          </w:rPr>
          <m:t>=A∙</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a</m:t>
            </m:r>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C∙</m:t>
            </m:r>
            <m:rad>
              <m:radPr>
                <m:degHide m:val="1"/>
                <m:ctrlPr>
                  <w:rPr>
                    <w:rFonts w:ascii="Cambria Math" w:eastAsiaTheme="minorEastAsia" w:hAnsi="Cambria Math" w:cs="Times New Roman"/>
                    <w:i/>
                    <w:color w:val="000000" w:themeColor="text1"/>
                    <w:sz w:val="28"/>
                    <w:szCs w:val="28"/>
                  </w:rPr>
                </m:ctrlPr>
              </m:radPr>
              <m:deg/>
              <m:e>
                <m:f>
                  <m:fPr>
                    <m:ctrlPr>
                      <w:rPr>
                        <w:rFonts w:ascii="Cambria Math" w:eastAsiaTheme="minorEastAsia" w:hAnsi="Cambria Math" w:cs="Times New Roman"/>
                        <w:i/>
                        <w:color w:val="000000" w:themeColor="text1"/>
                        <w:sz w:val="28"/>
                        <w:szCs w:val="28"/>
                      </w:rPr>
                    </m:ctrlPr>
                  </m:fPr>
                  <m:num>
                    <m:r>
                      <w:rPr>
                        <w:rFonts w:ascii="Cambria Math" w:hAnsi="Cambria Math" w:cs="Times New Roman"/>
                        <w:color w:val="000000" w:themeColor="text1"/>
                        <w:sz w:val="28"/>
                        <w:szCs w:val="28"/>
                      </w:rPr>
                      <m:t>∆h</m:t>
                    </m:r>
                  </m:num>
                  <m:den>
                    <m:r>
                      <w:rPr>
                        <w:rFonts w:ascii="Cambria Math" w:hAnsi="Cambria Math" w:cs="Times New Roman"/>
                        <w:color w:val="000000" w:themeColor="text1"/>
                        <w:sz w:val="28"/>
                        <w:szCs w:val="28"/>
                      </w:rPr>
                      <m:t>a</m:t>
                    </m:r>
                  </m:den>
                </m:f>
              </m:e>
            </m:rad>
          </m:num>
          <m:den>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e>
                </m:d>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e>
                </m:d>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4</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4</m:t>
                    </m:r>
                  </m:sub>
                </m:sSub>
              </m:den>
            </m:f>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9</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e>
                </m:d>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10</m:t>
                    </m:r>
                  </m:sub>
                </m:sSub>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μ</m:t>
                        </m:r>
                      </m:e>
                      <m:sub>
                        <m:r>
                          <w:rPr>
                            <w:rFonts w:ascii="Cambria Math" w:hAnsi="Cambria Math" w:cs="Times New Roman"/>
                            <w:color w:val="000000" w:themeColor="text1"/>
                            <w:sz w:val="28"/>
                            <w:szCs w:val="28"/>
                          </w:rPr>
                          <m:t>8</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λ</m:t>
                        </m:r>
                      </m:e>
                      <m:sub>
                        <m:r>
                          <w:rPr>
                            <w:rFonts w:ascii="Cambria Math" w:hAnsi="Cambria Math" w:cs="Times New Roman"/>
                            <w:color w:val="000000" w:themeColor="text1"/>
                            <w:sz w:val="28"/>
                            <w:szCs w:val="28"/>
                          </w:rPr>
                          <m:t>10</m:t>
                        </m:r>
                      </m:sub>
                    </m:sSub>
                  </m:e>
                </m:d>
              </m:den>
            </m:f>
            <m:r>
              <w:rPr>
                <w:rFonts w:ascii="Cambria Math" w:hAnsi="Cambria Math" w:cs="Times New Roman"/>
                <w:color w:val="000000" w:themeColor="text1"/>
                <w:sz w:val="28"/>
                <w:szCs w:val="28"/>
              </w:rPr>
              <m:t>)</m:t>
            </m:r>
          </m:den>
        </m:f>
      </m:oMath>
      <w:r w:rsidRPr="00AB2ED0">
        <w:rPr>
          <w:rFonts w:ascii="Times New Roman" w:eastAsiaTheme="minorEastAsia" w:hAnsi="Times New Roman" w:cs="Times New Roman"/>
          <w:color w:val="000000" w:themeColor="text1"/>
          <w:sz w:val="28"/>
          <w:szCs w:val="28"/>
        </w:rPr>
        <w:t>.</w:t>
      </w:r>
      <w:r w:rsidR="006B7FA1" w:rsidRPr="00AB2ED0">
        <w:rPr>
          <w:rFonts w:ascii="Times New Roman" w:eastAsiaTheme="minorEastAsia" w:hAnsi="Times New Roman" w:cs="Times New Roman"/>
          <w:color w:val="000000" w:themeColor="text1"/>
          <w:sz w:val="28"/>
          <w:szCs w:val="28"/>
        </w:rPr>
        <w:tab/>
      </w:r>
      <w:r w:rsidRPr="00AB2ED0">
        <w:rPr>
          <w:rFonts w:ascii="Times New Roman" w:eastAsiaTheme="minorEastAsia" w:hAnsi="Times New Roman" w:cs="Times New Roman"/>
          <w:color w:val="000000" w:themeColor="text1"/>
          <w:sz w:val="28"/>
          <w:szCs w:val="28"/>
        </w:rPr>
        <w:tab/>
        <w:t xml:space="preserve"> </w:t>
      </w:r>
      <w:r w:rsidR="006B7FA1" w:rsidRPr="00AB2ED0">
        <w:rPr>
          <w:rFonts w:ascii="Times New Roman" w:eastAsiaTheme="minorEastAsia" w:hAnsi="Times New Roman" w:cs="Times New Roman"/>
          <w:color w:val="000000" w:themeColor="text1"/>
          <w:sz w:val="28"/>
          <w:szCs w:val="28"/>
        </w:rPr>
        <w:t xml:space="preserve">     </w:t>
      </w:r>
      <w:r w:rsidRPr="00AB2ED0">
        <w:rPr>
          <w:rFonts w:ascii="Times New Roman" w:eastAsiaTheme="minorEastAsia" w:hAnsi="Times New Roman" w:cs="Times New Roman"/>
          <w:color w:val="000000" w:themeColor="text1"/>
          <w:sz w:val="28"/>
          <w:szCs w:val="28"/>
        </w:rPr>
        <w:t xml:space="preserve">  (</w:t>
      </w:r>
      <w:r w:rsidR="00DE70CE" w:rsidRPr="00AB2ED0">
        <w:rPr>
          <w:rFonts w:ascii="Times New Roman" w:eastAsiaTheme="minorEastAsia" w:hAnsi="Times New Roman" w:cs="Times New Roman"/>
          <w:color w:val="000000" w:themeColor="text1"/>
          <w:sz w:val="28"/>
          <w:szCs w:val="28"/>
        </w:rPr>
        <w:t>15</w:t>
      </w:r>
      <w:r w:rsidRPr="00AB2ED0">
        <w:rPr>
          <w:rFonts w:ascii="Times New Roman" w:eastAsiaTheme="minorEastAsia" w:hAnsi="Times New Roman" w:cs="Times New Roman"/>
          <w:color w:val="000000" w:themeColor="text1"/>
          <w:sz w:val="28"/>
          <w:szCs w:val="28"/>
        </w:rPr>
        <w:t>)</w:t>
      </w:r>
    </w:p>
    <w:p w:rsidR="00AB2ED0" w:rsidRPr="00AB2ED0" w:rsidRDefault="00AB2ED0" w:rsidP="00AB2ED0">
      <w:pPr>
        <w:spacing w:after="0"/>
        <w:ind w:firstLine="720"/>
        <w:jc w:val="right"/>
        <w:rPr>
          <w:rFonts w:ascii="Times New Roman" w:hAnsi="Times New Roman" w:cs="Times New Roman"/>
          <w:color w:val="000000" w:themeColor="text1"/>
          <w:sz w:val="28"/>
          <w:szCs w:val="28"/>
        </w:rPr>
      </w:pPr>
    </w:p>
    <w:p w:rsidR="00D96D12" w:rsidRDefault="006B7FA1" w:rsidP="00AB2ED0">
      <w:pPr>
        <w:spacing w:after="0"/>
        <w:ind w:firstLine="72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Итоговое выражение (1</w:t>
      </w:r>
      <w:r w:rsidR="00DE70CE" w:rsidRPr="00AB2ED0">
        <w:rPr>
          <w:rFonts w:ascii="Times New Roman" w:hAnsi="Times New Roman" w:cs="Times New Roman"/>
          <w:color w:val="000000" w:themeColor="text1"/>
          <w:sz w:val="28"/>
          <w:szCs w:val="28"/>
        </w:rPr>
        <w:t>5</w:t>
      </w:r>
      <w:r w:rsidRPr="00AB2ED0">
        <w:rPr>
          <w:rFonts w:ascii="Times New Roman" w:hAnsi="Times New Roman" w:cs="Times New Roman"/>
          <w:color w:val="000000" w:themeColor="text1"/>
          <w:sz w:val="28"/>
          <w:szCs w:val="28"/>
        </w:rPr>
        <w:t>) является моделью надежности насосного агрегата как частично восстанавливаемой системы с внезапными отказами, отказами в результате старения (износа). Физическая составляющая выражения учитывает влияние факторов, влияющих на надежность насосного агрегата.</w:t>
      </w:r>
    </w:p>
    <w:p w:rsidR="00F62531" w:rsidRDefault="00F62531" w:rsidP="00AB2ED0">
      <w:pPr>
        <w:spacing w:after="0"/>
        <w:ind w:firstLine="720"/>
        <w:jc w:val="both"/>
        <w:rPr>
          <w:rFonts w:ascii="Times New Roman" w:hAnsi="Times New Roman" w:cs="Times New Roman"/>
          <w:color w:val="000000" w:themeColor="text1"/>
          <w:sz w:val="28"/>
          <w:szCs w:val="28"/>
        </w:rPr>
      </w:pPr>
    </w:p>
    <w:p w:rsidR="00F62531" w:rsidRPr="00AB2ED0" w:rsidRDefault="00F62531" w:rsidP="00AB2ED0">
      <w:pPr>
        <w:spacing w:after="0"/>
        <w:ind w:firstLine="720"/>
        <w:jc w:val="both"/>
        <w:rPr>
          <w:rFonts w:ascii="Times New Roman" w:hAnsi="Times New Roman" w:cs="Times New Roman"/>
          <w:color w:val="000000" w:themeColor="text1"/>
          <w:sz w:val="28"/>
          <w:szCs w:val="28"/>
        </w:rPr>
      </w:pPr>
    </w:p>
    <w:p w:rsidR="009A3BC1" w:rsidRPr="00AB2ED0" w:rsidRDefault="00AB2ED0" w:rsidP="00AB2ED0">
      <w:pPr>
        <w:spacing w:after="0"/>
        <w:jc w:val="center"/>
        <w:rPr>
          <w:rFonts w:ascii="Times New Roman" w:hAnsi="Times New Roman" w:cs="Times New Roman"/>
          <w:b/>
          <w:color w:val="000000" w:themeColor="text1"/>
          <w:sz w:val="28"/>
          <w:szCs w:val="28"/>
        </w:rPr>
      </w:pPr>
      <w:r w:rsidRPr="00AB2ED0">
        <w:rPr>
          <w:rFonts w:ascii="Times New Roman" w:hAnsi="Times New Roman" w:cs="Times New Roman"/>
          <w:b/>
          <w:color w:val="000000" w:themeColor="text1"/>
          <w:sz w:val="28"/>
          <w:szCs w:val="28"/>
        </w:rPr>
        <w:lastRenderedPageBreak/>
        <w:t>Список литературы</w:t>
      </w:r>
    </w:p>
    <w:p w:rsidR="002E538C" w:rsidRPr="00AB2ED0" w:rsidRDefault="000C60C7" w:rsidP="00AB2ED0">
      <w:pPr>
        <w:pStyle w:val="a4"/>
        <w:numPr>
          <w:ilvl w:val="0"/>
          <w:numId w:val="3"/>
        </w:numPr>
        <w:tabs>
          <w:tab w:val="left" w:pos="284"/>
        </w:tabs>
        <w:spacing w:after="0"/>
        <w:ind w:left="0" w:firstLine="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Карелин, В.Я.</w:t>
      </w:r>
      <w:r w:rsidR="002E538C" w:rsidRPr="00AB2ED0">
        <w:rPr>
          <w:rFonts w:ascii="Times New Roman" w:hAnsi="Times New Roman" w:cs="Times New Roman"/>
          <w:color w:val="000000" w:themeColor="text1"/>
          <w:sz w:val="28"/>
          <w:szCs w:val="28"/>
        </w:rPr>
        <w:t xml:space="preserve"> Минаев А.В., Насосы и насосные станции. – М.: СТРОЙИЗДАТ, 1986. – 320 с.</w:t>
      </w:r>
    </w:p>
    <w:p w:rsidR="002E538C" w:rsidRPr="00AB2ED0" w:rsidRDefault="000C60C7" w:rsidP="00AB2ED0">
      <w:pPr>
        <w:pStyle w:val="a4"/>
        <w:numPr>
          <w:ilvl w:val="0"/>
          <w:numId w:val="3"/>
        </w:numPr>
        <w:tabs>
          <w:tab w:val="left" w:pos="284"/>
        </w:tabs>
        <w:spacing w:after="0"/>
        <w:ind w:left="0" w:firstLine="0"/>
        <w:jc w:val="both"/>
        <w:rPr>
          <w:rFonts w:ascii="Times New Roman" w:hAnsi="Times New Roman" w:cs="Times New Roman"/>
          <w:color w:val="000000" w:themeColor="text1"/>
          <w:sz w:val="28"/>
          <w:szCs w:val="28"/>
        </w:rPr>
      </w:pPr>
      <w:proofErr w:type="spellStart"/>
      <w:r w:rsidRPr="00AB2ED0">
        <w:rPr>
          <w:rFonts w:ascii="Times New Roman" w:hAnsi="Times New Roman" w:cs="Times New Roman"/>
          <w:color w:val="000000" w:themeColor="text1"/>
          <w:sz w:val="28"/>
          <w:szCs w:val="28"/>
        </w:rPr>
        <w:t>Северцев</w:t>
      </w:r>
      <w:proofErr w:type="spellEnd"/>
      <w:r w:rsidRPr="00AB2ED0">
        <w:rPr>
          <w:rFonts w:ascii="Times New Roman" w:hAnsi="Times New Roman" w:cs="Times New Roman"/>
          <w:color w:val="000000" w:themeColor="text1"/>
          <w:sz w:val="28"/>
          <w:szCs w:val="28"/>
        </w:rPr>
        <w:t>, Н.А.</w:t>
      </w:r>
      <w:r w:rsidR="002E538C" w:rsidRPr="00AB2ED0">
        <w:rPr>
          <w:rFonts w:ascii="Times New Roman" w:hAnsi="Times New Roman" w:cs="Times New Roman"/>
          <w:color w:val="000000" w:themeColor="text1"/>
          <w:sz w:val="28"/>
          <w:szCs w:val="28"/>
        </w:rPr>
        <w:t xml:space="preserve"> Теория надежности сложных систем в отработке и эксплуатации. – М.: </w:t>
      </w:r>
      <w:proofErr w:type="spellStart"/>
      <w:r w:rsidR="002E538C" w:rsidRPr="00AB2ED0">
        <w:rPr>
          <w:rFonts w:ascii="Times New Roman" w:hAnsi="Times New Roman" w:cs="Times New Roman"/>
          <w:color w:val="000000" w:themeColor="text1"/>
          <w:sz w:val="28"/>
          <w:szCs w:val="28"/>
        </w:rPr>
        <w:t>Юрайт</w:t>
      </w:r>
      <w:proofErr w:type="spellEnd"/>
      <w:r w:rsidR="002E538C" w:rsidRPr="00AB2ED0">
        <w:rPr>
          <w:rFonts w:ascii="Times New Roman" w:hAnsi="Times New Roman" w:cs="Times New Roman"/>
          <w:color w:val="000000" w:themeColor="text1"/>
          <w:sz w:val="28"/>
          <w:szCs w:val="28"/>
        </w:rPr>
        <w:t>, 2019. – 435 с.</w:t>
      </w:r>
    </w:p>
    <w:p w:rsidR="000C60C7" w:rsidRPr="00AB2ED0" w:rsidRDefault="000C60C7" w:rsidP="00AB2ED0">
      <w:pPr>
        <w:pStyle w:val="a4"/>
        <w:numPr>
          <w:ilvl w:val="0"/>
          <w:numId w:val="3"/>
        </w:numPr>
        <w:tabs>
          <w:tab w:val="left" w:pos="284"/>
        </w:tabs>
        <w:spacing w:after="0"/>
        <w:ind w:left="0" w:firstLine="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Нор, Е.В. Расчет средств защиты от </w:t>
      </w:r>
      <w:proofErr w:type="gramStart"/>
      <w:r w:rsidRPr="00AB2ED0">
        <w:rPr>
          <w:rFonts w:ascii="Times New Roman" w:hAnsi="Times New Roman" w:cs="Times New Roman"/>
          <w:color w:val="000000" w:themeColor="text1"/>
          <w:sz w:val="28"/>
          <w:szCs w:val="28"/>
        </w:rPr>
        <w:t>вибрации :</w:t>
      </w:r>
      <w:proofErr w:type="gramEnd"/>
      <w:r w:rsidRPr="00AB2ED0">
        <w:rPr>
          <w:rFonts w:ascii="Times New Roman" w:hAnsi="Times New Roman" w:cs="Times New Roman"/>
          <w:color w:val="000000" w:themeColor="text1"/>
          <w:sz w:val="28"/>
          <w:szCs w:val="28"/>
        </w:rPr>
        <w:t xml:space="preserve"> Метод. указания к выполнению практической работы по дисциплине "Производственная санитария и гигиена труда" для студентов специальности 280102 "Безопасность технологических процессов и производств". – У.: УГТУ, 2008. – 17 с.</w:t>
      </w:r>
    </w:p>
    <w:p w:rsidR="000C60C7" w:rsidRPr="00AB2ED0" w:rsidRDefault="002E538C" w:rsidP="00AB2ED0">
      <w:pPr>
        <w:pStyle w:val="a4"/>
        <w:numPr>
          <w:ilvl w:val="0"/>
          <w:numId w:val="3"/>
        </w:numPr>
        <w:tabs>
          <w:tab w:val="left" w:pos="284"/>
        </w:tabs>
        <w:spacing w:after="0"/>
        <w:ind w:left="0" w:firstLine="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Соловьев, В.В., Насосы и компрессоры. Курс лекций. </w:t>
      </w:r>
      <w:r w:rsidR="000C60C7" w:rsidRPr="00AB2ED0">
        <w:rPr>
          <w:rFonts w:ascii="Times New Roman" w:hAnsi="Times New Roman" w:cs="Times New Roman"/>
          <w:color w:val="000000" w:themeColor="text1"/>
          <w:sz w:val="28"/>
          <w:szCs w:val="28"/>
        </w:rPr>
        <w:t>–</w:t>
      </w:r>
      <w:r w:rsidRPr="00AB2ED0">
        <w:rPr>
          <w:rFonts w:ascii="Times New Roman" w:hAnsi="Times New Roman" w:cs="Times New Roman"/>
          <w:color w:val="000000" w:themeColor="text1"/>
          <w:sz w:val="28"/>
          <w:szCs w:val="28"/>
        </w:rPr>
        <w:t xml:space="preserve"> У</w:t>
      </w:r>
      <w:r w:rsidR="000C60C7" w:rsidRPr="00AB2ED0">
        <w:rPr>
          <w:rFonts w:ascii="Times New Roman" w:hAnsi="Times New Roman" w:cs="Times New Roman"/>
          <w:color w:val="000000" w:themeColor="text1"/>
          <w:sz w:val="28"/>
          <w:szCs w:val="28"/>
        </w:rPr>
        <w:t>.: УГТУ, 2011. – 67 с.</w:t>
      </w:r>
    </w:p>
    <w:p w:rsidR="000C60C7" w:rsidRDefault="00DE70CE" w:rsidP="00AB2ED0">
      <w:pPr>
        <w:pStyle w:val="a4"/>
        <w:numPr>
          <w:ilvl w:val="0"/>
          <w:numId w:val="3"/>
        </w:numPr>
        <w:tabs>
          <w:tab w:val="left" w:pos="284"/>
        </w:tabs>
        <w:spacing w:after="0"/>
        <w:ind w:left="0" w:firstLine="0"/>
        <w:jc w:val="both"/>
        <w:rPr>
          <w:rFonts w:ascii="Times New Roman" w:hAnsi="Times New Roman" w:cs="Times New Roman"/>
          <w:color w:val="000000" w:themeColor="text1"/>
          <w:sz w:val="28"/>
          <w:szCs w:val="28"/>
        </w:rPr>
      </w:pPr>
      <w:r w:rsidRPr="00AB2ED0">
        <w:rPr>
          <w:rFonts w:ascii="Times New Roman" w:hAnsi="Times New Roman" w:cs="Times New Roman"/>
          <w:color w:val="000000" w:themeColor="text1"/>
          <w:sz w:val="28"/>
          <w:szCs w:val="28"/>
        </w:rPr>
        <w:t xml:space="preserve">Андреев, А. В. Теоретические основы надежности технических систем: учебное пособие. - </w:t>
      </w:r>
      <w:proofErr w:type="gramStart"/>
      <w:r w:rsidRPr="00AB2ED0">
        <w:rPr>
          <w:rFonts w:ascii="Times New Roman" w:hAnsi="Times New Roman" w:cs="Times New Roman"/>
          <w:color w:val="000000" w:themeColor="text1"/>
          <w:sz w:val="28"/>
          <w:szCs w:val="28"/>
        </w:rPr>
        <w:t>СПб.:</w:t>
      </w:r>
      <w:proofErr w:type="gramEnd"/>
      <w:r w:rsidRPr="00AB2ED0">
        <w:rPr>
          <w:rFonts w:ascii="Times New Roman" w:hAnsi="Times New Roman" w:cs="Times New Roman"/>
          <w:color w:val="000000" w:themeColor="text1"/>
          <w:sz w:val="28"/>
          <w:szCs w:val="28"/>
        </w:rPr>
        <w:t xml:space="preserve"> Изд-во </w:t>
      </w:r>
      <w:proofErr w:type="spellStart"/>
      <w:r w:rsidRPr="00AB2ED0">
        <w:rPr>
          <w:rFonts w:ascii="Times New Roman" w:hAnsi="Times New Roman" w:cs="Times New Roman"/>
          <w:color w:val="000000" w:themeColor="text1"/>
          <w:sz w:val="28"/>
          <w:szCs w:val="28"/>
        </w:rPr>
        <w:t>Политехн</w:t>
      </w:r>
      <w:proofErr w:type="spellEnd"/>
      <w:r w:rsidRPr="00AB2ED0">
        <w:rPr>
          <w:rFonts w:ascii="Times New Roman" w:hAnsi="Times New Roman" w:cs="Times New Roman"/>
          <w:color w:val="000000" w:themeColor="text1"/>
          <w:sz w:val="28"/>
          <w:szCs w:val="28"/>
        </w:rPr>
        <w:t>. ун-та, 2018. - 164</w:t>
      </w:r>
      <w:r w:rsidR="002F3065" w:rsidRPr="00AB2ED0">
        <w:rPr>
          <w:rFonts w:ascii="Times New Roman" w:hAnsi="Times New Roman" w:cs="Times New Roman"/>
          <w:color w:val="000000" w:themeColor="text1"/>
          <w:sz w:val="28"/>
          <w:szCs w:val="28"/>
        </w:rPr>
        <w:t xml:space="preserve"> с. </w:t>
      </w:r>
    </w:p>
    <w:p w:rsidR="00AB2ED0" w:rsidRDefault="00AB2ED0" w:rsidP="00AB2ED0">
      <w:pPr>
        <w:tabs>
          <w:tab w:val="left" w:pos="284"/>
        </w:tabs>
        <w:spacing w:after="0"/>
        <w:jc w:val="both"/>
        <w:rPr>
          <w:rFonts w:ascii="Times New Roman" w:hAnsi="Times New Roman" w:cs="Times New Roman"/>
          <w:color w:val="000000" w:themeColor="text1"/>
          <w:sz w:val="28"/>
          <w:szCs w:val="28"/>
        </w:rPr>
      </w:pPr>
    </w:p>
    <w:p w:rsidR="00AB2ED0" w:rsidRPr="00AB2ED0" w:rsidRDefault="00AB2ED0" w:rsidP="00AB2ED0">
      <w:pPr>
        <w:tabs>
          <w:tab w:val="left" w:pos="284"/>
        </w:tabs>
        <w:spacing w:after="0"/>
        <w:jc w:val="center"/>
        <w:rPr>
          <w:rFonts w:ascii="Times New Roman" w:hAnsi="Times New Roman" w:cs="Times New Roman"/>
          <w:b/>
          <w:color w:val="000000" w:themeColor="text1"/>
          <w:sz w:val="28"/>
          <w:szCs w:val="28"/>
          <w:lang w:val="en-US"/>
        </w:rPr>
      </w:pPr>
      <w:r w:rsidRPr="00AB2ED0">
        <w:rPr>
          <w:rFonts w:ascii="Times New Roman" w:hAnsi="Times New Roman" w:cs="Times New Roman"/>
          <w:b/>
          <w:color w:val="000000" w:themeColor="text1"/>
          <w:sz w:val="28"/>
          <w:szCs w:val="28"/>
          <w:lang w:val="en-US"/>
        </w:rPr>
        <w:t>References</w:t>
      </w:r>
    </w:p>
    <w:p w:rsidR="00AB2ED0" w:rsidRPr="00AB2ED0" w:rsidRDefault="00AB2ED0" w:rsidP="00AB2ED0">
      <w:pPr>
        <w:tabs>
          <w:tab w:val="left" w:pos="284"/>
        </w:tabs>
        <w:spacing w:after="0"/>
        <w:jc w:val="both"/>
        <w:rPr>
          <w:rFonts w:ascii="Times New Roman" w:hAnsi="Times New Roman" w:cs="Times New Roman"/>
          <w:color w:val="000000" w:themeColor="text1"/>
          <w:sz w:val="28"/>
          <w:szCs w:val="28"/>
          <w:lang w:val="en-US"/>
        </w:rPr>
      </w:pPr>
      <w:r w:rsidRPr="00AB2ED0">
        <w:rPr>
          <w:rFonts w:ascii="Times New Roman" w:hAnsi="Times New Roman" w:cs="Times New Roman"/>
          <w:color w:val="000000" w:themeColor="text1"/>
          <w:sz w:val="28"/>
          <w:szCs w:val="28"/>
          <w:lang w:val="en-US"/>
        </w:rPr>
        <w:t xml:space="preserve">1. </w:t>
      </w:r>
      <w:proofErr w:type="spellStart"/>
      <w:r w:rsidRPr="00AB2ED0">
        <w:rPr>
          <w:rFonts w:ascii="Times New Roman" w:hAnsi="Times New Roman" w:cs="Times New Roman"/>
          <w:color w:val="000000" w:themeColor="text1"/>
          <w:sz w:val="28"/>
          <w:szCs w:val="28"/>
          <w:lang w:val="en-US"/>
        </w:rPr>
        <w:t>Karelin</w:t>
      </w:r>
      <w:proofErr w:type="spellEnd"/>
      <w:r w:rsidRPr="00AB2ED0">
        <w:rPr>
          <w:rFonts w:ascii="Times New Roman" w:hAnsi="Times New Roman" w:cs="Times New Roman"/>
          <w:color w:val="000000" w:themeColor="text1"/>
          <w:sz w:val="28"/>
          <w:szCs w:val="28"/>
          <w:lang w:val="en-US"/>
        </w:rPr>
        <w:t xml:space="preserve">, </w:t>
      </w:r>
      <w:proofErr w:type="spellStart"/>
      <w:r w:rsidRPr="00AB2ED0">
        <w:rPr>
          <w:rFonts w:ascii="Times New Roman" w:hAnsi="Times New Roman" w:cs="Times New Roman"/>
          <w:color w:val="000000" w:themeColor="text1"/>
          <w:sz w:val="28"/>
          <w:szCs w:val="28"/>
          <w:lang w:val="en-US"/>
        </w:rPr>
        <w:t>V.Ya</w:t>
      </w:r>
      <w:proofErr w:type="spellEnd"/>
      <w:r w:rsidRPr="00AB2ED0">
        <w:rPr>
          <w:rFonts w:ascii="Times New Roman" w:hAnsi="Times New Roman" w:cs="Times New Roman"/>
          <w:color w:val="000000" w:themeColor="text1"/>
          <w:sz w:val="28"/>
          <w:szCs w:val="28"/>
          <w:lang w:val="en-US"/>
        </w:rPr>
        <w:t xml:space="preserve">. </w:t>
      </w:r>
      <w:proofErr w:type="spellStart"/>
      <w:r w:rsidRPr="00AB2ED0">
        <w:rPr>
          <w:rFonts w:ascii="Times New Roman" w:hAnsi="Times New Roman" w:cs="Times New Roman"/>
          <w:color w:val="000000" w:themeColor="text1"/>
          <w:sz w:val="28"/>
          <w:szCs w:val="28"/>
          <w:lang w:val="en-US"/>
        </w:rPr>
        <w:t>Minaev</w:t>
      </w:r>
      <w:proofErr w:type="spellEnd"/>
      <w:r w:rsidRPr="00AB2ED0">
        <w:rPr>
          <w:rFonts w:ascii="Times New Roman" w:hAnsi="Times New Roman" w:cs="Times New Roman"/>
          <w:color w:val="000000" w:themeColor="text1"/>
          <w:sz w:val="28"/>
          <w:szCs w:val="28"/>
          <w:lang w:val="en-US"/>
        </w:rPr>
        <w:t xml:space="preserve"> A.V., Pumps and pumping stations. - Moscow: STROY-ZDAT, 1986. - 320 p.</w:t>
      </w:r>
    </w:p>
    <w:p w:rsidR="00AB2ED0" w:rsidRPr="00AB2ED0" w:rsidRDefault="00AB2ED0" w:rsidP="00AB2ED0">
      <w:pPr>
        <w:tabs>
          <w:tab w:val="left" w:pos="284"/>
        </w:tabs>
        <w:spacing w:after="0"/>
        <w:jc w:val="both"/>
        <w:rPr>
          <w:rFonts w:ascii="Times New Roman" w:hAnsi="Times New Roman" w:cs="Times New Roman"/>
          <w:color w:val="000000" w:themeColor="text1"/>
          <w:sz w:val="28"/>
          <w:szCs w:val="28"/>
          <w:lang w:val="en-US"/>
        </w:rPr>
      </w:pPr>
      <w:r w:rsidRPr="00AB2ED0">
        <w:rPr>
          <w:rFonts w:ascii="Times New Roman" w:hAnsi="Times New Roman" w:cs="Times New Roman"/>
          <w:color w:val="000000" w:themeColor="text1"/>
          <w:sz w:val="28"/>
          <w:szCs w:val="28"/>
          <w:lang w:val="en-US"/>
        </w:rPr>
        <w:t xml:space="preserve">2. </w:t>
      </w:r>
      <w:proofErr w:type="spellStart"/>
      <w:r w:rsidRPr="00AB2ED0">
        <w:rPr>
          <w:rFonts w:ascii="Times New Roman" w:hAnsi="Times New Roman" w:cs="Times New Roman"/>
          <w:color w:val="000000" w:themeColor="text1"/>
          <w:sz w:val="28"/>
          <w:szCs w:val="28"/>
          <w:lang w:val="en-US"/>
        </w:rPr>
        <w:t>Severtsev</w:t>
      </w:r>
      <w:proofErr w:type="spellEnd"/>
      <w:r w:rsidRPr="00AB2ED0">
        <w:rPr>
          <w:rFonts w:ascii="Times New Roman" w:hAnsi="Times New Roman" w:cs="Times New Roman"/>
          <w:color w:val="000000" w:themeColor="text1"/>
          <w:sz w:val="28"/>
          <w:szCs w:val="28"/>
          <w:lang w:val="en-US"/>
        </w:rPr>
        <w:t xml:space="preserve">, N.A. Theory of reliability of complex systems in development and operation. - M.: </w:t>
      </w:r>
      <w:proofErr w:type="spellStart"/>
      <w:r w:rsidRPr="00AB2ED0">
        <w:rPr>
          <w:rFonts w:ascii="Times New Roman" w:hAnsi="Times New Roman" w:cs="Times New Roman"/>
          <w:color w:val="000000" w:themeColor="text1"/>
          <w:sz w:val="28"/>
          <w:szCs w:val="28"/>
          <w:lang w:val="en-US"/>
        </w:rPr>
        <w:t>Yurayt</w:t>
      </w:r>
      <w:proofErr w:type="spellEnd"/>
      <w:r w:rsidRPr="00AB2ED0">
        <w:rPr>
          <w:rFonts w:ascii="Times New Roman" w:hAnsi="Times New Roman" w:cs="Times New Roman"/>
          <w:color w:val="000000" w:themeColor="text1"/>
          <w:sz w:val="28"/>
          <w:szCs w:val="28"/>
          <w:lang w:val="en-US"/>
        </w:rPr>
        <w:t>, 2019– - 435 p.</w:t>
      </w:r>
    </w:p>
    <w:p w:rsidR="00AB2ED0" w:rsidRPr="00AB2ED0" w:rsidRDefault="00AB2ED0" w:rsidP="00AB2ED0">
      <w:pPr>
        <w:tabs>
          <w:tab w:val="left" w:pos="284"/>
        </w:tabs>
        <w:spacing w:after="0"/>
        <w:jc w:val="both"/>
        <w:rPr>
          <w:rFonts w:ascii="Times New Roman" w:hAnsi="Times New Roman" w:cs="Times New Roman"/>
          <w:color w:val="000000" w:themeColor="text1"/>
          <w:sz w:val="28"/>
          <w:szCs w:val="28"/>
          <w:lang w:val="en-US"/>
        </w:rPr>
      </w:pPr>
      <w:r w:rsidRPr="00AB2ED0">
        <w:rPr>
          <w:rFonts w:ascii="Times New Roman" w:hAnsi="Times New Roman" w:cs="Times New Roman"/>
          <w:color w:val="000000" w:themeColor="text1"/>
          <w:sz w:val="28"/>
          <w:szCs w:val="28"/>
          <w:lang w:val="en-US"/>
        </w:rPr>
        <w:t xml:space="preserve">3. Nor, E.V. Calculation of vibration protection means: Method. </w:t>
      </w:r>
      <w:proofErr w:type="gramStart"/>
      <w:r w:rsidRPr="00AB2ED0">
        <w:rPr>
          <w:rFonts w:ascii="Times New Roman" w:hAnsi="Times New Roman" w:cs="Times New Roman"/>
          <w:color w:val="000000" w:themeColor="text1"/>
          <w:sz w:val="28"/>
          <w:szCs w:val="28"/>
          <w:lang w:val="en-US"/>
        </w:rPr>
        <w:t>instructions</w:t>
      </w:r>
      <w:proofErr w:type="gramEnd"/>
      <w:r w:rsidRPr="00AB2ED0">
        <w:rPr>
          <w:rFonts w:ascii="Times New Roman" w:hAnsi="Times New Roman" w:cs="Times New Roman"/>
          <w:color w:val="000000" w:themeColor="text1"/>
          <w:sz w:val="28"/>
          <w:szCs w:val="28"/>
          <w:lang w:val="en-US"/>
        </w:rPr>
        <w:t xml:space="preserve"> for practical work on the discipline "Industrial sanitation and occupational hygiene" for students of specialty 280102 "Safety of technological processes and production". - U.: USTU, 2008. - 17 p.</w:t>
      </w:r>
    </w:p>
    <w:p w:rsidR="00AB2ED0" w:rsidRPr="00AB2ED0" w:rsidRDefault="00AB2ED0" w:rsidP="00AB2ED0">
      <w:pPr>
        <w:tabs>
          <w:tab w:val="left" w:pos="284"/>
        </w:tabs>
        <w:spacing w:after="0"/>
        <w:jc w:val="both"/>
        <w:rPr>
          <w:rFonts w:ascii="Times New Roman" w:hAnsi="Times New Roman" w:cs="Times New Roman"/>
          <w:color w:val="000000" w:themeColor="text1"/>
          <w:sz w:val="28"/>
          <w:szCs w:val="28"/>
          <w:lang w:val="en-US"/>
        </w:rPr>
      </w:pPr>
      <w:r w:rsidRPr="00AB2ED0">
        <w:rPr>
          <w:rFonts w:ascii="Times New Roman" w:hAnsi="Times New Roman" w:cs="Times New Roman"/>
          <w:color w:val="000000" w:themeColor="text1"/>
          <w:sz w:val="28"/>
          <w:szCs w:val="28"/>
          <w:lang w:val="en-US"/>
        </w:rPr>
        <w:t xml:space="preserve">4. </w:t>
      </w:r>
      <w:proofErr w:type="spellStart"/>
      <w:r w:rsidRPr="00AB2ED0">
        <w:rPr>
          <w:rFonts w:ascii="Times New Roman" w:hAnsi="Times New Roman" w:cs="Times New Roman"/>
          <w:color w:val="000000" w:themeColor="text1"/>
          <w:sz w:val="28"/>
          <w:szCs w:val="28"/>
          <w:lang w:val="en-US"/>
        </w:rPr>
        <w:t>Soloviev</w:t>
      </w:r>
      <w:proofErr w:type="spellEnd"/>
      <w:r w:rsidRPr="00AB2ED0">
        <w:rPr>
          <w:rFonts w:ascii="Times New Roman" w:hAnsi="Times New Roman" w:cs="Times New Roman"/>
          <w:color w:val="000000" w:themeColor="text1"/>
          <w:sz w:val="28"/>
          <w:szCs w:val="28"/>
          <w:lang w:val="en-US"/>
        </w:rPr>
        <w:t>, V.V., Pumps and compressors. Course of lectures– - U.: USTU, 2011. - 67 p.</w:t>
      </w:r>
    </w:p>
    <w:p w:rsidR="00AB2ED0" w:rsidRPr="00AB2ED0" w:rsidRDefault="00AB2ED0" w:rsidP="00AB2ED0">
      <w:pPr>
        <w:tabs>
          <w:tab w:val="left" w:pos="284"/>
        </w:tabs>
        <w:spacing w:after="0"/>
        <w:jc w:val="both"/>
        <w:rPr>
          <w:rFonts w:ascii="Times New Roman" w:hAnsi="Times New Roman" w:cs="Times New Roman"/>
          <w:color w:val="000000" w:themeColor="text1"/>
          <w:sz w:val="28"/>
          <w:szCs w:val="28"/>
          <w:lang w:val="en-US"/>
        </w:rPr>
      </w:pPr>
      <w:r w:rsidRPr="00AB2ED0">
        <w:rPr>
          <w:rFonts w:ascii="Times New Roman" w:hAnsi="Times New Roman" w:cs="Times New Roman"/>
          <w:color w:val="000000" w:themeColor="text1"/>
          <w:sz w:val="28"/>
          <w:szCs w:val="28"/>
          <w:lang w:val="en-US"/>
        </w:rPr>
        <w:t xml:space="preserve">5. Andreev, A.V. Theoretical foundations of reliability of technical systems: textbook. - St. Petersburg: Publishing House of the Polytechnic University. </w:t>
      </w:r>
      <w:proofErr w:type="gramStart"/>
      <w:r w:rsidRPr="00AB2ED0">
        <w:rPr>
          <w:rFonts w:ascii="Times New Roman" w:hAnsi="Times New Roman" w:cs="Times New Roman"/>
          <w:color w:val="000000" w:themeColor="text1"/>
          <w:sz w:val="28"/>
          <w:szCs w:val="28"/>
          <w:lang w:val="en-US"/>
        </w:rPr>
        <w:t>un-</w:t>
      </w:r>
      <w:proofErr w:type="gramEnd"/>
      <w:r w:rsidRPr="00AB2ED0">
        <w:rPr>
          <w:rFonts w:ascii="Times New Roman" w:hAnsi="Times New Roman" w:cs="Times New Roman"/>
          <w:color w:val="000000" w:themeColor="text1"/>
          <w:sz w:val="28"/>
          <w:szCs w:val="28"/>
          <w:lang w:val="en-US"/>
        </w:rPr>
        <w:t>ta, 2018. - 164 p.</w:t>
      </w:r>
    </w:p>
    <w:sectPr w:rsidR="00AB2ED0" w:rsidRPr="00AB2ED0" w:rsidSect="00AB2ED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526BE"/>
    <w:multiLevelType w:val="hybridMultilevel"/>
    <w:tmpl w:val="971ED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513E98"/>
    <w:multiLevelType w:val="hybridMultilevel"/>
    <w:tmpl w:val="81A05E20"/>
    <w:lvl w:ilvl="0" w:tplc="A1FA5C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A1D6D6A"/>
    <w:multiLevelType w:val="hybridMultilevel"/>
    <w:tmpl w:val="7C24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B25442"/>
    <w:multiLevelType w:val="hybridMultilevel"/>
    <w:tmpl w:val="24B0DF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ED"/>
    <w:rsid w:val="00012E01"/>
    <w:rsid w:val="00090612"/>
    <w:rsid w:val="000A15BB"/>
    <w:rsid w:val="000B1EC3"/>
    <w:rsid w:val="000C4E43"/>
    <w:rsid w:val="000C60C7"/>
    <w:rsid w:val="000E47E6"/>
    <w:rsid w:val="000F3474"/>
    <w:rsid w:val="000F4F65"/>
    <w:rsid w:val="000F578A"/>
    <w:rsid w:val="00103246"/>
    <w:rsid w:val="0014722F"/>
    <w:rsid w:val="001479F4"/>
    <w:rsid w:val="0016471C"/>
    <w:rsid w:val="0016527C"/>
    <w:rsid w:val="00195A70"/>
    <w:rsid w:val="001A4465"/>
    <w:rsid w:val="001A61F1"/>
    <w:rsid w:val="001E7208"/>
    <w:rsid w:val="0021211C"/>
    <w:rsid w:val="002124C0"/>
    <w:rsid w:val="0021310A"/>
    <w:rsid w:val="00243BEF"/>
    <w:rsid w:val="00256B26"/>
    <w:rsid w:val="00262679"/>
    <w:rsid w:val="00280D31"/>
    <w:rsid w:val="0029220E"/>
    <w:rsid w:val="002A4695"/>
    <w:rsid w:val="002C7F8F"/>
    <w:rsid w:val="002E08C2"/>
    <w:rsid w:val="002E538C"/>
    <w:rsid w:val="002F2922"/>
    <w:rsid w:val="002F3065"/>
    <w:rsid w:val="002F6891"/>
    <w:rsid w:val="00334EAE"/>
    <w:rsid w:val="00357C58"/>
    <w:rsid w:val="00380B71"/>
    <w:rsid w:val="003930B8"/>
    <w:rsid w:val="003C5CF4"/>
    <w:rsid w:val="003D3232"/>
    <w:rsid w:val="00405D6C"/>
    <w:rsid w:val="00407B5A"/>
    <w:rsid w:val="004627A5"/>
    <w:rsid w:val="004C73AB"/>
    <w:rsid w:val="004E5265"/>
    <w:rsid w:val="00504C09"/>
    <w:rsid w:val="005138CE"/>
    <w:rsid w:val="005334AE"/>
    <w:rsid w:val="00533992"/>
    <w:rsid w:val="00546904"/>
    <w:rsid w:val="00581499"/>
    <w:rsid w:val="005A19B0"/>
    <w:rsid w:val="005B0BF1"/>
    <w:rsid w:val="005C02D4"/>
    <w:rsid w:val="005D05E0"/>
    <w:rsid w:val="005D1A3E"/>
    <w:rsid w:val="005F4FED"/>
    <w:rsid w:val="00614547"/>
    <w:rsid w:val="006455DF"/>
    <w:rsid w:val="006715CE"/>
    <w:rsid w:val="00690B75"/>
    <w:rsid w:val="006B7FA1"/>
    <w:rsid w:val="006E593F"/>
    <w:rsid w:val="006F38C3"/>
    <w:rsid w:val="00732583"/>
    <w:rsid w:val="00792AD9"/>
    <w:rsid w:val="007E3145"/>
    <w:rsid w:val="007E5258"/>
    <w:rsid w:val="008514C9"/>
    <w:rsid w:val="00862048"/>
    <w:rsid w:val="00881E7B"/>
    <w:rsid w:val="008C57F1"/>
    <w:rsid w:val="008C6F4B"/>
    <w:rsid w:val="008D7986"/>
    <w:rsid w:val="008E1E54"/>
    <w:rsid w:val="008E3C21"/>
    <w:rsid w:val="00922F1C"/>
    <w:rsid w:val="009463EC"/>
    <w:rsid w:val="0095026C"/>
    <w:rsid w:val="0095124D"/>
    <w:rsid w:val="009779C9"/>
    <w:rsid w:val="00992470"/>
    <w:rsid w:val="009A0274"/>
    <w:rsid w:val="009A3BC1"/>
    <w:rsid w:val="009E3F26"/>
    <w:rsid w:val="00A22AF6"/>
    <w:rsid w:val="00A26192"/>
    <w:rsid w:val="00A7523E"/>
    <w:rsid w:val="00A80466"/>
    <w:rsid w:val="00AA64ED"/>
    <w:rsid w:val="00AB2ED0"/>
    <w:rsid w:val="00AB501D"/>
    <w:rsid w:val="00AF648A"/>
    <w:rsid w:val="00B33F24"/>
    <w:rsid w:val="00B5004C"/>
    <w:rsid w:val="00B82BE4"/>
    <w:rsid w:val="00B844BF"/>
    <w:rsid w:val="00B92FE9"/>
    <w:rsid w:val="00BC34DF"/>
    <w:rsid w:val="00BF3283"/>
    <w:rsid w:val="00C45638"/>
    <w:rsid w:val="00C84CD1"/>
    <w:rsid w:val="00CA6741"/>
    <w:rsid w:val="00CC0D16"/>
    <w:rsid w:val="00CD4A27"/>
    <w:rsid w:val="00CE01E2"/>
    <w:rsid w:val="00CF75E0"/>
    <w:rsid w:val="00D26A3C"/>
    <w:rsid w:val="00D5711A"/>
    <w:rsid w:val="00D96D12"/>
    <w:rsid w:val="00DD5317"/>
    <w:rsid w:val="00DE70CE"/>
    <w:rsid w:val="00DF4E3E"/>
    <w:rsid w:val="00E105A7"/>
    <w:rsid w:val="00E14037"/>
    <w:rsid w:val="00E242D2"/>
    <w:rsid w:val="00E2607B"/>
    <w:rsid w:val="00E430E8"/>
    <w:rsid w:val="00E63606"/>
    <w:rsid w:val="00E7276E"/>
    <w:rsid w:val="00EA7FA9"/>
    <w:rsid w:val="00EB408E"/>
    <w:rsid w:val="00EB5951"/>
    <w:rsid w:val="00EB68E2"/>
    <w:rsid w:val="00F242FE"/>
    <w:rsid w:val="00F4566F"/>
    <w:rsid w:val="00F62531"/>
    <w:rsid w:val="00F8327E"/>
    <w:rsid w:val="00FA612F"/>
    <w:rsid w:val="00FB71C0"/>
    <w:rsid w:val="00FD59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CEC97-576D-4CA2-BE69-92AD17E7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6B26"/>
    <w:rPr>
      <w:color w:val="808080"/>
    </w:rPr>
  </w:style>
  <w:style w:type="paragraph" w:styleId="a4">
    <w:name w:val="List Paragraph"/>
    <w:basedOn w:val="a"/>
    <w:uiPriority w:val="34"/>
    <w:qFormat/>
    <w:rsid w:val="0010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19576</TotalTime>
  <Pages>10</Pages>
  <Words>2712</Words>
  <Characters>15463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cp:lastPrinted>2021-05-12T13:27:00Z</cp:lastPrinted>
  <dcterms:created xsi:type="dcterms:W3CDTF">2021-03-16T20:22:00Z</dcterms:created>
  <dcterms:modified xsi:type="dcterms:W3CDTF">2021-11-01T13:20:00Z</dcterms:modified>
</cp:coreProperties>
</file>