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B7C" w:rsidRDefault="004C2B7C" w:rsidP="004C2B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C2B7C">
        <w:rPr>
          <w:rFonts w:ascii="TimesNewRomanPSMT" w:hAnsi="TimesNewRomanPSMT" w:cs="TimesNewRomanPSMT"/>
          <w:sz w:val="28"/>
          <w:szCs w:val="28"/>
        </w:rPr>
        <w:t>Что такое аргумент программы? Для чего он может быть полезен?</w:t>
      </w:r>
    </w:p>
    <w:p w:rsidR="00A2530B" w:rsidRPr="00A2530B" w:rsidRDefault="00A2530B" w:rsidP="004C2B7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Полезно, когда можно указать режим работы команды.</w:t>
      </w:r>
    </w:p>
    <w:p w:rsidR="004C2B7C" w:rsidRPr="009E1D27" w:rsidRDefault="004C2B7C" w:rsidP="004C2B7C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8"/>
          <w:szCs w:val="28"/>
        </w:rPr>
      </w:pPr>
    </w:p>
    <w:p w:rsidR="004C2B7C" w:rsidRPr="004C2B7C" w:rsidRDefault="004C2B7C" w:rsidP="004C2B7C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8"/>
          <w:szCs w:val="28"/>
        </w:rPr>
      </w:pPr>
    </w:p>
    <w:p w:rsidR="004C2B7C" w:rsidRDefault="004C2B7C" w:rsidP="004C2B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Как перейти в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irb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режим? Продемонстрировать.</w:t>
      </w:r>
    </w:p>
    <w:p w:rsidR="004C2B7C" w:rsidRDefault="004C2B7C" w:rsidP="004C2B7C">
      <w:pPr>
        <w:autoSpaceDE w:val="0"/>
        <w:autoSpaceDN w:val="0"/>
        <w:adjustRightInd w:val="0"/>
        <w:spacing w:after="0" w:line="240" w:lineRule="auto"/>
        <w:rPr>
          <w:rFonts w:cs="NewBaskervilleC"/>
          <w:color w:val="211D1E"/>
          <w:sz w:val="20"/>
          <w:szCs w:val="20"/>
        </w:rPr>
      </w:pPr>
      <w:r>
        <w:rPr>
          <w:rFonts w:cs="NewBaskervilleC"/>
          <w:color w:val="211D1E"/>
          <w:sz w:val="20"/>
          <w:szCs w:val="20"/>
        </w:rPr>
        <w:t xml:space="preserve">Откройте терминальное окно и введите команду </w:t>
      </w:r>
      <w:proofErr w:type="spellStart"/>
      <w:r>
        <w:rPr>
          <w:rFonts w:ascii="Courier New" w:hAnsi="Courier New" w:cs="Courier New"/>
          <w:b/>
          <w:bCs/>
          <w:color w:val="211D1E"/>
          <w:sz w:val="20"/>
          <w:szCs w:val="20"/>
        </w:rPr>
        <w:t>irb</w:t>
      </w:r>
      <w:proofErr w:type="spellEnd"/>
      <w:r>
        <w:rPr>
          <w:rFonts w:cs="NewBaskervilleC"/>
          <w:color w:val="211D1E"/>
          <w:sz w:val="20"/>
          <w:szCs w:val="20"/>
        </w:rPr>
        <w:t>.</w:t>
      </w:r>
    </w:p>
    <w:p w:rsidR="004C2B7C" w:rsidRDefault="004C2B7C" w:rsidP="004C2B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4C2B7C" w:rsidRDefault="004C2B7C" w:rsidP="004C2B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Как получить методы класса и методы объекта? В чем разница?</w:t>
      </w:r>
    </w:p>
    <w:p w:rsidR="004C2B7C" w:rsidRDefault="005D7A2F" w:rsidP="004C2B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Helvetica" w:hAnsi="Helvetica"/>
          <w:color w:val="4A4A4A"/>
          <w:shd w:val="clear" w:color="auto" w:fill="F5F5F5"/>
        </w:rPr>
        <w:t xml:space="preserve">Метод класса отличается от метода объекта тем, что приемником метода класса является класс, а приемником метода экземпляра класса является экземпляр класса (объект). Хочу заметить, что в </w:t>
      </w:r>
      <w:proofErr w:type="spellStart"/>
      <w:r>
        <w:rPr>
          <w:rFonts w:ascii="Helvetica" w:hAnsi="Helvetica"/>
          <w:color w:val="4A4A4A"/>
          <w:shd w:val="clear" w:color="auto" w:fill="F5F5F5"/>
        </w:rPr>
        <w:t>Ruby</w:t>
      </w:r>
      <w:proofErr w:type="spellEnd"/>
      <w:r>
        <w:rPr>
          <w:rFonts w:ascii="Helvetica" w:hAnsi="Helvetica"/>
          <w:color w:val="4A4A4A"/>
          <w:shd w:val="clear" w:color="auto" w:fill="F5F5F5"/>
        </w:rPr>
        <w:t xml:space="preserve"> даже сами классы являются объектами. Отличие классов от объектов заключается в том, что каждый класс является экземпляром базового класса </w:t>
      </w:r>
      <w:proofErr w:type="spellStart"/>
      <w:r>
        <w:rPr>
          <w:rStyle w:val="a4"/>
          <w:rFonts w:ascii="Helvetica" w:hAnsi="Helvetica"/>
          <w:color w:val="4A4A4A"/>
          <w:bdr w:val="none" w:sz="0" w:space="0" w:color="auto" w:frame="1"/>
        </w:rPr>
        <w:t>Class</w:t>
      </w:r>
      <w:proofErr w:type="spellEnd"/>
      <w:r>
        <w:rPr>
          <w:rFonts w:ascii="Helvetica" w:hAnsi="Helvetica"/>
          <w:color w:val="4A4A4A"/>
          <w:shd w:val="clear" w:color="auto" w:fill="F5F5F5"/>
        </w:rPr>
        <w:t>. </w:t>
      </w:r>
    </w:p>
    <w:p w:rsidR="005D7A2F" w:rsidRDefault="005D7A2F" w:rsidP="004C2B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4C2B7C" w:rsidRDefault="004C2B7C" w:rsidP="004C2B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4C2B7C" w:rsidRPr="009E1D27" w:rsidRDefault="004C2B7C" w:rsidP="004C2B7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Описать 5 методов объекта класса строка.</w:t>
      </w:r>
    </w:p>
    <w:p w:rsidR="006A2334" w:rsidRPr="009E1D27" w:rsidRDefault="006A2334" w:rsidP="004C2B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A2334">
        <w:rPr>
          <w:rFonts w:ascii="TimesNewRomanPSMT" w:hAnsi="TimesNewRomanPSMT" w:cs="TimesNewRomanPSMT"/>
          <w:sz w:val="28"/>
          <w:szCs w:val="28"/>
          <w:lang w:val="en-US"/>
        </w:rPr>
        <w:t>Downcase</w:t>
      </w:r>
    </w:p>
    <w:p w:rsidR="006A2334" w:rsidRPr="009E1D27" w:rsidRDefault="006A2334" w:rsidP="004C2B7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  <w:lang w:val="en-US"/>
        </w:rPr>
        <w:t>Upcase</w:t>
      </w:r>
    </w:p>
    <w:p w:rsidR="006A2334" w:rsidRDefault="006A2334" w:rsidP="004C2B7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  <w:lang w:val="en-US"/>
        </w:rPr>
        <w:t>Capitalize</w:t>
      </w:r>
      <w:r w:rsidRPr="006A2334">
        <w:rPr>
          <w:rFonts w:cs="TimesNewRomanPSMT"/>
          <w:sz w:val="28"/>
          <w:szCs w:val="28"/>
        </w:rPr>
        <w:t xml:space="preserve"> – </w:t>
      </w:r>
      <w:r>
        <w:rPr>
          <w:rFonts w:cs="TimesNewRomanPSMT"/>
          <w:sz w:val="28"/>
          <w:szCs w:val="28"/>
        </w:rPr>
        <w:t>первый</w:t>
      </w:r>
      <w:r w:rsidRPr="006A2334">
        <w:rPr>
          <w:rFonts w:cs="TimesNewRomanPSMT"/>
          <w:sz w:val="28"/>
          <w:szCs w:val="28"/>
        </w:rPr>
        <w:t xml:space="preserve"> </w:t>
      </w:r>
      <w:r>
        <w:rPr>
          <w:rFonts w:cs="TimesNewRomanPSMT"/>
          <w:sz w:val="28"/>
          <w:szCs w:val="28"/>
        </w:rPr>
        <w:t>в</w:t>
      </w:r>
      <w:r w:rsidRPr="006A2334">
        <w:rPr>
          <w:rFonts w:cs="TimesNewRomanPSMT"/>
          <w:sz w:val="28"/>
          <w:szCs w:val="28"/>
        </w:rPr>
        <w:t xml:space="preserve"> </w:t>
      </w:r>
      <w:r>
        <w:rPr>
          <w:rFonts w:cs="TimesNewRomanPSMT"/>
          <w:sz w:val="28"/>
          <w:szCs w:val="28"/>
        </w:rPr>
        <w:t>верхний, остальные в нижний</w:t>
      </w:r>
    </w:p>
    <w:p w:rsidR="006A2334" w:rsidRDefault="006A2334" w:rsidP="004C2B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cs="TimesNewRomanPSMT"/>
          <w:sz w:val="28"/>
          <w:szCs w:val="28"/>
          <w:lang w:val="en-US"/>
        </w:rPr>
        <w:t>Chars</w:t>
      </w:r>
      <w:r w:rsidRPr="006A2334">
        <w:rPr>
          <w:rFonts w:cs="TimesNewRomanPSMT"/>
          <w:sz w:val="28"/>
          <w:szCs w:val="28"/>
        </w:rPr>
        <w:t xml:space="preserve"> - </w:t>
      </w:r>
      <w:r>
        <w:rPr>
          <w:rFonts w:cs="TimesNewRomanPSMT"/>
          <w:sz w:val="28"/>
          <w:szCs w:val="28"/>
        </w:rPr>
        <w:t>в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озвращает массив, содержащий символы строки, из которой вызывается метод.</w:t>
      </w:r>
    </w:p>
    <w:p w:rsidR="006A2334" w:rsidRPr="006A2334" w:rsidRDefault="006A2334" w:rsidP="004C2B7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Chr </w:t>
      </w:r>
      <w:r w:rsidRPr="006A233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Возвращает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односимвольную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строку с начала строки.</w:t>
      </w:r>
    </w:p>
    <w:p w:rsidR="004C2B7C" w:rsidRPr="006A2334" w:rsidRDefault="004C2B7C" w:rsidP="004C2B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4C2B7C" w:rsidRDefault="004C2B7C" w:rsidP="004C2B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Расскажите, что такое форматирование строки? Приведите</w:t>
      </w:r>
    </w:p>
    <w:p w:rsidR="00B42D0C" w:rsidRDefault="004C2B7C" w:rsidP="004C2B7C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пример.</w:t>
      </w:r>
    </w:p>
    <w:p w:rsidR="00A2530B" w:rsidRDefault="00A2530B" w:rsidP="004C2B7C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Приведение строк к нужной форме. </w:t>
      </w:r>
    </w:p>
    <w:p w:rsidR="004C2B7C" w:rsidRDefault="004C2B7C" w:rsidP="004C2B7C">
      <w:pPr>
        <w:rPr>
          <w:rFonts w:ascii="TimesNewRomanPSMT" w:hAnsi="TimesNewRomanPSMT" w:cs="TimesNewRomanPSMT"/>
          <w:sz w:val="28"/>
          <w:szCs w:val="28"/>
        </w:rPr>
      </w:pPr>
    </w:p>
    <w:p w:rsidR="002D0B02" w:rsidRDefault="004C2B7C" w:rsidP="004C2B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Покажите 4 способа реализации условного оператора в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ruby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9E1D27" w:rsidRDefault="009E1D27" w:rsidP="004C2B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E1D27">
        <w:rPr>
          <w:rFonts w:ascii="TimesNewRomanPSMT" w:hAnsi="TimesNewRomanPSMT" w:cs="TimesNewRomanPSMT"/>
          <w:noProof/>
          <w:sz w:val="28"/>
          <w:szCs w:val="28"/>
          <w:lang w:eastAsia="ru-RU"/>
        </w:rPr>
        <w:lastRenderedPageBreak/>
        <w:drawing>
          <wp:inline distT="0" distB="0" distL="0" distR="0" wp14:anchorId="4988792F" wp14:editId="29421D3E">
            <wp:extent cx="4229690" cy="6630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27" w:rsidRPr="009E1D27" w:rsidRDefault="009E1D27" w:rsidP="004C2B7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r w:rsidRPr="009E1D27">
        <w:rPr>
          <w:rFonts w:ascii="TimesNewRomanPSMT" w:hAnsi="TimesNewRomanPSMT" w:cs="TimesNewRomanPSMT"/>
          <w:noProof/>
          <w:sz w:val="28"/>
          <w:szCs w:val="28"/>
          <w:lang w:eastAsia="ru-RU"/>
        </w:rPr>
        <w:lastRenderedPageBreak/>
        <w:drawing>
          <wp:inline distT="0" distB="0" distL="0" distR="0" wp14:anchorId="50654DA9" wp14:editId="74EDA747">
            <wp:extent cx="2886478" cy="267689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27" w:rsidRDefault="009E1D27" w:rsidP="004C2B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4C2B7C" w:rsidRDefault="004C2B7C" w:rsidP="004C2B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4C2B7C" w:rsidRDefault="004C2B7C" w:rsidP="004C2B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Как выполнить команду языка, хранящуюся в строке?</w:t>
      </w:r>
    </w:p>
    <w:p w:rsidR="004C2B7C" w:rsidRDefault="004C2B7C" w:rsidP="004C2B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4C2B7C" w:rsidRDefault="004C2B7C" w:rsidP="004C2B7C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Как выполнить команду ОС, хранящуюся в строке?</w:t>
      </w:r>
    </w:p>
    <w:p w:rsidR="004C2B7C" w:rsidRDefault="004C2B7C" w:rsidP="004C2B7C"/>
    <w:p w:rsidR="002D0B02" w:rsidRDefault="002D0B02" w:rsidP="004C2B7C"/>
    <w:p w:rsidR="00A2530B" w:rsidRDefault="00A2530B" w:rsidP="004C2B7C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Опишите класс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Integer</w:t>
      </w:r>
      <w:proofErr w:type="spellEnd"/>
    </w:p>
    <w:p w:rsidR="005D7A2F" w:rsidRDefault="005D7A2F" w:rsidP="004C2B7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Style w:val="HTML"/>
          <w:rFonts w:eastAsiaTheme="minorHAnsi"/>
          <w:color w:val="202122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это родительский класс для классов </w:t>
      </w:r>
      <w:proofErr w:type="spellStart"/>
      <w:r>
        <w:fldChar w:fldCharType="begin"/>
      </w:r>
      <w:r>
        <w:instrText xml:space="preserve"> HYPERLINK "https://ru.wikibooks.org/wiki/Ruby/%D0%A1%D0%BF%D1%80%D0%B0%D0%B2%D0%BE%D1%87%D0%BD%D0%B8%D0%BA/Bignum" \o "Ruby/Справочник/Bignum" </w:instrText>
      </w:r>
      <w:r>
        <w:fldChar w:fldCharType="separate"/>
      </w:r>
      <w:r>
        <w:rPr>
          <w:rStyle w:val="a5"/>
          <w:rFonts w:ascii="Arial" w:hAnsi="Arial" w:cs="Arial"/>
          <w:color w:val="0645AD"/>
          <w:sz w:val="21"/>
          <w:szCs w:val="21"/>
          <w:shd w:val="clear" w:color="auto" w:fill="FFFFFF"/>
        </w:rPr>
        <w:t>Bignum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proofErr w:type="spellStart"/>
      <w:r>
        <w:fldChar w:fldCharType="begin"/>
      </w:r>
      <w:r>
        <w:instrText xml:space="preserve"> HYPERLINK "https://ru.wikibooks.org/wiki/Ruby/%D0%A1%D0%BF%D1%80%D0%B0%D0%B2%D0%BE%D1%87%D0%BD%D0%B8%D0%BA/Fixnum" \o "Ruby/Справочник/Fixnum" </w:instrText>
      </w:r>
      <w:r>
        <w:fldChar w:fldCharType="separate"/>
      </w:r>
      <w:r>
        <w:rPr>
          <w:rStyle w:val="a5"/>
          <w:rFonts w:ascii="Arial" w:hAnsi="Arial" w:cs="Arial"/>
          <w:color w:val="0645AD"/>
          <w:sz w:val="21"/>
          <w:szCs w:val="21"/>
          <w:shd w:val="clear" w:color="auto" w:fill="FFFFFF"/>
        </w:rPr>
        <w:t>Fixnum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которые отвечают за работу с целыми числами.</w:t>
      </w:r>
    </w:p>
    <w:p w:rsidR="005D7A2F" w:rsidRDefault="005D7A2F" w:rsidP="004C2B7C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Как можно реализовать циклы в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ruby</w:t>
      </w:r>
      <w:proofErr w:type="spellEnd"/>
      <w:r>
        <w:rPr>
          <w:rFonts w:ascii="TimesNewRomanPSMT" w:hAnsi="TimesNewRomanPSMT" w:cs="TimesNewRomanPSMT"/>
          <w:sz w:val="28"/>
          <w:szCs w:val="28"/>
        </w:rPr>
        <w:t>?</w:t>
      </w:r>
    </w:p>
    <w:p w:rsidR="005D7A2F" w:rsidRDefault="005D7A2F" w:rsidP="004C2B7C">
      <w:r w:rsidRPr="005D7A2F">
        <w:lastRenderedPageBreak/>
        <w:drawing>
          <wp:inline distT="0" distB="0" distL="0" distR="0" wp14:anchorId="16B16857" wp14:editId="6C08E7FA">
            <wp:extent cx="5940425" cy="46850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2F" w:rsidRDefault="005D7A2F" w:rsidP="004C2B7C">
      <w:r>
        <w:rPr>
          <w:rFonts w:ascii="TimesNewRomanPSMT" w:hAnsi="TimesNewRomanPSMT" w:cs="TimesNewRomanPSMT"/>
          <w:sz w:val="28"/>
          <w:szCs w:val="28"/>
        </w:rPr>
        <w:t xml:space="preserve">Опишите класс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Array</w:t>
      </w:r>
      <w:proofErr w:type="spellEnd"/>
      <w:r>
        <w:rPr>
          <w:rFonts w:ascii="TimesNewRomanPSMT" w:hAnsi="TimesNewRomanPSMT" w:cs="TimesNewRomanPSMT"/>
          <w:sz w:val="28"/>
          <w:szCs w:val="28"/>
        </w:rPr>
        <w:t>, основные методы объекта класса.</w:t>
      </w:r>
    </w:p>
    <w:p w:rsidR="005D7A2F" w:rsidRDefault="005D7A2F" w:rsidP="004C2B7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Массив — упорядоченная коллекция произвольных объектов с целочисленной индексацией. Нумерация элементов массива начинается с 0, как в языках </w:t>
      </w:r>
      <w:hyperlink r:id="rId8" w:tooltip="w:Си (язык программирования)" w:history="1">
        <w:r>
          <w:rPr>
            <w:rStyle w:val="a5"/>
            <w:rFonts w:ascii="Arial" w:hAnsi="Arial" w:cs="Arial"/>
            <w:color w:val="3366BB"/>
            <w:sz w:val="21"/>
            <w:szCs w:val="21"/>
            <w:shd w:val="clear" w:color="auto" w:fill="FFFFFF"/>
          </w:rPr>
          <w:t>Си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или </w:t>
      </w:r>
      <w:proofErr w:type="spellStart"/>
      <w:r>
        <w:fldChar w:fldCharType="begin"/>
      </w:r>
      <w:r>
        <w:instrText xml:space="preserve"> HYPERLINK "https://ru.wikipedia.org/wiki/Java" \o "w:Java" </w:instrText>
      </w:r>
      <w:r>
        <w:fldChar w:fldCharType="separate"/>
      </w:r>
      <w:r>
        <w:rPr>
          <w:rStyle w:val="a5"/>
          <w:rFonts w:ascii="Arial" w:hAnsi="Arial" w:cs="Arial"/>
          <w:color w:val="3366BB"/>
          <w:sz w:val="21"/>
          <w:szCs w:val="21"/>
          <w:shd w:val="clear" w:color="auto" w:fill="FFFFFF"/>
        </w:rPr>
        <w:t>Java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Отрицательный индекс предполагает отсчет с конца массива, то есть индексу -1 соответствует последний элемент массива, -2 — предпоследний, и так далее.</w:t>
      </w:r>
    </w:p>
    <w:p w:rsidR="005D7A2F" w:rsidRDefault="005D7A2F" w:rsidP="004C2B7C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Опишите известные Вам сп</w:t>
      </w:r>
      <w:r>
        <w:rPr>
          <w:rFonts w:cs="TimesNewRomanPSMT"/>
          <w:sz w:val="28"/>
          <w:szCs w:val="28"/>
        </w:rPr>
        <w:t>о</w:t>
      </w:r>
      <w:r>
        <w:rPr>
          <w:rFonts w:ascii="TimesNewRomanPSMT" w:hAnsi="TimesNewRomanPSMT" w:cs="TimesNewRomanPSMT"/>
          <w:sz w:val="28"/>
          <w:szCs w:val="28"/>
        </w:rPr>
        <w:t>собы задать массив.</w:t>
      </w:r>
    </w:p>
    <w:p w:rsidR="005D7A2F" w:rsidRDefault="00963A69" w:rsidP="004C2B7C">
      <w:r w:rsidRPr="00963A69">
        <w:rPr>
          <w:rFonts w:ascii="Arial" w:hAnsi="Arial" w:cs="Arial"/>
          <w:color w:val="111111"/>
          <w:shd w:val="clear" w:color="auto" w:fill="FFFFFF"/>
        </w:rPr>
        <w:drawing>
          <wp:inline distT="0" distB="0" distL="0" distR="0" wp14:anchorId="511D6F97" wp14:editId="57924D75">
            <wp:extent cx="5940425" cy="2000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69" w:rsidRDefault="00963A69" w:rsidP="004C2B7C">
      <w:r>
        <w:rPr>
          <w:rFonts w:ascii="TimesNewRomanPSMT" w:hAnsi="TimesNewRomanPSMT" w:cs="TimesNewRomanPSMT"/>
          <w:sz w:val="28"/>
          <w:szCs w:val="28"/>
        </w:rPr>
        <w:t>Приведите 5 способов добавить элемент в Массив.</w:t>
      </w:r>
    </w:p>
    <w:p w:rsidR="00963A69" w:rsidRDefault="00963A69" w:rsidP="00963A69">
      <w:pPr>
        <w:shd w:val="clear" w:color="auto" w:fill="FFFFFF"/>
        <w:spacing w:before="480" w:after="230" w:line="240" w:lineRule="auto"/>
        <w:outlineLvl w:val="2"/>
        <w:rPr>
          <w:rFonts w:ascii="Calibri" w:eastAsia="Times New Roman" w:hAnsi="Calibri" w:cs="Calibri"/>
          <w:b/>
          <w:bCs/>
          <w:color w:val="111111"/>
          <w:sz w:val="37"/>
          <w:szCs w:val="37"/>
          <w:lang w:eastAsia="ru-RU"/>
        </w:rPr>
      </w:pPr>
      <w:r w:rsidRPr="00963A69">
        <w:rPr>
          <w:rFonts w:ascii="Calibri" w:eastAsia="Times New Roman" w:hAnsi="Calibri" w:cs="Calibri"/>
          <w:b/>
          <w:bCs/>
          <w:color w:val="111111"/>
          <w:sz w:val="37"/>
          <w:szCs w:val="37"/>
          <w:lang w:eastAsia="ru-RU"/>
        </w:rPr>
        <w:t>Использование</w:t>
      </w:r>
      <w:r w:rsidRPr="00963A69">
        <w:rPr>
          <w:rFonts w:ascii="Montserrat" w:eastAsia="Times New Roman" w:hAnsi="Montserrat" w:cs="Times New Roman"/>
          <w:b/>
          <w:bCs/>
          <w:color w:val="111111"/>
          <w:sz w:val="37"/>
          <w:szCs w:val="37"/>
          <w:lang w:eastAsia="ru-RU"/>
        </w:rPr>
        <w:t xml:space="preserve"> </w:t>
      </w:r>
      <w:r w:rsidRPr="00963A69">
        <w:rPr>
          <w:rFonts w:ascii="Calibri" w:eastAsia="Times New Roman" w:hAnsi="Calibri" w:cs="Calibri"/>
          <w:b/>
          <w:bCs/>
          <w:color w:val="111111"/>
          <w:sz w:val="37"/>
          <w:szCs w:val="37"/>
          <w:lang w:eastAsia="ru-RU"/>
        </w:rPr>
        <w:t>следующего</w:t>
      </w:r>
      <w:r w:rsidRPr="00963A69">
        <w:rPr>
          <w:rFonts w:ascii="Montserrat" w:eastAsia="Times New Roman" w:hAnsi="Montserrat" w:cs="Times New Roman"/>
          <w:b/>
          <w:bCs/>
          <w:color w:val="111111"/>
          <w:sz w:val="37"/>
          <w:szCs w:val="37"/>
          <w:lang w:eastAsia="ru-RU"/>
        </w:rPr>
        <w:t xml:space="preserve"> </w:t>
      </w:r>
      <w:r w:rsidRPr="00963A69">
        <w:rPr>
          <w:rFonts w:ascii="Calibri" w:eastAsia="Times New Roman" w:hAnsi="Calibri" w:cs="Calibri"/>
          <w:b/>
          <w:bCs/>
          <w:color w:val="111111"/>
          <w:sz w:val="37"/>
          <w:szCs w:val="37"/>
          <w:lang w:eastAsia="ru-RU"/>
        </w:rPr>
        <w:t>индекса</w:t>
      </w:r>
    </w:p>
    <w:p w:rsidR="007B18C4" w:rsidRPr="00963A69" w:rsidRDefault="007B18C4" w:rsidP="007B18C4">
      <w:pPr>
        <w:pStyle w:val="3"/>
        <w:shd w:val="clear" w:color="auto" w:fill="FFFFFF"/>
        <w:spacing w:before="480" w:beforeAutospacing="0" w:after="230" w:afterAutospacing="0"/>
        <w:rPr>
          <w:rFonts w:asciiTheme="minorHAnsi" w:hAnsiTheme="minorHAnsi"/>
          <w:color w:val="111111"/>
          <w:sz w:val="37"/>
          <w:szCs w:val="37"/>
        </w:rPr>
      </w:pPr>
      <w:r>
        <w:rPr>
          <w:rFonts w:ascii="Calibri" w:hAnsi="Calibri" w:cs="Calibri"/>
          <w:color w:val="111111"/>
          <w:sz w:val="37"/>
          <w:szCs w:val="37"/>
        </w:rPr>
        <w:lastRenderedPageBreak/>
        <w:t>Использование</w:t>
      </w:r>
      <w:r>
        <w:rPr>
          <w:rFonts w:ascii="Montserrat" w:hAnsi="Montserrat"/>
          <w:color w:val="111111"/>
          <w:sz w:val="37"/>
          <w:szCs w:val="37"/>
        </w:rPr>
        <w:t xml:space="preserve"> </w:t>
      </w:r>
      <w:r>
        <w:rPr>
          <w:rFonts w:ascii="Calibri" w:hAnsi="Calibri" w:cs="Calibri"/>
          <w:color w:val="111111"/>
          <w:sz w:val="37"/>
          <w:szCs w:val="37"/>
        </w:rPr>
        <w:t>метода</w:t>
      </w:r>
      <w:r>
        <w:rPr>
          <w:rFonts w:ascii="Montserrat" w:hAnsi="Montserrat"/>
          <w:color w:val="111111"/>
          <w:sz w:val="37"/>
          <w:szCs w:val="37"/>
        </w:rPr>
        <w:t xml:space="preserve"> </w:t>
      </w:r>
      <w:proofErr w:type="spellStart"/>
      <w:r>
        <w:rPr>
          <w:rFonts w:ascii="Montserrat" w:hAnsi="Montserrat"/>
          <w:color w:val="111111"/>
          <w:sz w:val="37"/>
          <w:szCs w:val="37"/>
        </w:rPr>
        <w:t>push</w:t>
      </w:r>
      <w:proofErr w:type="spellEnd"/>
    </w:p>
    <w:p w:rsidR="00963A69" w:rsidRDefault="00963A69" w:rsidP="00963A69">
      <w:pPr>
        <w:pStyle w:val="3"/>
        <w:shd w:val="clear" w:color="auto" w:fill="FFFFFF"/>
        <w:spacing w:before="480" w:beforeAutospacing="0" w:after="230" w:afterAutospacing="0"/>
        <w:rPr>
          <w:rFonts w:ascii="Calibri" w:hAnsi="Calibri" w:cs="Calibri"/>
          <w:color w:val="111111"/>
          <w:sz w:val="37"/>
          <w:szCs w:val="37"/>
        </w:rPr>
      </w:pPr>
      <w:r>
        <w:rPr>
          <w:rFonts w:ascii="Calibri" w:hAnsi="Calibri" w:cs="Calibri"/>
          <w:color w:val="111111"/>
          <w:sz w:val="37"/>
          <w:szCs w:val="37"/>
        </w:rPr>
        <w:t>Использование</w:t>
      </w:r>
      <w:r>
        <w:rPr>
          <w:rFonts w:ascii="Montserrat" w:hAnsi="Montserrat"/>
          <w:color w:val="111111"/>
          <w:sz w:val="37"/>
          <w:szCs w:val="37"/>
        </w:rPr>
        <w:t xml:space="preserve"> </w:t>
      </w:r>
      <w:r>
        <w:rPr>
          <w:rFonts w:ascii="Calibri" w:hAnsi="Calibri" w:cs="Calibri"/>
          <w:color w:val="111111"/>
          <w:sz w:val="37"/>
          <w:szCs w:val="37"/>
        </w:rPr>
        <w:t>метода</w:t>
      </w:r>
      <w:r>
        <w:rPr>
          <w:rFonts w:ascii="Montserrat" w:hAnsi="Montserrat"/>
          <w:color w:val="111111"/>
          <w:sz w:val="37"/>
          <w:szCs w:val="37"/>
        </w:rPr>
        <w:t xml:space="preserve"> </w:t>
      </w:r>
      <w:r>
        <w:rPr>
          <w:rFonts w:ascii="Calibri" w:hAnsi="Calibri" w:cs="Calibri"/>
          <w:color w:val="111111"/>
          <w:sz w:val="37"/>
          <w:szCs w:val="37"/>
        </w:rPr>
        <w:t>без</w:t>
      </w:r>
      <w:r>
        <w:rPr>
          <w:rFonts w:ascii="Montserrat" w:hAnsi="Montserrat"/>
          <w:color w:val="111111"/>
          <w:sz w:val="37"/>
          <w:szCs w:val="37"/>
        </w:rPr>
        <w:t xml:space="preserve"> </w:t>
      </w:r>
      <w:r>
        <w:rPr>
          <w:rFonts w:ascii="Calibri" w:hAnsi="Calibri" w:cs="Calibri"/>
          <w:color w:val="111111"/>
          <w:sz w:val="37"/>
          <w:szCs w:val="37"/>
        </w:rPr>
        <w:t>сдвига</w:t>
      </w:r>
      <w:r w:rsidRPr="00963A69">
        <w:rPr>
          <w:rFonts w:ascii="Calibri" w:hAnsi="Calibri" w:cs="Calibri"/>
          <w:color w:val="111111"/>
          <w:sz w:val="37"/>
          <w:szCs w:val="37"/>
        </w:rPr>
        <w:t>(</w:t>
      </w:r>
      <w:r>
        <w:rPr>
          <w:rFonts w:ascii="Calibri" w:hAnsi="Calibri" w:cs="Calibri"/>
          <w:color w:val="111111"/>
          <w:sz w:val="37"/>
          <w:szCs w:val="37"/>
          <w:lang w:val="en-US"/>
        </w:rPr>
        <w:t>unshift</w:t>
      </w:r>
      <w:r w:rsidRPr="00963A69">
        <w:rPr>
          <w:rFonts w:ascii="Calibri" w:hAnsi="Calibri" w:cs="Calibri"/>
          <w:color w:val="111111"/>
          <w:sz w:val="37"/>
          <w:szCs w:val="37"/>
        </w:rPr>
        <w:t>)</w:t>
      </w:r>
    </w:p>
    <w:p w:rsidR="007B18C4" w:rsidRDefault="007B18C4" w:rsidP="007B18C4">
      <w:pPr>
        <w:pStyle w:val="3"/>
        <w:shd w:val="clear" w:color="auto" w:fill="FFFFFF"/>
        <w:spacing w:before="480" w:beforeAutospacing="0" w:after="230" w:afterAutospacing="0"/>
        <w:rPr>
          <w:rFonts w:ascii="Calibri" w:hAnsi="Calibri" w:cs="Calibri"/>
          <w:color w:val="111111"/>
          <w:sz w:val="37"/>
          <w:szCs w:val="37"/>
          <w:lang w:val="en-US"/>
        </w:rPr>
      </w:pPr>
      <w:r>
        <w:rPr>
          <w:rFonts w:ascii="Calibri" w:hAnsi="Calibri" w:cs="Calibri"/>
          <w:color w:val="111111"/>
          <w:sz w:val="37"/>
          <w:szCs w:val="37"/>
        </w:rPr>
        <w:t>Использование</w:t>
      </w:r>
      <w:r>
        <w:rPr>
          <w:rFonts w:ascii="Montserrat" w:hAnsi="Montserrat"/>
          <w:color w:val="111111"/>
          <w:sz w:val="37"/>
          <w:szCs w:val="37"/>
        </w:rPr>
        <w:t xml:space="preserve"> </w:t>
      </w:r>
      <w:r>
        <w:rPr>
          <w:rFonts w:ascii="Calibri" w:hAnsi="Calibri" w:cs="Calibri"/>
          <w:color w:val="111111"/>
          <w:sz w:val="37"/>
          <w:szCs w:val="37"/>
        </w:rPr>
        <w:t>метода</w:t>
      </w:r>
      <w:r>
        <w:rPr>
          <w:rFonts w:ascii="Montserrat" w:hAnsi="Montserrat"/>
          <w:color w:val="111111"/>
          <w:sz w:val="37"/>
          <w:szCs w:val="37"/>
        </w:rPr>
        <w:t xml:space="preserve"> </w:t>
      </w:r>
      <w:r>
        <w:rPr>
          <w:rFonts w:ascii="Calibri" w:hAnsi="Calibri" w:cs="Calibri"/>
          <w:color w:val="111111"/>
          <w:sz w:val="37"/>
          <w:szCs w:val="37"/>
        </w:rPr>
        <w:t>вставки</w:t>
      </w:r>
      <w:r w:rsidRPr="00472608">
        <w:rPr>
          <w:rFonts w:ascii="Calibri" w:hAnsi="Calibri" w:cs="Calibri"/>
          <w:color w:val="111111"/>
          <w:sz w:val="37"/>
          <w:szCs w:val="37"/>
        </w:rPr>
        <w:t xml:space="preserve"> </w:t>
      </w:r>
      <w:r>
        <w:rPr>
          <w:rFonts w:ascii="Calibri" w:hAnsi="Calibri" w:cs="Calibri"/>
          <w:color w:val="111111"/>
          <w:sz w:val="37"/>
          <w:szCs w:val="37"/>
          <w:lang w:val="en-US"/>
        </w:rPr>
        <w:t>insert</w:t>
      </w:r>
    </w:p>
    <w:p w:rsidR="00472608" w:rsidRDefault="00472608" w:rsidP="007B18C4">
      <w:pPr>
        <w:pStyle w:val="3"/>
        <w:shd w:val="clear" w:color="auto" w:fill="FFFFFF"/>
        <w:spacing w:before="480" w:beforeAutospacing="0" w:after="230" w:afterAutospacing="0"/>
        <w:rPr>
          <w:rFonts w:asciiTheme="minorHAnsi" w:hAnsiTheme="minorHAnsi"/>
          <w:color w:val="1C1717"/>
          <w:shd w:val="clear" w:color="auto" w:fill="FFFFFF"/>
        </w:rPr>
      </w:pPr>
      <w:r>
        <w:rPr>
          <w:rFonts w:ascii="Helvetica" w:hAnsi="Helvetica"/>
          <w:color w:val="1C1717"/>
          <w:shd w:val="clear" w:color="auto" w:fill="FFFFFF"/>
        </w:rPr>
        <w:t>Использование </w:t>
      </w:r>
      <w:proofErr w:type="gramStart"/>
      <w:r>
        <w:rPr>
          <w:rStyle w:val="a4"/>
          <w:rFonts w:ascii="Helvetica" w:hAnsi="Helvetica"/>
          <w:color w:val="1C1717"/>
          <w:shd w:val="clear" w:color="auto" w:fill="FFFFFF"/>
        </w:rPr>
        <w:t>&lt;&lt;</w:t>
      </w:r>
      <w:r>
        <w:rPr>
          <w:rFonts w:ascii="Helvetica" w:hAnsi="Helvetica"/>
          <w:color w:val="1C1717"/>
          <w:shd w:val="clear" w:color="auto" w:fill="FFFFFF"/>
        </w:rPr>
        <w:t> синтаксиса</w:t>
      </w:r>
      <w:proofErr w:type="gramEnd"/>
      <w:r>
        <w:rPr>
          <w:rFonts w:ascii="Helvetica" w:hAnsi="Helvetica"/>
          <w:color w:val="1C1717"/>
          <w:shd w:val="clear" w:color="auto" w:fill="FFFFFF"/>
        </w:rPr>
        <w:t xml:space="preserve"> вместо метода </w:t>
      </w:r>
      <w:proofErr w:type="spellStart"/>
      <w:r>
        <w:rPr>
          <w:rFonts w:ascii="Helvetica" w:hAnsi="Helvetica"/>
          <w:color w:val="1C1717"/>
          <w:shd w:val="clear" w:color="auto" w:fill="FFFFFF"/>
        </w:rPr>
        <w:t>push</w:t>
      </w:r>
      <w:proofErr w:type="spellEnd"/>
      <w:r>
        <w:rPr>
          <w:rFonts w:ascii="Helvetica" w:hAnsi="Helvetica"/>
          <w:color w:val="1C1717"/>
          <w:shd w:val="clear" w:color="auto" w:fill="FFFFFF"/>
        </w:rPr>
        <w:t> </w:t>
      </w:r>
    </w:p>
    <w:p w:rsidR="00472608" w:rsidRPr="00472608" w:rsidRDefault="00472608" w:rsidP="007B18C4">
      <w:pPr>
        <w:pStyle w:val="3"/>
        <w:shd w:val="clear" w:color="auto" w:fill="FFFFFF"/>
        <w:spacing w:before="480" w:beforeAutospacing="0" w:after="230" w:afterAutospacing="0"/>
        <w:rPr>
          <w:rFonts w:asciiTheme="minorHAnsi" w:hAnsiTheme="minorHAnsi"/>
          <w:color w:val="111111"/>
          <w:sz w:val="37"/>
          <w:szCs w:val="37"/>
        </w:rPr>
      </w:pPr>
      <w:bookmarkStart w:id="0" w:name="_GoBack"/>
      <w:bookmarkEnd w:id="0"/>
    </w:p>
    <w:p w:rsidR="007B18C4" w:rsidRPr="00963A69" w:rsidRDefault="007B18C4" w:rsidP="00963A69">
      <w:pPr>
        <w:pStyle w:val="3"/>
        <w:shd w:val="clear" w:color="auto" w:fill="FFFFFF"/>
        <w:spacing w:before="480" w:beforeAutospacing="0" w:after="230" w:afterAutospacing="0"/>
        <w:rPr>
          <w:rFonts w:ascii="Montserrat" w:hAnsi="Montserrat"/>
          <w:color w:val="111111"/>
          <w:sz w:val="37"/>
          <w:szCs w:val="37"/>
        </w:rPr>
      </w:pPr>
    </w:p>
    <w:p w:rsidR="00963A69" w:rsidRPr="00963A69" w:rsidRDefault="00963A69" w:rsidP="004C2B7C"/>
    <w:sectPr w:rsidR="00963A69" w:rsidRPr="00963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NewBaskervilleC">
    <w:altName w:val="NewBaskerville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290695"/>
    <w:multiLevelType w:val="hybridMultilevel"/>
    <w:tmpl w:val="348AF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585"/>
    <w:rsid w:val="00022585"/>
    <w:rsid w:val="002D0B02"/>
    <w:rsid w:val="0036518A"/>
    <w:rsid w:val="00472608"/>
    <w:rsid w:val="004B78D5"/>
    <w:rsid w:val="004C2B7C"/>
    <w:rsid w:val="005D7A2F"/>
    <w:rsid w:val="006659BA"/>
    <w:rsid w:val="006A2334"/>
    <w:rsid w:val="007B18C4"/>
    <w:rsid w:val="00963A69"/>
    <w:rsid w:val="009E1D27"/>
    <w:rsid w:val="00A2530B"/>
    <w:rsid w:val="00B4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9D56C-7E4B-436B-85C9-B6593ECB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63A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B7C"/>
    <w:pPr>
      <w:ind w:left="720"/>
      <w:contextualSpacing/>
    </w:pPr>
  </w:style>
  <w:style w:type="character" w:styleId="a4">
    <w:name w:val="Strong"/>
    <w:basedOn w:val="a0"/>
    <w:uiPriority w:val="22"/>
    <w:qFormat/>
    <w:rsid w:val="005D7A2F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5D7A2F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5D7A2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63A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5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2022-02-03T18:54:00Z</dcterms:created>
  <dcterms:modified xsi:type="dcterms:W3CDTF">2022-02-09T08:40:00Z</dcterms:modified>
</cp:coreProperties>
</file>