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40" w:after="60"/>
        <w:jc w:val="center"/>
        <w:rPr>
          <w:lang w:eastAsia="ja-JP"/>
        </w:rPr>
      </w:pPr>
      <w:r>
        <w:rPr/>
        <w:t xml:space="preserve">Problem </w:t>
      </w:r>
      <w:r>
        <w:rPr>
          <w:lang w:eastAsia="ja-JP"/>
        </w:rPr>
        <w:t>1</w:t>
      </w:r>
      <w:r>
        <w:rPr/>
        <w:t xml:space="preserve"> – </w:t>
      </w:r>
      <w:r>
        <w:rPr>
          <w:lang w:eastAsia="ja-JP"/>
        </w:rPr>
        <w:t>Maximal Path</w:t>
      </w:r>
    </w:p>
    <w:p>
      <w:pPr>
        <w:pStyle w:val="Normal"/>
        <w:rPr/>
      </w:pPr>
      <w:r>
        <w:rPr/>
        <w:t xml:space="preserve">We are given a tree of </w:t>
      </w:r>
      <w:r>
        <w:rPr>
          <w:b/>
          <w:lang w:eastAsia="ja-JP"/>
        </w:rPr>
        <w:t>N</w:t>
      </w:r>
      <w:r>
        <w:rPr/>
        <w:t xml:space="preserve"> nodes, each containing a distinct </w:t>
      </w:r>
      <w:r>
        <w:rPr>
          <w:lang w:eastAsia="ja-JP"/>
        </w:rPr>
        <w:t>integer</w:t>
      </w:r>
      <w:r>
        <w:rPr/>
        <w:t xml:space="preserve"> number</w:t>
      </w:r>
      <w:r>
        <w:rPr>
          <w:lang w:eastAsia="ja-JP"/>
        </w:rPr>
        <w:t xml:space="preserve"> (between 1 and </w:t>
      </w:r>
      <w:r>
        <w:rPr>
          <w:lang w:eastAsia="ja-JP"/>
        </w:rPr>
        <w:t>2147483640</w:t>
      </w:r>
      <w:r>
        <w:rPr>
          <w:lang w:eastAsia="ja-JP"/>
        </w:rPr>
        <w:t>, inclusive)</w:t>
      </w:r>
      <w:r>
        <w:rPr/>
        <w:t xml:space="preserve"> and optionally a set of descendent nodes. </w:t>
      </w:r>
      <w:r>
        <w:rPr>
          <w:lang w:val="en-US" w:eastAsia="en-US"/>
        </w:rPr>
        <w:t>Write a program that finds a path from some leaf of the tree to another (different) leaf of the tree with maximal sum of its nodes and print</w:t>
      </w:r>
      <w:r>
        <w:rPr>
          <w:lang w:val="en-US" w:eastAsia="en-US"/>
        </w:rPr>
        <w:t>s</w:t>
      </w:r>
      <w:r>
        <w:rPr>
          <w:lang w:val="en-US" w:eastAsia="en-US"/>
        </w:rPr>
        <w:t xml:space="preserve"> </w:t>
      </w:r>
      <w:r>
        <w:rPr>
          <w:lang w:val="en-US" w:eastAsia="en-US"/>
        </w:rPr>
        <w:t>this sum.</w:t>
      </w:r>
    </w:p>
    <w:p>
      <w:pPr>
        <w:pStyle w:val="Heading3"/>
        <w:numPr>
          <w:ilvl w:val="2"/>
          <w:numId w:val="1"/>
        </w:numPr>
        <w:rPr/>
      </w:pPr>
      <w:r>
        <w:rPr/>
        <w:t>Input</w:t>
      </w:r>
    </w:p>
    <w:p>
      <w:pPr>
        <w:pStyle w:val="Normal"/>
        <w:rPr/>
      </w:pPr>
      <w:r>
        <w:rPr/>
        <w:t>The input data should be read from the console.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t>The</w:t>
      </w:r>
      <w:r>
        <w:rPr>
          <w:lang w:val="en-US" w:eastAsia="en-US"/>
        </w:rPr>
        <w:t xml:space="preserve"> first </w:t>
      </w:r>
      <w:r>
        <w:rPr>
          <w:lang w:val="en-US" w:eastAsia="en-US"/>
        </w:rPr>
        <w:t xml:space="preserve">input </w:t>
      </w:r>
      <w:r>
        <w:rPr>
          <w:lang w:val="en-US" w:eastAsia="en-US"/>
        </w:rPr>
        <w:t>line contains</w:t>
      </w:r>
      <w:r>
        <w:rPr>
          <w:lang w:val="en-US" w:eastAsia="en-US"/>
        </w:rPr>
        <w:t xml:space="preserve"> </w:t>
      </w:r>
      <w:r>
        <w:rPr>
          <w:b/>
          <w:lang w:val="en-US" w:eastAsia="en-US"/>
        </w:rPr>
        <w:t>N</w:t>
      </w:r>
      <w:r>
        <w:rPr>
          <w:lang w:val="en-US" w:eastAsia="en-US"/>
        </w:rPr>
        <w:t xml:space="preserve"> -</w:t>
      </w:r>
      <w:r>
        <w:rPr>
          <w:lang w:val="en-US" w:eastAsia="en-US"/>
        </w:rPr>
        <w:t xml:space="preserve"> the number of nodes in the tree.</w:t>
      </w:r>
    </w:p>
    <w:p>
      <w:pPr>
        <w:pStyle w:val="Normal"/>
        <w:rPr>
          <w:lang w:eastAsia="ja-JP"/>
        </w:rPr>
      </w:pPr>
      <w:r>
        <w:rPr>
          <w:lang w:val="en-US" w:eastAsia="en-US"/>
        </w:rPr>
        <w:t xml:space="preserve">At the next </w:t>
      </w:r>
      <w:r>
        <w:rPr>
          <w:b/>
          <w:lang w:val="en-US" w:eastAsia="en-US"/>
        </w:rPr>
        <w:t>N</w:t>
      </w:r>
      <w:r>
        <w:rPr>
          <w:b/>
          <w:lang w:val="en-US" w:eastAsia="en-US"/>
        </w:rPr>
        <w:t>-1</w:t>
      </w:r>
      <w:r>
        <w:rPr>
          <w:lang w:val="en-US" w:eastAsia="en-US"/>
        </w:rPr>
        <w:t xml:space="preserve"> lines there are pairs of numbers in format </w:t>
      </w:r>
      <w:r>
        <w:rPr>
          <w:rFonts w:cs="Consolas" w:ascii="Consolas" w:hAnsi="Consolas"/>
          <w:bCs/>
          <w:lang w:val="en-US" w:eastAsia="en-US"/>
        </w:rPr>
        <w:t>(p</w:t>
      </w:r>
      <w:r>
        <w:rPr>
          <w:rFonts w:cs="Consolas" w:ascii="Consolas" w:hAnsi="Consolas"/>
          <w:bCs/>
          <w:vertAlign w:val="subscript"/>
          <w:lang w:val="en-US" w:eastAsia="en-US"/>
        </w:rPr>
        <w:t>1</w:t>
      </w:r>
      <w:r>
        <w:rPr>
          <w:rFonts w:cs="Consolas" w:ascii="Consolas" w:hAnsi="Consolas"/>
          <w:bCs/>
          <w:lang w:val="en-US" w:eastAsia="en-US"/>
        </w:rPr>
        <w:t xml:space="preserve"> &lt;- p</w:t>
      </w:r>
      <w:r>
        <w:rPr>
          <w:rFonts w:cs="Consolas" w:ascii="Consolas" w:hAnsi="Consolas"/>
          <w:bCs/>
          <w:vertAlign w:val="subscript"/>
          <w:lang w:val="en-US" w:eastAsia="en-US"/>
        </w:rPr>
        <w:t>2</w:t>
      </w:r>
      <w:r>
        <w:rPr>
          <w:rFonts w:cs="Consolas" w:ascii="Consolas" w:hAnsi="Consolas"/>
          <w:bCs/>
          <w:lang w:val="en-US" w:eastAsia="en-US"/>
        </w:rPr>
        <w:t>)</w:t>
      </w:r>
      <w:r>
        <w:rPr>
          <w:lang w:val="en-US" w:eastAsia="en-US"/>
        </w:rPr>
        <w:t xml:space="preserve"> each meaning that node </w:t>
      </w:r>
      <w:r>
        <w:rPr>
          <w:rFonts w:cs="Consolas" w:ascii="Consolas" w:hAnsi="Consolas"/>
          <w:b/>
          <w:bCs/>
          <w:lang w:val="en-US" w:eastAsia="en-US"/>
        </w:rPr>
        <w:t>p</w:t>
      </w:r>
      <w:r>
        <w:rPr>
          <w:rFonts w:cs="Consolas" w:ascii="Consolas" w:hAnsi="Consolas"/>
          <w:b/>
          <w:bCs/>
          <w:vertAlign w:val="subscript"/>
          <w:lang w:val="en-US" w:eastAsia="en-US"/>
        </w:rPr>
        <w:t>1</w:t>
      </w:r>
      <w:r>
        <w:rPr>
          <w:lang w:val="en-US" w:eastAsia="en-US"/>
        </w:rPr>
        <w:t xml:space="preserve"> is parent of the node </w:t>
      </w:r>
      <w:r>
        <w:rPr>
          <w:rFonts w:cs="Consolas" w:ascii="Consolas" w:hAnsi="Consolas"/>
          <w:b/>
          <w:bCs/>
          <w:lang w:val="en-US" w:eastAsia="en-US"/>
        </w:rPr>
        <w:t>p</w:t>
      </w:r>
      <w:r>
        <w:rPr>
          <w:rFonts w:cs="Consolas" w:ascii="Consolas" w:hAnsi="Consolas"/>
          <w:b/>
          <w:bCs/>
          <w:vertAlign w:val="subscript"/>
          <w:lang w:val="en-US" w:eastAsia="en-US"/>
        </w:rPr>
        <w:t>2</w:t>
      </w:r>
      <w:r>
        <w:rPr>
          <w:lang w:val="en-US" w:eastAsia="en-US"/>
        </w:rPr>
        <w:t>.</w:t>
      </w:r>
      <w:r>
        <w:rPr>
          <w:lang w:val="en-US" w:eastAsia="en-US"/>
        </w:rPr>
        <w:t xml:space="preserve"> See the example bellow.</w:t>
      </w:r>
    </w:p>
    <w:p>
      <w:pPr>
        <w:pStyle w:val="Normal"/>
        <w:rPr/>
      </w:pPr>
      <w:r>
        <w:rPr/>
        <w:t>The input data will always be valid and in the described format. There is no need to check it explicitly.</w:t>
      </w:r>
    </w:p>
    <w:p>
      <w:pPr>
        <w:pStyle w:val="Heading3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Output</w:t>
      </w:r>
    </w:p>
    <w:p>
      <w:pPr>
        <w:pStyle w:val="Normal"/>
        <w:rPr/>
      </w:pPr>
      <w:r>
        <w:rPr/>
        <w:t>The output data should be printed on the console.</w:t>
      </w:r>
    </w:p>
    <w:p>
      <w:pPr>
        <w:pStyle w:val="Normal"/>
        <w:rPr>
          <w:lang w:eastAsia="ja-JP"/>
        </w:rPr>
      </w:pPr>
      <w:r>
        <w:rPr/>
        <w:t xml:space="preserve">At the </w:t>
      </w:r>
      <w:r>
        <w:rPr>
          <w:lang w:eastAsia="ja-JP"/>
        </w:rPr>
        <w:t>only output</w:t>
      </w:r>
      <w:r>
        <w:rPr/>
        <w:t xml:space="preserve"> line</w:t>
      </w:r>
      <w:r>
        <w:rPr>
          <w:lang w:eastAsia="ja-JP"/>
        </w:rPr>
        <w:t xml:space="preserve"> you should</w:t>
      </w:r>
      <w:r>
        <w:rPr/>
        <w:t xml:space="preserve"> print the maximal sum of nodes found.</w:t>
      </w:r>
    </w:p>
    <w:p>
      <w:pPr>
        <w:pStyle w:val="Heading3"/>
        <w:numPr>
          <w:ilvl w:val="2"/>
          <w:numId w:val="1"/>
        </w:numPr>
        <w:rPr/>
      </w:pPr>
      <w:r>
        <w:rPr/>
        <w:t>Constraints</w:t>
      </w:r>
    </w:p>
    <w:p>
      <w:pPr>
        <w:pStyle w:val="Normal"/>
        <w:numPr>
          <w:ilvl w:val="0"/>
          <w:numId w:val="2"/>
        </w:numPr>
        <w:spacing w:before="0" w:after="0"/>
        <w:jc w:val="start"/>
        <w:rPr/>
      </w:pPr>
      <w:r>
        <w:rPr>
          <w:b/>
          <w:lang w:eastAsia="ja-JP"/>
        </w:rPr>
        <w:t>N</w:t>
      </w:r>
      <w:r>
        <w:rPr>
          <w:lang w:eastAsia="ja-JP"/>
        </w:rPr>
        <w:t xml:space="preserve"> will be between 2 and 3000, inclusive.</w:t>
      </w:r>
    </w:p>
    <w:p>
      <w:pPr>
        <w:pStyle w:val="Normal"/>
        <w:numPr>
          <w:ilvl w:val="0"/>
          <w:numId w:val="2"/>
        </w:numPr>
        <w:spacing w:before="0" w:after="0"/>
        <w:ind w:start="714" w:hanging="357"/>
        <w:jc w:val="start"/>
        <w:rPr/>
      </w:pPr>
      <w:r>
        <w:rPr>
          <w:lang w:eastAsia="ja-JP"/>
        </w:rPr>
        <w:t xml:space="preserve">Allowed working time for </w:t>
      </w:r>
      <w:r>
        <w:rPr>
          <w:lang w:eastAsia="ja-JP"/>
        </w:rPr>
        <w:t>your</w:t>
      </w:r>
      <w:r>
        <w:rPr>
          <w:lang w:eastAsia="ja-JP"/>
        </w:rPr>
        <w:t xml:space="preserve"> program</w:t>
      </w:r>
      <w:r>
        <w:rPr>
          <w:lang w:eastAsia="ja-JP"/>
        </w:rPr>
        <w:t xml:space="preserve">: </w:t>
      </w:r>
      <w:r>
        <w:rPr>
          <w:lang w:eastAsia="ja-JP"/>
        </w:rPr>
        <w:t>0.80</w:t>
      </w:r>
      <w:r>
        <w:rPr>
          <w:lang w:eastAsia="ja-JP"/>
        </w:rPr>
        <w:t xml:space="preserve"> </w:t>
      </w:r>
      <w:r>
        <w:rPr>
          <w:lang w:eastAsia="ja-JP"/>
        </w:rPr>
        <w:t>second</w:t>
      </w:r>
      <w:r>
        <w:rPr>
          <w:lang w:eastAsia="ja-JP"/>
        </w:rPr>
        <w:t>s.</w:t>
      </w:r>
    </w:p>
    <w:p>
      <w:pPr>
        <w:pStyle w:val="Normal"/>
        <w:numPr>
          <w:ilvl w:val="0"/>
          <w:numId w:val="2"/>
        </w:numPr>
        <w:spacing w:before="0" w:after="0"/>
        <w:ind w:start="714" w:hanging="357"/>
        <w:jc w:val="start"/>
        <w:rPr/>
      </w:pPr>
      <w:r>
        <w:rPr>
          <w:lang w:eastAsia="ja-JP"/>
        </w:rPr>
        <w:t>Allowed memory</w:t>
      </w:r>
      <w:r>
        <w:rPr>
          <w:lang w:eastAsia="ja-JP"/>
        </w:rPr>
        <w:t xml:space="preserve">: </w:t>
      </w:r>
      <w:r>
        <w:rPr>
          <w:lang w:eastAsia="ja-JP"/>
        </w:rPr>
        <w:t>16</w:t>
      </w:r>
      <w:r>
        <w:rPr/>
        <w:t xml:space="preserve"> MB.</w:t>
      </w:r>
    </w:p>
    <w:p>
      <w:pPr>
        <w:pStyle w:val="Heading3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Example</w:t>
      </w:r>
    </w:p>
    <w:tbl>
      <w:tblPr>
        <w:tblW w:w="10325" w:type="dxa"/>
        <w:jc w:val="start"/>
        <w:tblInd w:w="0" w:type="dxa"/>
        <w:tblBorders>
          <w:top w:val="single" w:sz="8" w:space="0" w:color="000000"/>
          <w:star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start w:w="90" w:type="dxa"/>
          <w:bottom w:w="100" w:type="dxa"/>
          <w:end w:w="100" w:type="dxa"/>
        </w:tblCellMar>
      </w:tblPr>
      <w:tblGrid>
        <w:gridCol w:w="1985"/>
        <w:gridCol w:w="2126"/>
        <w:gridCol w:w="6214"/>
      </w:tblGrid>
      <w:tr>
        <w:trPr>
          <w:trHeight w:val="23" w:hRule="atLeast"/>
        </w:trPr>
        <w:tc>
          <w:tcPr>
            <w:tcW w:w="198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start w:w="90" w:type="dxa"/>
            </w:tcMar>
            <w:vAlign w:val="center"/>
          </w:tcPr>
          <w:p>
            <w:pPr>
              <w:pStyle w:val="Normal"/>
              <w:spacing w:before="0" w:after="0"/>
              <w:jc w:val="start"/>
              <w:rPr/>
            </w:pPr>
            <w:r>
              <w:rPr>
                <w:rStyle w:val="StrongEmphasis"/>
                <w:lang w:val="en-US" w:eastAsia="en-US"/>
              </w:rPr>
              <w:t>Input example</w:t>
            </w:r>
          </w:p>
        </w:tc>
        <w:tc>
          <w:tcPr>
            <w:tcW w:w="212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start w:w="98" w:type="dxa"/>
              <w:bottom w:w="0" w:type="dxa"/>
              <w:end w:w="108" w:type="dxa"/>
            </w:tcMar>
            <w:vAlign w:val="center"/>
          </w:tcPr>
          <w:p>
            <w:pPr>
              <w:pStyle w:val="Normal"/>
              <w:spacing w:before="0" w:after="0"/>
              <w:jc w:val="start"/>
              <w:rPr/>
            </w:pPr>
            <w:r>
              <w:rPr>
                <w:rStyle w:val="StrongEmphasis"/>
                <w:lang w:val="en-US" w:eastAsia="en-US"/>
              </w:rPr>
              <w:t>Output example</w:t>
            </w:r>
          </w:p>
        </w:tc>
        <w:tc>
          <w:tcPr>
            <w:tcW w:w="62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start w:w="98" w:type="dxa"/>
              <w:bottom w:w="0" w:type="dxa"/>
              <w:end w:w="108" w:type="dxa"/>
            </w:tcMar>
          </w:tcPr>
          <w:p>
            <w:pPr>
              <w:pStyle w:val="Normal"/>
              <w:spacing w:before="0" w:after="0"/>
              <w:jc w:val="start"/>
              <w:rPr>
                <w:rStyle w:val="StrongEmphasis"/>
                <w:lang w:val="en-US" w:eastAsia="en-US"/>
              </w:rPr>
            </w:pPr>
            <w:r>
              <w:rPr>
                <w:rStyle w:val="StrongEmphasis"/>
                <w:lang w:val="en-US" w:eastAsia="en-US"/>
              </w:rPr>
              <w:t>Explanation</w:t>
            </w:r>
          </w:p>
        </w:tc>
      </w:tr>
      <w:tr>
        <w:trPr>
          <w:trHeight w:val="23" w:hRule="atLeast"/>
        </w:trPr>
        <w:tc>
          <w:tcPr>
            <w:tcW w:w="198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star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Consolas" w:ascii="Consolas" w:hAnsi="Consolas"/>
                <w:bCs/>
                <w:lang w:val="en-US" w:eastAsia="en-US"/>
              </w:rPr>
              <w:t>10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en-US" w:eastAsia="en-US"/>
              </w:rPr>
            </w:pPr>
            <w:r>
              <w:rPr>
                <w:rFonts w:cs="Consolas" w:ascii="Consolas" w:hAnsi="Consolas"/>
                <w:bCs/>
                <w:lang w:val="en-US" w:eastAsia="en-US"/>
              </w:rPr>
              <w:t>(5 &lt;- 11)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en-US" w:eastAsia="en-US"/>
              </w:rPr>
            </w:pPr>
            <w:r>
              <w:rPr>
                <w:rFonts w:cs="Consolas" w:ascii="Consolas" w:hAnsi="Consolas"/>
                <w:bCs/>
                <w:lang w:val="en-US" w:eastAsia="en-US"/>
              </w:rPr>
              <w:t>(1 &lt;- 8)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en-US" w:eastAsia="en-US"/>
              </w:rPr>
            </w:pPr>
            <w:r>
              <w:rPr>
                <w:rFonts w:cs="Consolas" w:ascii="Consolas" w:hAnsi="Consolas"/>
                <w:bCs/>
                <w:lang w:val="en-US" w:eastAsia="en-US"/>
              </w:rPr>
              <w:t>(11 &lt;- 3)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en-US" w:eastAsia="en-US"/>
              </w:rPr>
            </w:pPr>
            <w:r>
              <w:rPr>
                <w:rFonts w:cs="Consolas" w:ascii="Consolas" w:hAnsi="Consolas"/>
                <w:bCs/>
                <w:lang w:val="en-US" w:eastAsia="en-US"/>
              </w:rPr>
              <w:t>(8 &lt;- 7)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en-US" w:eastAsia="en-US"/>
              </w:rPr>
            </w:pPr>
            <w:r>
              <w:rPr>
                <w:rFonts w:cs="Consolas" w:ascii="Consolas" w:hAnsi="Consolas"/>
                <w:bCs/>
                <w:lang w:val="en-US" w:eastAsia="en-US"/>
              </w:rPr>
              <w:t>(1 &lt;- 5)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en-US" w:eastAsia="en-US"/>
              </w:rPr>
            </w:pPr>
            <w:r>
              <w:rPr>
                <w:rFonts w:cs="Consolas" w:ascii="Consolas" w:hAnsi="Consolas"/>
                <w:bCs/>
                <w:lang w:val="en-US" w:eastAsia="en-US"/>
              </w:rPr>
              <w:t>(11 &lt;- 2)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en-US" w:eastAsia="en-US"/>
              </w:rPr>
            </w:pPr>
            <w:r>
              <w:rPr>
                <w:rFonts w:cs="Consolas" w:ascii="Consolas" w:hAnsi="Consolas"/>
                <w:bCs/>
                <w:lang w:val="en-US" w:eastAsia="en-US"/>
              </w:rPr>
              <w:t>(8 &lt;- 6)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en-US" w:eastAsia="en-US"/>
              </w:rPr>
            </w:pPr>
            <w:r>
              <w:rPr>
                <w:rFonts w:cs="Consolas" w:ascii="Consolas" w:hAnsi="Consolas"/>
                <w:bCs/>
                <w:lang w:val="en-US" w:eastAsia="en-US"/>
              </w:rPr>
              <w:t>(2 &lt;- 15)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en-US" w:eastAsia="en-US"/>
              </w:rPr>
            </w:pPr>
            <w:r>
              <w:rPr>
                <w:rFonts w:cs="Consolas" w:ascii="Consolas" w:hAnsi="Consolas"/>
                <w:bCs/>
                <w:lang w:val="en-US" w:eastAsia="en-US"/>
              </w:rPr>
              <w:t>(8 &lt;- 4)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en-US" w:eastAsia="en-US"/>
              </w:rPr>
            </w:pPr>
            <w:r>
              <w:rPr>
                <w:rFonts w:cs="Consolas" w:ascii="Consolas" w:hAnsi="Consolas"/>
                <w:bCs/>
                <w:lang w:val="en-US" w:eastAsia="en-US"/>
              </w:rPr>
            </w:r>
          </w:p>
        </w:tc>
        <w:tc>
          <w:tcPr>
            <w:tcW w:w="212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start w:w="98" w:type="dxa"/>
              <w:bottom w:w="0" w:type="dxa"/>
              <w:end w:w="108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en-US" w:eastAsia="en-US"/>
              </w:rPr>
            </w:pPr>
            <w:r>
              <w:rPr>
                <w:rFonts w:cs="Consolas" w:ascii="Consolas" w:hAnsi="Consolas"/>
                <w:bCs/>
                <w:lang w:val="en-US" w:eastAsia="en-US"/>
              </w:rPr>
              <w:t>49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en-US" w:eastAsia="en-US"/>
              </w:rPr>
            </w:pPr>
            <w:r>
              <w:rPr>
                <w:rFonts w:cs="Consolas" w:ascii="Consolas" w:hAnsi="Consolas"/>
                <w:bCs/>
                <w:lang w:val="en-US" w:eastAsia="en-US"/>
              </w:rPr>
            </w:r>
          </w:p>
        </w:tc>
        <w:tc>
          <w:tcPr>
            <w:tcW w:w="62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start w:w="98" w:type="dxa"/>
              <w:bottom w:w="0" w:type="dxa"/>
              <w:end w:w="108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en-US" w:eastAsia="en-US"/>
              </w:rPr>
            </w:pPr>
            <w:r>
              <w:rPr>
                <w:rFonts w:cs="Consolas" w:ascii="Consolas" w:hAnsi="Consolas"/>
                <w:bCs/>
                <w:lang w:val="en-US" w:eastAsia="en-US"/>
              </w:rPr>
              <w:t>The maximal path is: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en-US" w:eastAsia="en-US"/>
              </w:rPr>
            </w:pPr>
            <w:r>
              <w:rPr>
                <w:rFonts w:cs="Consolas" w:ascii="Consolas" w:hAnsi="Consolas"/>
                <w:bCs/>
                <w:lang w:val="en-US" w:eastAsia="en-US"/>
              </w:rPr>
              <w:t>7</w:t>
            </w:r>
            <w:r>
              <w:rPr>
                <w:rFonts w:cs="Consolas" w:ascii="Consolas" w:hAnsi="Consolas"/>
                <w:bCs/>
                <w:lang w:val="en-US" w:eastAsia="en-US"/>
              </w:rPr>
              <w:t xml:space="preserve"> -&gt; </w:t>
            </w:r>
            <w:r>
              <w:rPr>
                <w:rFonts w:cs="Consolas" w:ascii="Consolas" w:hAnsi="Consolas"/>
                <w:bCs/>
                <w:lang w:val="en-US" w:eastAsia="en-US"/>
              </w:rPr>
              <w:t>8</w:t>
            </w:r>
            <w:r>
              <w:rPr>
                <w:rFonts w:cs="Consolas" w:ascii="Consolas" w:hAnsi="Consolas"/>
                <w:bCs/>
                <w:lang w:val="en-US" w:eastAsia="en-US"/>
              </w:rPr>
              <w:t xml:space="preserve"> -&gt; </w:t>
            </w:r>
            <w:r>
              <w:rPr>
                <w:rFonts w:cs="Consolas" w:ascii="Consolas" w:hAnsi="Consolas"/>
                <w:bCs/>
                <w:lang w:val="en-US" w:eastAsia="en-US"/>
              </w:rPr>
              <w:t>1</w:t>
            </w:r>
            <w:r>
              <w:rPr>
                <w:rFonts w:cs="Consolas" w:ascii="Consolas" w:hAnsi="Consolas"/>
                <w:bCs/>
                <w:lang w:val="en-US" w:eastAsia="en-US"/>
              </w:rPr>
              <w:t xml:space="preserve"> -&gt; </w:t>
            </w:r>
            <w:r>
              <w:rPr>
                <w:rFonts w:cs="Consolas" w:ascii="Consolas" w:hAnsi="Consolas"/>
                <w:bCs/>
                <w:lang w:val="en-US" w:eastAsia="en-US"/>
              </w:rPr>
              <w:t>5</w:t>
            </w:r>
            <w:r>
              <w:rPr>
                <w:rFonts w:cs="Consolas" w:ascii="Consolas" w:hAnsi="Consolas"/>
                <w:bCs/>
                <w:lang w:val="en-US" w:eastAsia="en-US"/>
              </w:rPr>
              <w:t xml:space="preserve"> -&gt; </w:t>
            </w:r>
            <w:r>
              <w:rPr>
                <w:rFonts w:cs="Consolas" w:ascii="Consolas" w:hAnsi="Consolas"/>
                <w:bCs/>
                <w:lang w:val="en-US" w:eastAsia="en-US"/>
              </w:rPr>
              <w:t>11</w:t>
            </w:r>
            <w:r>
              <w:rPr>
                <w:rFonts w:cs="Consolas" w:ascii="Consolas" w:hAnsi="Consolas"/>
                <w:bCs/>
                <w:lang w:val="en-US" w:eastAsia="en-US"/>
              </w:rPr>
              <w:t xml:space="preserve"> -&gt; </w:t>
            </w:r>
            <w:r>
              <w:rPr>
                <w:rFonts w:cs="Consolas" w:ascii="Consolas" w:hAnsi="Consolas"/>
                <w:bCs/>
                <w:lang w:val="en-US" w:eastAsia="en-US"/>
              </w:rPr>
              <w:t>2</w:t>
            </w:r>
            <w:r>
              <w:rPr>
                <w:rFonts w:cs="Consolas" w:ascii="Consolas" w:hAnsi="Consolas"/>
                <w:bCs/>
                <w:lang w:val="en-US" w:eastAsia="en-US"/>
              </w:rPr>
              <w:t xml:space="preserve"> -&gt; </w:t>
            </w:r>
            <w:r>
              <w:rPr>
                <w:rFonts w:cs="Consolas" w:ascii="Consolas" w:hAnsi="Consolas"/>
                <w:bCs/>
                <w:lang w:val="en-US" w:eastAsia="en-US"/>
              </w:rPr>
              <w:t>15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en-US" w:eastAsia="en-US"/>
              </w:rPr>
            </w:pPr>
            <w:r>
              <w:rPr>
                <w:rFonts w:cs="Consolas" w:ascii="Consolas" w:hAnsi="Consolas"/>
                <w:bCs/>
                <w:lang w:val="en-US" w:eastAsia="en-US"/>
              </w:rPr>
              <w:t>which is same as: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  <w:bCs/>
                <w:lang w:val="en-US" w:eastAsia="en-US"/>
              </w:rPr>
            </w:pPr>
            <w:r>
              <w:rPr>
                <w:rFonts w:cs="Consolas" w:ascii="Consolas" w:hAnsi="Consolas"/>
                <w:bCs/>
                <w:lang w:val="en-US" w:eastAsia="en-US"/>
              </w:rPr>
              <w:t>15 -&gt; 2 -&gt; 11 -&gt; 5 -&gt; 1 -&gt; 8 -&gt; 7</w:t>
            </w:r>
          </w:p>
          <w:p>
            <w:pPr>
              <w:pStyle w:val="Normal"/>
              <w:spacing w:before="0" w:after="0"/>
              <w:jc w:val="center"/>
              <w:rPr>
                <w:lang w:val="bg-BG" w:eastAsia="en-US"/>
              </w:rPr>
            </w:pPr>
            <w:r>
              <w:rPr>
                <w:lang w:val="bg-BG" w:eastAsia="en-US"/>
              </w:rPr>
              <w:drawing>
                <wp:inline distT="0" distB="0" distL="0" distR="0">
                  <wp:extent cx="1571625" cy="1885950"/>
                  <wp:effectExtent l="0" t="0" r="0" b="0"/>
                  <wp:docPr id="1" name="Picture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2" t="-18" r="-22" b="-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Consolas" w:ascii="Consolas" w:hAnsi="Consolas"/>
                <w:bCs/>
                <w:lang w:val="en-US" w:eastAsia="en-US"/>
              </w:rPr>
              <w:t>7+8+1+5+11+2+15=49</w:t>
            </w:r>
          </w:p>
        </w:tc>
      </w:tr>
    </w:tbl>
    <w:p>
      <w:pPr>
        <w:pStyle w:val="Normal"/>
        <w:widowControl/>
        <w:bidi w:val="0"/>
        <w:spacing w:before="120" w:after="12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851" w:right="851" w:header="851" w:top="907" w:footer="567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  <w:font w:name="Courier New">
    <w:charset w:val="cc" w:characterSet="windows-1251"/>
    <w:family w:val="modern"/>
    <w:pitch w:val="default"/>
  </w:font>
  <w:font w:name="Wingdings">
    <w:charset w:val="02"/>
    <w:family w:val="auto"/>
    <w:pitch w:val="variable"/>
  </w:font>
  <w:font w:name="Tahoma">
    <w:charset w:val="cc" w:characterSet="windows-1251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onsolas">
    <w:charset w:val="cc" w:characterSet="windows-1251"/>
    <w:family w:val="modern"/>
    <w:pitch w:val="default"/>
  </w:font>
  <w:font w:name="Lucida Sans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>
        <w:sz w:val="6"/>
        <w:szCs w:val="6"/>
      </w:rPr>
    </w:pPr>
    <w:r>
      <w:rPr>
        <w:sz w:val="6"/>
        <w:szCs w:val="6"/>
      </w:rPr>
    </w:r>
  </w:p>
  <w:tbl>
    <w:tblPr>
      <w:tblW w:w="10206" w:type="dxa"/>
      <w:jc w:val="start"/>
      <w:tblInd w:w="5" w:type="dxa"/>
      <w:tblBorders/>
      <w:tblCellMar>
        <w:top w:w="0" w:type="dxa"/>
        <w:start w:w="0" w:type="dxa"/>
        <w:bottom w:w="0" w:type="dxa"/>
        <w:end w:w="0" w:type="dxa"/>
      </w:tblCellMar>
    </w:tblPr>
    <w:tblGrid>
      <w:gridCol w:w="3119"/>
      <w:gridCol w:w="3543"/>
      <w:gridCol w:w="3544"/>
    </w:tblGrid>
    <w:tr>
      <w:trPr>
        <w:trHeight w:val="60" w:hRule="atLeast"/>
      </w:trPr>
      <w:tc>
        <w:tcPr>
          <w:tcW w:w="10206" w:type="dxa"/>
          <w:gridSpan w:val="3"/>
          <w:tcBorders/>
          <w:shd w:fill="CCFF00" w:val="clear"/>
          <w:vAlign w:val="center"/>
        </w:tcPr>
        <w:p>
          <w:pPr>
            <w:pStyle w:val="Header"/>
            <w:snapToGrid w:val="false"/>
            <w:rPr>
              <w:rFonts w:ascii="Lucida Sans" w:hAnsi="Lucida Sans" w:cs="Lucida Sans"/>
              <w:sz w:val="8"/>
              <w:szCs w:val="8"/>
            </w:rPr>
          </w:pPr>
          <w:r>
            <w:rPr>
              <w:rFonts w:cs="Lucida Sans" w:ascii="Lucida Sans" w:hAnsi="Lucida Sans"/>
              <w:sz w:val="8"/>
              <w:szCs w:val="8"/>
            </w:rPr>
          </w:r>
        </w:p>
      </w:tc>
    </w:tr>
    <w:tr>
      <w:trPr>
        <w:trHeight w:val="56" w:hRule="atLeast"/>
      </w:trPr>
      <w:tc>
        <w:tcPr>
          <w:tcW w:w="3119" w:type="dxa"/>
          <w:tcBorders/>
          <w:shd w:fill="auto" w:val="clear"/>
          <w:vAlign w:val="center"/>
        </w:tcPr>
        <w:p>
          <w:pPr>
            <w:pStyle w:val="Footer"/>
            <w:spacing w:before="60" w:after="0"/>
            <w:jc w:val="start"/>
            <w:rPr>
              <w:rFonts w:eastAsia="Malgun Gothic"/>
              <w:b/>
              <w:b/>
              <w:i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2012</w:t>
          </w:r>
        </w:p>
      </w:tc>
      <w:tc>
        <w:tcPr>
          <w:tcW w:w="3543" w:type="dxa"/>
          <w:tcBorders/>
          <w:shd w:fill="auto" w:val="clear"/>
          <w:vAlign w:val="center"/>
        </w:tcPr>
        <w:p>
          <w:pPr>
            <w:pStyle w:val="Footer"/>
            <w:spacing w:before="60" w:after="0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Calibri"/>
            </w:rPr>
            <w:t xml:space="preserve"> </w:t>
          </w:r>
          <w:r>
            <w:rPr/>
            <w:t xml:space="preserve">of </w:t>
          </w:r>
          <w:r>
            <w:rPr/>
            <w:fldChar w:fldCharType="begin"/>
          </w:r>
          <w:r>
            <w:instrText> NUMPAGES \* ARABIC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3544" w:type="dxa"/>
          <w:tcBorders/>
          <w:shd w:fill="auto" w:val="clear"/>
          <w:vAlign w:val="center"/>
        </w:tcPr>
        <w:p>
          <w:pPr>
            <w:pStyle w:val="Footer"/>
            <w:spacing w:before="60" w:after="0"/>
            <w:jc w:val="end"/>
            <w:rPr>
              <w:b/>
              <w:b/>
              <w:szCs w:val="22"/>
            </w:rPr>
          </w:pPr>
          <w:hyperlink r:id="rId1">
            <w:r>
              <w:rPr>
                <w:rStyle w:val="Internet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>
    <w:pPr>
      <w:pStyle w:val="Footer"/>
      <w:jc w:val="start"/>
      <w:rPr>
        <w:sz w:val="6"/>
        <w:szCs w:val="6"/>
      </w:rPr>
    </w:pPr>
    <w:r>
      <w:rPr>
        <w:sz w:val="6"/>
        <w:szCs w:val="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6" w:type="dxa"/>
      <w:jc w:val="start"/>
      <w:tblInd w:w="5" w:type="dxa"/>
      <w:tblBorders/>
      <w:tblCellMar>
        <w:top w:w="0" w:type="dxa"/>
        <w:start w:w="0" w:type="dxa"/>
        <w:bottom w:w="0" w:type="dxa"/>
        <w:end w:w="0" w:type="dxa"/>
      </w:tblCellMar>
    </w:tblPr>
    <w:tblGrid>
      <w:gridCol w:w="2547"/>
      <w:gridCol w:w="7659"/>
    </w:tblGrid>
    <w:tr>
      <w:trPr>
        <w:trHeight w:val="675" w:hRule="atLeast"/>
      </w:trPr>
      <w:tc>
        <w:tcPr>
          <w:tcW w:w="2547" w:type="dxa"/>
          <w:tcBorders/>
          <w:shd w:fill="auto" w:val="clear"/>
        </w:tcPr>
        <w:p>
          <w:pPr>
            <w:pStyle w:val="Header"/>
            <w:jc w:val="start"/>
            <w:rPr>
              <w:lang w:val="en-US" w:eastAsia="en-US"/>
            </w:rPr>
          </w:pPr>
          <w:r>
            <w:rPr>
              <w:lang w:val="en-US" w:eastAsia="en-US"/>
            </w:rPr>
            <w:drawing>
              <wp:inline distT="0" distB="0" distL="0" distR="0">
                <wp:extent cx="1591945" cy="465455"/>
                <wp:effectExtent l="0" t="0" r="0" b="0"/>
                <wp:docPr id="2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8" t="-27" r="-8" b="-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1945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  <w:tcBorders/>
          <w:shd w:fill="auto" w:val="clear"/>
        </w:tcPr>
        <w:p>
          <w:pPr>
            <w:pStyle w:val="Header"/>
            <w:spacing w:lineRule="exact" w:line="240" w:before="60" w:after="0"/>
            <w:rPr/>
          </w:pPr>
          <w:r>
            <w:rPr/>
            <w:t>bul</w:t>
          </w:r>
          <w:r>
            <w:rPr>
              <w:lang w:val="bg-BG"/>
            </w:rPr>
            <w:t>.“</w:t>
          </w:r>
          <w:r>
            <w:rPr/>
            <w:t>Alexander Malinov</w:t>
          </w:r>
          <w:r>
            <w:rPr>
              <w:lang w:val="bg-BG"/>
            </w:rPr>
            <w:t>“</w:t>
          </w:r>
          <w:r>
            <w:rPr/>
            <w:t xml:space="preserve"> </w:t>
          </w:r>
          <w:r>
            <w:rPr>
              <w:lang w:val="bg-BG"/>
            </w:rPr>
            <w:t>№33</w:t>
          </w:r>
          <w:r>
            <w:rPr/>
            <w:t xml:space="preserve">., </w:t>
          </w:r>
          <w:r>
            <w:rPr>
              <w:rFonts w:eastAsia="Malgun Gothic"/>
              <w:lang w:eastAsia="ko-KR"/>
            </w:rPr>
            <w:t>Sofia</w:t>
          </w:r>
          <w:r>
            <w:rPr/>
            <w:t>, 1729, Bulgaria</w:t>
          </w:r>
        </w:p>
        <w:p>
          <w:pPr>
            <w:pStyle w:val="Header"/>
            <w:spacing w:lineRule="exact" w:line="240"/>
            <w:rPr/>
          </w:pPr>
          <w:hyperlink r:id="rId2">
            <w:r>
              <w:rPr>
                <w:rStyle w:val="InternetLink"/>
              </w:rPr>
              <w:t>academy.telerik.com</w:t>
            </w:r>
          </w:hyperlink>
          <w:r>
            <w:rPr/>
            <w:t xml:space="preserve"> </w:t>
          </w:r>
        </w:p>
        <w:p>
          <w:pPr>
            <w:pStyle w:val="Header"/>
            <w:spacing w:lineRule="exact" w:line="240"/>
            <w:rPr/>
          </w:pPr>
          <w:r>
            <w:rPr/>
          </w:r>
        </w:p>
      </w:tc>
    </w:tr>
    <w:tr>
      <w:trPr>
        <w:trHeight w:val="60" w:hRule="atLeast"/>
      </w:trPr>
      <w:tc>
        <w:tcPr>
          <w:tcW w:w="10206" w:type="dxa"/>
          <w:gridSpan w:val="2"/>
          <w:tcBorders/>
          <w:shd w:fill="CCFF00" w:val="clear"/>
        </w:tcPr>
        <w:p>
          <w:pPr>
            <w:pStyle w:val="Header"/>
            <w:snapToGrid w:val="false"/>
            <w:rPr>
              <w:sz w:val="8"/>
              <w:szCs w:val="8"/>
            </w:rPr>
          </w:pPr>
          <w:r>
            <w:rPr>
              <w:sz w:val="8"/>
              <w:szCs w:val="8"/>
            </w:rPr>
          </w:r>
        </w:p>
      </w:tc>
    </w:tr>
  </w:tbl>
  <w:p>
    <w:pPr>
      <w:pStyle w:val="Header"/>
      <w:rPr>
        <w:sz w:val="6"/>
        <w:szCs w:val="6"/>
      </w:rPr>
    </w:pPr>
    <w:r>
      <w:rPr>
        <w:sz w:val="6"/>
        <w:szCs w:val="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ind w:start="720" w:hanging="360"/>
      </w:pPr>
      <w:rPr>
        <w:rFonts w:ascii="Symbol" w:hAnsi="Symbol" w:cs="Symbol" w:hint="default"/>
        <w:rFonts w:cs="Symbol"/>
        <w:lang w:eastAsia="ja-JP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120" w:after="120"/>
      <w:jc w:val="both"/>
    </w:pPr>
    <w:rPr>
      <w:rFonts w:ascii="Calibri" w:hAnsi="Calibri" w:eastAsia="MS Mincho;ＭＳ 明朝" w:cs="Calibri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SimSun;宋体" w:cs="Times New Roman"/>
      <w:b/>
      <w:bCs/>
      <w:sz w:val="28"/>
      <w:szCs w:val="28"/>
    </w:rPr>
  </w:style>
  <w:style w:type="character" w:styleId="WW8Num1z0">
    <w:name w:val="WW8Num1z0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WW8Num1z1">
    <w:name w:val="WW8Num1z1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WW8Num2z0">
    <w:name w:val="WW8Num2z0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WW8Num3z0">
    <w:name w:val="WW8Num3z0"/>
    <w:qFormat/>
    <w:rPr>
      <w:rFonts w:ascii="Symbol" w:hAnsi="Symbol" w:cs="Symbol"/>
      <w:lang w:eastAsia="ja-JP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b/>
      <w:bCs/>
    </w:rPr>
  </w:style>
  <w:style w:type="character" w:styleId="WW8Num5z1">
    <w:name w:val="WW8Num5z1"/>
    <w:qFormat/>
    <w:rPr>
      <w:rFonts w:ascii="Wingdings" w:hAnsi="Wingdings" w:cs="Wingdings"/>
      <w:b/>
      <w:bCs/>
    </w:rPr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ode">
    <w:name w:val="Code"/>
    <w:qFormat/>
    <w:rPr>
      <w:rFonts w:ascii="Courier New" w:hAnsi="Courier New" w:cs="Courier New"/>
      <w:b/>
      <w:bCs/>
      <w:sz w:val="24"/>
      <w:lang w:val="en-US"/>
    </w:rPr>
  </w:style>
  <w:style w:type="character" w:styleId="Heading1Char">
    <w:name w:val="Heading 1 Char"/>
    <w:qFormat/>
    <w:rPr>
      <w:rFonts w:ascii="Calibri" w:hAnsi="Calibri" w:cs="Calibri"/>
      <w:b/>
      <w:bCs/>
      <w:kern w:val="2"/>
      <w:sz w:val="32"/>
      <w:szCs w:val="32"/>
      <w:lang w:val="en-US" w:bidi="ar-SA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DocumentMapChar">
    <w:name w:val="Document Map Char"/>
    <w:qFormat/>
    <w:rPr>
      <w:rFonts w:ascii="Tahoma" w:hAnsi="Tahoma" w:cs="Tahoma"/>
      <w:sz w:val="16"/>
      <w:szCs w:val="16"/>
    </w:rPr>
  </w:style>
  <w:style w:type="character" w:styleId="VisitedInternetLink">
    <w:name w:val="Visited Internet Link"/>
    <w:rPr>
      <w:color w:val="800080"/>
      <w:u w:val="single"/>
    </w:rPr>
  </w:style>
  <w:style w:type="character" w:styleId="Heading4Char">
    <w:name w:val="Heading 4 Char"/>
    <w:qFormat/>
    <w:rPr>
      <w:rFonts w:ascii="Calibri" w:hAnsi="Calibri" w:eastAsia="SimSun;宋体" w:cs="Times New Roman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Heading2Char">
    <w:name w:val="Heading 2 Char"/>
    <w:qFormat/>
    <w:rPr>
      <w:rFonts w:ascii="Calibri" w:hAnsi="Calibri" w:cs="Arial"/>
      <w:b/>
      <w:bCs/>
      <w:iCs/>
      <w:sz w:val="28"/>
      <w:szCs w:val="28"/>
    </w:rPr>
  </w:style>
  <w:style w:type="character" w:styleId="Heading3Char">
    <w:name w:val="Heading 3 Char"/>
    <w:qFormat/>
    <w:rPr>
      <w:rFonts w:ascii="Calibri" w:hAnsi="Calibri" w:cs="Arial"/>
      <w:b/>
      <w:bCs/>
      <w:sz w:val="24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pPr>
      <w:widowControl/>
      <w:tabs>
        <w:tab w:val="center" w:pos="4320" w:leader="none"/>
        <w:tab w:val="right" w:pos="8640" w:leader="none"/>
      </w:tabs>
      <w:jc w:val="end"/>
    </w:pPr>
    <w:rPr>
      <w:rFonts w:ascii="Calibri" w:hAnsi="Calibri" w:eastAsia="MS Mincho;ＭＳ 明朝" w:cs="Calibri"/>
      <w:color w:val="auto"/>
      <w:sz w:val="22"/>
      <w:szCs w:val="24"/>
      <w:lang w:val="en-US" w:bidi="ar-SA" w:eastAsia="zh-CN"/>
    </w:rPr>
  </w:style>
  <w:style w:type="paragraph" w:styleId="Footer">
    <w:name w:val="Footer"/>
    <w:pPr>
      <w:widowControl/>
      <w:tabs>
        <w:tab w:val="center" w:pos="4320" w:leader="none"/>
        <w:tab w:val="right" w:pos="8640" w:leader="none"/>
      </w:tabs>
      <w:jc w:val="center"/>
    </w:pPr>
    <w:rPr>
      <w:rFonts w:ascii="Calibri" w:hAnsi="Calibri" w:eastAsia="MS Mincho;ＭＳ 明朝" w:cs="Calibri"/>
      <w:color w:val="auto"/>
      <w:sz w:val="22"/>
      <w:szCs w:val="24"/>
      <w:lang w:val="en-US" w:bidi="ar-SA" w:eastAsia="zh-C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facebook.com/TelerikAcademy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academy.telerik.com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467</TotalTime>
  <Application>LibreOffice/5.4.3.2$MacOSX_X86_64 LibreOffice_project/92a7159f7e4af62137622921e809f8546db437e5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2011-11-24T21:44:00Z</dcterms:created>
  <dc:creator>Svetlin Nakov</dc:creator>
  <dc:description/>
  <dc:language>en-US</dc:language>
  <cp:lastModifiedBy>Nikolay Kostov</cp:lastModifiedBy>
  <cp:lastPrinted>2011-11-24T19:37:00Z</cp:lastPrinted>
  <dcterms:modified xsi:type="dcterms:W3CDTF">2012-03-20T15:15:00Z</dcterms:modified>
  <cp:revision>96</cp:revision>
  <dc:subject>Attracting Candidates</dc:subject>
  <dc:title>Telerik Academy</dc:title>
</cp:coreProperties>
</file>