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6755B5C6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 xml:space="preserve">Томашевич Константин, Вариант </w:t>
      </w:r>
      <w:r w:rsidR="002C6A61" w:rsidRPr="00C61F2F">
        <w:rPr>
          <w:lang w:val="ru-RU"/>
        </w:rPr>
        <w:t>7</w:t>
      </w:r>
      <w:r>
        <w:rPr>
          <w:lang w:val="ru-RU"/>
        </w:rPr>
        <w:t>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4155E3C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 xml:space="preserve">ие гмресы с арнольди, если можно просто потратить всего в раз в </w:t>
      </w:r>
      <w:r w:rsidR="009F647C">
        <w:rPr>
          <w:lang w:val="ru-RU"/>
        </w:rPr>
        <w:t>35</w:t>
      </w:r>
      <w:r w:rsidR="0025485B">
        <w:rPr>
          <w:lang w:val="ru-RU"/>
        </w:rPr>
        <w:t xml:space="preserve"> (в случа</w:t>
      </w:r>
      <w:r w:rsidR="00AC24F6">
        <w:rPr>
          <w:lang w:val="ru-RU"/>
        </w:rPr>
        <w:t>е</w:t>
      </w:r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CAF975A" w:rsidR="006A4808" w:rsidRPr="00DA121E" w:rsidRDefault="00E26414" w:rsidP="00E26414">
      <w:pPr>
        <w:rPr>
          <w:lang w:val="ru-RU"/>
        </w:rPr>
      </w:pPr>
      <w:r>
        <w:rPr>
          <w:lang w:val="ru-RU"/>
        </w:rPr>
        <w:t>Наконец-то мы перешли к реальному решению СЛАУ. И вот у нас метод Гауса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477E784A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что довольно таки точно. Для эксперемента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39E89C80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3B08CF" w:rsidRPr="003B08CF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875BDA" w:rsidRPr="00875BDA">
        <w:rPr>
          <w:rFonts w:eastAsiaTheme="minorEastAsia"/>
          <w:lang w:val="ru-RU"/>
        </w:rPr>
        <w:t>3</w:t>
      </w:r>
      <w:r w:rsidR="005F2824" w:rsidRPr="005F2824">
        <w:rPr>
          <w:rFonts w:eastAsiaTheme="minorEastAsia"/>
          <w:lang w:val="ru-RU"/>
        </w:rPr>
        <w:t>.5</w:t>
      </w:r>
      <w:r>
        <w:rPr>
          <w:rFonts w:eastAsiaTheme="minorEastAsia"/>
          <w:lang w:val="ru-RU"/>
        </w:rPr>
        <w:t xml:space="preserve"> раза быстрее поиска обратной матрицы по Гаусу-Жордану.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2549D8B1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Гауса,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надо тоже делать в выбором максимального элемента по матрице. Но после адского Гауса с той же болью уже не было так сложно.</w:t>
      </w:r>
    </w:p>
    <w:p w14:paraId="695F5B34" w14:textId="303103E3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Гауса. И удивляться тут нечему – так как мы делаем фактически то же самой, только «запоминаем» ходы Гауса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5E0DB06C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3</w:t>
      </w:r>
      <w:r w:rsidR="003E21D6" w:rsidRPr="003E21D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мс, на 1мс быстрее, чем решается СЛАУ па Гаусу.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Никакой магии, конечно, не происходит, ведь 3</w:t>
      </w:r>
      <w:r w:rsidR="003E21D6" w:rsidRPr="003E21D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>+1=</w:t>
      </w:r>
      <w:r w:rsidR="003E21D6" w:rsidRPr="003E21D6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 xml:space="preserve">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051017E6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55717D90" w14:textId="229410A5" w:rsidR="00DA121E" w:rsidRPr="0058719C" w:rsidRDefault="00DA121E" w:rsidP="00DA121E">
      <w:pPr>
        <w:rPr>
          <w:rFonts w:eastAsiaTheme="minorEastAsia"/>
          <w:lang w:val="ru-RU"/>
        </w:rPr>
      </w:pPr>
      <w:r>
        <w:rPr>
          <w:lang w:val="ru-RU"/>
        </w:rPr>
        <w:t>Метод квадратного корня, полученный потём поиска производной от разложения Холецкого (образно говоря), позволяет довольно эффективно ускорить вычисление решения СЛАУ, матрица коэффициентов которого симметрична.</w:t>
      </w:r>
      <w:r w:rsidR="0058719C">
        <w:rPr>
          <w:lang w:val="ru-RU"/>
        </w:rPr>
        <w:t xml:space="preserve"> Принцип очень даже прост</w:t>
      </w:r>
      <w:r w:rsidR="0058719C" w:rsidRPr="0058719C">
        <w:rPr>
          <w:lang w:val="ru-RU"/>
        </w:rPr>
        <w:t xml:space="preserve">: </w:t>
      </w:r>
      <w:r w:rsidR="0058719C">
        <w:rPr>
          <w:lang w:val="ru-RU"/>
        </w:rPr>
        <w:t xml:space="preserve">находим разложение Холецкого </w:t>
      </w:r>
      <m:oMath>
        <m:r>
          <w:rPr>
            <w:rFonts w:ascii="Cambria Math" w:hAnsi="Cambria Math"/>
            <w:lang w:val="ru-RU"/>
          </w:rPr>
          <m:t>LD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58719C" w:rsidRPr="0058719C">
        <w:rPr>
          <w:rFonts w:eastAsiaTheme="minorEastAsia"/>
          <w:lang w:val="ru-RU"/>
        </w:rPr>
        <w:t xml:space="preserve">, </w:t>
      </w:r>
      <w:r w:rsidR="0058719C">
        <w:rPr>
          <w:rFonts w:eastAsiaTheme="minorEastAsia"/>
          <w:lang w:val="ru-RU"/>
        </w:rPr>
        <w:t xml:space="preserve">дальше тоже, что и  с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 xml:space="preserve">. </w:t>
      </w:r>
      <w:r w:rsidR="0058719C">
        <w:rPr>
          <w:rFonts w:eastAsiaTheme="minorEastAsia"/>
          <w:lang w:val="en-US"/>
        </w:rPr>
        <w:t>D</w:t>
      </w:r>
      <w:r w:rsidR="0058719C" w:rsidRPr="0058719C">
        <w:rPr>
          <w:rFonts w:eastAsiaTheme="minorEastAsia"/>
          <w:lang w:val="ru-RU"/>
        </w:rPr>
        <w:t xml:space="preserve"> </w:t>
      </w:r>
      <w:r w:rsidR="0058719C">
        <w:rPr>
          <w:rFonts w:eastAsiaTheme="minorEastAsia"/>
          <w:lang w:val="ru-RU"/>
        </w:rPr>
        <w:t xml:space="preserve">тоже удобно хранить как вектор, кстати. И разложение можно также пускать на конвейер, как и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>.</w:t>
      </w:r>
    </w:p>
    <w:p w14:paraId="0A456059" w14:textId="5635C89D" w:rsidR="0058719C" w:rsidRDefault="0058719C" w:rsidP="00DA121E">
      <w:pPr>
        <w:rPr>
          <w:rFonts w:eastAsiaTheme="minorEastAsia"/>
          <w:lang w:val="ru-RU"/>
        </w:rPr>
      </w:pPr>
      <w:r>
        <w:rPr>
          <w:lang w:val="ru-RU"/>
        </w:rPr>
        <w:t>Точность получилас</w:t>
      </w:r>
      <w:r w:rsidR="00E96A53">
        <w:rPr>
          <w:lang w:val="ru-RU"/>
        </w:rPr>
        <w:t>ь такой же, как и</w:t>
      </w:r>
      <w:r>
        <w:rPr>
          <w:lang w:val="ru-RU"/>
        </w:rPr>
        <w:t xml:space="preserve"> у Гаусса, а именно евклидова норма находится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. Но тут следует заметить, что при поиске разложения Холецкого, в отличии от того же поиска </w:t>
      </w:r>
      <w:r>
        <w:rPr>
          <w:rFonts w:eastAsiaTheme="minorEastAsia"/>
          <w:lang w:val="en-US"/>
        </w:rPr>
        <w:t>LU</w:t>
      </w:r>
      <w:r w:rsidRPr="005871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никаких лайфхаков по типу выбора максимального элемента по матрице не используется, так как это просто нарушило бы симметричную структуру матрицы. Но, тем не менее, разложение Холецкого и без этого хорошо справляется с точностью решения.</w:t>
      </w:r>
    </w:p>
    <w:p w14:paraId="52B45479" w14:textId="0633A9C6" w:rsidR="0058719C" w:rsidRPr="00E25488" w:rsidRDefault="0058719C" w:rsidP="00DA121E">
      <w:pPr>
        <w:rPr>
          <w:lang w:val="ru-RU"/>
        </w:rPr>
      </w:pPr>
      <w:r>
        <w:rPr>
          <w:rFonts w:eastAsiaTheme="minorEastAsia"/>
          <w:lang w:val="ru-RU"/>
        </w:rPr>
        <w:t>По времени решения метод квадратного корня также показал себя достаточно хорошо</w:t>
      </w:r>
      <w:r w:rsidR="00E25488" w:rsidRPr="00E25488">
        <w:rPr>
          <w:rFonts w:eastAsiaTheme="minorEastAsia"/>
          <w:lang w:val="ru-RU"/>
        </w:rPr>
        <w:t xml:space="preserve">: </w:t>
      </w:r>
      <w:r w:rsidR="00E25488">
        <w:rPr>
          <w:rFonts w:eastAsiaTheme="minorEastAsia"/>
          <w:lang w:val="ru-RU"/>
        </w:rPr>
        <w:t xml:space="preserve">25мс против </w:t>
      </w:r>
      <w:r w:rsidR="00D00CF2">
        <w:rPr>
          <w:rFonts w:eastAsiaTheme="minorEastAsia"/>
          <w:lang w:val="ru-RU"/>
        </w:rPr>
        <w:t>40мс</w:t>
      </w:r>
      <w:r w:rsidR="00E25488">
        <w:rPr>
          <w:rFonts w:eastAsiaTheme="minorEastAsia"/>
          <w:lang w:val="ru-RU"/>
        </w:rPr>
        <w:t xml:space="preserve"> Гауссовских. Ну что, шах и мат? Нет, ведь метод квадратного корня специально создан для быстрого решения СЛАУ с </w:t>
      </w:r>
      <w:r w:rsidR="00E25488" w:rsidRPr="00E25488">
        <w:rPr>
          <w:rFonts w:eastAsiaTheme="minorEastAsia"/>
          <w:b/>
          <w:lang w:val="ru-RU"/>
        </w:rPr>
        <w:t>симметричными</w:t>
      </w:r>
      <w:r w:rsidR="00E25488">
        <w:rPr>
          <w:rFonts w:eastAsiaTheme="minorEastAsia"/>
          <w:lang w:val="ru-RU"/>
        </w:rPr>
        <w:t xml:space="preserve"> матрицами коэффициентов, с другими его и провести, собственно, невозможно. Так что со своим делом этот метод справляется очень даже хорошо, а для всего остального можно и Гау</w:t>
      </w:r>
      <w:r w:rsidR="00AF427D">
        <w:rPr>
          <w:rFonts w:eastAsiaTheme="minorEastAsia"/>
          <w:lang w:val="ru-RU"/>
        </w:rPr>
        <w:t>с</w:t>
      </w:r>
      <w:r w:rsidR="00E25488">
        <w:rPr>
          <w:rFonts w:eastAsiaTheme="minorEastAsia"/>
          <w:lang w:val="ru-RU"/>
        </w:rPr>
        <w:t>са использовать, при желании.</w:t>
      </w:r>
    </w:p>
    <w:p w14:paraId="22AF3864" w14:textId="433D6FEB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26FB61F7" w14:textId="6BEAC11A" w:rsidR="00E25488" w:rsidRDefault="009E1104" w:rsidP="00E25488">
      <w:pPr>
        <w:rPr>
          <w:lang w:val="ru-RU"/>
        </w:rPr>
      </w:pPr>
      <w:r>
        <w:rPr>
          <w:lang w:val="ru-RU"/>
        </w:rPr>
        <w:t>Перейдём к методу релаксаций. С его доказательством я не особо знаком, ибо «на лекциях не обучался» (и в гимназиях тоже).</w:t>
      </w:r>
      <w:r w:rsidR="00445688">
        <w:rPr>
          <w:lang w:val="ru-RU"/>
        </w:rPr>
        <w:t xml:space="preserve"> В следствие вышеописанных факторов чрезвычайной академической неграмостности этот чрезвычайно интересный метод решения СЛАУ кажется </w:t>
      </w:r>
      <w:r w:rsidR="00445688">
        <w:rPr>
          <w:lang w:val="ru-RU"/>
        </w:rPr>
        <w:lastRenderedPageBreak/>
        <w:t xml:space="preserve">мне магией. </w:t>
      </w:r>
      <w:r w:rsidR="00F03364">
        <w:rPr>
          <w:lang w:val="ru-RU"/>
        </w:rPr>
        <w:t>А ещё его и написать было очень даже проще, не то что долбанный Гаусс с выбором максимального элемента.</w:t>
      </w:r>
    </w:p>
    <w:p w14:paraId="27FF03B3" w14:textId="05F0DC87" w:rsidR="00F03364" w:rsidRDefault="00F03364" w:rsidP="00E25488">
      <w:pPr>
        <w:rPr>
          <w:rFonts w:eastAsiaTheme="minorEastAsia"/>
          <w:lang w:val="ru-RU"/>
        </w:rPr>
      </w:pPr>
      <w:r>
        <w:rPr>
          <w:lang w:val="ru-RU"/>
        </w:rPr>
        <w:t>Сначала рассмотрим точность решения через евклидову норму разности</w:t>
      </w:r>
      <w:r w:rsidRPr="00F03364">
        <w:rPr>
          <w:lang w:val="ru-RU"/>
        </w:rPr>
        <w:t xml:space="preserve">: </w:t>
      </w:r>
      <w:r>
        <w:rPr>
          <w:lang w:val="ru-RU"/>
        </w:rPr>
        <w:t xml:space="preserve">это будет промежуток </w:t>
      </w:r>
      <m:oMath>
        <m:r>
          <w:rPr>
            <w:rFonts w:ascii="Cambria Math" w:hAnsi="Cambria Math"/>
            <w:lang w:val="ru-RU"/>
          </w:rPr>
          <m:t>[1.5*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;2.2*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  <w:r w:rsidRPr="00F033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Собственно, поразительно точно для итерационного метода. Они же созданы для быстрого и не совсем точного получения решения путём жертвопринашения конспектов одногрупников.</w:t>
      </w:r>
    </w:p>
    <w:p w14:paraId="0448ECE1" w14:textId="4F87470E" w:rsidR="00F03364" w:rsidRPr="00F03364" w:rsidRDefault="00F03364" w:rsidP="00E25488">
      <w:pPr>
        <w:rPr>
          <w:lang w:val="ru-RU"/>
        </w:rPr>
      </w:pPr>
      <w:r>
        <w:rPr>
          <w:rFonts w:eastAsiaTheme="minorEastAsia"/>
          <w:lang w:val="ru-RU"/>
        </w:rPr>
        <w:t>Перейдём к вопросу времени. И вот тут ещё один шокирующий факт</w:t>
      </w:r>
      <w:r w:rsidRPr="00F03364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всего </w:t>
      </w:r>
      <w:r w:rsidR="002D0E57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 долбанных миллисекунд! Что это такое? Разрыв шаблонов и победа неформалов? Может где-то на фоне </w:t>
      </w:r>
      <w:r>
        <w:rPr>
          <w:rFonts w:eastAsiaTheme="minorEastAsia"/>
          <w:lang w:val="en-US"/>
        </w:rPr>
        <w:t>JS</w:t>
      </w:r>
      <w:r w:rsidRPr="00F0336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сники с радостными воплями пишут свою ОС, которая будет «лучше линукса»? Они-то может и пишут, но с методом релаксации другая фигня. А именно штука в том, что он работает только на специфическом клас</w:t>
      </w:r>
      <w:r w:rsidR="00A47E83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е матриц (как и все класические итерационные методы), а сгенерированные по данному нам правилу матрицы вообще близки к идеальному случаю для этого метода, что вполне себе объясняет такой крутой результат.</w:t>
      </w:r>
      <w:r w:rsidR="000C41E9">
        <w:rPr>
          <w:rFonts w:eastAsiaTheme="minorEastAsia"/>
          <w:lang w:val="ru-RU"/>
        </w:rPr>
        <w:t xml:space="preserve"> То есть метод релаксации, конечно, крут, но он именно что «широко известен(применяем) в узких кругах».</w:t>
      </w:r>
    </w:p>
    <w:p w14:paraId="69BE3DDB" w14:textId="57D98FE2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</w:p>
    <w:p w14:paraId="5071A984" w14:textId="21EFF7A2" w:rsidR="00EC4B8C" w:rsidRDefault="00EC4B8C" w:rsidP="00EC4B8C">
      <w:pPr>
        <w:rPr>
          <w:lang w:val="ru-RU"/>
        </w:rPr>
      </w:pPr>
      <w:r>
        <w:rPr>
          <w:lang w:val="ru-RU"/>
        </w:rPr>
        <w:t>Теперь к методу отражений, он метод Хаусхолдера. Этот метод показался мне чрезвычайно интересным с той стороны, что он и не итерационный, и не является ещё одной модификацией поднадоевшего метода Гаусса.</w:t>
      </w:r>
    </w:p>
    <w:p w14:paraId="0DFBB448" w14:textId="7CCB3392" w:rsidR="00EC4B8C" w:rsidRDefault="00D0287C" w:rsidP="00EC4B8C">
      <w:pPr>
        <w:rPr>
          <w:rFonts w:eastAsiaTheme="minorEastAsia"/>
          <w:lang w:val="ru-RU"/>
        </w:rPr>
      </w:pPr>
      <w:r>
        <w:rPr>
          <w:lang w:val="ru-RU"/>
        </w:rPr>
        <w:t>С точностью решения, к сожалению, получилось не очень хорошо</w:t>
      </w:r>
      <w:r w:rsidRPr="00D0287C">
        <w:rPr>
          <w:lang w:val="ru-RU"/>
        </w:rPr>
        <w:t xml:space="preserve">: </w:t>
      </w:r>
      <w:r>
        <w:rPr>
          <w:lang w:val="ru-RU"/>
        </w:rPr>
        <w:t xml:space="preserve">евклидова норма разности решений </w:t>
      </w:r>
      <m:oMath>
        <m:r>
          <w:rPr>
            <w:rFonts w:ascii="Cambria Math" w:hAnsi="Cambria Math"/>
            <w:lang w:val="ru-RU"/>
          </w:rPr>
          <m:t>[7*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-13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, что выглядит угрожающе по сравнению с тем же Гауссом. Мне кажется, что проблема в том, что Гауссу наша матрица очень даже по душе, а вот методу отражений она может быць и не очень удобной. Даже если она нормальная для метода отражений, она всё ещё остаётся чрезвычайно удобной для Гаусса. То есть у нас получается, что «нормальная» для метода отражений матрица была им решена худше, чем Гауссом «идеальная» для Гаусса матрица. Тут достаточно сложно сравнивать.</w:t>
      </w:r>
    </w:p>
    <w:p w14:paraId="1A865104" w14:textId="1507D531" w:rsidR="00D0287C" w:rsidRPr="00C61F2F" w:rsidRDefault="00D0287C" w:rsidP="00EC4B8C">
      <w:pPr>
        <w:rPr>
          <w:lang w:val="ru-RU"/>
        </w:rPr>
      </w:pPr>
      <w:r>
        <w:rPr>
          <w:rFonts w:eastAsiaTheme="minorEastAsia"/>
          <w:lang w:val="ru-RU"/>
        </w:rPr>
        <w:t>С временем тоже вышло как-то проблемно</w:t>
      </w:r>
      <w:r w:rsidRPr="00D0287C">
        <w:rPr>
          <w:rFonts w:eastAsiaTheme="minorEastAsia"/>
          <w:lang w:val="ru-RU"/>
        </w:rPr>
        <w:t>: 49</w:t>
      </w:r>
      <w:r>
        <w:rPr>
          <w:rFonts w:eastAsiaTheme="minorEastAsia"/>
          <w:lang w:val="ru-RU"/>
        </w:rPr>
        <w:t>мс против 40мс у Гаусса. Что тут можно сказать? У метода отражений две основные задачи</w:t>
      </w:r>
      <w:r w:rsidRPr="00D028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построить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закрыть критические точки Гаусса.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он строит, матрицы в общем случае (а не «идеальном для Гаусса») тоже должен портить значительно меньше. В данном случае у нас не получилось доказать, что Хаусхолдер лучше, но мне кажется, что это именно из-за правила генерации матрицы. А может и просто я метод отражений криво написал.</w:t>
      </w:r>
    </w:p>
    <w:p w14:paraId="0DF20670" w14:textId="3EA8EB97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7162E4DB" w14:textId="242C62C1" w:rsidR="007F19B4" w:rsidRDefault="007F19B4" w:rsidP="007F19B4">
      <w:pPr>
        <w:rPr>
          <w:rFonts w:eastAsiaTheme="minorEastAsia"/>
          <w:lang w:val="ru-RU"/>
        </w:rPr>
      </w:pPr>
      <w:r>
        <w:rPr>
          <w:lang w:val="ru-RU"/>
        </w:rPr>
        <w:t>Метод наименьшых квадратов прост как палка, но и палка раз в год стреляет. Впрочем, МНК, возможно, и реже. Фича, так сказаць. Сам по себе метод чрезвычайно идейно прост и понятен</w:t>
      </w:r>
      <w:r w:rsidRPr="007F19B4">
        <w:rPr>
          <w:lang w:val="ru-RU"/>
        </w:rPr>
        <w:t xml:space="preserve">, </w:t>
      </w:r>
      <w:r>
        <w:rPr>
          <w:lang w:val="ru-RU"/>
        </w:rPr>
        <w:t>поэтому и в интернете есть его множество вариаций. Я даже встретил в интернете на сайте одного физического факультета версию, где сразу был выведен Х. И там предлагали считать по этой формуле (с поиском обратной, конечно же)! Но, к сожалению, в нашей действительности так может делать только студент Илья, который находит обратную матрицу за О(1).</w:t>
      </w:r>
      <w:r w:rsidR="00631945">
        <w:rPr>
          <w:lang w:val="ru-RU"/>
        </w:rPr>
        <w:t xml:space="preserve"> Менее гениальным студентам, думаю, лучше всего будет использовать метод квадратного корня, так как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A</m:t>
        </m:r>
      </m:oMath>
      <w:r w:rsidR="00631945" w:rsidRPr="00631945">
        <w:rPr>
          <w:rFonts w:eastAsiaTheme="minorEastAsia"/>
          <w:lang w:val="ru-RU"/>
        </w:rPr>
        <w:t xml:space="preserve"> </w:t>
      </w:r>
      <w:r w:rsidR="00631945">
        <w:rPr>
          <w:rFonts w:eastAsiaTheme="minorEastAsia"/>
          <w:lang w:val="ru-RU"/>
        </w:rPr>
        <w:t>заведомо симметрична.</w:t>
      </w:r>
    </w:p>
    <w:p w14:paraId="55D54AAC" w14:textId="00FEBFA8" w:rsidR="00631945" w:rsidRDefault="00631945" w:rsidP="007F19B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Точность решения у МНК описывается только нецензурной лексикой и евклидовой нормой</w:t>
      </w:r>
      <w:r w:rsidRPr="00631945">
        <w:rPr>
          <w:rFonts w:eastAsiaTheme="minorEastAsia"/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[1.83;2.59]</m:t>
        </m:r>
      </m:oMath>
      <w:r w:rsidRPr="00631945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что проста ну *ец как жестачайше. Но на то он и метод наименьших квадратов</w:t>
      </w:r>
      <w:r w:rsidRPr="00631945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просто и без вкуса. К слову, с другими ядрами (например Гауссом или Хаусхолдером) ситуация была ещё плачевней. Также надо заметить, что в моём варианте берёться довольно большое </w:t>
      </w:r>
      <w:r>
        <w:rPr>
          <w:rFonts w:eastAsiaTheme="minorEastAsia"/>
          <w:lang w:val="ru-RU"/>
        </w:rPr>
        <w:lastRenderedPageBreak/>
        <w:t xml:space="preserve">количество столбцов из сгенерированной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ru-RU"/>
        </w:rPr>
        <w:t>, то есть МНК тут используется, на мой взгляд, немного не по назначению.</w:t>
      </w:r>
    </w:p>
    <w:p w14:paraId="480B31C0" w14:textId="4CDA79C5" w:rsidR="00631945" w:rsidRPr="00EF0D87" w:rsidRDefault="00EF0D87" w:rsidP="007F19B4">
      <w:pPr>
        <w:rPr>
          <w:lang w:val="ru-RU"/>
        </w:rPr>
      </w:pPr>
      <w:r>
        <w:rPr>
          <w:lang w:val="ru-RU"/>
        </w:rPr>
        <w:t>Со временем выполнения тоже есть некоторые проблемы</w:t>
      </w:r>
      <w:r w:rsidRPr="00EF0D87">
        <w:rPr>
          <w:lang w:val="ru-RU"/>
        </w:rPr>
        <w:t xml:space="preserve">: </w:t>
      </w:r>
      <w:r>
        <w:rPr>
          <w:lang w:val="ru-RU"/>
        </w:rPr>
        <w:t>это 26мс, что многовато для такой фиговой нормы. Я это объяснил бы тем же</w:t>
      </w:r>
      <w:r w:rsidRPr="00EF0D87">
        <w:rPr>
          <w:lang w:val="ru-RU"/>
        </w:rPr>
        <w:t xml:space="preserve">: </w:t>
      </w:r>
      <w:r>
        <w:rPr>
          <w:lang w:val="ru-RU"/>
        </w:rPr>
        <w:t>по-моему, с моим вариантом (140 столбцов) МНК не очень дружит, то  есть задача поставлено неудобно для применения МНК. Может и я, конечно, что-то наговнокодил. Ну или метод вообще очень плохой.</w:t>
      </w:r>
    </w:p>
    <w:p w14:paraId="47CEBA22" w14:textId="7CCAAE7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0694588A" w14:textId="2413084A" w:rsidR="00C61F2F" w:rsidRDefault="00C61F2F" w:rsidP="00C61F2F">
      <w:pPr>
        <w:rPr>
          <w:lang w:val="ru-RU"/>
        </w:rPr>
      </w:pPr>
      <w:r>
        <w:rPr>
          <w:lang w:val="ru-RU"/>
        </w:rPr>
        <w:t xml:space="preserve">Мне очень понравилась идея </w:t>
      </w:r>
      <w:r>
        <w:rPr>
          <w:lang w:val="en-US"/>
        </w:rPr>
        <w:t>GMRES</w:t>
      </w:r>
      <w:r w:rsidRPr="00C61F2F">
        <w:rPr>
          <w:lang w:val="ru-RU"/>
        </w:rPr>
        <w:t xml:space="preserve"> </w:t>
      </w:r>
      <w:r>
        <w:rPr>
          <w:lang w:val="ru-RU"/>
        </w:rPr>
        <w:t xml:space="preserve">– как метод отражений решает СЛАУ совсем не по-гауссовски, так и </w:t>
      </w:r>
      <w:r>
        <w:rPr>
          <w:lang w:val="en-US"/>
        </w:rPr>
        <w:t>GMRES</w:t>
      </w:r>
      <w:r w:rsidRPr="00C61F2F">
        <w:rPr>
          <w:lang w:val="ru-RU"/>
        </w:rPr>
        <w:t>,</w:t>
      </w:r>
      <w:r>
        <w:rPr>
          <w:lang w:val="ru-RU"/>
        </w:rPr>
        <w:t xml:space="preserve"> хоть он и итеративный, действует по совершенно отличной от Гаусса-Зейделя и релаксаций методом. При этом метод кажется довольно изящным и красивым. Свежие и новые идеи затмевают молодые умы, короче.</w:t>
      </w:r>
    </w:p>
    <w:p w14:paraId="0931BECD" w14:textId="62869A4B" w:rsidR="00C61F2F" w:rsidRDefault="00C61F2F" w:rsidP="00C61F2F">
      <w:pPr>
        <w:rPr>
          <w:rFonts w:eastAsiaTheme="minorEastAsia"/>
          <w:lang w:val="ru-RU"/>
        </w:rPr>
      </w:pPr>
      <w:r>
        <w:rPr>
          <w:lang w:val="ru-RU"/>
        </w:rPr>
        <w:t>Что насчёт точность? Евклидова норма даёт достаточно большой разброс</w:t>
      </w:r>
      <w:r w:rsidRPr="00C61F2F">
        <w:rPr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6</m:t>
            </m:r>
          </m:sup>
        </m:sSup>
        <m: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  <w:lang w:val="ru-RU"/>
          </w:rPr>
          <m:t>1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заметим, что её среднее значение</w:t>
      </w:r>
      <w:r w:rsidR="002D0E57">
        <w:rPr>
          <w:rFonts w:eastAsiaTheme="minorEastAsia"/>
          <w:lang w:val="ru-RU"/>
        </w:rPr>
        <w:t xml:space="preserve"> -- </w:t>
      </w:r>
      <m:oMath>
        <m:r>
          <w:rPr>
            <w:rFonts w:ascii="Cambria Math" w:eastAsiaTheme="minorEastAsia" w:hAnsi="Cambria Math"/>
            <w:lang w:val="ru-RU"/>
          </w:rPr>
          <m:t>9*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 w:rsidR="002D0E57" w:rsidRPr="002D0E57">
        <w:rPr>
          <w:rFonts w:eastAsiaTheme="minorEastAsia"/>
          <w:lang w:val="ru-RU"/>
        </w:rPr>
        <w:t xml:space="preserve">, </w:t>
      </w:r>
      <w:r w:rsidR="002D0E57">
        <w:rPr>
          <w:rFonts w:eastAsiaTheme="minorEastAsia"/>
          <w:lang w:val="ru-RU"/>
        </w:rPr>
        <w:t xml:space="preserve">то есть результат довольно точный, за исключением редких случаев. С точностью метода релаксаций, конечно, не сравниться, зато использовать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можно абсолютно для всех матриц, для которых можно использовать классического Гаусса, что уже делает </w:t>
      </w:r>
      <w:r w:rsidR="002D0E57">
        <w:rPr>
          <w:rFonts w:eastAsiaTheme="minorEastAsia"/>
          <w:lang w:val="en-US"/>
        </w:rPr>
        <w:t>GMRES</w:t>
      </w:r>
      <w:r w:rsidR="002D0E57" w:rsidRPr="002D0E57">
        <w:rPr>
          <w:rFonts w:eastAsiaTheme="minorEastAsia"/>
          <w:lang w:val="ru-RU"/>
        </w:rPr>
        <w:t xml:space="preserve"> </w:t>
      </w:r>
      <w:r w:rsidR="002D0E57">
        <w:rPr>
          <w:rFonts w:eastAsiaTheme="minorEastAsia"/>
          <w:lang w:val="ru-RU"/>
        </w:rPr>
        <w:t xml:space="preserve">довольно крутым. И ведь такая точность достигнута с использованием адски неточного МНК! </w:t>
      </w:r>
    </w:p>
    <w:p w14:paraId="28506D44" w14:textId="640A7567" w:rsidR="002D0E57" w:rsidRPr="002D0E57" w:rsidRDefault="002D0E57" w:rsidP="00C61F2F">
      <w:pPr>
        <w:rPr>
          <w:lang w:val="ru-RU"/>
        </w:rPr>
      </w:pPr>
      <w:r>
        <w:rPr>
          <w:rFonts w:eastAsiaTheme="minorEastAsia"/>
          <w:lang w:val="ru-RU"/>
        </w:rPr>
        <w:t xml:space="preserve">Но основной плюс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>’</w:t>
      </w:r>
      <w:r>
        <w:rPr>
          <w:rFonts w:eastAsiaTheme="minorEastAsia"/>
        </w:rPr>
        <w:t>а в</w:t>
      </w:r>
      <w:r>
        <w:rPr>
          <w:rFonts w:eastAsiaTheme="minorEastAsia"/>
          <w:lang w:val="ru-RU"/>
        </w:rPr>
        <w:t xml:space="preserve"> его скорости</w:t>
      </w:r>
      <w:r w:rsidRPr="002D0E57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даже на пространстве Крылова он справился с СЛАУ с указанной точностью за всего 6 миллисекунд! В полтора раза быстрее релаксаций, для которых эта матрица почти что идеальна, хоть и точность пострадала. Такой скоростью </w:t>
      </w:r>
      <w:r>
        <w:rPr>
          <w:rFonts w:eastAsiaTheme="minorEastAsia"/>
          <w:lang w:val="en-US"/>
        </w:rPr>
        <w:t>GMRES</w:t>
      </w:r>
      <w:r w:rsidRPr="002D0E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обязан хорошо продуманной схемой вычислений, в которой не так уж и много приходиться пересчитывать.</w:t>
      </w:r>
    </w:p>
    <w:p w14:paraId="4E9F184A" w14:textId="0046C9B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p w14:paraId="36B5F88E" w14:textId="376C9483" w:rsidR="002D0E57" w:rsidRDefault="002D0E57" w:rsidP="002D0E57">
      <w:pPr>
        <w:rPr>
          <w:lang w:val="ru-RU"/>
        </w:rPr>
      </w:pPr>
      <w:r>
        <w:rPr>
          <w:lang w:val="en-US"/>
        </w:rPr>
        <w:t>GMRES</w:t>
      </w:r>
      <w:r w:rsidRPr="002D0E57">
        <w:rPr>
          <w:lang w:val="ru-RU"/>
        </w:rPr>
        <w:t xml:space="preserve"> –</w:t>
      </w:r>
      <w:r>
        <w:rPr>
          <w:lang w:val="ru-RU"/>
        </w:rPr>
        <w:t xml:space="preserve"> сам по себе уже круто, а с использованием алгоритма Арнольди ещё круче. Тут у нас и все вектора для выражения Х попарно ортогональны, что даёт возможность сделать намного меньше итераций. Да и подаваемое на МНК выражение значительно проще, чем в обычном </w:t>
      </w:r>
      <w:r>
        <w:rPr>
          <w:lang w:val="en-US"/>
        </w:rPr>
        <w:t>GMRES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тут и в </w:t>
      </w:r>
      <w:r>
        <w:rPr>
          <w:lang w:val="en-US"/>
        </w:rPr>
        <w:t>b</w:t>
      </w:r>
      <w:r w:rsidRPr="002D0E57">
        <w:rPr>
          <w:lang w:val="ru-RU"/>
        </w:rPr>
        <w:t xml:space="preserve"> </w:t>
      </w:r>
      <w:r>
        <w:rPr>
          <w:lang w:val="ru-RU"/>
        </w:rPr>
        <w:t>почти одни нули, и матрица коэффициентов гейзенбергова.</w:t>
      </w:r>
      <w:r w:rsidRPr="002D0E57">
        <w:rPr>
          <w:lang w:val="ru-RU"/>
        </w:rPr>
        <w:t xml:space="preserve"> </w:t>
      </w:r>
      <w:r>
        <w:rPr>
          <w:lang w:val="ru-RU"/>
        </w:rPr>
        <w:t>Всё круто, короче.</w:t>
      </w:r>
    </w:p>
    <w:p w14:paraId="5B8A2414" w14:textId="1D390E0F" w:rsidR="002D0E57" w:rsidRDefault="002D0E57" w:rsidP="002D0E57">
      <w:pPr>
        <w:rPr>
          <w:rFonts w:eastAsiaTheme="minorEastAsia"/>
          <w:lang w:val="ru-RU"/>
        </w:rPr>
      </w:pPr>
      <w:r>
        <w:rPr>
          <w:lang w:val="ru-RU"/>
        </w:rPr>
        <w:t>Точность улучшенная Арнольди версия даёт действительно лучшую</w:t>
      </w:r>
      <w:r w:rsidRPr="002D0E57">
        <w:rPr>
          <w:lang w:val="ru-RU"/>
        </w:rPr>
        <w:t xml:space="preserve">: </w:t>
      </w:r>
      <w:r>
        <w:rPr>
          <w:lang w:val="ru-RU"/>
        </w:rPr>
        <w:t xml:space="preserve">евклидова норма находиться в промежутке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5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  <w:lang w:val="ru-RU"/>
              </w:rPr>
              <m:t>7</m:t>
            </m:r>
          </m:sup>
        </m:sSup>
        <m:r>
          <w:rPr>
            <w:rFonts w:ascii="Cambria Math" w:hAnsi="Cambria Math"/>
            <w:lang w:val="ru-RU"/>
          </w:rPr>
          <m:t>;1*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C61F2F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при чём её среднее значение -- </w:t>
      </w:r>
      <m:oMath>
        <m:r>
          <w:rPr>
            <w:rFonts w:ascii="Cambria Math" w:eastAsiaTheme="minorEastAsia" w:hAnsi="Cambria Math"/>
            <w:lang w:val="ru-RU"/>
          </w:rPr>
          <m:t>6</m:t>
        </m:r>
        <m:r>
          <w:rPr>
            <w:rFonts w:ascii="Cambria Math" w:eastAsiaTheme="minorEastAsia" w:hAnsi="Cambria Math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-6</m:t>
            </m:r>
          </m:sup>
        </m:sSup>
      </m:oMath>
      <w:r>
        <w:rPr>
          <w:rFonts w:eastAsiaTheme="minorEastAsia"/>
          <w:lang w:val="ru-RU"/>
        </w:rPr>
        <w:t xml:space="preserve">. То есть по точности уже всё лучше. Неужели </w:t>
      </w:r>
      <w:r w:rsidR="009F647C">
        <w:rPr>
          <w:rFonts w:eastAsiaTheme="minorEastAsia"/>
          <w:lang w:val="ru-RU"/>
        </w:rPr>
        <w:t xml:space="preserve">ортогональность векторов так помогла? Штука в том, что в этой версии алгоритма мы подаём МНК значительно более простую матрицу с совсем уж простым решением. Уж гейзенбергову матрицу с почти нулевым столбцом </w:t>
      </w:r>
      <w:r w:rsidR="009F647C">
        <w:rPr>
          <w:rFonts w:eastAsiaTheme="minorEastAsia"/>
          <w:lang w:val="en-US"/>
        </w:rPr>
        <w:t>b</w:t>
      </w:r>
      <w:r w:rsidR="009F647C" w:rsidRPr="009F647C">
        <w:rPr>
          <w:rFonts w:eastAsiaTheme="minorEastAsia"/>
          <w:lang w:val="ru-RU"/>
        </w:rPr>
        <w:t xml:space="preserve"> </w:t>
      </w:r>
      <w:r w:rsidR="009F647C">
        <w:rPr>
          <w:rFonts w:eastAsiaTheme="minorEastAsia"/>
          <w:lang w:val="ru-RU"/>
        </w:rPr>
        <w:t>очень сложно попортить, даже для МНК.</w:t>
      </w:r>
    </w:p>
    <w:p w14:paraId="30DD1FB4" w14:textId="20AF76BD" w:rsidR="009F647C" w:rsidRPr="009F647C" w:rsidRDefault="009F647C" w:rsidP="002D0E57">
      <w:pPr>
        <w:rPr>
          <w:lang w:val="ru-RU"/>
        </w:rPr>
      </w:pPr>
      <w:r>
        <w:rPr>
          <w:rFonts w:eastAsiaTheme="minorEastAsia"/>
          <w:lang w:val="ru-RU"/>
        </w:rPr>
        <w:t>Но основная цель использования алгоритма Арнольди – повышение скорости вычисления за счёт выкидывания «мусорных» итераций, то есть тех итераций, где фактический базис подпространства, через которое мы выражаем Х, не увеличивается. И это было достигнуто</w:t>
      </w:r>
      <w:r w:rsidRPr="009F64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 алгоритмом Арнольди работает в среднем в полтора раза быстрее на сгенерированых в матрицах. В среднем он тратил 4мс против 6мс у простого </w:t>
      </w:r>
      <w:r>
        <w:rPr>
          <w:rFonts w:eastAsiaTheme="minorEastAsia"/>
          <w:lang w:val="en-US"/>
        </w:rPr>
        <w:t>GMRES</w:t>
      </w:r>
      <w:r w:rsidRPr="009F647C">
        <w:rPr>
          <w:rFonts w:eastAsiaTheme="minorEastAsia"/>
          <w:lang w:val="ru-RU"/>
        </w:rPr>
        <w:t xml:space="preserve">. </w:t>
      </w:r>
      <w:r w:rsidR="006E5FAE">
        <w:rPr>
          <w:rFonts w:eastAsiaTheme="minorEastAsia"/>
          <w:lang w:val="ru-RU"/>
        </w:rPr>
        <w:t>Хз почему, но мне просто доставляет этот алгоритм решения СЛАУ.</w:t>
      </w:r>
      <w:bookmarkStart w:id="0" w:name="_GoBack"/>
      <w:bookmarkEnd w:id="0"/>
    </w:p>
    <w:sectPr w:rsidR="009F647C" w:rsidRPr="009F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0C41E9"/>
    <w:rsid w:val="0025485B"/>
    <w:rsid w:val="002C6A61"/>
    <w:rsid w:val="002D0E57"/>
    <w:rsid w:val="00391607"/>
    <w:rsid w:val="003B08CF"/>
    <w:rsid w:val="003E21D6"/>
    <w:rsid w:val="0042396D"/>
    <w:rsid w:val="00445688"/>
    <w:rsid w:val="005705D0"/>
    <w:rsid w:val="0058719C"/>
    <w:rsid w:val="005A0B92"/>
    <w:rsid w:val="005F2824"/>
    <w:rsid w:val="00631945"/>
    <w:rsid w:val="00674962"/>
    <w:rsid w:val="006A4808"/>
    <w:rsid w:val="006C43F7"/>
    <w:rsid w:val="006E5FAE"/>
    <w:rsid w:val="006F6946"/>
    <w:rsid w:val="007F19B4"/>
    <w:rsid w:val="00875BDA"/>
    <w:rsid w:val="00885007"/>
    <w:rsid w:val="009E1104"/>
    <w:rsid w:val="009F647C"/>
    <w:rsid w:val="00A47E83"/>
    <w:rsid w:val="00AA3309"/>
    <w:rsid w:val="00AB6E79"/>
    <w:rsid w:val="00AC24F6"/>
    <w:rsid w:val="00AD7B7A"/>
    <w:rsid w:val="00AF427D"/>
    <w:rsid w:val="00B0564C"/>
    <w:rsid w:val="00BA1588"/>
    <w:rsid w:val="00C61F2F"/>
    <w:rsid w:val="00C7477F"/>
    <w:rsid w:val="00D00CF2"/>
    <w:rsid w:val="00D0287C"/>
    <w:rsid w:val="00DA121E"/>
    <w:rsid w:val="00E25488"/>
    <w:rsid w:val="00E26414"/>
    <w:rsid w:val="00E85725"/>
    <w:rsid w:val="00E96A53"/>
    <w:rsid w:val="00EC4B8C"/>
    <w:rsid w:val="00EF0D87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D718-0A2F-4F08-8D8E-C081D542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29</cp:revision>
  <dcterms:created xsi:type="dcterms:W3CDTF">2019-04-27T07:18:00Z</dcterms:created>
  <dcterms:modified xsi:type="dcterms:W3CDTF">2019-04-27T16:25:00Z</dcterms:modified>
</cp:coreProperties>
</file>