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77" w:rsidRPr="00C71F77" w:rsidRDefault="00C71F77" w:rsidP="00C71F77">
      <w:pPr>
        <w:spacing w:before="100" w:beforeAutospacing="1" w:after="100" w:afterAutospacing="1" w:line="240" w:lineRule="auto"/>
        <w:outlineLvl w:val="2"/>
        <w:rPr>
          <w:rFonts w:ascii="Times New Roman" w:eastAsia="Times New Roman" w:hAnsi="Times New Roman"/>
          <w:b/>
          <w:bCs/>
          <w:sz w:val="27"/>
          <w:szCs w:val="27"/>
          <w:lang w:val="en-US" w:eastAsia="el-GR"/>
        </w:rPr>
      </w:pPr>
      <w:bookmarkStart w:id="0" w:name="Homework_5_-_Register_Allocation_"/>
      <w:r w:rsidRPr="00C71F77">
        <w:rPr>
          <w:rFonts w:ascii="Times New Roman" w:eastAsia="Times New Roman" w:hAnsi="Times New Roman"/>
          <w:b/>
          <w:bCs/>
          <w:sz w:val="27"/>
          <w:szCs w:val="27"/>
          <w:lang w:val="en-US" w:eastAsia="el-GR"/>
        </w:rPr>
        <w:t>Homework 5 - Register allocation</w:t>
      </w:r>
      <w:bookmarkEnd w:id="0"/>
    </w:p>
    <w:p w:rsidR="00C71F77" w:rsidRPr="00C71F77" w:rsidRDefault="00C71F77" w:rsidP="00C71F77">
      <w:pPr>
        <w:spacing w:before="100" w:beforeAutospacing="1" w:after="100" w:afterAutospacing="1" w:line="240" w:lineRule="auto"/>
        <w:rPr>
          <w:rFonts w:ascii="Times New Roman" w:eastAsia="Times New Roman" w:hAnsi="Times New Roman"/>
          <w:sz w:val="24"/>
          <w:szCs w:val="24"/>
          <w:lang w:eastAsia="el-GR"/>
        </w:rPr>
      </w:pPr>
      <w:r w:rsidRPr="00C71F77">
        <w:rPr>
          <w:rFonts w:ascii="Times New Roman" w:eastAsia="Times New Roman" w:hAnsi="Times New Roman"/>
          <w:sz w:val="24"/>
          <w:szCs w:val="24"/>
          <w:lang w:val="en-US" w:eastAsia="el-GR"/>
        </w:rPr>
        <w:t xml:space="preserve">In this stage of the project you will translate the Spiglet code to an even lower level intermediate, Kanga. Kanga resembles Spiglet but is closer to the specifics of the MIPS architecture. </w:t>
      </w:r>
      <w:r w:rsidRPr="00C71F77">
        <w:rPr>
          <w:rFonts w:ascii="Times New Roman" w:eastAsia="Times New Roman" w:hAnsi="Times New Roman"/>
          <w:sz w:val="24"/>
          <w:szCs w:val="24"/>
          <w:lang w:eastAsia="el-GR"/>
        </w:rPr>
        <w:t>Changes from Spiglet to Kanga are as follows:</w:t>
      </w:r>
    </w:p>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eastAsia="el-GR"/>
        </w:rPr>
      </w:pPr>
      <w:r w:rsidRPr="00C71F77">
        <w:rPr>
          <w:rFonts w:ascii="Times New Roman" w:eastAsia="Times New Roman" w:hAnsi="Times New Roman"/>
          <w:sz w:val="24"/>
          <w:szCs w:val="24"/>
          <w:lang w:eastAsia="el-GR"/>
        </w:rPr>
        <w:t>Kanga supports C-like comments</w:t>
      </w:r>
    </w:p>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Labels are now full, global symbolic addresses, not just in local scope</w:t>
      </w:r>
    </w:p>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Instead of an unlimited number of temporary local variables, Kanga has 24 registers of global scope. Registers s0-s7 and t0-t9 can be used for anything. Registers a0-a3 are used only for passing arguments to a function call. The v0 register must contain the result of a function call, and v0 (again) and v1 will be used as temporary registers when you need to perform operations on stack-allocated values.</w:t>
      </w:r>
    </w:p>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The values are loaded and written to the stack with the commands ASTORE and ALOAD, where the expression (SPILLEDARG i) refers to the i-th value on the stack, with the first value at (SPILLEDARG 0). For example the operation "ALOAD s3 (SPILLEDARG 1)" loads the second value from the stack into the s3 register.</w:t>
      </w:r>
    </w:p>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The body of a function is no longer a StmtExp but a StmtList. The return value must be in register v0.</w:t>
      </w:r>
    </w:p>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CALL is a now a statement and not an expression. As mentioned above, "a" registers are used for arguments. If there are more than 4 arguments you must use the PASSARG command, which saves additional arguments on the stack. The numbering of PASSARG starts from 1, while the numbering of SPILLEDARG starts from 0, so in general, an argument that is passed as (PASSARG i) is visible in the body of the function as (SPILLEDARG i-1). For example, imagine that we call a function with label P with the values of arguments in registers t1, t2, t3, t4 and t5, and we want the return value to be stored in register t6:</w:t>
      </w:r>
    </w:p>
    <w:tbl>
      <w:tblPr>
        <w:tblW w:w="5000" w:type="pct"/>
        <w:tblCellSpacing w:w="15" w:type="dxa"/>
        <w:tblInd w:w="720" w:type="dxa"/>
        <w:tblCellMar>
          <w:top w:w="15" w:type="dxa"/>
          <w:left w:w="15" w:type="dxa"/>
          <w:bottom w:w="15" w:type="dxa"/>
          <w:right w:w="15" w:type="dxa"/>
        </w:tblCellMar>
        <w:tblLook w:val="04A0"/>
      </w:tblPr>
      <w:tblGrid>
        <w:gridCol w:w="8396"/>
      </w:tblGrid>
      <w:tr w:rsidR="00C71F77" w:rsidRPr="00C71F77" w:rsidTr="00C71F77">
        <w:trPr>
          <w:tblCellSpacing w:w="15" w:type="dxa"/>
        </w:trPr>
        <w:tc>
          <w:tcPr>
            <w:tcW w:w="0" w:type="auto"/>
            <w:vAlign w:val="center"/>
            <w:hideMark/>
          </w:tcPr>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 xml:space="preserve">MOVE a0 t1 // first put the values in argument registers </w:t>
            </w:r>
          </w:p>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eastAsia="el-GR"/>
              </w:rPr>
            </w:pPr>
            <w:r w:rsidRPr="00C71F77">
              <w:rPr>
                <w:rFonts w:ascii="Times New Roman" w:eastAsia="Times New Roman" w:hAnsi="Times New Roman"/>
                <w:sz w:val="24"/>
                <w:szCs w:val="24"/>
                <w:lang w:eastAsia="el-GR"/>
              </w:rPr>
              <w:t xml:space="preserve">MOVE a1 t2 </w:t>
            </w:r>
          </w:p>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eastAsia="el-GR"/>
              </w:rPr>
            </w:pPr>
            <w:r w:rsidRPr="00C71F77">
              <w:rPr>
                <w:rFonts w:ascii="Times New Roman" w:eastAsia="Times New Roman" w:hAnsi="Times New Roman"/>
                <w:sz w:val="24"/>
                <w:szCs w:val="24"/>
                <w:lang w:eastAsia="el-GR"/>
              </w:rPr>
              <w:t xml:space="preserve">MOVE a2 t3 </w:t>
            </w:r>
          </w:p>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eastAsia="el-GR"/>
              </w:rPr>
            </w:pPr>
            <w:r w:rsidRPr="00C71F77">
              <w:rPr>
                <w:rFonts w:ascii="Times New Roman" w:eastAsia="Times New Roman" w:hAnsi="Times New Roman"/>
                <w:sz w:val="24"/>
                <w:szCs w:val="24"/>
                <w:lang w:eastAsia="el-GR"/>
              </w:rPr>
              <w:t>MOVE a3 t4</w:t>
            </w:r>
          </w:p>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PASSARG 1 t5 // more than 4 arguments placed in stack</w:t>
            </w:r>
          </w:p>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eastAsia="el-GR"/>
              </w:rPr>
            </w:pPr>
            <w:r w:rsidRPr="00C71F77">
              <w:rPr>
                <w:rFonts w:ascii="Times New Roman" w:eastAsia="Times New Roman" w:hAnsi="Times New Roman"/>
                <w:sz w:val="24"/>
                <w:szCs w:val="24"/>
                <w:lang w:eastAsia="el-GR"/>
              </w:rPr>
              <w:t xml:space="preserve">CALL P </w:t>
            </w:r>
          </w:p>
          <w:p w:rsidR="00C71F77" w:rsidRPr="00C71F77" w:rsidRDefault="00C71F77" w:rsidP="00C71F77">
            <w:pPr>
              <w:numPr>
                <w:ilvl w:val="1"/>
                <w:numId w:val="1"/>
              </w:numPr>
              <w:spacing w:before="100" w:beforeAutospacing="1" w:after="100" w:afterAutospacing="1" w:line="240" w:lineRule="auto"/>
              <w:ind w:left="720"/>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MOVE t6 v0 // return value</w:t>
            </w:r>
          </w:p>
        </w:tc>
      </w:tr>
    </w:tbl>
    <w:p w:rsidR="00C71F77" w:rsidRPr="00C71F77" w:rsidRDefault="00C71F77" w:rsidP="00C71F77">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A function has three numbers at the beginning of its definition, e.g. "procA [5] [3] [4]". The first number has the same meaning as in Spiglet, i.e., it represents the number of arguments. The second is the number of stack locations needed by the function. This is the total number, which includes space for arguments, if needed, as well as for any local variables not stored exclusively in registers, and for any registers that must be saved. The third number is the maximum number of passed arguments in calls appearing in the procA method body. If e.g. procA calls procB, which takes 3 arguments, procC, which takes 2, and procD, which takes 4 arguments, then this number is 4.</w:t>
      </w:r>
    </w:p>
    <w:p w:rsidR="00C71F77" w:rsidRPr="00C71F77" w:rsidRDefault="00C71F77" w:rsidP="00C71F77">
      <w:p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lastRenderedPageBreak/>
        <w:t xml:space="preserve">Here you will find the </w:t>
      </w:r>
      <w:hyperlink r:id="rId5" w:history="1">
        <w:r w:rsidRPr="00C71F77">
          <w:rPr>
            <w:rFonts w:ascii="Times New Roman" w:eastAsia="Times New Roman" w:hAnsi="Times New Roman"/>
            <w:color w:val="0000FF"/>
            <w:sz w:val="24"/>
            <w:szCs w:val="24"/>
            <w:u w:val="single"/>
            <w:lang w:val="en-US" w:eastAsia="el-GR"/>
          </w:rPr>
          <w:t>Kanga</w:t>
        </w:r>
      </w:hyperlink>
      <w:r w:rsidRPr="00C71F77">
        <w:rPr>
          <w:rFonts w:ascii="Times New Roman" w:eastAsia="Times New Roman" w:hAnsi="Times New Roman"/>
          <w:sz w:val="24"/>
          <w:szCs w:val="24"/>
          <w:lang w:val="en-US" w:eastAsia="el-GR"/>
        </w:rPr>
        <w:t xml:space="preserve"> grammar (also in </w:t>
      </w:r>
      <w:hyperlink r:id="rId6" w:history="1">
        <w:r w:rsidRPr="00C71F77">
          <w:rPr>
            <w:rFonts w:ascii="Times New Roman" w:eastAsia="Times New Roman" w:hAnsi="Times New Roman"/>
            <w:color w:val="0000FF"/>
            <w:sz w:val="24"/>
            <w:szCs w:val="24"/>
            <w:u w:val="single"/>
            <w:lang w:val="en-US" w:eastAsia="el-GR"/>
          </w:rPr>
          <w:t>JavaCC</w:t>
        </w:r>
      </w:hyperlink>
      <w:r w:rsidRPr="00C71F77">
        <w:rPr>
          <w:rFonts w:ascii="Times New Roman" w:eastAsia="Times New Roman" w:hAnsi="Times New Roman"/>
          <w:sz w:val="24"/>
          <w:szCs w:val="24"/>
          <w:lang w:val="en-US" w:eastAsia="el-GR"/>
        </w:rPr>
        <w:t xml:space="preserve"> form), our usual examples of programs in </w:t>
      </w:r>
      <w:hyperlink r:id="rId7" w:history="1">
        <w:r w:rsidRPr="00C71F77">
          <w:rPr>
            <w:rFonts w:ascii="Times New Roman" w:eastAsia="Times New Roman" w:hAnsi="Times New Roman"/>
            <w:color w:val="0000FF"/>
            <w:sz w:val="24"/>
            <w:szCs w:val="24"/>
            <w:u w:val="single"/>
            <w:lang w:val="en-US" w:eastAsia="el-GR"/>
          </w:rPr>
          <w:t>Kanga form</w:t>
        </w:r>
      </w:hyperlink>
      <w:r w:rsidRPr="00C71F77">
        <w:rPr>
          <w:rFonts w:ascii="Times New Roman" w:eastAsia="Times New Roman" w:hAnsi="Times New Roman"/>
          <w:sz w:val="24"/>
          <w:szCs w:val="24"/>
          <w:lang w:val="en-US" w:eastAsia="el-GR"/>
        </w:rPr>
        <w:t xml:space="preserve"> and an </w:t>
      </w:r>
      <w:hyperlink r:id="rId8" w:history="1">
        <w:r w:rsidRPr="00C71F77">
          <w:rPr>
            <w:rFonts w:ascii="Times New Roman" w:eastAsia="Times New Roman" w:hAnsi="Times New Roman"/>
            <w:color w:val="0000FF"/>
            <w:sz w:val="24"/>
            <w:szCs w:val="24"/>
            <w:u w:val="single"/>
            <w:lang w:val="en-US" w:eastAsia="el-GR"/>
          </w:rPr>
          <w:t>interpreter for Kanga</w:t>
        </w:r>
      </w:hyperlink>
      <w:r w:rsidRPr="00C71F77">
        <w:rPr>
          <w:rFonts w:ascii="Times New Roman" w:eastAsia="Times New Roman" w:hAnsi="Times New Roman"/>
          <w:sz w:val="24"/>
          <w:szCs w:val="24"/>
          <w:lang w:val="en-US" w:eastAsia="el-GR"/>
        </w:rPr>
        <w:t>. Finally, you must provide a short README that describes which register allocation algorithm you chose, and gives a high-level overview of the implementation (e.g., classes responsible for the register allocation, code conventions, etc.).</w:t>
      </w:r>
    </w:p>
    <w:p w:rsidR="00C71F77" w:rsidRPr="00C71F77" w:rsidRDefault="00C71F77" w:rsidP="00C71F77">
      <w:pPr>
        <w:spacing w:before="100" w:beforeAutospacing="1" w:after="100" w:afterAutospacing="1" w:line="240" w:lineRule="auto"/>
        <w:rPr>
          <w:rFonts w:ascii="Times New Roman" w:eastAsia="Times New Roman" w:hAnsi="Times New Roman"/>
          <w:sz w:val="24"/>
          <w:szCs w:val="24"/>
          <w:lang w:val="en-US" w:eastAsia="el-GR"/>
        </w:rPr>
      </w:pPr>
      <w:r w:rsidRPr="00C71F77">
        <w:rPr>
          <w:rFonts w:ascii="Times New Roman" w:eastAsia="Times New Roman" w:hAnsi="Times New Roman"/>
          <w:sz w:val="24"/>
          <w:szCs w:val="24"/>
          <w:lang w:val="en-US" w:eastAsia="el-GR"/>
        </w:rPr>
        <w:t>Your program should run as follows:</w:t>
      </w:r>
      <w:r w:rsidRPr="00C71F77">
        <w:rPr>
          <w:rFonts w:ascii="Times New Roman" w:eastAsia="Times New Roman" w:hAnsi="Times New Roman"/>
          <w:sz w:val="24"/>
          <w:szCs w:val="24"/>
          <w:lang w:val="en-US" w:eastAsia="el-GR"/>
        </w:rPr>
        <w:br/>
      </w:r>
      <w:r w:rsidRPr="00C71F77">
        <w:rPr>
          <w:rFonts w:ascii="Times New Roman" w:eastAsia="Times New Roman" w:hAnsi="Times New Roman"/>
          <w:sz w:val="24"/>
          <w:szCs w:val="24"/>
          <w:lang w:val="en-US" w:eastAsia="el-GR"/>
        </w:rPr>
        <w:br/>
        <w:t>java [MainClassName] [file1.spg] [file2.spg] ... [fileN.spg]</w:t>
      </w:r>
      <w:r w:rsidRPr="00C71F77">
        <w:rPr>
          <w:rFonts w:ascii="Times New Roman" w:eastAsia="Times New Roman" w:hAnsi="Times New Roman"/>
          <w:sz w:val="24"/>
          <w:szCs w:val="24"/>
          <w:lang w:val="en-US" w:eastAsia="el-GR"/>
        </w:rPr>
        <w:br/>
      </w:r>
      <w:r w:rsidRPr="00C71F77">
        <w:rPr>
          <w:rFonts w:ascii="Times New Roman" w:eastAsia="Times New Roman" w:hAnsi="Times New Roman"/>
          <w:sz w:val="24"/>
          <w:szCs w:val="24"/>
          <w:lang w:val="en-US" w:eastAsia="el-GR"/>
        </w:rPr>
        <w:br/>
        <w:t xml:space="preserve">That is, your program must compile to Spiglet all </w:t>
      </w:r>
      <w:r w:rsidRPr="00C71F77">
        <w:rPr>
          <w:rFonts w:ascii="Times New Roman" w:eastAsia="Times New Roman" w:hAnsi="Times New Roman"/>
          <w:b/>
          <w:bCs/>
          <w:sz w:val="24"/>
          <w:szCs w:val="24"/>
          <w:lang w:val="en-US" w:eastAsia="el-GR"/>
        </w:rPr>
        <w:t>.spg</w:t>
      </w:r>
      <w:r w:rsidRPr="00C71F77">
        <w:rPr>
          <w:rFonts w:ascii="Times New Roman" w:eastAsia="Times New Roman" w:hAnsi="Times New Roman"/>
          <w:sz w:val="24"/>
          <w:szCs w:val="24"/>
          <w:lang w:val="en-US" w:eastAsia="el-GR"/>
        </w:rPr>
        <w:t xml:space="preserve"> files given as arguments. Moreover, the outputs must be stored in files named file1.kg, file2.kg, ... fileN.kg respectively. </w:t>
      </w:r>
    </w:p>
    <w:p w:rsidR="00F47A1B" w:rsidRPr="00C71F77" w:rsidRDefault="00F47A1B">
      <w:pPr>
        <w:rPr>
          <w:lang w:val="en-US"/>
        </w:rPr>
      </w:pPr>
    </w:p>
    <w:sectPr w:rsidR="00F47A1B" w:rsidRPr="00C71F77" w:rsidSect="00F47A1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F4419"/>
    <w:multiLevelType w:val="multilevel"/>
    <w:tmpl w:val="8A46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71F77"/>
    <w:rsid w:val="007B5D35"/>
    <w:rsid w:val="008747D4"/>
    <w:rsid w:val="00C71F77"/>
    <w:rsid w:val="00F47A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D35"/>
    <w:pPr>
      <w:spacing w:after="200" w:line="276" w:lineRule="auto"/>
    </w:pPr>
    <w:rPr>
      <w:sz w:val="22"/>
      <w:szCs w:val="22"/>
      <w:lang w:eastAsia="en-US"/>
    </w:rPr>
  </w:style>
  <w:style w:type="paragraph" w:styleId="1">
    <w:name w:val="heading 1"/>
    <w:basedOn w:val="a"/>
    <w:next w:val="a"/>
    <w:link w:val="1Char"/>
    <w:uiPriority w:val="9"/>
    <w:qFormat/>
    <w:rsid w:val="007B5D35"/>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Char"/>
    <w:uiPriority w:val="9"/>
    <w:semiHidden/>
    <w:unhideWhenUsed/>
    <w:qFormat/>
    <w:rsid w:val="007B5D3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Char"/>
    <w:uiPriority w:val="9"/>
    <w:qFormat/>
    <w:rsid w:val="00C71F77"/>
    <w:pPr>
      <w:spacing w:before="100" w:beforeAutospacing="1" w:after="100" w:afterAutospacing="1" w:line="240" w:lineRule="auto"/>
      <w:outlineLvl w:val="2"/>
    </w:pPr>
    <w:rPr>
      <w:rFonts w:ascii="Times New Roman" w:eastAsia="Times New Roman" w:hAnsi="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B5D35"/>
    <w:rPr>
      <w:rFonts w:ascii="Cambria" w:eastAsia="Times New Roman" w:hAnsi="Cambria" w:cs="Times New Roman"/>
      <w:b/>
      <w:bCs/>
      <w:kern w:val="32"/>
      <w:sz w:val="32"/>
      <w:szCs w:val="32"/>
      <w:lang w:eastAsia="en-US"/>
    </w:rPr>
  </w:style>
  <w:style w:type="character" w:customStyle="1" w:styleId="2Char">
    <w:name w:val="Επικεφαλίδα 2 Char"/>
    <w:basedOn w:val="a0"/>
    <w:link w:val="2"/>
    <w:uiPriority w:val="9"/>
    <w:semiHidden/>
    <w:rsid w:val="007B5D35"/>
    <w:rPr>
      <w:rFonts w:asciiTheme="majorHAnsi" w:eastAsiaTheme="majorEastAsia" w:hAnsiTheme="majorHAnsi" w:cstheme="majorBidi"/>
      <w:b/>
      <w:bCs/>
      <w:i/>
      <w:iCs/>
      <w:sz w:val="28"/>
      <w:szCs w:val="28"/>
      <w:lang w:eastAsia="en-US"/>
    </w:rPr>
  </w:style>
  <w:style w:type="paragraph" w:styleId="10">
    <w:name w:val="toc 1"/>
    <w:basedOn w:val="a"/>
    <w:next w:val="a"/>
    <w:autoRedefine/>
    <w:uiPriority w:val="39"/>
    <w:unhideWhenUsed/>
    <w:qFormat/>
    <w:rsid w:val="007B5D35"/>
    <w:pPr>
      <w:spacing w:after="100"/>
    </w:pPr>
    <w:rPr>
      <w:rFonts w:eastAsia="Times New Roman"/>
    </w:rPr>
  </w:style>
  <w:style w:type="paragraph" w:styleId="20">
    <w:name w:val="toc 2"/>
    <w:basedOn w:val="a"/>
    <w:next w:val="a"/>
    <w:autoRedefine/>
    <w:uiPriority w:val="39"/>
    <w:unhideWhenUsed/>
    <w:qFormat/>
    <w:rsid w:val="007B5D35"/>
    <w:pPr>
      <w:spacing w:after="100"/>
      <w:ind w:left="220"/>
    </w:pPr>
    <w:rPr>
      <w:rFonts w:eastAsia="Times New Roman"/>
    </w:rPr>
  </w:style>
  <w:style w:type="paragraph" w:styleId="30">
    <w:name w:val="toc 3"/>
    <w:basedOn w:val="a"/>
    <w:next w:val="a"/>
    <w:autoRedefine/>
    <w:uiPriority w:val="39"/>
    <w:unhideWhenUsed/>
    <w:qFormat/>
    <w:rsid w:val="007B5D35"/>
    <w:pPr>
      <w:ind w:left="440"/>
    </w:pPr>
  </w:style>
  <w:style w:type="character" w:styleId="a3">
    <w:name w:val="Strong"/>
    <w:basedOn w:val="a0"/>
    <w:uiPriority w:val="22"/>
    <w:qFormat/>
    <w:rsid w:val="007B5D35"/>
    <w:rPr>
      <w:b/>
      <w:bCs/>
    </w:rPr>
  </w:style>
  <w:style w:type="paragraph" w:styleId="a4">
    <w:name w:val="List Paragraph"/>
    <w:basedOn w:val="a"/>
    <w:uiPriority w:val="34"/>
    <w:qFormat/>
    <w:rsid w:val="007B5D35"/>
    <w:pPr>
      <w:ind w:left="720"/>
    </w:pPr>
    <w:rPr>
      <w:kern w:val="1"/>
      <w:lang w:eastAsia="ar-SA"/>
    </w:rPr>
  </w:style>
  <w:style w:type="paragraph" w:styleId="a5">
    <w:name w:val="TOC Heading"/>
    <w:basedOn w:val="1"/>
    <w:next w:val="a"/>
    <w:uiPriority w:val="39"/>
    <w:semiHidden/>
    <w:unhideWhenUsed/>
    <w:qFormat/>
    <w:rsid w:val="007B5D35"/>
    <w:pPr>
      <w:keepLines/>
      <w:spacing w:before="480" w:after="0"/>
      <w:outlineLvl w:val="9"/>
    </w:pPr>
    <w:rPr>
      <w:color w:val="365F91"/>
      <w:kern w:val="0"/>
      <w:sz w:val="28"/>
      <w:szCs w:val="28"/>
    </w:rPr>
  </w:style>
  <w:style w:type="character" w:customStyle="1" w:styleId="3Char">
    <w:name w:val="Επικεφαλίδα 3 Char"/>
    <w:basedOn w:val="a0"/>
    <w:link w:val="3"/>
    <w:uiPriority w:val="9"/>
    <w:rsid w:val="00C71F77"/>
    <w:rPr>
      <w:rFonts w:ascii="Times New Roman" w:eastAsia="Times New Roman" w:hAnsi="Times New Roman"/>
      <w:b/>
      <w:bCs/>
      <w:sz w:val="27"/>
      <w:szCs w:val="27"/>
    </w:rPr>
  </w:style>
  <w:style w:type="character" w:styleId="-">
    <w:name w:val="Hyperlink"/>
    <w:basedOn w:val="a0"/>
    <w:uiPriority w:val="99"/>
    <w:semiHidden/>
    <w:unhideWhenUsed/>
    <w:rsid w:val="00C71F77"/>
    <w:rPr>
      <w:color w:val="0000FF"/>
      <w:u w:val="single"/>
    </w:rPr>
  </w:style>
</w:styles>
</file>

<file path=word/webSettings.xml><?xml version="1.0" encoding="utf-8"?>
<w:webSettings xmlns:r="http://schemas.openxmlformats.org/officeDocument/2006/relationships" xmlns:w="http://schemas.openxmlformats.org/wordprocessingml/2006/main">
  <w:divs>
    <w:div w:id="14251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gi.di.uoa.gr/%7Ethp06/project_files/kgi.jar" TargetMode="External"/><Relationship Id="rId3" Type="http://schemas.openxmlformats.org/officeDocument/2006/relationships/settings" Target="settings.xml"/><Relationship Id="rId7" Type="http://schemas.openxmlformats.org/officeDocument/2006/relationships/hyperlink" Target="http://cgi.di.uoa.gr/%7Ethp06/project_files/kang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i.di.uoa.gr/%7Ethp06/project_files/kanga.jj" TargetMode="External"/><Relationship Id="rId5" Type="http://schemas.openxmlformats.org/officeDocument/2006/relationships/hyperlink" Target="http://cgi.di.uoa.gr/%7Ethp06/project_files/kang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3040</Characters>
  <Application>Microsoft Office Word</Application>
  <DocSecurity>0</DocSecurity>
  <Lines>25</Lines>
  <Paragraphs>7</Paragraphs>
  <ScaleCrop>false</ScaleCrop>
  <Company>Hewlett-Packard</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Κωνσταντίνα</dc:creator>
  <cp:lastModifiedBy>Κωνσταντίνα</cp:lastModifiedBy>
  <cp:revision>1</cp:revision>
  <dcterms:created xsi:type="dcterms:W3CDTF">2014-07-13T13:10:00Z</dcterms:created>
  <dcterms:modified xsi:type="dcterms:W3CDTF">2014-07-13T13:11:00Z</dcterms:modified>
</cp:coreProperties>
</file>