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AD61" w14:textId="364A1266" w:rsidR="000E3D4E" w:rsidRPr="00FA7873" w:rsidRDefault="000E3D4E" w:rsidP="001B712E">
      <w:pPr>
        <w:jc w:val="both"/>
        <w:rPr>
          <w:b/>
          <w:bCs/>
        </w:rPr>
      </w:pPr>
      <w:r w:rsidRPr="00FA7873">
        <w:rPr>
          <w:b/>
          <w:bCs/>
        </w:rPr>
        <w:t>W tak zdefiniowanym procesie biznesowym mogą wystąpić następujące problemy:</w:t>
      </w:r>
    </w:p>
    <w:p w14:paraId="504B9CE1" w14:textId="4A678684" w:rsidR="000E3D4E" w:rsidRDefault="000E3D4E" w:rsidP="001B712E">
      <w:pPr>
        <w:pStyle w:val="Akapitzlist"/>
        <w:numPr>
          <w:ilvl w:val="0"/>
          <w:numId w:val="1"/>
        </w:numPr>
        <w:jc w:val="both"/>
      </w:pPr>
      <w:r>
        <w:t>Bezpieczeństwo danych - istnieje ryzyko naruszenia prywatności Użytkowników, jeśli dane zostaną udostępnione osobom trzecim lub jeśli dane nie zostaną odpowiednio zabezpieczone przed nieuprawnionym dostępem.</w:t>
      </w:r>
    </w:p>
    <w:p w14:paraId="291F85C8" w14:textId="3E1EA8D4" w:rsidR="000E3D4E" w:rsidRDefault="000E3D4E" w:rsidP="001B712E">
      <w:pPr>
        <w:pStyle w:val="Akapitzlist"/>
        <w:numPr>
          <w:ilvl w:val="0"/>
          <w:numId w:val="1"/>
        </w:numPr>
        <w:jc w:val="both"/>
      </w:pPr>
      <w:r>
        <w:t>Niedoskonałość danych - Baza danych może zawierać niedoskonałe dane, które będą wymagały ręcznej korekty przez Pracowników merytorycznych.</w:t>
      </w:r>
    </w:p>
    <w:p w14:paraId="1A35C593" w14:textId="5DAA38D9" w:rsidR="000E3D4E" w:rsidRDefault="000E3D4E" w:rsidP="001B712E">
      <w:pPr>
        <w:pStyle w:val="Akapitzlist"/>
        <w:numPr>
          <w:ilvl w:val="0"/>
          <w:numId w:val="1"/>
        </w:numPr>
        <w:jc w:val="both"/>
      </w:pPr>
      <w:r>
        <w:t>Opóźnienia w procesie - długi czas odpowiedzi od Administratora lub Pracownika merytorycznego może wydłużyć czas naprawy błędów, co wpływa na jakość obsługi klienta.</w:t>
      </w:r>
    </w:p>
    <w:p w14:paraId="64C2525A" w14:textId="613FC176" w:rsidR="000E3D4E" w:rsidRDefault="000E3D4E" w:rsidP="001B712E">
      <w:pPr>
        <w:pStyle w:val="Akapitzlist"/>
        <w:numPr>
          <w:ilvl w:val="0"/>
          <w:numId w:val="1"/>
        </w:numPr>
        <w:jc w:val="both"/>
      </w:pPr>
      <w:r>
        <w:t>Konieczność weryfikacji - Administrator musi dokładnie weryfikować każde zgłoszenie, aby uniknąć błędów w bazie danych.</w:t>
      </w:r>
    </w:p>
    <w:p w14:paraId="1E1173C1" w14:textId="6653C218" w:rsidR="000E3D4E" w:rsidRPr="00FA7873" w:rsidRDefault="000E3D4E" w:rsidP="001B712E">
      <w:pPr>
        <w:jc w:val="both"/>
        <w:rPr>
          <w:b/>
          <w:bCs/>
        </w:rPr>
      </w:pPr>
      <w:r w:rsidRPr="00FA7873">
        <w:rPr>
          <w:b/>
          <w:bCs/>
        </w:rPr>
        <w:t>Aby rozwiązać te problemy, można zastosować następujące rozwiązania:</w:t>
      </w:r>
    </w:p>
    <w:p w14:paraId="72F7AF32" w14:textId="2F796036" w:rsidR="000E3D4E" w:rsidRDefault="000E3D4E" w:rsidP="001B712E">
      <w:pPr>
        <w:pStyle w:val="Akapitzlist"/>
        <w:numPr>
          <w:ilvl w:val="0"/>
          <w:numId w:val="2"/>
        </w:numPr>
        <w:jc w:val="both"/>
      </w:pPr>
      <w:r>
        <w:t>Zabezpieczenia danych - zastosowanie protokołów bezpieczeństwa, takich jak szyfrowanie, autoryzacja i uwierzytelnienie, aby chronić prywatność użytkowników i dane w systemie.</w:t>
      </w:r>
    </w:p>
    <w:p w14:paraId="2B962FCC" w14:textId="039FB8C5" w:rsidR="000E3D4E" w:rsidRDefault="000E3D4E" w:rsidP="001B712E">
      <w:pPr>
        <w:pStyle w:val="Akapitzlist"/>
        <w:numPr>
          <w:ilvl w:val="0"/>
          <w:numId w:val="2"/>
        </w:numPr>
        <w:jc w:val="both"/>
      </w:pPr>
      <w:r>
        <w:t>Automatyzacja procesu - zastosowanie algorytmów sztucznej inteligencji, które są w stanie wykryć i korygować błędy w danych bez konieczności ingerencji Pracowników merytorycznych.</w:t>
      </w:r>
    </w:p>
    <w:p w14:paraId="13AB4228" w14:textId="75E70A50" w:rsidR="000E3D4E" w:rsidRDefault="000E3D4E" w:rsidP="001B712E">
      <w:pPr>
        <w:pStyle w:val="Akapitzlist"/>
        <w:numPr>
          <w:ilvl w:val="0"/>
          <w:numId w:val="2"/>
        </w:numPr>
        <w:jc w:val="both"/>
      </w:pPr>
      <w:r>
        <w:t>Wdrożenie narzędzi do zarządzania procesami - takich jak oprogramowanie do automatyzacji przepływu pracy, które zapewniają szybkie i skuteczne reakcje na zgłoszenia, aby uniknąć opóźnień.</w:t>
      </w:r>
    </w:p>
    <w:p w14:paraId="54F08BDB" w14:textId="5AC69CA7" w:rsidR="000E3D4E" w:rsidRDefault="000E3D4E" w:rsidP="001B712E">
      <w:pPr>
        <w:pStyle w:val="Akapitzlist"/>
        <w:numPr>
          <w:ilvl w:val="0"/>
          <w:numId w:val="2"/>
        </w:numPr>
        <w:jc w:val="both"/>
      </w:pPr>
      <w:r>
        <w:t>Wyszkolenie personelu - Administratorzy i Pracownicy merytoryczni powinni być przeszkoleni w zakresie weryfikacji i naprawy błędów, aby skutecznie zarządzać procesem.</w:t>
      </w:r>
    </w:p>
    <w:p w14:paraId="23465CA9" w14:textId="66701A62" w:rsidR="00FA7873" w:rsidRPr="00FA7873" w:rsidRDefault="00FA7873" w:rsidP="00FA7873">
      <w:pPr>
        <w:jc w:val="both"/>
        <w:rPr>
          <w:b/>
          <w:bCs/>
        </w:rPr>
      </w:pPr>
      <w:r w:rsidRPr="00FA7873">
        <w:rPr>
          <w:b/>
          <w:bCs/>
        </w:rPr>
        <w:t>Potencjalne problemy, jakie mogą wystąpić w tak zdefiniowanym procesie biznesowym to:</w:t>
      </w:r>
    </w:p>
    <w:p w14:paraId="66CFF261" w14:textId="75B118BC" w:rsidR="00FA7873" w:rsidRDefault="00FA7873" w:rsidP="00FA7873">
      <w:pPr>
        <w:jc w:val="both"/>
      </w:pPr>
      <w:r>
        <w:t>Nieprawidłowe zgłoszenia: Użytkownicy mogą zgłaszać nieprawidłowości, które w rzeczywistości nie występują lub nie dotyczą ich umowy ubezpieczenia.</w:t>
      </w:r>
    </w:p>
    <w:p w14:paraId="5258E1CA" w14:textId="260EDD28" w:rsidR="00FA7873" w:rsidRDefault="00FA7873" w:rsidP="00FA7873">
      <w:pPr>
        <w:jc w:val="both"/>
      </w:pPr>
      <w:r>
        <w:t>Opóźnienia w obsłudze zgłoszeń: Jeśli proces obsługi zgłoszeń będzie zbyt skomplikowany lub będzie brakować odpowiednich zasobów, czas potrzebny na rozwiązanie zgłoszenia może być zbyt długi.</w:t>
      </w:r>
    </w:p>
    <w:p w14:paraId="068419C5" w14:textId="234720EC" w:rsidR="00FA7873" w:rsidRDefault="00FA7873" w:rsidP="00FA7873">
      <w:pPr>
        <w:jc w:val="both"/>
      </w:pPr>
      <w:r>
        <w:t>Brak konsystencji danych: Jeśli dane w bazie są nieprawidłowe, a proces obsługi zgłoszeń nie uwzględnia poprawy danych w bazie, może to prowadzić do powtarzających się problemów.</w:t>
      </w:r>
    </w:p>
    <w:p w14:paraId="082A77A1" w14:textId="7AC6CBF5" w:rsidR="00FA7873" w:rsidRDefault="00FA7873" w:rsidP="00FA7873">
      <w:pPr>
        <w:jc w:val="both"/>
      </w:pPr>
      <w:r>
        <w:t>Brak zgodności z przepisami ochrony danych osobowych: Przetwarzanie danych osobowych musi odbywać się zgodnie z obowiązującymi przepisami, a użytkownicy muszą wyrazić zgodę na przetwarzanie ich danych.</w:t>
      </w:r>
    </w:p>
    <w:p w14:paraId="7C953A33" w14:textId="378B681F" w:rsidR="00FA7873" w:rsidRPr="00FA7873" w:rsidRDefault="00FA7873" w:rsidP="00FA7873">
      <w:pPr>
        <w:jc w:val="both"/>
        <w:rPr>
          <w:b/>
          <w:bCs/>
        </w:rPr>
      </w:pPr>
      <w:r w:rsidRPr="00FA7873">
        <w:rPr>
          <w:b/>
          <w:bCs/>
        </w:rPr>
        <w:t>Aby rozwiązać te problemy, można wprowadzić następujące zmiany:</w:t>
      </w:r>
    </w:p>
    <w:p w14:paraId="4345298B" w14:textId="7A263950" w:rsidR="00FA7873" w:rsidRDefault="00FA7873" w:rsidP="00FA7873">
      <w:pPr>
        <w:pStyle w:val="Akapitzlist"/>
        <w:numPr>
          <w:ilvl w:val="0"/>
          <w:numId w:val="3"/>
        </w:numPr>
        <w:jc w:val="both"/>
      </w:pPr>
      <w:r>
        <w:t>Wymaganie od użytkowników potwierdzenia, że zgłoszenie jest prawidłowe przed przekazaniem go do administratora.</w:t>
      </w:r>
    </w:p>
    <w:p w14:paraId="6C82CA02" w14:textId="277199EA" w:rsidR="00FA7873" w:rsidRDefault="00FA7873" w:rsidP="00FA7873">
      <w:pPr>
        <w:pStyle w:val="Akapitzlist"/>
        <w:numPr>
          <w:ilvl w:val="0"/>
          <w:numId w:val="3"/>
        </w:numPr>
        <w:jc w:val="both"/>
      </w:pPr>
      <w:r>
        <w:t>Uproszczenie procesu obsługi zgłoszeń lub zwiększenie liczby pracowników, którzy są odpowiedzialni za ich obsługę.</w:t>
      </w:r>
    </w:p>
    <w:p w14:paraId="5E62262D" w14:textId="4C2A768E" w:rsidR="00FA7873" w:rsidRDefault="00FA7873" w:rsidP="00FA7873">
      <w:pPr>
        <w:pStyle w:val="Akapitzlist"/>
        <w:numPr>
          <w:ilvl w:val="0"/>
          <w:numId w:val="3"/>
        </w:numPr>
        <w:jc w:val="both"/>
      </w:pPr>
      <w:r>
        <w:t>Automatyzacja procesu aktualizacji danych w bazie po dokonaniu poprawek na zgłoszeniach.</w:t>
      </w:r>
    </w:p>
    <w:p w14:paraId="038D4494" w14:textId="7B31A3FE" w:rsidR="00FA7873" w:rsidRDefault="00FA7873" w:rsidP="00FA7873">
      <w:pPr>
        <w:pStyle w:val="Akapitzlist"/>
        <w:numPr>
          <w:ilvl w:val="0"/>
          <w:numId w:val="3"/>
        </w:numPr>
        <w:jc w:val="both"/>
      </w:pPr>
      <w:r>
        <w:t>Zapewnienie, że proces przetwarzania danych osobowych jest zgodny z obowiązującymi przepisami o ochronie danych osobowych.</w:t>
      </w:r>
    </w:p>
    <w:p w14:paraId="3A6D4681" w14:textId="43F950DB" w:rsidR="00820425" w:rsidRDefault="00820425" w:rsidP="00820425">
      <w:pPr>
        <w:jc w:val="both"/>
      </w:pPr>
    </w:p>
    <w:p w14:paraId="4E9FB8ED" w14:textId="60862DFE" w:rsidR="00820425" w:rsidRDefault="00820425" w:rsidP="00820425">
      <w:pPr>
        <w:jc w:val="both"/>
      </w:pPr>
    </w:p>
    <w:p w14:paraId="169F5792" w14:textId="77777777" w:rsidR="00820425" w:rsidRDefault="00820425" w:rsidP="00820425">
      <w:pPr>
        <w:jc w:val="both"/>
      </w:pPr>
    </w:p>
    <w:p w14:paraId="613C3CC9" w14:textId="5D8CA13A" w:rsidR="00FA7873" w:rsidRPr="00FA7873" w:rsidRDefault="00FA7873" w:rsidP="00FA7873">
      <w:pPr>
        <w:jc w:val="both"/>
        <w:rPr>
          <w:b/>
          <w:bCs/>
        </w:rPr>
      </w:pPr>
      <w:r w:rsidRPr="00FA7873">
        <w:rPr>
          <w:b/>
          <w:bCs/>
        </w:rPr>
        <w:lastRenderedPageBreak/>
        <w:t>Oto ogólny model skorygowanego procesu biznesowego w notacji BPMN:</w:t>
      </w:r>
    </w:p>
    <w:p w14:paraId="052E7403" w14:textId="694A6437" w:rsidR="00FA7873" w:rsidRDefault="00FA7873" w:rsidP="00FA7873">
      <w:pPr>
        <w:jc w:val="both"/>
      </w:pPr>
      <w:r>
        <w:t>Opis kroków procesu:</w:t>
      </w:r>
    </w:p>
    <w:p w14:paraId="4D7379C9" w14:textId="65F3788E" w:rsidR="00FA7873" w:rsidRDefault="00FA7873" w:rsidP="00FA7873">
      <w:pPr>
        <w:pStyle w:val="Akapitzlist"/>
        <w:numPr>
          <w:ilvl w:val="0"/>
          <w:numId w:val="4"/>
        </w:numPr>
        <w:jc w:val="both"/>
      </w:pPr>
      <w:r>
        <w:t>Użytkownik przesyła zgłoszenie dotyczące niezgodności danych w bazie.</w:t>
      </w:r>
    </w:p>
    <w:p w14:paraId="3111C8AC" w14:textId="4864D2FA" w:rsidR="00FA7873" w:rsidRDefault="00FA7873" w:rsidP="00FA7873">
      <w:pPr>
        <w:pStyle w:val="Akapitzlist"/>
        <w:numPr>
          <w:ilvl w:val="0"/>
          <w:numId w:val="4"/>
        </w:numPr>
        <w:jc w:val="both"/>
      </w:pPr>
      <w:r>
        <w:t>Administrator wstępnie weryfikuje zgłoszenie i decyduje, czy przekazać je do dalszej obsługi czy odrzucić.</w:t>
      </w:r>
    </w:p>
    <w:p w14:paraId="13B6075F" w14:textId="5EFE902B" w:rsidR="00FA7873" w:rsidRDefault="00FA7873" w:rsidP="00FA7873">
      <w:pPr>
        <w:pStyle w:val="Akapitzlist"/>
        <w:numPr>
          <w:ilvl w:val="0"/>
          <w:numId w:val="4"/>
        </w:numPr>
        <w:jc w:val="both"/>
      </w:pPr>
      <w:r>
        <w:t>Jeśli Administrator przekazuje zgłoszenie do dalszej obsługi, Pracownik merytoryczny otrzymuje zgłoszenie i podejmuje decyzję, czy skorygować dane w bazie czy odrzucić zgłoszenie.</w:t>
      </w:r>
    </w:p>
    <w:p w14:paraId="093E7114" w14:textId="66EDA92C" w:rsidR="00FA7873" w:rsidRDefault="00FA7873" w:rsidP="00FA7873">
      <w:pPr>
        <w:pStyle w:val="Akapitzlist"/>
        <w:numPr>
          <w:ilvl w:val="0"/>
          <w:numId w:val="4"/>
        </w:numPr>
        <w:jc w:val="both"/>
      </w:pPr>
      <w:r>
        <w:t>Zgłoszenie jest zwracane do Użytkownika, niezależnie od decyzji Administratora lub Pracownika merytorycznego.</w:t>
      </w:r>
    </w:p>
    <w:p w14:paraId="6E18D510" w14:textId="467FD7DF" w:rsidR="00FA7873" w:rsidRDefault="00FA7873" w:rsidP="00FA7873">
      <w:pPr>
        <w:pStyle w:val="Akapitzlist"/>
        <w:numPr>
          <w:ilvl w:val="0"/>
          <w:numId w:val="4"/>
        </w:numPr>
        <w:jc w:val="both"/>
      </w:pPr>
      <w:r>
        <w:t>Użytkownik ma możliwość zamknięcia zgłoszenia lub ponownego przesłania go do Administratora.</w:t>
      </w:r>
    </w:p>
    <w:p w14:paraId="6B2D8EC0" w14:textId="31896C84" w:rsidR="00FA7873" w:rsidRDefault="00FA7873" w:rsidP="00FA7873">
      <w:pPr>
        <w:jc w:val="both"/>
      </w:pPr>
      <w:r>
        <w:t>Punkty decyzyjne to:</w:t>
      </w:r>
    </w:p>
    <w:p w14:paraId="79D9AEF4" w14:textId="21B20C55" w:rsidR="00626DB9" w:rsidRDefault="00FA7873" w:rsidP="00FA7873">
      <w:pPr>
        <w:pStyle w:val="Akapitzlist"/>
        <w:numPr>
          <w:ilvl w:val="0"/>
          <w:numId w:val="5"/>
        </w:numPr>
        <w:jc w:val="both"/>
      </w:pPr>
      <w:r>
        <w:t>Administrator podejmuje decyzję, czy przekazać zgłoszenie do dalszej obsługi lub odrzucić</w:t>
      </w:r>
    </w:p>
    <w:p w14:paraId="1D971558" w14:textId="77777777" w:rsidR="0059611A" w:rsidRDefault="0059611A" w:rsidP="0059611A">
      <w:pPr>
        <w:jc w:val="both"/>
      </w:pPr>
    </w:p>
    <w:p w14:paraId="3D6EAE8B" w14:textId="77777777" w:rsidR="0059611A" w:rsidRDefault="0059611A" w:rsidP="0059611A">
      <w:pPr>
        <w:jc w:val="both"/>
      </w:pPr>
    </w:p>
    <w:p w14:paraId="468FEAC7" w14:textId="16B09CBA" w:rsidR="0059611A" w:rsidRPr="0059611A" w:rsidRDefault="0059611A" w:rsidP="0059611A">
      <w:pPr>
        <w:jc w:val="both"/>
        <w:rPr>
          <w:i/>
          <w:iCs/>
        </w:rPr>
      </w:pPr>
      <w:r>
        <w:rPr>
          <w:i/>
          <w:iCs/>
        </w:rPr>
        <w:t xml:space="preserve">Informacja: </w:t>
      </w:r>
      <w:r w:rsidRPr="0059611A">
        <w:rPr>
          <w:i/>
          <w:iCs/>
        </w:rPr>
        <w:t>Odpowiedź na pytanie wygenerowana przy pomocy ChatGPT-3 oraz ChatGPT-4</w:t>
      </w:r>
    </w:p>
    <w:sectPr w:rsidR="0059611A" w:rsidRPr="0059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FF6"/>
    <w:multiLevelType w:val="hybridMultilevel"/>
    <w:tmpl w:val="FC282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2C6"/>
    <w:multiLevelType w:val="hybridMultilevel"/>
    <w:tmpl w:val="3F8C6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2B4F"/>
    <w:multiLevelType w:val="hybridMultilevel"/>
    <w:tmpl w:val="468019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8E"/>
    <w:multiLevelType w:val="hybridMultilevel"/>
    <w:tmpl w:val="6B225B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7CC"/>
    <w:multiLevelType w:val="hybridMultilevel"/>
    <w:tmpl w:val="A9C22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233672">
    <w:abstractNumId w:val="2"/>
  </w:num>
  <w:num w:numId="2" w16cid:durableId="1561356242">
    <w:abstractNumId w:val="3"/>
  </w:num>
  <w:num w:numId="3" w16cid:durableId="1772505890">
    <w:abstractNumId w:val="1"/>
  </w:num>
  <w:num w:numId="4" w16cid:durableId="694699372">
    <w:abstractNumId w:val="0"/>
  </w:num>
  <w:num w:numId="5" w16cid:durableId="173219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86"/>
    <w:rsid w:val="000E3D4E"/>
    <w:rsid w:val="00190A86"/>
    <w:rsid w:val="001B712E"/>
    <w:rsid w:val="0059611A"/>
    <w:rsid w:val="00626DB9"/>
    <w:rsid w:val="00820425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72FA"/>
  <w15:chartTrackingRefBased/>
  <w15:docId w15:val="{D2573AF7-184D-4054-9FC6-8A19483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Borowiec</dc:creator>
  <cp:keywords/>
  <dc:description/>
  <cp:lastModifiedBy>Konrad Borowiec</cp:lastModifiedBy>
  <cp:revision>6</cp:revision>
  <dcterms:created xsi:type="dcterms:W3CDTF">2023-03-26T12:28:00Z</dcterms:created>
  <dcterms:modified xsi:type="dcterms:W3CDTF">2023-03-26T18:52:00Z</dcterms:modified>
</cp:coreProperties>
</file>