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B9" w:rsidRDefault="00CA0083">
      <w:pPr>
        <w:pStyle w:val="a4"/>
        <w:rPr>
          <w:rFonts w:asciiTheme="minorHAnsi" w:hAnsiTheme="minorHAnsi"/>
          <w:b w:val="0"/>
          <w:sz w:val="28"/>
          <w:szCs w:val="22"/>
          <w:lang w:val="en-US"/>
        </w:rPr>
      </w:pPr>
      <w:r>
        <w:rPr>
          <w:rFonts w:asciiTheme="minorHAnsi" w:hAnsiTheme="minorHAnsi"/>
          <w:sz w:val="28"/>
          <w:szCs w:val="22"/>
        </w:rPr>
        <w:t xml:space="preserve">Запрос на изменение </w:t>
      </w:r>
    </w:p>
    <w:p w:rsidR="00782EB9" w:rsidRDefault="00CA0083">
      <w:pPr>
        <w:pStyle w:val="1"/>
        <w:numPr>
          <w:ilvl w:val="0"/>
          <w:numId w:val="2"/>
        </w:numPr>
        <w:rPr>
          <w:rFonts w:asciiTheme="minorHAnsi" w:hAnsiTheme="minorHAnsi"/>
          <w:color w:val="548DD4" w:themeColor="text2" w:themeTint="99"/>
          <w:sz w:val="24"/>
          <w:szCs w:val="22"/>
        </w:rPr>
      </w:pPr>
      <w:r>
        <w:rPr>
          <w:rFonts w:asciiTheme="minorHAnsi" w:hAnsiTheme="minorHAnsi"/>
          <w:color w:val="548DD4" w:themeColor="text2" w:themeTint="99"/>
          <w:sz w:val="24"/>
          <w:szCs w:val="22"/>
        </w:rPr>
        <w:t>Описание изменения</w:t>
      </w:r>
    </w:p>
    <w:tbl>
      <w:tblPr>
        <w:tblStyle w:val="afd"/>
        <w:tblW w:w="10456" w:type="dxa"/>
        <w:tblLayout w:type="fixed"/>
        <w:tblLook w:val="04A0" w:firstRow="1" w:lastRow="0" w:firstColumn="1" w:lastColumn="0" w:noHBand="0" w:noVBand="1"/>
      </w:tblPr>
      <w:tblGrid>
        <w:gridCol w:w="2943"/>
        <w:gridCol w:w="7513"/>
      </w:tblGrid>
      <w:tr w:rsidR="00782EB9"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Инициатор: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r>
              <w:rPr>
                <w:rStyle w:val="InternetLink"/>
                <w:rFonts w:ascii="Calibri" w:hAnsi="Calibri"/>
                <w:color w:val="000000"/>
                <w:sz w:val="22"/>
                <w:szCs w:val="22"/>
                <w:u w:val="none"/>
                <w:lang w:val="en-US" w:eastAsia="en-US"/>
              </w:rPr>
              <w:t>&lt;&lt;[</w:t>
            </w:r>
            <w:proofErr w:type="spellStart"/>
            <w:r>
              <w:rPr>
                <w:rStyle w:val="InternetLink"/>
                <w:rFonts w:ascii="Calibri" w:hAnsi="Calibri"/>
                <w:color w:val="000000"/>
                <w:sz w:val="22"/>
                <w:szCs w:val="22"/>
                <w:u w:val="none"/>
                <w:lang w:val="en-US" w:eastAsia="en-US"/>
              </w:rPr>
              <w:t>s.getInitiator</w:t>
            </w:r>
            <w:proofErr w:type="spellEnd"/>
            <w:r>
              <w:rPr>
                <w:rStyle w:val="InternetLink"/>
                <w:rFonts w:ascii="Calibri" w:hAnsi="Calibri"/>
                <w:color w:val="000000"/>
                <w:sz w:val="22"/>
                <w:szCs w:val="22"/>
                <w:u w:val="none"/>
                <w:lang w:val="en-US" w:eastAsia="en-US"/>
              </w:rPr>
              <w:t>()]&gt;&gt;</w:t>
            </w:r>
          </w:p>
        </w:tc>
      </w:tr>
      <w:tr w:rsidR="00782EB9"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TASK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782EB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</w:p>
        </w:tc>
      </w:tr>
      <w:tr w:rsidR="00782EB9"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Критичность: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i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Критично</w:t>
            </w:r>
          </w:p>
        </w:tc>
      </w:tr>
      <w:tr w:rsidR="00782EB9"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Система: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s.getSystems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</w:tr>
      <w:tr w:rsidR="00782EB9"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Описание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Установка обновлений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s.getSystems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</w:tr>
      <w:tr w:rsidR="00782EB9"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Цель: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i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Установка обновлений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s.getSystems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</w:tr>
      <w:tr w:rsidR="00782EB9"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Результат тестирования: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i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Тестирование завершено успешно</w:t>
            </w:r>
          </w:p>
        </w:tc>
      </w:tr>
      <w:tr w:rsidR="00782EB9"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Принадлежность к проблеме: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782EB9">
            <w:pPr>
              <w:rPr>
                <w:rFonts w:asciiTheme="minorHAnsi" w:hAnsiTheme="minorHAnsi"/>
                <w:i/>
                <w:color w:val="808080" w:themeColor="background1" w:themeShade="80"/>
                <w:sz w:val="22"/>
                <w:szCs w:val="22"/>
              </w:rPr>
            </w:pPr>
          </w:p>
        </w:tc>
      </w:tr>
      <w:tr w:rsidR="00782EB9"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Принадлежность к проекту: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782EB9">
            <w:pPr>
              <w:rPr>
                <w:rFonts w:asciiTheme="minorHAnsi" w:hAnsiTheme="minorHAnsi"/>
                <w:i/>
                <w:color w:val="808080" w:themeColor="background1" w:themeShade="80"/>
                <w:sz w:val="22"/>
                <w:szCs w:val="22"/>
              </w:rPr>
            </w:pPr>
          </w:p>
        </w:tc>
      </w:tr>
      <w:tr w:rsidR="00782EB9"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Условия для проведения работ: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782EB9">
            <w:pPr>
              <w:rPr>
                <w:rFonts w:asciiTheme="minorHAnsi" w:hAnsiTheme="minorHAnsi"/>
                <w:i/>
                <w:color w:val="808080" w:themeColor="background1" w:themeShade="80"/>
                <w:sz w:val="22"/>
                <w:szCs w:val="22"/>
              </w:rPr>
            </w:pPr>
          </w:p>
        </w:tc>
      </w:tr>
    </w:tbl>
    <w:p w:rsidR="00782EB9" w:rsidRDefault="00CA0083">
      <w:pPr>
        <w:pStyle w:val="1"/>
        <w:numPr>
          <w:ilvl w:val="0"/>
          <w:numId w:val="2"/>
        </w:numPr>
        <w:rPr>
          <w:rFonts w:asciiTheme="minorHAnsi" w:hAnsiTheme="minorHAnsi"/>
          <w:color w:val="548DD4" w:themeColor="text2" w:themeTint="99"/>
          <w:sz w:val="24"/>
          <w:szCs w:val="22"/>
        </w:rPr>
      </w:pPr>
      <w:r>
        <w:rPr>
          <w:rFonts w:asciiTheme="minorHAnsi" w:hAnsiTheme="minorHAnsi"/>
          <w:color w:val="548DD4" w:themeColor="text2" w:themeTint="99"/>
          <w:sz w:val="24"/>
          <w:szCs w:val="22"/>
        </w:rPr>
        <w:t>Затрагиваемые сервисы</w:t>
      </w:r>
    </w:p>
    <w:p w:rsidR="00782EB9" w:rsidRDefault="00CA0083">
      <w:pPr>
        <w:pStyle w:val="af6"/>
        <w:numPr>
          <w:ilvl w:val="0"/>
          <w:numId w:val="3"/>
        </w:numPr>
      </w:pPr>
      <w:r>
        <w:rPr>
          <w:rFonts w:asciiTheme="minorHAnsi" w:hAnsiTheme="minorHAnsi"/>
          <w:b/>
          <w:color w:val="000000"/>
        </w:rPr>
        <w:t>Работы проводятся на</w:t>
      </w:r>
      <w:r>
        <w:rPr>
          <w:rFonts w:asciiTheme="minorHAnsi" w:hAnsiTheme="minorHAnsi"/>
          <w:color w:val="000000"/>
        </w:rPr>
        <w:t xml:space="preserve">: </w:t>
      </w:r>
      <w:r>
        <w:rPr>
          <w:color w:val="000000"/>
          <w:lang w:eastAsia="en-US"/>
        </w:rPr>
        <w:t>&lt;&lt;[</w:t>
      </w:r>
      <w:proofErr w:type="gramStart"/>
      <w:r>
        <w:rPr>
          <w:color w:val="000000"/>
          <w:lang w:val="en-US" w:eastAsia="en-US"/>
        </w:rPr>
        <w:t>s</w:t>
      </w:r>
      <w:r>
        <w:rPr>
          <w:color w:val="000000"/>
          <w:lang w:eastAsia="en-US"/>
        </w:rPr>
        <w:t>.</w:t>
      </w:r>
      <w:proofErr w:type="spellStart"/>
      <w:r>
        <w:rPr>
          <w:color w:val="000000"/>
          <w:lang w:val="en-US" w:eastAsia="en-US"/>
        </w:rPr>
        <w:t>getJobs</w:t>
      </w:r>
      <w:proofErr w:type="spellEnd"/>
      <w:proofErr w:type="gramEnd"/>
      <w:r>
        <w:rPr>
          <w:color w:val="000000"/>
          <w:lang w:eastAsia="en-US"/>
        </w:rPr>
        <w:t>()]&gt;&gt;.</w:t>
      </w:r>
    </w:p>
    <w:p w:rsidR="00782EB9" w:rsidRDefault="00CA0083">
      <w:pPr>
        <w:pStyle w:val="af6"/>
        <w:numPr>
          <w:ilvl w:val="0"/>
          <w:numId w:val="3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Затронутые системы</w:t>
      </w:r>
      <w:r>
        <w:rPr>
          <w:rFonts w:asciiTheme="minorHAnsi" w:hAnsiTheme="minorHAnsi"/>
          <w:color w:val="000000"/>
        </w:rPr>
        <w:t xml:space="preserve">: </w:t>
      </w:r>
      <w:r>
        <w:rPr>
          <w:color w:val="000000"/>
          <w:lang w:val="en-US" w:eastAsia="en-US"/>
        </w:rPr>
        <w:t>&lt;&lt;[</w:t>
      </w:r>
      <w:proofErr w:type="spellStart"/>
      <w:proofErr w:type="gramStart"/>
      <w:r>
        <w:rPr>
          <w:color w:val="000000"/>
          <w:lang w:val="en-US" w:eastAsia="en-US"/>
        </w:rPr>
        <w:t>s.getDependencies</w:t>
      </w:r>
      <w:proofErr w:type="spellEnd"/>
      <w:proofErr w:type="gramEnd"/>
      <w:r>
        <w:rPr>
          <w:color w:val="000000"/>
          <w:lang w:val="en-US" w:eastAsia="en-US"/>
        </w:rPr>
        <w:t>()]&gt;&gt;</w:t>
      </w:r>
      <w:r>
        <w:rPr>
          <w:color w:val="000000"/>
        </w:rPr>
        <w:t>.</w:t>
      </w:r>
    </w:p>
    <w:p w:rsidR="00782EB9" w:rsidRDefault="00CA0083">
      <w:pPr>
        <w:pStyle w:val="af6"/>
        <w:numPr>
          <w:ilvl w:val="0"/>
          <w:numId w:val="3"/>
        </w:numPr>
        <w:rPr>
          <w:rFonts w:asciiTheme="minorHAnsi" w:hAnsiTheme="minorHAnsi"/>
          <w:color w:val="000000"/>
        </w:rPr>
      </w:pPr>
      <w:proofErr w:type="spellStart"/>
      <w:r>
        <w:rPr>
          <w:rFonts w:asciiTheme="minorHAnsi" w:hAnsiTheme="minorHAnsi"/>
          <w:b/>
          <w:color w:val="000000"/>
        </w:rPr>
        <w:t>Даунтайм</w:t>
      </w:r>
      <w:proofErr w:type="spellEnd"/>
      <w:r>
        <w:rPr>
          <w:rFonts w:asciiTheme="minorHAnsi" w:hAnsiTheme="minorHAnsi"/>
          <w:b/>
          <w:color w:val="000000"/>
        </w:rPr>
        <w:t>:</w:t>
      </w:r>
      <w:r>
        <w:t xml:space="preserve"> </w:t>
      </w:r>
      <w:r>
        <w:rPr>
          <w:color w:val="000000"/>
          <w:lang w:val="en-US" w:eastAsia="en-US"/>
        </w:rPr>
        <w:t>&lt;&lt;[</w:t>
      </w:r>
      <w:proofErr w:type="spellStart"/>
      <w:proofErr w:type="gramStart"/>
      <w:r>
        <w:rPr>
          <w:color w:val="000000"/>
          <w:lang w:val="en-US" w:eastAsia="en-US"/>
        </w:rPr>
        <w:t>s.getDowntime</w:t>
      </w:r>
      <w:proofErr w:type="spellEnd"/>
      <w:proofErr w:type="gramEnd"/>
      <w:r>
        <w:rPr>
          <w:color w:val="000000"/>
          <w:lang w:val="en-US" w:eastAsia="en-US"/>
        </w:rPr>
        <w:t>()]&gt;&gt;</w:t>
      </w:r>
      <w:r>
        <w:rPr>
          <w:rFonts w:cs="Calibri"/>
          <w:color w:val="000000"/>
        </w:rPr>
        <w:t>.</w:t>
      </w:r>
    </w:p>
    <w:p w:rsidR="00782EB9" w:rsidRDefault="00CA0083">
      <w:pPr>
        <w:pStyle w:val="1"/>
        <w:numPr>
          <w:ilvl w:val="0"/>
          <w:numId w:val="2"/>
        </w:numPr>
        <w:rPr>
          <w:rFonts w:asciiTheme="minorHAnsi" w:hAnsiTheme="minorHAnsi"/>
          <w:color w:val="548DD4" w:themeColor="text2" w:themeTint="99"/>
          <w:sz w:val="24"/>
          <w:szCs w:val="22"/>
        </w:rPr>
      </w:pPr>
      <w:r>
        <w:rPr>
          <w:rFonts w:asciiTheme="minorHAnsi" w:hAnsiTheme="minorHAnsi"/>
          <w:color w:val="548DD4" w:themeColor="text2" w:themeTint="99"/>
          <w:sz w:val="24"/>
          <w:szCs w:val="22"/>
        </w:rPr>
        <w:t xml:space="preserve">Куратор изменения: </w:t>
      </w:r>
    </w:p>
    <w:tbl>
      <w:tblPr>
        <w:tblStyle w:val="afd"/>
        <w:tblW w:w="54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820"/>
        <w:gridCol w:w="2610"/>
      </w:tblGrid>
      <w:tr w:rsidR="00782EB9"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i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s.getCurator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26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i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Calibri" w:hAnsi="Calibri" w:cs="Helvetica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 w:cs="Helvetica"/>
                <w:color w:val="000000"/>
                <w:sz w:val="22"/>
                <w:szCs w:val="22"/>
                <w:lang w:val="en-US" w:eastAsia="en-US"/>
              </w:rPr>
              <w:t>s.getPhone</w:t>
            </w:r>
            <w:proofErr w:type="spellEnd"/>
            <w:r>
              <w:rPr>
                <w:rFonts w:ascii="Calibri" w:hAnsi="Calibri" w:cs="Helvetica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</w:tr>
    </w:tbl>
    <w:p w:rsidR="00782EB9" w:rsidRDefault="00CA0083">
      <w:pPr>
        <w:pStyle w:val="1"/>
        <w:numPr>
          <w:ilvl w:val="0"/>
          <w:numId w:val="2"/>
        </w:numPr>
        <w:rPr>
          <w:rFonts w:asciiTheme="minorHAnsi" w:hAnsiTheme="minorHAnsi"/>
          <w:color w:val="548DD4" w:themeColor="text2" w:themeTint="99"/>
          <w:sz w:val="24"/>
          <w:szCs w:val="22"/>
        </w:rPr>
      </w:pPr>
      <w:bookmarkStart w:id="0" w:name="_План_работ"/>
      <w:bookmarkEnd w:id="0"/>
      <w:r>
        <w:rPr>
          <w:rFonts w:asciiTheme="minorHAnsi" w:hAnsiTheme="minorHAnsi"/>
          <w:color w:val="548DD4" w:themeColor="text2" w:themeTint="99"/>
          <w:sz w:val="24"/>
          <w:szCs w:val="22"/>
        </w:rPr>
        <w:t>План работ</w:t>
      </w:r>
    </w:p>
    <w:p w:rsidR="00782EB9" w:rsidRDefault="00CA0083">
      <w:pPr>
        <w:numPr>
          <w:ilvl w:val="1"/>
          <w:numId w:val="2"/>
        </w:numPr>
        <w:ind w:left="851" w:hanging="49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Выполняемые действия:</w:t>
      </w:r>
    </w:p>
    <w:p w:rsidR="00782EB9" w:rsidRDefault="00CA0083">
      <w:pPr>
        <w:ind w:left="568"/>
        <w:rPr>
          <w:rFonts w:asciiTheme="minorHAnsi" w:hAnsiTheme="minorHAnsi"/>
          <w:b/>
          <w:i/>
        </w:rPr>
      </w:pPr>
      <w:r>
        <w:rPr>
          <w:rFonts w:asciiTheme="minorHAnsi" w:eastAsiaTheme="minorHAnsi" w:hAnsiTheme="minorHAnsi"/>
          <w:b/>
          <w:sz w:val="22"/>
          <w:szCs w:val="22"/>
          <w:lang w:eastAsia="ru-RU"/>
        </w:rPr>
        <w:t xml:space="preserve"> </w:t>
      </w:r>
      <w:r>
        <w:rPr>
          <w:rFonts w:asciiTheme="minorHAnsi" w:hAnsiTheme="minorHAnsi"/>
          <w:b/>
        </w:rPr>
        <w:t xml:space="preserve">Начало работ: </w:t>
      </w:r>
      <w:r>
        <w:rPr>
          <w:rFonts w:ascii="Calibri" w:hAnsi="Calibri" w:cs="Helvetica"/>
          <w:b/>
          <w:color w:val="000000"/>
          <w:lang w:eastAsia="en-US"/>
        </w:rPr>
        <w:t>&lt;&lt;[</w:t>
      </w:r>
      <w:r>
        <w:rPr>
          <w:rFonts w:ascii="Calibri" w:hAnsi="Calibri" w:cs="Helvetica"/>
          <w:b/>
          <w:color w:val="000000"/>
          <w:lang w:val="en-US" w:eastAsia="en-US"/>
        </w:rPr>
        <w:t>s</w:t>
      </w:r>
      <w:r>
        <w:rPr>
          <w:rFonts w:ascii="Calibri" w:hAnsi="Calibri" w:cs="Helvetica"/>
          <w:b/>
          <w:color w:val="000000"/>
          <w:lang w:eastAsia="en-US"/>
        </w:rPr>
        <w:t>.</w:t>
      </w:r>
      <w:proofErr w:type="spellStart"/>
      <w:r>
        <w:rPr>
          <w:rFonts w:ascii="Calibri" w:hAnsi="Calibri" w:cs="Helvetica"/>
          <w:b/>
          <w:color w:val="000000"/>
          <w:lang w:val="en-US" w:eastAsia="en-US"/>
        </w:rPr>
        <w:t>getDate</w:t>
      </w:r>
      <w:proofErr w:type="spellEnd"/>
      <w:r>
        <w:rPr>
          <w:rFonts w:ascii="Calibri" w:hAnsi="Calibri" w:cs="Helvetica"/>
          <w:b/>
          <w:color w:val="000000"/>
          <w:lang w:eastAsia="en-US"/>
        </w:rPr>
        <w:t>()]&gt;&gt;</w:t>
      </w:r>
      <w:r>
        <w:rPr>
          <w:rFonts w:asciiTheme="minorHAnsi" w:hAnsiTheme="minorHAnsi"/>
          <w:b/>
        </w:rPr>
        <w:t xml:space="preserve"> 01:00 </w:t>
      </w:r>
      <w:r>
        <w:rPr>
          <w:rFonts w:asciiTheme="minorHAnsi" w:hAnsiTheme="minorHAnsi"/>
          <w:b/>
        </w:rPr>
        <w:br/>
        <w:t xml:space="preserve"> Окончание :    </w:t>
      </w:r>
      <w:r>
        <w:rPr>
          <w:rFonts w:ascii="Calibri" w:hAnsi="Calibri" w:cs="Helvetica"/>
          <w:b/>
          <w:color w:val="000000"/>
          <w:lang w:eastAsia="en-US"/>
        </w:rPr>
        <w:t>&lt;&lt;[</w:t>
      </w:r>
      <w:r>
        <w:rPr>
          <w:rFonts w:ascii="Calibri" w:hAnsi="Calibri" w:cs="Helvetica"/>
          <w:b/>
          <w:color w:val="000000"/>
          <w:lang w:val="en-US" w:eastAsia="en-US"/>
        </w:rPr>
        <w:t>s</w:t>
      </w:r>
      <w:r>
        <w:rPr>
          <w:rFonts w:ascii="Calibri" w:hAnsi="Calibri" w:cs="Helvetica"/>
          <w:b/>
          <w:color w:val="000000"/>
          <w:lang w:eastAsia="en-US"/>
        </w:rPr>
        <w:t>.</w:t>
      </w:r>
      <w:proofErr w:type="spellStart"/>
      <w:r>
        <w:rPr>
          <w:rFonts w:ascii="Calibri" w:hAnsi="Calibri" w:cs="Helvetica"/>
          <w:b/>
          <w:color w:val="000000"/>
          <w:lang w:val="en-US" w:eastAsia="en-US"/>
        </w:rPr>
        <w:t>getDate</w:t>
      </w:r>
      <w:proofErr w:type="spellEnd"/>
      <w:r>
        <w:rPr>
          <w:rFonts w:ascii="Calibri" w:hAnsi="Calibri" w:cs="Helvetica"/>
          <w:b/>
          <w:color w:val="000000"/>
          <w:lang w:eastAsia="en-US"/>
        </w:rPr>
        <w:t>()]&gt;&gt;</w:t>
      </w:r>
      <w:r>
        <w:rPr>
          <w:rFonts w:asciiTheme="minorHAnsi" w:hAnsiTheme="minorHAnsi"/>
          <w:b/>
        </w:rPr>
        <w:t xml:space="preserve"> </w:t>
      </w:r>
      <w:r>
        <w:rPr>
          <w:rFonts w:ascii="Calibri" w:hAnsi="Calibri" w:cs="Helvetica"/>
          <w:b/>
          <w:color w:val="000000"/>
          <w:lang w:eastAsia="en-US"/>
        </w:rPr>
        <w:t>&lt;&lt;[</w:t>
      </w:r>
      <w:r>
        <w:rPr>
          <w:rFonts w:ascii="Calibri" w:hAnsi="Calibri" w:cs="Helvetica"/>
          <w:b/>
          <w:color w:val="000000"/>
          <w:lang w:val="en-US" w:eastAsia="en-US"/>
        </w:rPr>
        <w:t>s</w:t>
      </w:r>
      <w:r>
        <w:rPr>
          <w:rFonts w:ascii="Calibri" w:hAnsi="Calibri" w:cs="Helvetica"/>
          <w:b/>
          <w:color w:val="000000"/>
          <w:lang w:eastAsia="en-US"/>
        </w:rPr>
        <w:t>.</w:t>
      </w:r>
      <w:proofErr w:type="spellStart"/>
      <w:r>
        <w:rPr>
          <w:rFonts w:ascii="Calibri" w:hAnsi="Calibri" w:cs="Helvetica"/>
          <w:b/>
          <w:color w:val="000000"/>
          <w:lang w:val="en-US" w:eastAsia="en-US"/>
        </w:rPr>
        <w:t>getEndTime</w:t>
      </w:r>
      <w:proofErr w:type="spellEnd"/>
      <w:r>
        <w:rPr>
          <w:rFonts w:ascii="Calibri" w:hAnsi="Calibri" w:cs="Helvetica"/>
          <w:b/>
          <w:color w:val="000000"/>
          <w:lang w:eastAsia="en-US"/>
        </w:rPr>
        <w:t>()]&gt;&gt;</w:t>
      </w:r>
    </w:p>
    <w:tbl>
      <w:tblPr>
        <w:tblW w:w="1063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879"/>
        <w:gridCol w:w="4388"/>
        <w:gridCol w:w="1567"/>
        <w:gridCol w:w="1983"/>
        <w:gridCol w:w="1818"/>
      </w:tblGrid>
      <w:tr w:rsidR="00782EB9">
        <w:tc>
          <w:tcPr>
            <w:tcW w:w="10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2"/>
              </w:rPr>
              <w:t>Основные работы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№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Перечень операций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Срок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Отв.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Результат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pStyle w:val="xmsonormal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Остановка автоматических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джобов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в БД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ВаБанк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АБС</w:t>
            </w:r>
          </w:p>
          <w:p w:rsidR="00782EB9" w:rsidRDefault="00782EB9">
            <w:pPr>
              <w:pStyle w:val="xmsonormal"/>
              <w:rPr>
                <w:rFonts w:asciiTheme="minorHAnsi" w:hAnsiTheme="minorHAnsi"/>
                <w:sz w:val="24"/>
                <w:szCs w:val="24"/>
              </w:rPr>
            </w:pPr>
          </w:p>
          <w:p w:rsidR="00782EB9" w:rsidRDefault="00CA0083">
            <w:pPr>
              <w:pStyle w:val="xmsonormal"/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sqlplus</w:t>
            </w:r>
            <w:proofErr w:type="spellEnd"/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tbg</w:t>
            </w:r>
            <w:proofErr w:type="spellEnd"/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/”</w:t>
            </w:r>
            <w:proofErr w:type="spellStart"/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password”@DBABS</w:t>
            </w:r>
            <w:proofErr w:type="spellEnd"/>
          </w:p>
          <w:p w:rsidR="00782EB9" w:rsidRDefault="00CA0083">
            <w:pPr>
              <w:pStyle w:val="xmsonormal"/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begin</w:t>
            </w:r>
          </w:p>
          <w:p w:rsidR="00782EB9" w:rsidRDefault="00CA0083">
            <w:pPr>
              <w:pStyle w:val="xmsonormal"/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lt.LT_Stop_Future_Jobs</w:t>
            </w:r>
            <w:proofErr w:type="spellEnd"/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;</w:t>
            </w:r>
          </w:p>
          <w:p w:rsidR="00782EB9" w:rsidRDefault="00CA0083">
            <w:pPr>
              <w:pStyle w:val="xmsonormal"/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end;</w:t>
            </w:r>
          </w:p>
          <w:p w:rsidR="00782EB9" w:rsidRDefault="00CA0083">
            <w:pPr>
              <w:pStyle w:val="xmsonormal"/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/</w:t>
            </w:r>
          </w:p>
          <w:p w:rsidR="00782EB9" w:rsidRDefault="00CA0083">
            <w:pPr>
              <w:pStyle w:val="xmsonormal"/>
              <w:rPr>
                <w:color w:val="21212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i/>
                <w:u w:val="single"/>
              </w:rPr>
            </w:pPr>
            <w:r>
              <w:rPr>
                <w:rFonts w:asciiTheme="minorHAnsi" w:hAnsiTheme="minorHAnsi"/>
                <w:i/>
                <w:u w:val="single"/>
              </w:rPr>
              <w:t xml:space="preserve">Выполнить скрипт строго до 21:00 </w:t>
            </w:r>
            <w:r>
              <w:rPr>
                <w:rFonts w:ascii="Calibri" w:hAnsi="Calibri" w:cs="Helvetica"/>
                <w:color w:val="000000"/>
                <w:sz w:val="22"/>
                <w:szCs w:val="22"/>
                <w:u w:val="single"/>
                <w:lang w:eastAsia="en-US"/>
              </w:rPr>
              <w:t>&lt;&lt;[</w:t>
            </w:r>
            <w:proofErr w:type="gramStart"/>
            <w:r>
              <w:rPr>
                <w:rFonts w:ascii="Calibri" w:hAnsi="Calibri" w:cs="Helvetica"/>
                <w:color w:val="000000"/>
                <w:sz w:val="22"/>
                <w:szCs w:val="22"/>
                <w:u w:val="single"/>
                <w:lang w:val="en-US" w:eastAsia="en-US"/>
              </w:rPr>
              <w:t>s</w:t>
            </w:r>
            <w:r>
              <w:rPr>
                <w:rFonts w:ascii="Calibri" w:hAnsi="Calibri" w:cs="Helvetica"/>
                <w:color w:val="000000"/>
                <w:sz w:val="22"/>
                <w:szCs w:val="22"/>
                <w:u w:val="single"/>
                <w:lang w:eastAsia="en-US"/>
              </w:rPr>
              <w:t>.</w:t>
            </w:r>
            <w:proofErr w:type="spellStart"/>
            <w:r>
              <w:rPr>
                <w:rFonts w:ascii="Calibri" w:hAnsi="Calibri" w:cs="Helvetica"/>
                <w:color w:val="000000"/>
                <w:sz w:val="22"/>
                <w:szCs w:val="22"/>
                <w:u w:val="single"/>
                <w:lang w:val="en-US" w:eastAsia="en-US"/>
              </w:rPr>
              <w:t>getPrevDate</w:t>
            </w:r>
            <w:proofErr w:type="spellEnd"/>
            <w:proofErr w:type="gramEnd"/>
            <w:r>
              <w:rPr>
                <w:rFonts w:ascii="Calibri" w:hAnsi="Calibri" w:cs="Helvetica"/>
                <w:color w:val="000000"/>
                <w:sz w:val="22"/>
                <w:szCs w:val="22"/>
                <w:u w:val="single"/>
                <w:lang w:eastAsia="en-US"/>
              </w:rPr>
              <w:t>()]&gt;&gt;</w:t>
            </w:r>
          </w:p>
          <w:p w:rsidR="00782EB9" w:rsidRDefault="00CA008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1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Остановка автоматических </w:t>
            </w:r>
            <w:proofErr w:type="spellStart"/>
            <w:r>
              <w:rPr>
                <w:rFonts w:asciiTheme="minorHAnsi" w:hAnsiTheme="minorHAnsi"/>
              </w:rPr>
              <w:t>джобов</w:t>
            </w:r>
            <w:proofErr w:type="spellEnd"/>
            <w:r>
              <w:rPr>
                <w:rFonts w:asciiTheme="minorHAnsi" w:hAnsiTheme="minorHAnsi"/>
              </w:rPr>
              <w:t xml:space="preserve"> в БД </w:t>
            </w:r>
            <w:proofErr w:type="spellStart"/>
            <w:r>
              <w:rPr>
                <w:rFonts w:asciiTheme="minorHAnsi" w:hAnsiTheme="minorHAnsi"/>
              </w:rPr>
              <w:t>ВаБанк</w:t>
            </w:r>
            <w:proofErr w:type="spellEnd"/>
            <w:r>
              <w:rPr>
                <w:rFonts w:asciiTheme="minorHAnsi" w:hAnsiTheme="minorHAnsi"/>
              </w:rPr>
              <w:t xml:space="preserve"> АБС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  <w:rPr>
                <w:rFonts w:asciiTheme="minorHAnsi" w:hAnsiTheme="minorHAnsi"/>
                <w:highlight w:val="green"/>
              </w:rPr>
            </w:pPr>
            <w:r>
              <w:rPr>
                <w:rFonts w:asciiTheme="minorHAnsi" w:hAnsiTheme="minorHAnsi"/>
              </w:rPr>
              <w:t>Проверка логина под персональной УЗ  и УЗ, необходимыми для проведения работ, в БД и на сервера приложений продуктивного контура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До 22:00</w:t>
            </w:r>
          </w:p>
          <w:p w:rsidR="00782EB9" w:rsidRDefault="00CA00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Проверка выполнена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  <w:rPr>
                <w:rFonts w:asciiTheme="minorHAnsi" w:hAnsiTheme="minorHAnsi"/>
                <w:highlight w:val="green"/>
              </w:rPr>
            </w:pPr>
            <w:r>
              <w:rPr>
                <w:rFonts w:asciiTheme="minorHAnsi" w:hAnsiTheme="minorHAnsi"/>
              </w:rPr>
              <w:t xml:space="preserve">Выполнить перевод </w:t>
            </w:r>
            <w:r>
              <w:rPr>
                <w:rFonts w:asciiTheme="minorHAnsi" w:hAnsiTheme="minorHAnsi"/>
                <w:lang w:val="en-US"/>
              </w:rPr>
              <w:t>F</w:t>
            </w:r>
            <w:r>
              <w:rPr>
                <w:rFonts w:asciiTheme="minorHAnsi" w:hAnsiTheme="minorHAnsi"/>
              </w:rPr>
              <w:t>5 в учебный режим</w:t>
            </w:r>
          </w:p>
          <w:p w:rsidR="00782EB9" w:rsidRDefault="00CA0083">
            <w:pPr>
              <w:spacing w:line="276" w:lineRule="auto"/>
              <w:rPr>
                <w:lang w:val="en-US"/>
              </w:rPr>
            </w:pPr>
            <w:r>
              <w:rPr>
                <w:rFonts w:asciiTheme="minorHAnsi" w:hAnsiTheme="minorHAnsi"/>
                <w:sz w:val="20"/>
                <w:szCs w:val="20"/>
                <w:highlight w:val="yellow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en-US"/>
              </w:rPr>
              <w:t xml:space="preserve">WAF/ASM Siebel 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и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en-US"/>
              </w:rPr>
              <w:t xml:space="preserve"> Siebel-internal)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По письму / звонку от </w:t>
            </w:r>
            <w:proofErr w:type="gramStart"/>
            <w:r>
              <w:rPr>
                <w:rFonts w:asciiTheme="minorHAnsi" w:hAnsiTheme="minorHAnsi"/>
                <w:b/>
                <w:sz w:val="20"/>
                <w:szCs w:val="20"/>
              </w:rPr>
              <w:t>администраторов  работ</w:t>
            </w:r>
            <w:proofErr w:type="gramEnd"/>
          </w:p>
          <w:p w:rsidR="00782EB9" w:rsidRDefault="00CA0083"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  <w:lang w:val="en-US"/>
              </w:rPr>
              <w:t>9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</w:pPr>
            <w:r>
              <w:rPr>
                <w:rFonts w:asciiTheme="minorHAnsi" w:hAnsiTheme="minorHAnsi"/>
                <w:sz w:val="22"/>
                <w:szCs w:val="22"/>
              </w:rPr>
              <w:t>Дежурный ЦИБ «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Инфосистем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Джет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»</w:t>
            </w:r>
          </w:p>
          <w:p w:rsidR="00782EB9" w:rsidRDefault="00CA0083">
            <w:pPr>
              <w:spacing w:line="276" w:lineRule="auto"/>
            </w:pPr>
            <w:r>
              <w:rPr>
                <w:rFonts w:ascii="Arial CYR" w:eastAsiaTheme="minorHAnsi" w:hAnsi="Arial CYR" w:cs="Arial CYR"/>
                <w:sz w:val="22"/>
                <w:szCs w:val="22"/>
                <w:lang w:eastAsia="en-US"/>
              </w:rPr>
              <w:t>+7 985 775 4843</w:t>
            </w:r>
            <w:r>
              <w:rPr>
                <w:rFonts w:ascii="Arial CYR" w:eastAsiaTheme="minorHAnsi" w:hAnsi="Arial CYR" w:cs="Arial CYR"/>
                <w:sz w:val="22"/>
                <w:szCs w:val="22"/>
                <w:shd w:val="clear" w:color="auto" w:fill="00FF00"/>
                <w:lang w:eastAsia="en-US"/>
              </w:rPr>
              <w:t>&lt;&lt;[</w:t>
            </w:r>
            <w:proofErr w:type="spellStart"/>
            <w:r>
              <w:rPr>
                <w:rFonts w:ascii="Arial CYR" w:eastAsiaTheme="minorHAnsi" w:hAnsi="Arial CYR" w:cs="Arial CYR"/>
                <w:sz w:val="22"/>
                <w:szCs w:val="22"/>
                <w:shd w:val="clear" w:color="auto" w:fill="00FF00"/>
                <w:lang w:eastAsia="en-US"/>
              </w:rPr>
              <w:t>s.isSBL</w:t>
            </w:r>
            <w:proofErr w:type="spellEnd"/>
            <w:r>
              <w:rPr>
                <w:rFonts w:ascii="Arial CYR" w:eastAsiaTheme="minorHAnsi" w:hAnsi="Arial CYR" w:cs="Arial CYR"/>
                <w:sz w:val="22"/>
                <w:szCs w:val="22"/>
                <w:shd w:val="clear" w:color="auto" w:fill="00FF00"/>
                <w:lang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</w:pPr>
            <w:r>
              <w:rPr>
                <w:rFonts w:asciiTheme="minorHAnsi" w:hAnsiTheme="minorHAnsi"/>
                <w:lang w:val="en-US"/>
              </w:rPr>
              <w:t>F</w:t>
            </w:r>
            <w:r>
              <w:rPr>
                <w:rFonts w:asciiTheme="minorHAnsi" w:hAnsiTheme="minorHAnsi"/>
              </w:rPr>
              <w:t>5 переведен в учебный режим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  <w:highlight w:val="cyan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highlight w:val="cyan"/>
              </w:rPr>
            </w:pPr>
            <w:r>
              <w:rPr>
                <w:rFonts w:asciiTheme="minorHAnsi" w:hAnsiTheme="minorHAnsi"/>
                <w:highlight w:val="cyan"/>
              </w:rPr>
              <w:t>Разблокировка УЗ</w:t>
            </w:r>
          </w:p>
          <w:p w:rsidR="00782EB9" w:rsidRDefault="00CA0083">
            <w:pPr>
              <w:spacing w:line="276" w:lineRule="auto"/>
              <w:rPr>
                <w:rFonts w:asciiTheme="minorHAnsi" w:hAnsiTheme="minorHAnsi"/>
                <w:b/>
                <w:highlight w:val="cyan"/>
              </w:rPr>
            </w:pPr>
            <w:proofErr w:type="spellStart"/>
            <w:r>
              <w:rPr>
                <w:rFonts w:asciiTheme="minorHAnsi" w:hAnsiTheme="minorHAnsi"/>
                <w:b/>
                <w:highlight w:val="cyan"/>
                <w:lang w:val="en-US"/>
              </w:rPr>
              <w:t>valitovrr</w:t>
            </w:r>
            <w:proofErr w:type="spellEnd"/>
            <w:r>
              <w:rPr>
                <w:rFonts w:asciiTheme="minorHAnsi" w:hAnsiTheme="minorHAnsi"/>
                <w:b/>
                <w:highlight w:val="cyan"/>
              </w:rPr>
              <w:t>_</w:t>
            </w:r>
            <w:r>
              <w:rPr>
                <w:rFonts w:asciiTheme="minorHAnsi" w:hAnsiTheme="minorHAnsi"/>
                <w:b/>
                <w:highlight w:val="cyan"/>
                <w:lang w:val="en-US"/>
              </w:rPr>
              <w:t>admin</w:t>
            </w:r>
          </w:p>
          <w:p w:rsidR="00782EB9" w:rsidRDefault="00CA0083">
            <w:pPr>
              <w:spacing w:line="276" w:lineRule="auto"/>
              <w:rPr>
                <w:rFonts w:asciiTheme="minorHAnsi" w:hAnsiTheme="minorHAnsi"/>
                <w:i/>
                <w:iCs/>
                <w:highlight w:val="cyan"/>
              </w:rPr>
            </w:pPr>
            <w:r>
              <w:rPr>
                <w:rFonts w:ascii="Calibri" w:hAnsi="Calibri" w:cs="Calibri"/>
                <w:i/>
                <w:iCs/>
                <w:highlight w:val="cyan"/>
                <w:lang w:eastAsia="en-US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highlight w:val="cyan"/>
                <w:lang w:eastAsia="en-US"/>
              </w:rPr>
              <w:t>morozovaa_pers</w:t>
            </w:r>
            <w:proofErr w:type="spellEnd"/>
            <w:r>
              <w:rPr>
                <w:rFonts w:ascii="Calibri" w:hAnsi="Calibri" w:cs="Calibri"/>
                <w:i/>
                <w:iCs/>
                <w:highlight w:val="cyan"/>
                <w:lang w:eastAsia="en-US"/>
              </w:rPr>
              <w:t xml:space="preserve"> не </w:t>
            </w:r>
            <w:proofErr w:type="spellStart"/>
            <w:r>
              <w:rPr>
                <w:rFonts w:ascii="Calibri" w:hAnsi="Calibri" w:cs="Calibri"/>
                <w:i/>
                <w:iCs/>
                <w:highlight w:val="cyan"/>
                <w:lang w:eastAsia="en-US"/>
              </w:rPr>
              <w:t>разблокируется</w:t>
            </w:r>
            <w:proofErr w:type="spellEnd"/>
            <w:r>
              <w:rPr>
                <w:rFonts w:ascii="Calibri" w:hAnsi="Calibri" w:cs="Calibri"/>
                <w:i/>
                <w:iCs/>
                <w:highlight w:val="cyan"/>
                <w:lang w:eastAsia="en-US"/>
              </w:rPr>
              <w:t>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i/>
                <w:sz w:val="22"/>
                <w:szCs w:val="22"/>
                <w:highlight w:val="cyan"/>
                <w:u w:val="single"/>
                <w:lang w:val="en-US"/>
              </w:rPr>
            </w:pPr>
            <w:r>
              <w:rPr>
                <w:rFonts w:asciiTheme="minorHAnsi" w:hAnsiTheme="minorHAnsi"/>
                <w:i/>
                <w:sz w:val="22"/>
                <w:szCs w:val="22"/>
                <w:highlight w:val="cyan"/>
                <w:u w:val="single"/>
              </w:rPr>
              <w:t>23:00</w:t>
            </w:r>
          </w:p>
          <w:p w:rsidR="00782EB9" w:rsidRDefault="00CA0083">
            <w:pPr>
              <w:rPr>
                <w:rFonts w:asciiTheme="minorHAnsi" w:hAnsiTheme="minorHAnsi"/>
                <w:i/>
                <w:highlight w:val="cyan"/>
                <w:u w:val="single"/>
              </w:rPr>
            </w:pPr>
            <w:r>
              <w:rPr>
                <w:rFonts w:asciiTheme="minorHAnsi" w:hAnsiTheme="minorHAnsi"/>
                <w:highlight w:val="cyan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highlight w:val="cyan"/>
              </w:rPr>
            </w:pPr>
            <w:r>
              <w:rPr>
                <w:highlight w:val="cyan"/>
              </w:rPr>
              <w:t>Дежурная смена мониторинга инфраструктуры</w:t>
            </w:r>
          </w:p>
          <w:p w:rsidR="00782EB9" w:rsidRDefault="00CA0083">
            <w:pPr>
              <w:rPr>
                <w:highlight w:val="cyan"/>
              </w:rPr>
            </w:pPr>
            <w:r>
              <w:rPr>
                <w:highlight w:val="cyan"/>
              </w:rPr>
              <w:t>ds.letomon@jet.su</w:t>
            </w:r>
          </w:p>
          <w:p w:rsidR="00782EB9" w:rsidRDefault="00CA0083">
            <w:pPr>
              <w:spacing w:line="276" w:lineRule="auto"/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</w:pPr>
            <w:r>
              <w:rPr>
                <w:highlight w:val="cyan"/>
              </w:rPr>
              <w:lastRenderedPageBreak/>
              <w:t>8-916-986-33-31</w:t>
            </w:r>
            <w:r>
              <w:rPr>
                <w:rFonts w:ascii="Arial CYR" w:eastAsiaTheme="minorHAnsi" w:hAnsi="Arial CYR" w:cs="Arial CYR"/>
                <w:sz w:val="22"/>
                <w:szCs w:val="22"/>
                <w:shd w:val="clear" w:color="auto" w:fill="00FFFF"/>
                <w:lang w:eastAsia="en-US"/>
              </w:rPr>
              <w:t>&lt;&lt;[</w:t>
            </w:r>
            <w:proofErr w:type="spellStart"/>
            <w:r>
              <w:rPr>
                <w:rFonts w:ascii="Arial CYR" w:eastAsiaTheme="minorHAnsi" w:hAnsi="Arial CYR" w:cs="Arial CYR"/>
                <w:sz w:val="22"/>
                <w:szCs w:val="22"/>
                <w:shd w:val="clear" w:color="auto" w:fill="00FFFF"/>
                <w:lang w:eastAsia="en-US"/>
              </w:rPr>
              <w:t>s.isSED</w:t>
            </w:r>
            <w:proofErr w:type="spellEnd"/>
            <w:r>
              <w:rPr>
                <w:rFonts w:ascii="Arial CYR" w:eastAsiaTheme="minorHAnsi" w:hAnsi="Arial CYR" w:cs="Arial CYR"/>
                <w:sz w:val="22"/>
                <w:szCs w:val="22"/>
                <w:shd w:val="clear" w:color="auto" w:fill="00FFFF"/>
                <w:lang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  <w:rPr>
                <w:rFonts w:asciiTheme="minorHAnsi" w:hAnsiTheme="minorHAnsi"/>
                <w:highlight w:val="cyan"/>
              </w:rPr>
            </w:pPr>
            <w:r>
              <w:rPr>
                <w:highlight w:val="cyan"/>
              </w:rPr>
              <w:lastRenderedPageBreak/>
              <w:t xml:space="preserve">УЗ активирована, сотрудник успешно </w:t>
            </w:r>
            <w:r>
              <w:rPr>
                <w:highlight w:val="cyan"/>
              </w:rPr>
              <w:lastRenderedPageBreak/>
              <w:t>подключился к сети Банка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  <w:rPr>
                <w:rFonts w:asciiTheme="minorHAnsi" w:hAnsiTheme="minorHAnsi"/>
              </w:rPr>
            </w:pPr>
            <w:bookmarkStart w:id="1" w:name="__DdeLink__1852_3287278055"/>
            <w:r>
              <w:rPr>
                <w:rFonts w:asciiTheme="minorHAnsi" w:hAnsiTheme="minorHAnsi"/>
              </w:rPr>
              <w:t xml:space="preserve">Запрос в ДС и Уведомление ДС </w:t>
            </w:r>
            <w:bookmarkEnd w:id="1"/>
            <w:r>
              <w:rPr>
                <w:rFonts w:asciiTheme="minorHAnsi" w:hAnsiTheme="minorHAnsi"/>
              </w:rPr>
              <w:t xml:space="preserve">о начале работ, уведомление </w:t>
            </w:r>
            <w:r>
              <w:rPr>
                <w:rFonts w:asciiTheme="minorHAnsi" w:hAnsiTheme="minorHAnsi"/>
                <w:lang w:val="en-US"/>
              </w:rPr>
              <w:t>RFC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Info</w:t>
            </w:r>
            <w:r>
              <w:rPr>
                <w:rFonts w:asciiTheme="minorHAnsi" w:hAnsiTheme="minorHAnsi"/>
              </w:rPr>
              <w:t xml:space="preserve"> о начале работ.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i/>
                <w:u w:val="single"/>
                <w:lang w:val="en-US"/>
              </w:rPr>
            </w:pPr>
            <w:r>
              <w:rPr>
                <w:rFonts w:ascii="Calibri" w:hAnsi="Calibri" w:cs="Helvetica"/>
                <w:i/>
                <w:iCs/>
                <w:color w:val="000000"/>
                <w:sz w:val="22"/>
                <w:szCs w:val="22"/>
                <w:u w:val="single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 w:cs="Helvetica"/>
                <w:i/>
                <w:iCs/>
                <w:color w:val="000000"/>
                <w:sz w:val="22"/>
                <w:szCs w:val="22"/>
                <w:u w:val="single"/>
                <w:lang w:val="en-US" w:eastAsia="en-US"/>
              </w:rPr>
              <w:t>s.getDate</w:t>
            </w:r>
            <w:proofErr w:type="spellEnd"/>
            <w:r>
              <w:rPr>
                <w:rFonts w:ascii="Calibri" w:hAnsi="Calibri" w:cs="Helvetica"/>
                <w:i/>
                <w:iCs/>
                <w:color w:val="000000"/>
                <w:sz w:val="22"/>
                <w:szCs w:val="22"/>
                <w:u w:val="single"/>
                <w:lang w:val="en-US" w:eastAsia="en-US"/>
              </w:rPr>
              <w:t>()]&gt;&gt;</w:t>
            </w:r>
            <w:r>
              <w:rPr>
                <w:rFonts w:asciiTheme="minorHAnsi" w:hAnsiTheme="minorHAnsi"/>
                <w:i/>
                <w:iCs/>
                <w:u w:val="single"/>
              </w:rPr>
              <w:t xml:space="preserve"> </w:t>
            </w:r>
            <w:r>
              <w:rPr>
                <w:rFonts w:asciiTheme="minorHAnsi" w:hAnsiTheme="minorHAnsi"/>
                <w:i/>
                <w:u w:val="single"/>
              </w:rPr>
              <w:t>0</w:t>
            </w:r>
            <w:r>
              <w:rPr>
                <w:rFonts w:asciiTheme="minorHAnsi" w:hAnsiTheme="minorHAnsi"/>
                <w:i/>
                <w:u w:val="single"/>
                <w:lang w:val="en-US"/>
              </w:rPr>
              <w:t>0</w:t>
            </w:r>
            <w:r>
              <w:rPr>
                <w:rFonts w:asciiTheme="minorHAnsi" w:hAnsiTheme="minorHAnsi"/>
                <w:i/>
                <w:u w:val="single"/>
              </w:rPr>
              <w:t>:</w:t>
            </w:r>
            <w:r>
              <w:rPr>
                <w:rFonts w:asciiTheme="minorHAnsi" w:hAnsiTheme="minorHAnsi"/>
                <w:i/>
                <w:u w:val="single"/>
                <w:lang w:val="en-US"/>
              </w:rPr>
              <w:t>55</w:t>
            </w:r>
          </w:p>
          <w:p w:rsidR="00782EB9" w:rsidRDefault="00CA0083">
            <w:pPr>
              <w:rPr>
                <w:rFonts w:asciiTheme="minorHAnsi" w:hAnsiTheme="minorHAnsi"/>
                <w:i/>
                <w:u w:val="single"/>
                <w:lang w:val="en-US"/>
              </w:rPr>
            </w:pPr>
            <w:r>
              <w:rPr>
                <w:rFonts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Разрешение на начало работ получено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eastAsia="Times New Roman"/>
                <w:lang w:eastAsia="ru-RU"/>
              </w:rPr>
            </w:pPr>
            <w:r>
              <w:rPr>
                <w:rFonts w:asciiTheme="minorHAnsi" w:hAnsiTheme="minorHAnsi"/>
              </w:rPr>
              <w:t>Выполнить рассылку на ВСЕХ</w:t>
            </w:r>
          </w:p>
          <w:p w:rsidR="00782EB9" w:rsidRDefault="00CA0083">
            <w:pPr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Пользователей </w:t>
            </w:r>
            <w:bookmarkStart w:id="2" w:name="__DdeLink__1850_3287278055"/>
            <w:r>
              <w:rPr>
                <w:rFonts w:asciiTheme="minorHAnsi" w:hAnsiTheme="minorHAnsi"/>
              </w:rPr>
              <w:t xml:space="preserve">по шаблону из </w:t>
            </w:r>
            <w:r>
              <w:rPr>
                <w:rFonts w:asciiTheme="minorHAnsi" w:hAnsiTheme="minorHAnsi"/>
                <w:b/>
              </w:rPr>
              <w:t>Приложения 1</w:t>
            </w:r>
            <w:r>
              <w:rPr>
                <w:rFonts w:asciiTheme="minorHAnsi" w:hAnsiTheme="minorHAnsi"/>
              </w:rPr>
              <w:t xml:space="preserve"> и </w:t>
            </w:r>
            <w:r>
              <w:rPr>
                <w:rFonts w:asciiTheme="minorHAnsi" w:hAnsiTheme="minorHAnsi"/>
                <w:b/>
              </w:rPr>
              <w:t>Приложения 2</w:t>
            </w:r>
            <w:bookmarkEnd w:id="2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По письму/з</w:t>
            </w:r>
            <w:r>
              <w:rPr>
                <w:rFonts w:asciiTheme="minorHAnsi" w:hAnsiTheme="minorHAnsi"/>
                <w:b/>
                <w:shd w:val="clear" w:color="auto" w:fill="FFFFFF"/>
              </w:rPr>
              <w:t>вонку от</w:t>
            </w:r>
            <w:r>
              <w:rPr>
                <w:rFonts w:asciiTheme="minorHAnsi" w:hAnsiTheme="minorHAnsi"/>
                <w:b/>
              </w:rPr>
              <w:t xml:space="preserve"> администраторов  работ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ДС ОПС</w:t>
            </w:r>
          </w:p>
          <w:p w:rsidR="00782EB9" w:rsidRDefault="00CA0083">
            <w:pPr>
              <w:rPr>
                <w:rFonts w:ascii="Arial CYR" w:eastAsiaTheme="minorHAnsi" w:hAnsi="Arial CYR" w:cs="Arial CYR"/>
                <w:sz w:val="22"/>
                <w:szCs w:val="22"/>
                <w:lang w:eastAsia="en-US"/>
              </w:rPr>
            </w:pPr>
            <w:r>
              <w:rPr>
                <w:rFonts w:ascii="Arial CYR" w:eastAsiaTheme="minorHAnsi" w:hAnsi="Arial CYR" w:cs="Arial CYR"/>
                <w:sz w:val="22"/>
                <w:szCs w:val="22"/>
                <w:lang w:val="en-US" w:eastAsia="en-US"/>
              </w:rPr>
              <w:t>f</w:t>
            </w:r>
            <w:r>
              <w:rPr>
                <w:rFonts w:ascii="Arial CYR" w:eastAsiaTheme="minorHAnsi" w:hAnsi="Arial CYR" w:cs="Arial CYR"/>
                <w:sz w:val="22"/>
                <w:szCs w:val="22"/>
                <w:lang w:eastAsia="en-US"/>
              </w:rPr>
              <w:t>ront_duty@pochtabank.ru</w:t>
            </w:r>
          </w:p>
          <w:p w:rsidR="00782EB9" w:rsidRDefault="00CA0083">
            <w:pPr>
              <w:rPr>
                <w:rFonts w:ascii="Arial CYR" w:eastAsiaTheme="minorHAnsi" w:hAnsi="Arial CYR" w:cs="Arial CYR"/>
                <w:sz w:val="22"/>
                <w:szCs w:val="22"/>
                <w:lang w:eastAsia="en-US"/>
              </w:rPr>
            </w:pPr>
            <w:r>
              <w:rPr>
                <w:rFonts w:ascii="Arial CYR" w:eastAsiaTheme="minorHAnsi" w:hAnsi="Arial CYR" w:cs="Arial CYR"/>
                <w:sz w:val="22"/>
                <w:szCs w:val="22"/>
                <w:lang w:eastAsia="en-US"/>
              </w:rPr>
              <w:t>+79263545009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eastAsia="en-US"/>
              </w:rPr>
              <w:t>&lt;&lt;[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eastAsia="en-US"/>
              </w:rPr>
              <w:t>.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Рассылка направлена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Обновить </w:t>
            </w:r>
            <w:proofErr w:type="spellStart"/>
            <w:r>
              <w:rPr>
                <w:rFonts w:asciiTheme="minorHAnsi" w:hAnsiTheme="minorHAnsi"/>
              </w:rPr>
              <w:t>патчи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ВаБанк</w:t>
            </w:r>
            <w:proofErr w:type="spellEnd"/>
            <w:r>
              <w:rPr>
                <w:rFonts w:asciiTheme="minorHAnsi" w:hAnsiTheme="minorHAnsi"/>
              </w:rPr>
              <w:t xml:space="preserve"> из </w:t>
            </w:r>
            <w:r>
              <w:rPr>
                <w:rFonts w:asciiTheme="minorHAnsi" w:hAnsiTheme="minorHAnsi"/>
                <w:lang w:val="en-US"/>
              </w:rPr>
              <w:t>SVN</w:t>
            </w:r>
            <w:r>
              <w:rPr>
                <w:rFonts w:asciiTheme="minorHAnsi" w:hAnsiTheme="minorHAnsi"/>
              </w:rPr>
              <w:t xml:space="preserve"> (https://DC1-PLSVN01/svn/Letosvn/Патчи от ЦК </w:t>
            </w:r>
            <w:proofErr w:type="spellStart"/>
            <w:r>
              <w:rPr>
                <w:rFonts w:asciiTheme="minorHAnsi" w:hAnsiTheme="minorHAnsi"/>
              </w:rPr>
              <w:t>Git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Продуктив</w:t>
            </w:r>
            <w:proofErr w:type="spellEnd"/>
            <w:r>
              <w:rPr>
                <w:rFonts w:asciiTheme="minorHAnsi" w:hAnsiTheme="minorHAnsi"/>
              </w:rPr>
              <w:t>/2024/)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b/>
                <w:bCs/>
                <w:i/>
                <w:iCs/>
                <w:highlight w:val="magenta"/>
                <w:u w:val="single"/>
                <w:lang w:val="en-US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u w:val="single"/>
                <w:lang w:val="en-US"/>
              </w:rPr>
              <w:t>01:00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Выполнено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Установка заглушки на ДБО</w:t>
            </w:r>
          </w:p>
          <w:p w:rsidR="00782EB9" w:rsidRDefault="00782EB9">
            <w:pPr>
              <w:rPr>
                <w:i/>
                <w:sz w:val="20"/>
                <w:szCs w:val="20"/>
                <w:highlight w:val="yellow"/>
              </w:rPr>
            </w:pPr>
          </w:p>
          <w:p w:rsidR="00782EB9" w:rsidRDefault="00CA0083">
            <w:pPr>
              <w:rPr>
                <w:rFonts w:asciiTheme="minorHAnsi" w:hAnsiTheme="minorHAnsi"/>
                <w:b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На </w:t>
            </w:r>
            <w:hyperlink r:id="rId9">
              <w:r>
                <w:rPr>
                  <w:rStyle w:val="af1"/>
                  <w:i/>
                  <w:sz w:val="20"/>
                  <w:szCs w:val="20"/>
                  <w:highlight w:val="yellow"/>
                </w:rPr>
                <w:t>http://comweb12:8584/</w:t>
              </w:r>
            </w:hyperlink>
            <w:r>
              <w:rPr>
                <w:i/>
                <w:color w:val="000000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</w:rPr>
              <w:t xml:space="preserve">выбрать дату, нажать кнопку «Создать» и выбрать «АБС </w:t>
            </w:r>
            <w:proofErr w:type="spellStart"/>
            <w:r>
              <w:rPr>
                <w:i/>
                <w:sz w:val="20"/>
                <w:szCs w:val="20"/>
                <w:highlight w:val="yellow"/>
              </w:rPr>
              <w:t>ВаБанк</w:t>
            </w:r>
            <w:proofErr w:type="spellEnd"/>
            <w:r>
              <w:rPr>
                <w:i/>
                <w:sz w:val="20"/>
                <w:szCs w:val="20"/>
                <w:highlight w:val="yellow"/>
              </w:rPr>
              <w:t>»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b/>
                <w:i/>
                <w:u w:val="single"/>
              </w:rPr>
            </w:pPr>
            <w:r>
              <w:rPr>
                <w:rFonts w:asciiTheme="minorHAnsi" w:hAnsiTheme="minorHAnsi"/>
                <w:b/>
                <w:i/>
                <w:u w:val="single"/>
              </w:rPr>
              <w:t>01:05</w:t>
            </w:r>
          </w:p>
          <w:p w:rsidR="00782EB9" w:rsidRDefault="00CA008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eastAsia="en-US"/>
              </w:rPr>
              <w:t>&lt;&lt;[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eastAsia="en-US"/>
              </w:rPr>
              <w:t>.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getExecutorVBNK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eastAsia="en-US"/>
              </w:rPr>
              <w:t>()]&gt;&gt;&lt;&lt;[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eastAsia="en-US"/>
              </w:rPr>
              <w:t>.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Выполнено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hAnsiTheme="minorHAnsi"/>
              </w:rPr>
              <w:t xml:space="preserve">Уведомление ДС и </w:t>
            </w:r>
            <w:r>
              <w:rPr>
                <w:rFonts w:asciiTheme="minorHAnsi" w:hAnsiTheme="minorHAnsi"/>
                <w:lang w:val="en-US"/>
              </w:rPr>
              <w:t>RFC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Info</w:t>
            </w:r>
            <w:r>
              <w:rPr>
                <w:rFonts w:asciiTheme="minorHAnsi" w:hAnsiTheme="minorHAnsi"/>
              </w:rPr>
              <w:t xml:space="preserve"> об установке заглушки ДБО.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hAnsiTheme="minorHAnsi"/>
              </w:rPr>
              <w:t xml:space="preserve">2 </w:t>
            </w:r>
            <w:r>
              <w:rPr>
                <w:rFonts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hAnsiTheme="minorHAnsi"/>
              </w:rPr>
              <w:t>Выполнено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color w:val="4F6228" w:themeColor="accent3" w:themeShade="80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 xml:space="preserve">Отключение наката логов на </w:t>
            </w:r>
            <w:proofErr w:type="spellStart"/>
            <w:r>
              <w:rPr>
                <w:rFonts w:asciiTheme="minorHAnsi" w:eastAsiaTheme="minorHAnsi" w:hAnsiTheme="minorHAnsi"/>
                <w:lang w:eastAsia="ru-RU"/>
              </w:rPr>
              <w:t>стендбай</w:t>
            </w:r>
            <w:proofErr w:type="spellEnd"/>
            <w:r>
              <w:rPr>
                <w:rFonts w:asciiTheme="minorHAnsi" w:eastAsiaTheme="minorHAnsi" w:hAnsiTheme="minorHAnsi"/>
                <w:lang w:eastAsia="ru-RU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b/>
                <w:color w:val="4F6228" w:themeColor="accent3" w:themeShade="80"/>
                <w:lang w:eastAsia="ru-RU"/>
              </w:rPr>
              <w:t>ВаБанк</w:t>
            </w:r>
            <w:proofErr w:type="spellEnd"/>
            <w:r>
              <w:rPr>
                <w:rFonts w:asciiTheme="minorHAnsi" w:eastAsiaTheme="minorHAnsi" w:hAnsiTheme="minorHAnsi"/>
                <w:b/>
                <w:color w:val="4F6228" w:themeColor="accent3" w:themeShade="80"/>
                <w:lang w:eastAsia="ru-RU"/>
              </w:rPr>
              <w:t xml:space="preserve"> АБС (vabank4, vabank6);</w:t>
            </w:r>
          </w:p>
          <w:p w:rsidR="00782EB9" w:rsidRDefault="00782EB9">
            <w:pPr>
              <w:rPr>
                <w:color w:val="4F6228" w:themeColor="accent3" w:themeShade="80"/>
                <w:highlight w:val="yellow"/>
              </w:rPr>
            </w:pPr>
          </w:p>
          <w:p w:rsidR="00782EB9" w:rsidRDefault="00CA0083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i/>
                <w:sz w:val="20"/>
                <w:szCs w:val="20"/>
                <w:highlight w:val="yellow"/>
                <w:lang w:val="en-US"/>
              </w:rPr>
              <w:t>sqlplus</w:t>
            </w:r>
            <w:proofErr w:type="spellEnd"/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USERNAME/”</w:t>
            </w:r>
            <w:proofErr w:type="spellStart"/>
            <w:r>
              <w:rPr>
                <w:i/>
                <w:sz w:val="20"/>
                <w:szCs w:val="20"/>
                <w:highlight w:val="yellow"/>
                <w:lang w:val="en-US"/>
              </w:rPr>
              <w:t>password”@DBABS</w:t>
            </w:r>
            <w:proofErr w:type="spellEnd"/>
          </w:p>
          <w:p w:rsidR="00782EB9" w:rsidRDefault="00CA0083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 w:rsidR="00782EB9" w:rsidRDefault="00CA0083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set </w:t>
            </w:r>
            <w:proofErr w:type="spellStart"/>
            <w:r>
              <w:rPr>
                <w:i/>
                <w:sz w:val="20"/>
                <w:szCs w:val="20"/>
                <w:highlight w:val="yellow"/>
                <w:lang w:val="en-US"/>
              </w:rPr>
              <w:t>serveroutput</w:t>
            </w:r>
            <w:proofErr w:type="spellEnd"/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on;</w:t>
            </w:r>
          </w:p>
          <w:p w:rsidR="00782EB9" w:rsidRDefault="00CA0083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 w:rsidR="00782EB9" w:rsidRDefault="00CA0083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 w:rsidR="00782EB9" w:rsidRDefault="00CA0083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 w:rsidR="00782EB9" w:rsidRDefault="00CA0083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 w:rsidR="00782EB9" w:rsidRDefault="00CA0083">
            <w:pPr>
              <w:rPr>
                <w:rFonts w:eastAsiaTheme="minorHAnsi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</w:t>
            </w:r>
            <w:proofErr w:type="spellEnd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('</w:t>
            </w:r>
            <w:proofErr w:type="spellStart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stop_sb_apply</w:t>
            </w:r>
            <w:proofErr w:type="spellEnd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');</w:t>
            </w:r>
          </w:p>
          <w:p w:rsidR="00782EB9" w:rsidRDefault="00CA0083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end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 w:rsidR="00782EB9" w:rsidRDefault="00CA0083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 w:rsidR="00782EB9" w:rsidRDefault="00CA0083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 w:rsidR="00782EB9">
        <w:trPr>
          <w:trHeight w:val="1658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>Отключение наката логов</w:t>
            </w:r>
          </w:p>
          <w:p w:rsidR="00782EB9" w:rsidRDefault="00CA0083"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на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>стендбай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1F497D" w:themeColor="text2"/>
                <w:sz w:val="22"/>
                <w:szCs w:val="22"/>
                <w:lang w:eastAsia="ru-RU"/>
              </w:rPr>
              <w:t>Siebel</w:t>
            </w:r>
            <w:proofErr w:type="spellEnd"/>
            <w:r>
              <w:rPr>
                <w:rFonts w:asciiTheme="minorHAnsi" w:hAnsiTheme="minorHAnsi"/>
                <w:b/>
                <w:color w:val="1F497D" w:themeColor="text2"/>
                <w:sz w:val="22"/>
                <w:szCs w:val="22"/>
                <w:lang w:eastAsia="ru-RU"/>
              </w:rPr>
              <w:t>(</w:t>
            </w:r>
            <w:proofErr w:type="spellStart"/>
            <w:r>
              <w:rPr>
                <w:rFonts w:asciiTheme="minorHAnsi" w:hAnsiTheme="minorHAnsi"/>
                <w:b/>
                <w:color w:val="1F497D" w:themeColor="text2"/>
                <w:sz w:val="22"/>
                <w:szCs w:val="22"/>
                <w:lang w:eastAsia="ru-RU"/>
              </w:rPr>
              <w:t>sblstdb</w:t>
            </w:r>
            <w:proofErr w:type="spellEnd"/>
            <w:r>
              <w:rPr>
                <w:rFonts w:asciiTheme="minorHAnsi" w:hAnsiTheme="minorHAnsi"/>
                <w:b/>
                <w:color w:val="1F497D" w:themeColor="text2"/>
                <w:sz w:val="22"/>
                <w:szCs w:val="22"/>
                <w:lang w:eastAsia="ru-RU"/>
              </w:rPr>
              <w:t>);</w:t>
            </w:r>
          </w:p>
          <w:p w:rsidR="00782EB9" w:rsidRDefault="00782EB9">
            <w:pPr>
              <w:rPr>
                <w:rFonts w:asciiTheme="minorHAnsi" w:hAnsiTheme="minorHAnsi"/>
                <w:highlight w:val="green"/>
              </w:rPr>
            </w:pPr>
          </w:p>
          <w:p w:rsidR="00782EB9" w:rsidRDefault="00CA0083">
            <w:pPr>
              <w:rPr>
                <w:shd w:val="clear" w:color="auto" w:fill="FFFF00"/>
              </w:rPr>
            </w:pPr>
            <w:proofErr w:type="spellStart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sqlplus</w:t>
            </w:r>
            <w:proofErr w:type="spellEnd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 xml:space="preserve"> USERNAME/”</w:t>
            </w:r>
            <w:proofErr w:type="spellStart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password”@SBLPROD</w:t>
            </w:r>
            <w:proofErr w:type="spellEnd"/>
          </w:p>
          <w:p w:rsidR="00782EB9" w:rsidRDefault="00CA0083">
            <w:pPr>
              <w:rPr>
                <w:shd w:val="clear" w:color="auto" w:fill="FFFF00"/>
              </w:rPr>
            </w:pP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set timing on;</w:t>
            </w:r>
          </w:p>
          <w:p w:rsidR="00782EB9" w:rsidRDefault="00CA0083">
            <w:pPr>
              <w:rPr>
                <w:shd w:val="clear" w:color="auto" w:fill="FFFF00"/>
              </w:rPr>
            </w:pP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 xml:space="preserve">set </w:t>
            </w:r>
            <w:proofErr w:type="spellStart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serveroutput</w:t>
            </w:r>
            <w:proofErr w:type="spellEnd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 xml:space="preserve"> on;</w:t>
            </w:r>
          </w:p>
          <w:p w:rsidR="00782EB9" w:rsidRDefault="00CA0083">
            <w:pPr>
              <w:rPr>
                <w:shd w:val="clear" w:color="auto" w:fill="FFFF00"/>
              </w:rPr>
            </w:pP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SET LINESIZE 32000;</w:t>
            </w:r>
          </w:p>
          <w:p w:rsidR="00782EB9" w:rsidRDefault="00CA0083">
            <w:pPr>
              <w:rPr>
                <w:shd w:val="clear" w:color="auto" w:fill="FFFF00"/>
              </w:rPr>
            </w:pP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SET PAGESIZE 40000;</w:t>
            </w:r>
          </w:p>
          <w:p w:rsidR="00782EB9" w:rsidRDefault="00CA0083">
            <w:pPr>
              <w:rPr>
                <w:shd w:val="clear" w:color="auto" w:fill="FFFF00"/>
              </w:rPr>
            </w:pP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SET LINES 2000;</w:t>
            </w:r>
          </w:p>
          <w:p w:rsidR="00782EB9" w:rsidRDefault="00CA0083">
            <w:pPr>
              <w:rPr>
                <w:shd w:val="clear" w:color="auto" w:fill="FFFF00"/>
              </w:rPr>
            </w:pP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begin</w:t>
            </w:r>
          </w:p>
          <w:p w:rsidR="00782EB9" w:rsidRDefault="00CA0083">
            <w:pPr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  <w:shd w:val="clear" w:color="auto" w:fill="FFFF00"/>
                <w:lang w:val="en-US"/>
              </w:rPr>
              <w:t>SYS.LETO_RESTORE_POINTS.dataguard</w:t>
            </w:r>
            <w:proofErr w:type="spellEnd"/>
            <w:r>
              <w:rPr>
                <w:i/>
                <w:color w:val="000000"/>
                <w:sz w:val="20"/>
                <w:szCs w:val="20"/>
                <w:shd w:val="clear" w:color="auto" w:fill="FFFF00"/>
                <w:lang w:val="en-US"/>
              </w:rPr>
              <w:t>('</w:t>
            </w:r>
            <w:proofErr w:type="spellStart"/>
            <w:r>
              <w:rPr>
                <w:i/>
                <w:color w:val="000000"/>
                <w:sz w:val="20"/>
                <w:szCs w:val="20"/>
                <w:shd w:val="clear" w:color="auto" w:fill="FFFF00"/>
                <w:lang w:val="en-US"/>
              </w:rPr>
              <w:t>stop_sb_apply</w:t>
            </w:r>
            <w:proofErr w:type="spellEnd"/>
            <w:r>
              <w:rPr>
                <w:i/>
                <w:color w:val="000000"/>
                <w:sz w:val="20"/>
                <w:szCs w:val="20"/>
                <w:shd w:val="clear" w:color="auto" w:fill="FFFF00"/>
                <w:lang w:val="en-US"/>
              </w:rPr>
              <w:t>');</w:t>
            </w:r>
          </w:p>
          <w:p w:rsidR="00782EB9" w:rsidRDefault="00CA0083">
            <w:pPr>
              <w:rPr>
                <w:shd w:val="clear" w:color="auto" w:fill="FFFF00"/>
              </w:rPr>
            </w:pPr>
            <w:proofErr w:type="spellStart"/>
            <w:r>
              <w:rPr>
                <w:i/>
                <w:sz w:val="20"/>
                <w:szCs w:val="20"/>
                <w:shd w:val="clear" w:color="auto" w:fill="FFFF00"/>
              </w:rPr>
              <w:t>End</w:t>
            </w:r>
            <w:proofErr w:type="spellEnd"/>
            <w:r>
              <w:rPr>
                <w:i/>
                <w:sz w:val="20"/>
                <w:szCs w:val="20"/>
                <w:shd w:val="clear" w:color="auto" w:fill="FFFF00"/>
              </w:rPr>
              <w:t>;</w:t>
            </w:r>
          </w:p>
          <w:p w:rsidR="00782EB9" w:rsidRDefault="00CA0083">
            <w:pPr>
              <w:rPr>
                <w:shd w:val="clear" w:color="auto" w:fill="FFFF00"/>
              </w:rPr>
            </w:pPr>
            <w:r>
              <w:rPr>
                <w:i/>
                <w:sz w:val="20"/>
                <w:szCs w:val="20"/>
                <w:shd w:val="clear" w:color="auto" w:fill="FFFF00"/>
              </w:rPr>
              <w:t>/</w:t>
            </w:r>
          </w:p>
          <w:p w:rsidR="00782EB9" w:rsidRDefault="00CA0083">
            <w:pPr>
              <w:rPr>
                <w:shd w:val="clear" w:color="auto" w:fill="FFFF00"/>
              </w:rPr>
            </w:pPr>
            <w:proofErr w:type="spellStart"/>
            <w:r>
              <w:rPr>
                <w:i/>
                <w:sz w:val="20"/>
                <w:szCs w:val="20"/>
                <w:shd w:val="clear" w:color="auto" w:fill="FFFF00"/>
              </w:rPr>
              <w:t>exit</w:t>
            </w:r>
            <w:proofErr w:type="spellEnd"/>
            <w:r>
              <w:rPr>
                <w:i/>
                <w:sz w:val="20"/>
                <w:szCs w:val="20"/>
                <w:shd w:val="clear" w:color="auto" w:fill="FFFF00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s.getExecutorSBL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s.isSBL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 w:rsidR="00782EB9">
        <w:trPr>
          <w:trHeight w:val="1658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eastAsiaTheme="minorHAnsi" w:hAnsiTheme="minorHAnsi"/>
                <w:b/>
                <w:color w:val="4F6228" w:themeColor="accent3" w:themeShade="80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 xml:space="preserve">Отключение активных сессий в АБС </w:t>
            </w:r>
            <w:proofErr w:type="spellStart"/>
            <w:r>
              <w:rPr>
                <w:rFonts w:asciiTheme="minorHAnsi" w:eastAsiaTheme="minorHAnsi" w:hAnsiTheme="minorHAnsi"/>
                <w:lang w:eastAsia="ru-RU"/>
              </w:rPr>
              <w:t>ВаБанк</w:t>
            </w:r>
            <w:proofErr w:type="spellEnd"/>
            <w:r>
              <w:rPr>
                <w:rFonts w:asciiTheme="minorHAnsi" w:eastAsiaTheme="minorHAnsi" w:hAnsiTheme="minorHAnsi"/>
                <w:lang w:eastAsia="ru-RU"/>
              </w:rPr>
              <w:t xml:space="preserve"> (</w:t>
            </w:r>
            <w:r>
              <w:rPr>
                <w:rFonts w:asciiTheme="minorHAnsi" w:eastAsiaTheme="minorHAnsi" w:hAnsiTheme="minorHAnsi"/>
                <w:b/>
                <w:color w:val="4F6228" w:themeColor="accent3" w:themeShade="80"/>
                <w:lang w:eastAsia="ru-RU"/>
              </w:rPr>
              <w:t>vabank5)</w:t>
            </w:r>
          </w:p>
          <w:p w:rsidR="00782EB9" w:rsidRDefault="00782EB9">
            <w:pPr>
              <w:rPr>
                <w:rFonts w:asciiTheme="minorHAnsi" w:eastAsiaTheme="minorHAnsi" w:hAnsiTheme="minorHAnsi"/>
                <w:b/>
                <w:color w:val="4F6228" w:themeColor="accent3" w:themeShade="80"/>
                <w:lang w:eastAsia="ru-RU"/>
              </w:rPr>
            </w:pPr>
          </w:p>
          <w:p w:rsidR="00782EB9" w:rsidRDefault="00CA0083">
            <w:pPr>
              <w:rPr>
                <w:rFonts w:asciiTheme="minorHAnsi" w:eastAsiaTheme="minorHAnsi" w:hAnsiTheme="minorHAnsi"/>
                <w:b/>
                <w:color w:val="4F6228" w:themeColor="accent3" w:themeShade="80"/>
                <w:lang w:eastAsia="ru-RU"/>
              </w:rPr>
            </w:pPr>
            <w:r>
              <w:rPr>
                <w:rFonts w:asciiTheme="minorHAnsi" w:hAnsiTheme="minorHAnsi"/>
              </w:rPr>
              <w:t xml:space="preserve">Переключение синонима на </w:t>
            </w:r>
            <w:r>
              <w:rPr>
                <w:rFonts w:asciiTheme="minorHAnsi" w:eastAsiaTheme="minorHAnsi" w:hAnsiTheme="minorHAnsi"/>
                <w:lang w:eastAsia="ru-RU"/>
              </w:rPr>
              <w:t>STAND_BY</w:t>
            </w:r>
          </w:p>
          <w:p w:rsidR="00782EB9" w:rsidRDefault="00782EB9">
            <w:pPr>
              <w:rPr>
                <w:rFonts w:asciiTheme="minorHAnsi" w:eastAsiaTheme="minorHAnsi" w:hAnsiTheme="minorHAnsi"/>
                <w:b/>
                <w:color w:val="4F6228" w:themeColor="accent3" w:themeShade="80"/>
                <w:lang w:eastAsia="ru-RU"/>
              </w:rPr>
            </w:pP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eastAsia="ru-RU"/>
              </w:rPr>
            </w:pPr>
            <w:proofErr w:type="spellStart"/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sqlplus</w:t>
            </w:r>
            <w:proofErr w:type="spellEnd"/>
            <w:r>
              <w:rPr>
                <w:rFonts w:eastAsiaTheme="minorHAnsi"/>
                <w:i/>
                <w:sz w:val="20"/>
                <w:szCs w:val="20"/>
                <w:highlight w:val="yellow"/>
                <w:lang w:eastAsia="ru-RU"/>
              </w:rPr>
              <w:t xml:space="preserve"> </w:t>
            </w:r>
            <w:proofErr w:type="spellStart"/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tbg</w:t>
            </w:r>
            <w:proofErr w:type="spellEnd"/>
            <w:r>
              <w:rPr>
                <w:rFonts w:eastAsiaTheme="minorHAnsi"/>
                <w:i/>
                <w:sz w:val="20"/>
                <w:szCs w:val="20"/>
                <w:highlight w:val="yellow"/>
                <w:lang w:eastAsia="ru-RU"/>
              </w:rPr>
              <w:t>/”</w:t>
            </w: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password</w:t>
            </w:r>
            <w:r>
              <w:rPr>
                <w:rFonts w:eastAsiaTheme="minorHAnsi"/>
                <w:i/>
                <w:sz w:val="20"/>
                <w:szCs w:val="20"/>
                <w:highlight w:val="yellow"/>
                <w:lang w:eastAsia="ru-RU"/>
              </w:rPr>
              <w:t>”@</w:t>
            </w: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DBABS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lastRenderedPageBreak/>
              <w:t xml:space="preserve">set </w:t>
            </w:r>
            <w:proofErr w:type="spellStart"/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serveroutput</w:t>
            </w:r>
            <w:proofErr w:type="spellEnd"/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 xml:space="preserve"> on;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proofErr w:type="spellStart"/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TBG.LT_Before_Set_Patch</w:t>
            </w:r>
            <w:proofErr w:type="spellEnd"/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end;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/</w:t>
            </w:r>
          </w:p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lastRenderedPageBreak/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Сессии отключены</w:t>
            </w: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hAnsiTheme="minorHAnsi"/>
              </w:rPr>
              <w:t>Синоним переключен</w:t>
            </w: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</w:tc>
      </w:tr>
      <w:tr w:rsidR="008528DE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28DE" w:rsidRDefault="008528DE" w:rsidP="008528DE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28DE" w:rsidRPr="008528DE" w:rsidRDefault="008528DE" w:rsidP="008528DE">
            <w:pPr>
              <w:rPr>
                <w:rFonts w:asciiTheme="minorHAnsi" w:hAnsiTheme="minorHAnsi"/>
              </w:rPr>
            </w:pPr>
            <w:r w:rsidRPr="008528DE">
              <w:rPr>
                <w:rFonts w:asciiTheme="minorHAnsi" w:hAnsiTheme="minorHAnsi"/>
              </w:rPr>
              <w:t>Перекомпиляция пакетов на SIEBEL:</w:t>
            </w:r>
          </w:p>
          <w:p w:rsidR="008528DE" w:rsidRPr="008528DE" w:rsidRDefault="008528DE" w:rsidP="008528DE">
            <w:pPr>
              <w:rPr>
                <w:rFonts w:asciiTheme="minorHAnsi" w:hAnsiTheme="minorHAnsi"/>
              </w:rPr>
            </w:pP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</w:rPr>
            </w:pP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sqlplus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</w:rPr>
              <w:t xml:space="preserve"> </w:t>
            </w: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SIEBEL</w:t>
            </w:r>
            <w:r w:rsidRPr="008528DE">
              <w:rPr>
                <w:i/>
                <w:sz w:val="20"/>
                <w:szCs w:val="20"/>
                <w:highlight w:val="yellow"/>
              </w:rPr>
              <w:t>/”</w:t>
            </w: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password</w:t>
            </w:r>
            <w:r w:rsidRPr="008528DE">
              <w:rPr>
                <w:i/>
                <w:sz w:val="20"/>
                <w:szCs w:val="20"/>
                <w:highlight w:val="yellow"/>
              </w:rPr>
              <w:t>”@</w:t>
            </w: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SBLPROD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set </w:t>
            </w: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serveroutput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 on;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alter synonym </w:t>
            </w: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Siebel.lt_request_xml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 compile;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alter package </w:t>
            </w: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Siebel.PKG_LETO_XML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 compile;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SELECT  OWNER, </w:t>
            </w: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object_type,object_name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 FROM SYS.ALL_OBJECTS WHERE STATUS = 'INVALID' and owner not in ('SYS');</w:t>
            </w:r>
          </w:p>
          <w:p w:rsidR="008528DE" w:rsidRPr="008528DE" w:rsidRDefault="008528DE" w:rsidP="008528DE">
            <w:pPr>
              <w:rPr>
                <w:rFonts w:ascii="Courier New" w:hAnsi="Courier New" w:cs="Courier Ne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28DE" w:rsidRDefault="008528DE" w:rsidP="008528DE">
            <w:pPr>
              <w:rPr>
                <w:rFonts w:asciiTheme="minorHAnsi" w:hAnsiTheme="minorHAnsi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28DE" w:rsidRDefault="008528DE" w:rsidP="008528DE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28DE" w:rsidRDefault="008528DE" w:rsidP="008528DE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8528DE" w:rsidRDefault="008528DE" w:rsidP="008528DE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8528DE" w:rsidRDefault="008528DE" w:rsidP="008528DE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Выполнено</w:t>
            </w:r>
          </w:p>
          <w:p w:rsidR="008528DE" w:rsidRDefault="008528DE" w:rsidP="008528DE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8528DE" w:rsidRDefault="008528DE" w:rsidP="008528DE">
            <w:pPr>
              <w:rPr>
                <w:rFonts w:asciiTheme="minorHAnsi" w:hAnsiTheme="minorHAnsi"/>
              </w:rPr>
            </w:pPr>
          </w:p>
        </w:tc>
      </w:tr>
      <w:tr w:rsidR="00782EB9">
        <w:trPr>
          <w:trHeight w:val="675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eastAsiaTheme="minorHAnsi" w:hAnsiTheme="minorHAnsi"/>
                <w:b/>
                <w:color w:val="C0504D" w:themeColor="accent2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 xml:space="preserve">Создать точку отката на </w:t>
            </w:r>
            <w:proofErr w:type="spellStart"/>
            <w:r>
              <w:rPr>
                <w:rFonts w:asciiTheme="minorHAnsi" w:eastAsiaTheme="minorHAnsi" w:hAnsiTheme="minorHAnsi"/>
                <w:b/>
                <w:color w:val="4F6228" w:themeColor="accent3" w:themeShade="80"/>
                <w:lang w:eastAsia="ru-RU"/>
              </w:rPr>
              <w:t>ВаБанк</w:t>
            </w:r>
            <w:proofErr w:type="spellEnd"/>
            <w:r>
              <w:rPr>
                <w:rFonts w:asciiTheme="minorHAnsi" w:eastAsiaTheme="minorHAnsi" w:hAnsiTheme="minorHAnsi"/>
                <w:b/>
                <w:color w:val="4F6228" w:themeColor="accent3" w:themeShade="80"/>
                <w:lang w:eastAsia="ru-RU"/>
              </w:rPr>
              <w:t xml:space="preserve"> АБС (vabank5</w:t>
            </w:r>
            <w:r>
              <w:rPr>
                <w:rFonts w:asciiTheme="minorHAnsi" w:eastAsiaTheme="minorHAnsi" w:hAnsiTheme="minorHAnsi"/>
                <w:b/>
                <w:color w:val="4A442A" w:themeColor="background2" w:themeShade="40"/>
                <w:lang w:eastAsia="ru-RU"/>
              </w:rPr>
              <w:t>)</w:t>
            </w:r>
          </w:p>
          <w:p w:rsidR="00782EB9" w:rsidRDefault="00782EB9">
            <w:pPr>
              <w:rPr>
                <w:rFonts w:asciiTheme="minorHAnsi" w:eastAsiaTheme="minorHAnsi" w:hAnsiTheme="minorHAnsi"/>
                <w:b/>
                <w:color w:val="4F6228" w:themeColor="accent3" w:themeShade="80"/>
                <w:highlight w:val="yellow"/>
                <w:lang w:eastAsia="ru-RU"/>
              </w:rPr>
            </w:pP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proofErr w:type="spellStart"/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sqlplus</w:t>
            </w:r>
            <w:proofErr w:type="spellEnd"/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USERNAME/”</w:t>
            </w:r>
            <w:proofErr w:type="spellStart"/>
            <w:r>
              <w:rPr>
                <w:i/>
                <w:sz w:val="20"/>
                <w:szCs w:val="20"/>
                <w:highlight w:val="yellow"/>
                <w:lang w:val="en-US"/>
              </w:rPr>
              <w:t>password”</w:t>
            </w: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@DBABS</w:t>
            </w:r>
            <w:proofErr w:type="spellEnd"/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 xml:space="preserve">set </w:t>
            </w:r>
            <w:proofErr w:type="spellStart"/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serveroutput</w:t>
            </w:r>
            <w:proofErr w:type="spellEnd"/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 xml:space="preserve"> on;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</w:pPr>
            <w:proofErr w:type="spellStart"/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SYS.LETO_RESTORE_POINTS.createrp</w:t>
            </w:r>
            <w:proofErr w:type="spellEnd"/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();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end</w:t>
            </w:r>
            <w:r>
              <w:rPr>
                <w:rFonts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eastAsia="ru-RU"/>
              </w:rPr>
              <w:t>/</w:t>
            </w:r>
          </w:p>
          <w:p w:rsidR="00782EB9" w:rsidRDefault="00CA0083">
            <w:pPr>
              <w:rPr>
                <w:rFonts w:eastAsiaTheme="minorHAnsi"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Theme="minorHAnsi"/>
                <w:i/>
                <w:sz w:val="20"/>
                <w:szCs w:val="20"/>
                <w:highlight w:val="yellow"/>
                <w:lang w:val="en-US" w:eastAsia="ru-RU"/>
              </w:rPr>
              <w:t>exit</w:t>
            </w:r>
            <w:r>
              <w:rPr>
                <w:rFonts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Выполнено</w:t>
            </w: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</w:tc>
      </w:tr>
      <w:tr w:rsidR="00782EB9">
        <w:trPr>
          <w:trHeight w:val="195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r>
              <w:rPr>
                <w:rFonts w:asciiTheme="minorHAnsi" w:hAnsiTheme="minorHAnsi"/>
                <w:lang w:eastAsia="ru-RU"/>
              </w:rPr>
              <w:t xml:space="preserve">Создать точку отката на </w:t>
            </w:r>
            <w:r>
              <w:rPr>
                <w:rFonts w:asciiTheme="minorHAnsi" w:hAnsiTheme="minorHAnsi"/>
                <w:b/>
                <w:color w:val="4A442A" w:themeColor="background2" w:themeShade="40"/>
                <w:sz w:val="22"/>
                <w:szCs w:val="22"/>
                <w:lang w:val="en-US" w:eastAsia="ru-RU"/>
              </w:rPr>
              <w:t>Siebel</w:t>
            </w:r>
            <w:r>
              <w:rPr>
                <w:rFonts w:asciiTheme="minorHAnsi" w:hAnsiTheme="minorHAnsi"/>
                <w:b/>
                <w:color w:val="4A442A" w:themeColor="background2" w:themeShade="40"/>
                <w:sz w:val="22"/>
                <w:szCs w:val="22"/>
                <w:lang w:eastAsia="ru-RU"/>
              </w:rPr>
              <w:t>(</w:t>
            </w:r>
            <w:proofErr w:type="spellStart"/>
            <w:r>
              <w:rPr>
                <w:rFonts w:asciiTheme="minorHAnsi" w:hAnsiTheme="minorHAnsi"/>
                <w:b/>
                <w:color w:val="4A442A" w:themeColor="background2" w:themeShade="40"/>
                <w:sz w:val="22"/>
                <w:szCs w:val="22"/>
                <w:lang w:val="en-US" w:eastAsia="ru-RU"/>
              </w:rPr>
              <w:t>sbldb</w:t>
            </w:r>
            <w:proofErr w:type="spellEnd"/>
            <w:r>
              <w:rPr>
                <w:rFonts w:asciiTheme="minorHAnsi" w:hAnsiTheme="minorHAnsi"/>
                <w:b/>
                <w:color w:val="4A442A" w:themeColor="background2" w:themeShade="40"/>
                <w:sz w:val="22"/>
                <w:szCs w:val="22"/>
                <w:lang w:eastAsia="ru-RU"/>
              </w:rPr>
              <w:t>)</w:t>
            </w:r>
          </w:p>
          <w:p w:rsidR="00782EB9" w:rsidRDefault="00782EB9">
            <w:pPr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782EB9" w:rsidRDefault="00CA0083">
            <w:pPr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>sqlplus</w:t>
            </w:r>
            <w:proofErr w:type="spellEnd"/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 xml:space="preserve"> </w:t>
            </w: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USERNAME/”</w:t>
            </w:r>
            <w:proofErr w:type="spellStart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password”@SBLPROD</w:t>
            </w:r>
            <w:proofErr w:type="spellEnd"/>
          </w:p>
          <w:p w:rsidR="00782EB9" w:rsidRDefault="00CA0083">
            <w:pPr>
              <w:rPr>
                <w:shd w:val="clear" w:color="auto" w:fill="FFFF00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>set timing on;</w:t>
            </w:r>
          </w:p>
          <w:p w:rsidR="00782EB9" w:rsidRDefault="00CA0083">
            <w:pPr>
              <w:rPr>
                <w:shd w:val="clear" w:color="auto" w:fill="FFFF00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 xml:space="preserve">set </w:t>
            </w:r>
            <w:proofErr w:type="spellStart"/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>serveroutput</w:t>
            </w:r>
            <w:proofErr w:type="spellEnd"/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 xml:space="preserve"> on;</w:t>
            </w:r>
          </w:p>
          <w:p w:rsidR="00782EB9" w:rsidRDefault="00CA0083">
            <w:pPr>
              <w:rPr>
                <w:shd w:val="clear" w:color="auto" w:fill="FFFF00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>SET LINESIZE 32000;</w:t>
            </w:r>
          </w:p>
          <w:p w:rsidR="00782EB9" w:rsidRDefault="00CA0083">
            <w:pPr>
              <w:rPr>
                <w:shd w:val="clear" w:color="auto" w:fill="FFFF00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>SET PAGESIZE 40000;</w:t>
            </w:r>
          </w:p>
          <w:p w:rsidR="00782EB9" w:rsidRDefault="00CA0083">
            <w:pPr>
              <w:rPr>
                <w:shd w:val="clear" w:color="auto" w:fill="FFFF00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>SET LINES 2000;</w:t>
            </w:r>
          </w:p>
          <w:p w:rsidR="00782EB9" w:rsidRDefault="00CA0083">
            <w:pPr>
              <w:rPr>
                <w:shd w:val="clear" w:color="auto" w:fill="FFFF00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>begin</w:t>
            </w:r>
          </w:p>
          <w:p w:rsidR="00782EB9" w:rsidRDefault="00CA0083">
            <w:pPr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>SYS.LETO_RESTORE_POINTS.createrp</w:t>
            </w:r>
            <w:proofErr w:type="spellEnd"/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>();</w:t>
            </w:r>
          </w:p>
          <w:p w:rsidR="00782EB9" w:rsidRDefault="00CA0083">
            <w:pPr>
              <w:rPr>
                <w:shd w:val="clear" w:color="auto" w:fill="FFFF00"/>
              </w:rPr>
            </w:pPr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>end;</w:t>
            </w:r>
          </w:p>
          <w:p w:rsidR="00782EB9" w:rsidRDefault="00CA0083">
            <w:pPr>
              <w:rPr>
                <w:shd w:val="clear" w:color="auto" w:fill="FFFF00"/>
              </w:rPr>
            </w:pPr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>/</w:t>
            </w:r>
          </w:p>
          <w:p w:rsidR="00782EB9" w:rsidRDefault="00CA0083">
            <w:pPr>
              <w:rPr>
                <w:shd w:val="clear" w:color="auto" w:fill="FFFF00"/>
              </w:rPr>
            </w:pPr>
            <w:r>
              <w:rPr>
                <w:rFonts w:eastAsia="Times New Roman"/>
                <w:i/>
                <w:sz w:val="20"/>
                <w:szCs w:val="20"/>
                <w:shd w:val="clear" w:color="auto" w:fill="FFFF00"/>
                <w:lang w:val="en-US" w:eastAsia="ru-RU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s.getExecutorSBL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s.isSBL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Выполнено</w:t>
            </w: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</w:tc>
      </w:tr>
      <w:tr w:rsidR="00782EB9">
        <w:trPr>
          <w:trHeight w:val="1959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Установка поставок на </w:t>
            </w:r>
            <w:proofErr w:type="spellStart"/>
            <w:r>
              <w:rPr>
                <w:rFonts w:asciiTheme="minorHAnsi" w:hAnsiTheme="minorHAnsi"/>
                <w:b/>
                <w:color w:val="1F497D" w:themeColor="text2"/>
              </w:rPr>
              <w:t>Siebel</w:t>
            </w:r>
            <w:proofErr w:type="spellEnd"/>
            <w:r>
              <w:rPr>
                <w:rFonts w:asciiTheme="minorHAnsi" w:hAnsiTheme="minorHAnsi"/>
                <w:b/>
                <w:color w:val="1F497D" w:themeColor="text2"/>
              </w:rPr>
              <w:t>:</w:t>
            </w:r>
          </w:p>
          <w:p w:rsidR="00782EB9" w:rsidRDefault="00782EB9">
            <w:pPr>
              <w:pStyle w:val="HTML0"/>
              <w:rPr>
                <w:b/>
                <w:highlight w:val="green"/>
              </w:rPr>
            </w:pPr>
          </w:p>
          <w:p w:rsidR="00782EB9" w:rsidRDefault="00CA0083">
            <w:pPr>
              <w:pStyle w:val="HTML0"/>
              <w:rPr>
                <w:b/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Siebel</w:t>
            </w:r>
            <w:r>
              <w:rPr>
                <w:color w:val="002060"/>
                <w:sz w:val="24"/>
                <w:szCs w:val="24"/>
              </w:rPr>
              <w:t xml:space="preserve"> </w:t>
            </w:r>
            <w:r>
              <w:rPr>
                <w:color w:val="002060"/>
                <w:sz w:val="24"/>
                <w:szCs w:val="24"/>
                <w:lang w:val="en-US"/>
              </w:rPr>
              <w:t>XX</w:t>
            </w:r>
            <w:r>
              <w:rPr>
                <w:color w:val="002060"/>
                <w:sz w:val="24"/>
                <w:szCs w:val="24"/>
              </w:rPr>
              <w:t>.</w:t>
            </w:r>
            <w:r>
              <w:rPr>
                <w:color w:val="002060"/>
                <w:sz w:val="24"/>
                <w:szCs w:val="24"/>
                <w:lang w:val="en-US"/>
              </w:rPr>
              <w:t>x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rPr>
                <w:rFonts w:asciiTheme="minorHAnsi" w:hAnsiTheme="minorHAnsi"/>
                <w:b/>
                <w:highlight w:val="magenta"/>
              </w:rPr>
            </w:pPr>
          </w:p>
          <w:p w:rsidR="00782EB9" w:rsidRDefault="00782EB9">
            <w:pPr>
              <w:rPr>
                <w:rFonts w:asciiTheme="minorHAnsi" w:hAnsiTheme="minorHAnsi"/>
                <w:b/>
                <w:highlight w:val="magenta"/>
              </w:rPr>
            </w:pPr>
          </w:p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20</w:t>
            </w:r>
            <w:r>
              <w:rPr>
                <w:rFonts w:asciiTheme="minorHAnsi" w:hAnsiTheme="minorHAnsi"/>
                <w:b/>
              </w:rPr>
              <w:t xml:space="preserve"> мин</w:t>
            </w:r>
          </w:p>
          <w:p w:rsidR="00782EB9" w:rsidRDefault="00782EB9">
            <w:pPr>
              <w:rPr>
                <w:rFonts w:asciiTheme="minorHAnsi" w:hAnsiTheme="minorHAnsi"/>
                <w:b/>
                <w:highlight w:val="magenta"/>
              </w:rPr>
            </w:pP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</w:pPr>
            <w:r>
              <w:rPr>
                <w:rFonts w:ascii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 w:cs="Arial CYR"/>
                <w:color w:val="000000"/>
                <w:sz w:val="22"/>
                <w:szCs w:val="22"/>
                <w:lang w:val="en-US" w:eastAsia="en-US"/>
              </w:rPr>
              <w:t>s.getExecutorSBL</w:t>
            </w:r>
            <w:proofErr w:type="spellEnd"/>
            <w:r>
              <w:rPr>
                <w:rFonts w:ascii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s.isSBL</w:t>
            </w:r>
            <w:proofErr w:type="spellEnd"/>
            <w:r>
              <w:rPr>
                <w:rFonts w:ascii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Выполнено</w:t>
            </w: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</w:tc>
      </w:tr>
      <w:tr w:rsidR="00782EB9">
        <w:trPr>
          <w:trHeight w:val="1371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782EB9" w:rsidRDefault="00782EB9">
            <w:pPr>
              <w:pStyle w:val="af6"/>
              <w:ind w:left="36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/>
                <w:b/>
                <w:i/>
                <w:color w:val="4F6228" w:themeColor="accent3" w:themeShade="80"/>
              </w:rPr>
            </w:pPr>
            <w:r>
              <w:t xml:space="preserve"> </w:t>
            </w:r>
            <w:r>
              <w:rPr>
                <w:rFonts w:asciiTheme="minorHAnsi" w:hAnsiTheme="minorHAnsi"/>
                <w:b/>
                <w:i/>
                <w:color w:val="4F6228" w:themeColor="accent3" w:themeShade="80"/>
              </w:rPr>
              <w:t xml:space="preserve">Установка </w:t>
            </w:r>
            <w:proofErr w:type="spellStart"/>
            <w:r>
              <w:rPr>
                <w:rFonts w:asciiTheme="minorHAnsi" w:hAnsiTheme="minorHAnsi"/>
                <w:b/>
                <w:i/>
                <w:color w:val="4F6228" w:themeColor="accent3" w:themeShade="80"/>
              </w:rPr>
              <w:t>патчей</w:t>
            </w:r>
            <w:proofErr w:type="spellEnd"/>
            <w:r>
              <w:rPr>
                <w:rFonts w:asciiTheme="minorHAnsi" w:hAnsiTheme="minorHAnsi"/>
                <w:b/>
                <w:i/>
                <w:color w:val="4F6228" w:themeColor="accent3" w:themeShade="80"/>
              </w:rPr>
              <w:t xml:space="preserve"> на </w:t>
            </w:r>
            <w:proofErr w:type="spellStart"/>
            <w:r>
              <w:rPr>
                <w:rFonts w:asciiTheme="minorHAnsi" w:hAnsiTheme="minorHAnsi"/>
                <w:b/>
                <w:i/>
                <w:color w:val="4F6228" w:themeColor="accent3" w:themeShade="80"/>
              </w:rPr>
              <w:t>ВаБанк</w:t>
            </w:r>
            <w:proofErr w:type="spellEnd"/>
            <w:r>
              <w:rPr>
                <w:rFonts w:asciiTheme="minorHAnsi" w:hAnsiTheme="minorHAnsi"/>
                <w:b/>
                <w:i/>
                <w:color w:val="4F6228" w:themeColor="accent3" w:themeShade="80"/>
              </w:rPr>
              <w:t>:</w:t>
            </w:r>
          </w:p>
          <w:p w:rsidR="00782EB9" w:rsidRDefault="00782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/>
                <w:b/>
                <w:i/>
                <w:color w:val="4F6228" w:themeColor="accent3" w:themeShade="80"/>
              </w:rPr>
            </w:pPr>
          </w:p>
          <w:p w:rsidR="00782EB9" w:rsidRDefault="00CA0083">
            <w:pPr>
              <w:numPr>
                <w:ilvl w:val="0"/>
                <w:numId w:val="6"/>
              </w:numPr>
              <w:ind w:left="567" w:hanging="510"/>
            </w:pPr>
            <w:r>
              <w:rPr>
                <w:rStyle w:val="InternetLink"/>
                <w:rFonts w:ascii="Calibri" w:hAnsi="Calibri"/>
                <w:color w:val="000000"/>
                <w:sz w:val="22"/>
                <w:szCs w:val="22"/>
                <w:u w:val="none"/>
                <w:lang w:val="en-US" w:eastAsia="en-US"/>
              </w:rPr>
              <w:t>&lt;&lt;[</w:t>
            </w:r>
            <w:proofErr w:type="spellStart"/>
            <w:r>
              <w:rPr>
                <w:rStyle w:val="InternetLink"/>
                <w:rFonts w:ascii="Calibri" w:hAnsi="Calibri"/>
                <w:color w:val="000000"/>
                <w:sz w:val="22"/>
                <w:szCs w:val="22"/>
                <w:u w:val="none"/>
                <w:lang w:val="en-US" w:eastAsia="en-US"/>
              </w:rPr>
              <w:t>s.getPatchName</w:t>
            </w:r>
            <w:proofErr w:type="spellEnd"/>
            <w:r>
              <w:rPr>
                <w:rStyle w:val="InternetLink"/>
                <w:rFonts w:ascii="Calibri" w:hAnsi="Calibri"/>
                <w:color w:val="000000"/>
                <w:sz w:val="22"/>
                <w:szCs w:val="22"/>
                <w:u w:val="none"/>
                <w:lang w:val="en-US" w:eastAsia="en-US"/>
              </w:rPr>
              <w:t>()]&gt;&gt;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rPr>
                <w:rFonts w:asciiTheme="minorHAnsi" w:hAnsiTheme="minorHAnsi"/>
                <w:b/>
              </w:rPr>
            </w:pPr>
          </w:p>
          <w:p w:rsidR="00782EB9" w:rsidRDefault="00782EB9">
            <w:pPr>
              <w:rPr>
                <w:rFonts w:asciiTheme="minorHAnsi" w:hAnsiTheme="minorHAnsi"/>
              </w:rPr>
            </w:pPr>
          </w:p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30</w:t>
            </w:r>
            <w:r>
              <w:rPr>
                <w:rFonts w:asciiTheme="minorHAnsi" w:hAnsiTheme="minorHAnsi"/>
                <w:b/>
              </w:rPr>
              <w:t xml:space="preserve">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b/>
                <w:bCs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b/>
                <w:bCs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b/>
                <w:bCs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Выполнено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CA0083">
            <w:pPr>
              <w:pStyle w:val="HTML0"/>
            </w:pPr>
            <w:r>
              <w:rPr>
                <w:b/>
                <w:color w:val="002060"/>
                <w:sz w:val="24"/>
                <w:szCs w:val="24"/>
              </w:rPr>
              <w:t xml:space="preserve">Выполнить скрипт на БД </w:t>
            </w:r>
            <w:r>
              <w:rPr>
                <w:b/>
                <w:color w:val="002060"/>
                <w:sz w:val="24"/>
                <w:szCs w:val="24"/>
                <w:lang w:val="en-US"/>
              </w:rPr>
              <w:t>Siebel</w:t>
            </w:r>
            <w:r>
              <w:rPr>
                <w:b/>
                <w:color w:val="002060"/>
                <w:sz w:val="24"/>
                <w:szCs w:val="24"/>
              </w:rPr>
              <w:t>:</w:t>
            </w:r>
          </w:p>
          <w:p w:rsidR="00782EB9" w:rsidRDefault="00782EB9">
            <w:pPr>
              <w:pStyle w:val="HTML0"/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782EB9">
            <w:pPr>
              <w:rPr>
                <w:rFonts w:asciiTheme="minorHAnsi" w:hAnsiTheme="minorHAnsi"/>
              </w:rPr>
            </w:pPr>
          </w:p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5</w:t>
            </w:r>
            <w:r>
              <w:rPr>
                <w:rFonts w:asciiTheme="minorHAnsi" w:hAnsiTheme="minorHAnsi"/>
                <w:b/>
              </w:rPr>
              <w:t xml:space="preserve">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CA0083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hAnsi="Calibri" w:cs="Arial CYR"/>
                <w:b/>
                <w:bCs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 w:cs="Arial CYR"/>
                <w:b/>
                <w:bCs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hAnsi="Calibri" w:cs="Arial CYR"/>
                <w:b/>
                <w:bCs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s.isSBLScript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Выполнено</w:t>
            </w:r>
          </w:p>
        </w:tc>
      </w:tr>
      <w:tr w:rsidR="00782EB9"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CA0083">
            <w:pPr>
              <w:pStyle w:val="HTML0"/>
            </w:pPr>
            <w:r>
              <w:rPr>
                <w:rFonts w:asciiTheme="minorHAnsi" w:hAnsiTheme="minorHAnsi"/>
                <w:b/>
                <w:i/>
                <w:color w:val="984806" w:themeColor="accent6" w:themeShade="80"/>
              </w:rPr>
              <w:t xml:space="preserve">Установка </w:t>
            </w:r>
            <w:proofErr w:type="spellStart"/>
            <w:r>
              <w:rPr>
                <w:rFonts w:asciiTheme="minorHAnsi" w:hAnsiTheme="minorHAnsi"/>
                <w:b/>
                <w:i/>
                <w:color w:val="984806" w:themeColor="accent6" w:themeShade="80"/>
              </w:rPr>
              <w:t>патчей</w:t>
            </w:r>
            <w:proofErr w:type="spellEnd"/>
            <w:r>
              <w:rPr>
                <w:rFonts w:asciiTheme="minorHAnsi" w:hAnsiTheme="minorHAnsi"/>
                <w:b/>
                <w:i/>
                <w:color w:val="984806" w:themeColor="accent6" w:themeShade="80"/>
              </w:rPr>
              <w:t xml:space="preserve"> на СЭД Пенсионер</w:t>
            </w:r>
          </w:p>
          <w:p w:rsidR="00782EB9" w:rsidRDefault="00521D13">
            <w:pPr>
              <w:pStyle w:val="HTML0"/>
            </w:pPr>
            <w:hyperlink r:id="rId10">
              <w:r w:rsidR="00CA0083">
                <w:rPr>
                  <w:rStyle w:val="af1"/>
                </w:rPr>
                <w:t>https://jira.pochtabank.ru/browse/OSZN-ХХХ</w:t>
              </w:r>
            </w:hyperlink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782EB9">
            <w:pPr>
              <w:rPr>
                <w:rFonts w:asciiTheme="minorHAnsi" w:hAnsiTheme="minorHAnsi"/>
                <w:b/>
                <w:highlight w:val="magenta"/>
              </w:rPr>
            </w:pPr>
          </w:p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30</w:t>
            </w:r>
            <w:r>
              <w:rPr>
                <w:rFonts w:asciiTheme="minorHAnsi" w:hAnsiTheme="minorHAnsi"/>
                <w:b/>
              </w:rPr>
              <w:t xml:space="preserve"> мин</w:t>
            </w:r>
          </w:p>
          <w:p w:rsidR="00782EB9" w:rsidRDefault="00782EB9">
            <w:pPr>
              <w:rPr>
                <w:rFonts w:asciiTheme="minorHAnsi" w:hAnsiTheme="minorHAnsi"/>
                <w:b/>
                <w:highlight w:val="magenta"/>
              </w:rPr>
            </w:pP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CA0083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s.isSED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Выполнено</w:t>
            </w:r>
          </w:p>
          <w:p w:rsidR="00782EB9" w:rsidRDefault="00782EB9">
            <w:pPr>
              <w:rPr>
                <w:rFonts w:asciiTheme="minorHAnsi" w:eastAsiaTheme="minorHAnsi" w:hAnsiTheme="minorHAnsi"/>
                <w:lang w:eastAsia="ru-RU"/>
              </w:rPr>
            </w:pPr>
          </w:p>
        </w:tc>
      </w:tr>
      <w:tr w:rsidR="00782EB9"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Переключение синонима на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Primary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в БД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ВаБанк</w:t>
            </w:r>
            <w:proofErr w:type="spellEnd"/>
          </w:p>
          <w:p w:rsidR="00782EB9" w:rsidRDefault="00782EB9">
            <w:pPr>
              <w:rPr>
                <w:rFonts w:asciiTheme="minorHAnsi" w:hAnsiTheme="minorHAnsi"/>
                <w:color w:val="000000" w:themeColor="text1"/>
              </w:rPr>
            </w:pPr>
          </w:p>
          <w:p w:rsidR="00782EB9" w:rsidRDefault="00CA0083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i/>
                <w:sz w:val="20"/>
                <w:szCs w:val="20"/>
                <w:highlight w:val="yellow"/>
                <w:lang w:val="en-US"/>
              </w:rPr>
              <w:t>sqlplus</w:t>
            </w:r>
            <w:proofErr w:type="spellEnd"/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yellow"/>
                <w:lang w:val="en-US"/>
              </w:rPr>
              <w:t>tbg</w:t>
            </w:r>
            <w:proofErr w:type="spellEnd"/>
            <w:r>
              <w:rPr>
                <w:i/>
                <w:sz w:val="20"/>
                <w:szCs w:val="20"/>
                <w:highlight w:val="yellow"/>
                <w:lang w:val="en-US"/>
              </w:rPr>
              <w:t>/”</w:t>
            </w:r>
            <w:proofErr w:type="spellStart"/>
            <w:r>
              <w:rPr>
                <w:i/>
                <w:sz w:val="20"/>
                <w:szCs w:val="20"/>
                <w:highlight w:val="yellow"/>
                <w:lang w:val="en-US"/>
              </w:rPr>
              <w:t>password”@DBABS</w:t>
            </w:r>
            <w:proofErr w:type="spellEnd"/>
          </w:p>
          <w:p w:rsidR="00782EB9" w:rsidRDefault="00CA0083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 w:rsidR="00782EB9" w:rsidRDefault="00CA0083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 w:rsidR="00782EB9" w:rsidRDefault="00CA0083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  <w:highlight w:val="yellow"/>
                <w:lang w:val="en-US"/>
              </w:rPr>
              <w:t>TBG.LT_After_Set_Patch</w:t>
            </w:r>
            <w:proofErr w:type="spellEnd"/>
            <w:r>
              <w:rPr>
                <w:i/>
                <w:sz w:val="20"/>
                <w:szCs w:val="20"/>
                <w:highlight w:val="yellow"/>
                <w:lang w:val="en-US"/>
              </w:rPr>
              <w:t>;</w:t>
            </w:r>
          </w:p>
          <w:p w:rsidR="00782EB9" w:rsidRDefault="00CA0083">
            <w:pPr>
              <w:rPr>
                <w:i/>
                <w:sz w:val="20"/>
                <w:szCs w:val="20"/>
                <w:highlight w:val="yellow"/>
              </w:rPr>
            </w:pPr>
            <w:proofErr w:type="spellStart"/>
            <w:r>
              <w:rPr>
                <w:i/>
                <w:sz w:val="20"/>
                <w:szCs w:val="20"/>
                <w:highlight w:val="yellow"/>
              </w:rPr>
              <w:t>end</w:t>
            </w:r>
            <w:proofErr w:type="spellEnd"/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 w:rsidR="00782EB9" w:rsidRDefault="00CA0083">
            <w:pPr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 w:rsidR="00782EB9" w:rsidRDefault="00CA0083">
            <w:pPr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i/>
                <w:sz w:val="20"/>
                <w:szCs w:val="20"/>
                <w:highlight w:val="yellow"/>
              </w:rPr>
              <w:t>exit</w:t>
            </w:r>
            <w:proofErr w:type="spellEnd"/>
            <w:r>
              <w:rPr>
                <w:i/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CA0083">
            <w:pPr>
              <w:spacing w:line="276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CA0083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Выполнено</w:t>
            </w:r>
          </w:p>
          <w:p w:rsidR="00782EB9" w:rsidRDefault="00CA0083">
            <w:pPr>
              <w:spacing w:line="276" w:lineRule="auto"/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hAnsiTheme="minorHAnsi"/>
              </w:rPr>
              <w:t>Синоним переключен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CA0083">
            <w:pPr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Выполнить процедуру удаления сессий ДБО на STAND_BY БД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Вабанк</w:t>
            </w:r>
            <w:proofErr w:type="spellEnd"/>
          </w:p>
          <w:p w:rsidR="00782EB9" w:rsidRDefault="00782EB9">
            <w:pPr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  <w:p w:rsidR="00782EB9" w:rsidRDefault="00CA0083">
            <w:pPr>
              <w:spacing w:line="276" w:lineRule="auto"/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>sqlplus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>tbg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>/”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>password”@VBNK_STANDBY</w:t>
            </w:r>
            <w:proofErr w:type="spellEnd"/>
          </w:p>
          <w:p w:rsidR="00782EB9" w:rsidRDefault="00CA0083">
            <w:pPr>
              <w:spacing w:line="276" w:lineRule="auto"/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>set timing on;</w:t>
            </w:r>
          </w:p>
          <w:p w:rsidR="00782EB9" w:rsidRDefault="00CA0083">
            <w:pPr>
              <w:spacing w:line="276" w:lineRule="auto"/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 xml:space="preserve">set 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>serveroutput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 xml:space="preserve"> on;</w:t>
            </w:r>
          </w:p>
          <w:p w:rsidR="00782EB9" w:rsidRDefault="00CA0083">
            <w:pPr>
              <w:spacing w:line="276" w:lineRule="auto"/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 w:rsidR="00782EB9" w:rsidRDefault="00CA0083">
            <w:pPr>
              <w:spacing w:line="276" w:lineRule="auto"/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 w:rsidR="00782EB9" w:rsidRDefault="00CA0083">
            <w:pPr>
              <w:spacing w:line="276" w:lineRule="auto"/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>SET LINES 2000;</w:t>
            </w:r>
          </w:p>
          <w:p w:rsidR="00782EB9" w:rsidRDefault="00CA0083">
            <w:pPr>
              <w:spacing w:line="276" w:lineRule="auto"/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>begin</w:t>
            </w:r>
          </w:p>
          <w:p w:rsidR="00782EB9" w:rsidRDefault="00CA0083">
            <w:pPr>
              <w:spacing w:line="276" w:lineRule="auto"/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>TBG.LT_After_Set_Patch_STB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  <w:highlight w:val="yellow"/>
                <w:lang w:val="en-US"/>
              </w:rPr>
              <w:t>;</w:t>
            </w:r>
          </w:p>
          <w:p w:rsidR="00782EB9" w:rsidRDefault="00CA0083">
            <w:pPr>
              <w:spacing w:line="276" w:lineRule="auto"/>
              <w:rPr>
                <w:i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>
              <w:rPr>
                <w:i/>
                <w:color w:val="000000" w:themeColor="text1"/>
                <w:sz w:val="20"/>
                <w:szCs w:val="20"/>
                <w:highlight w:val="yellow"/>
              </w:rPr>
              <w:t>end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  <w:highlight w:val="yellow"/>
              </w:rPr>
              <w:t>;</w:t>
            </w:r>
          </w:p>
          <w:p w:rsidR="00782EB9" w:rsidRDefault="00CA0083">
            <w:pPr>
              <w:spacing w:line="276" w:lineRule="auto"/>
              <w:rPr>
                <w:i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i/>
                <w:color w:val="000000" w:themeColor="text1"/>
                <w:sz w:val="20"/>
                <w:szCs w:val="20"/>
                <w:highlight w:val="yellow"/>
              </w:rPr>
              <w:t>/</w:t>
            </w:r>
          </w:p>
          <w:p w:rsidR="00782EB9" w:rsidRDefault="00CA0083">
            <w:pPr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i/>
                <w:color w:val="000000" w:themeColor="text1"/>
                <w:sz w:val="20"/>
                <w:szCs w:val="20"/>
                <w:highlight w:val="yellow"/>
              </w:rPr>
              <w:t>exit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CA0083">
            <w:pPr>
              <w:spacing w:line="276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r>
              <w:rPr>
                <w:rFonts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CA0083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EB9" w:rsidRDefault="00CA0083">
            <w:pPr>
              <w:spacing w:line="276" w:lineRule="auto"/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Выполнено</w:t>
            </w:r>
          </w:p>
        </w:tc>
      </w:tr>
      <w:tr w:rsidR="008528DE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28DE" w:rsidRDefault="008528DE" w:rsidP="008528DE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28DE" w:rsidRPr="008528DE" w:rsidRDefault="008528DE" w:rsidP="008528DE">
            <w:pPr>
              <w:rPr>
                <w:rFonts w:asciiTheme="minorHAnsi" w:hAnsiTheme="minorHAnsi"/>
              </w:rPr>
            </w:pPr>
            <w:r w:rsidRPr="008528DE">
              <w:rPr>
                <w:rFonts w:asciiTheme="minorHAnsi" w:hAnsiTheme="minorHAnsi"/>
              </w:rPr>
              <w:t>Перекомпиляция пакетов на SIEBEL:</w:t>
            </w:r>
          </w:p>
          <w:p w:rsidR="008528DE" w:rsidRPr="008528DE" w:rsidRDefault="008528DE" w:rsidP="008528DE">
            <w:pPr>
              <w:rPr>
                <w:rFonts w:asciiTheme="minorHAnsi" w:hAnsiTheme="minorHAnsi"/>
              </w:rPr>
            </w:pP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</w:rPr>
            </w:pP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sqlplus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</w:rPr>
              <w:t xml:space="preserve"> </w:t>
            </w: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SIEBEL</w:t>
            </w:r>
            <w:r w:rsidRPr="008528DE">
              <w:rPr>
                <w:i/>
                <w:sz w:val="20"/>
                <w:szCs w:val="20"/>
                <w:highlight w:val="yellow"/>
              </w:rPr>
              <w:t>/”</w:t>
            </w: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password</w:t>
            </w:r>
            <w:r w:rsidRPr="008528DE">
              <w:rPr>
                <w:i/>
                <w:sz w:val="20"/>
                <w:szCs w:val="20"/>
                <w:highlight w:val="yellow"/>
              </w:rPr>
              <w:t>”@</w:t>
            </w: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SBLPROD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set </w:t>
            </w: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serveroutput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 on;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alter package </w:t>
            </w: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Siebel.PKG_LETO_XML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 compile; 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alter synonym </w:t>
            </w: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Siebel.LT_REQUEST_API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 compile; 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alter synonym </w:t>
            </w: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Siebel.LT_REQUEST_XML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 compile; 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alter synonym </w:t>
            </w: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Siebel.LT_XML_INTERFACE_S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 compile; 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alter package </w:t>
            </w: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Siebel.PKG_LETO_XML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 compile;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DBMS_UTILITY.COMPILE_SCHEMA('SIEBEL',FALSE);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END;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/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SELECT  OWNER, </w:t>
            </w: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object_type,object_name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 FROM SYS.ALL_OBJECTS WHERE STATUS = 'INVALID' and owner ='SIEBEL'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and </w:t>
            </w:r>
            <w:proofErr w:type="spellStart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object_name</w:t>
            </w:r>
            <w:proofErr w:type="spellEnd"/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 xml:space="preserve"> not in ('ATC_ALL_KI_USERS_MV','ATC_QCC_CONTROL_GROUP_30_MV','ATC_QCC_CONTROL_GROUP_60_MV','ATC_QCC_CONTROL_GROUP_MV','ATC_QCC_KI_GROUP_30_MV','ATC_QCC_KI_GROUP_60_MV',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'ATC_QCC_ST_CONTROL_GROUP_30_MV','ATC_QCC_ST_CONTROL_GROUP_60_MV','ATC_Q</w:t>
            </w: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lastRenderedPageBreak/>
              <w:t>CC_ST_CONTROL_GROUP_MV','CONFIG_LOV_OPER','CONFIG_NEW_ISSUES_OPER','COPY_PROD_TEST_2_160',</w:t>
            </w:r>
          </w:p>
          <w:p w:rsidR="008528DE" w:rsidRPr="008528DE" w:rsidRDefault="008528DE" w:rsidP="008528DE">
            <w:pPr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'FULL_CLIENTS','GET_RANDOM_NUMBER_TEST','METR_DELTA','RECOVER_RESP_VIEW_OPER','TMP_ALL_KI_USERS','ATC_QCC_KI_GROUP_MV');</w:t>
            </w:r>
          </w:p>
          <w:p w:rsidR="008528DE" w:rsidRPr="008528DE" w:rsidRDefault="008528DE" w:rsidP="008528DE">
            <w:pPr>
              <w:rPr>
                <w:rFonts w:ascii="Courier New" w:hAnsi="Courier New" w:cs="Courier New"/>
                <w:lang w:val="en-US"/>
              </w:rPr>
            </w:pPr>
            <w:r w:rsidRPr="008528DE"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28DE" w:rsidRDefault="008528DE" w:rsidP="008528D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lastRenderedPageBreak/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28DE" w:rsidRDefault="008528DE" w:rsidP="008528DE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28DE" w:rsidRDefault="008528DE" w:rsidP="008528D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Скрипт запущен.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  <w:u w:val="single"/>
              </w:rPr>
              <w:t xml:space="preserve">Перезагрузка сервисов </w:t>
            </w:r>
            <w:proofErr w:type="spellStart"/>
            <w:r>
              <w:rPr>
                <w:rFonts w:asciiTheme="minorHAnsi" w:hAnsiTheme="minorHAnsi"/>
                <w:i/>
                <w:u w:val="single"/>
              </w:rPr>
              <w:t>vbgateway</w:t>
            </w:r>
            <w:proofErr w:type="spellEnd"/>
            <w:r>
              <w:rPr>
                <w:rFonts w:asciiTheme="minorHAnsi" w:hAnsiTheme="minorHAnsi"/>
                <w:i/>
                <w:u w:val="single"/>
              </w:rPr>
              <w:t xml:space="preserve"> на </w:t>
            </w:r>
            <w:r>
              <w:rPr>
                <w:rFonts w:asciiTheme="minorHAnsi" w:hAnsiTheme="minorHAnsi"/>
                <w:u w:val="single"/>
              </w:rPr>
              <w:t>ДБО</w:t>
            </w:r>
          </w:p>
          <w:p w:rsidR="00782EB9" w:rsidRDefault="00CA0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 инструкции</w:t>
            </w:r>
          </w:p>
          <w:p w:rsidR="00782EB9" w:rsidRDefault="00521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Theme="minorHAnsi" w:hAnsiTheme="minorHAnsi"/>
                <w:lang w:eastAsia="ru-RU"/>
              </w:rPr>
            </w:pPr>
            <w:hyperlink r:id="rId11">
              <w:r w:rsidR="00CA0083">
                <w:rPr>
                  <w:rStyle w:val="af1"/>
                  <w:rFonts w:asciiTheme="minorHAnsi" w:eastAsiaTheme="minorHAnsi" w:hAnsiTheme="minorHAnsi"/>
                  <w:highlight w:val="yellow"/>
                  <w:lang w:eastAsia="ru-RU"/>
                </w:rPr>
                <w:t>https://sfera.pochtabank.ru/knowledge/pages?id=4872</w:t>
              </w:r>
            </w:hyperlink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hAnsiTheme="minorHAnsi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hAnsiTheme="minorHAnsi"/>
              </w:rPr>
              <w:t>Выполнено</w:t>
            </w:r>
          </w:p>
        </w:tc>
      </w:tr>
      <w:tr w:rsidR="00782EB9">
        <w:trPr>
          <w:trHeight w:val="983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2EB9" w:rsidRDefault="00CA008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Перезапуск групп исполнения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ADP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VABANK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на брокерах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ESB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(шине данных)</w:t>
            </w:r>
          </w:p>
          <w:p w:rsidR="00782EB9" w:rsidRDefault="00782EB9">
            <w:pPr>
              <w:rPr>
                <w:rFonts w:ascii="Calibri" w:hAnsi="Calibri" w:cs="Calibri"/>
                <w:sz w:val="22"/>
                <w:szCs w:val="22"/>
                <w:lang w:eastAsia="ru-RU"/>
              </w:rPr>
            </w:pPr>
          </w:p>
          <w:p w:rsidR="00782EB9" w:rsidRDefault="00CA0083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highlight w:val="yellow"/>
              </w:rPr>
              <w:t xml:space="preserve">Выполнить на esbci01 под УЗ </w:t>
            </w:r>
            <w:proofErr w:type="spellStart"/>
            <w:r>
              <w:rPr>
                <w:i/>
                <w:iCs/>
                <w:sz w:val="20"/>
                <w:szCs w:val="20"/>
                <w:highlight w:val="yellow"/>
              </w:rPr>
              <w:t>cint</w:t>
            </w:r>
            <w:proofErr w:type="spellEnd"/>
            <w:r>
              <w:rPr>
                <w:i/>
                <w:iCs/>
                <w:sz w:val="20"/>
                <w:szCs w:val="20"/>
                <w:highlight w:val="yellow"/>
              </w:rPr>
              <w:t>  команду  ~/AutoReboot_group.sh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bookmarkStart w:id="3" w:name="__DdeLink__1848_3287278055"/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 xml:space="preserve">После выполнения работ на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lang w:val="en-US"/>
              </w:rPr>
              <w:t>ESB</w:t>
            </w:r>
            <w:bookmarkEnd w:id="3"/>
          </w:p>
          <w:p w:rsidR="00782EB9" w:rsidRDefault="00782EB9">
            <w:pPr>
              <w:rPr>
                <w:rFonts w:asciiTheme="minorHAnsi" w:hAnsiTheme="minorHAnsi"/>
              </w:rPr>
            </w:pPr>
          </w:p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Выполнено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Снятие заглушки на ДБО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Заглушка на ДБО снята.</w:t>
            </w:r>
          </w:p>
        </w:tc>
      </w:tr>
      <w:tr w:rsidR="00782EB9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782EB9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/>
                <w:highlight w:val="magenta"/>
              </w:rPr>
            </w:pPr>
            <w:r>
              <w:rPr>
                <w:rFonts w:asciiTheme="minorHAnsi" w:hAnsiTheme="minorHAnsi"/>
              </w:rPr>
              <w:t xml:space="preserve">Уведомление ДС и </w:t>
            </w:r>
            <w:r>
              <w:rPr>
                <w:rFonts w:asciiTheme="minorHAnsi" w:hAnsiTheme="minorHAnsi"/>
                <w:lang w:val="en-US"/>
              </w:rPr>
              <w:t>RFC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Info</w:t>
            </w:r>
            <w:r>
              <w:rPr>
                <w:rFonts w:asciiTheme="minorHAnsi" w:hAnsiTheme="minorHAnsi"/>
              </w:rPr>
              <w:t xml:space="preserve"> о снятии заглушки ДБО.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highlight w:val="magenta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r>
              <w:rPr>
                <w:rFonts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EB9" w:rsidRDefault="00CA0083">
            <w:pPr>
              <w:rPr>
                <w:rFonts w:asciiTheme="minorHAnsi" w:hAnsiTheme="minorHAnsi"/>
                <w:highlight w:val="magenta"/>
              </w:rPr>
            </w:pPr>
            <w:r>
              <w:rPr>
                <w:rFonts w:asciiTheme="minorHAnsi" w:hAnsiTheme="minorHAnsi"/>
              </w:rPr>
              <w:t>Выполнено</w:t>
            </w:r>
          </w:p>
        </w:tc>
      </w:tr>
      <w:tr w:rsidR="00521D13" w:rsidTr="0062477A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1D13" w:rsidRPr="00A127EC" w:rsidRDefault="00521D13" w:rsidP="00521D13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1D13" w:rsidRDefault="00521D13" w:rsidP="00521D13">
            <w:pPr>
              <w:jc w:val="both"/>
              <w:rPr>
                <w:rFonts w:asciiTheme="minorHAnsi" w:eastAsia="Times New Roman" w:hAnsiTheme="minorHAnsi" w:cs="Courier New"/>
                <w:lang w:eastAsia="ru-RU"/>
              </w:rPr>
            </w:pPr>
            <w:r>
              <w:rPr>
                <w:rFonts w:asciiTheme="minorHAnsi" w:eastAsia="Times New Roman" w:hAnsiTheme="minorHAnsi" w:cs="Courier New"/>
                <w:lang w:eastAsia="ru-RU"/>
              </w:rPr>
              <w:t xml:space="preserve">Веерный </w:t>
            </w:r>
            <w:proofErr w:type="spellStart"/>
            <w:r>
              <w:rPr>
                <w:rFonts w:asciiTheme="minorHAnsi" w:eastAsia="Times New Roman" w:hAnsiTheme="minorHAnsi" w:cs="Courier New"/>
                <w:lang w:eastAsia="ru-RU"/>
              </w:rPr>
              <w:t>ребут</w:t>
            </w:r>
            <w:proofErr w:type="spellEnd"/>
            <w:r>
              <w:rPr>
                <w:rFonts w:asciiTheme="minorHAnsi" w:eastAsia="Times New Roman" w:hAnsiTheme="minorHAnsi" w:cs="Courier New"/>
                <w:lang w:eastAsia="ru-RU"/>
              </w:rPr>
              <w:t xml:space="preserve"> компонент </w:t>
            </w:r>
            <w:proofErr w:type="spellStart"/>
            <w:r w:rsidRPr="003C6EAC">
              <w:rPr>
                <w:rFonts w:asciiTheme="minorHAnsi" w:eastAsia="Times New Roman" w:hAnsiTheme="minorHAnsi" w:cs="Courier New"/>
                <w:lang w:val="en-US" w:eastAsia="ru-RU"/>
              </w:rPr>
              <w:t>wfprocmgr</w:t>
            </w:r>
            <w:proofErr w:type="spellEnd"/>
            <w:r>
              <w:rPr>
                <w:rFonts w:asciiTheme="minorHAnsi" w:eastAsia="Times New Roman" w:hAnsiTheme="minorHAnsi" w:cs="Courier New"/>
                <w:lang w:eastAsia="ru-RU"/>
              </w:rPr>
              <w:t xml:space="preserve"> и </w:t>
            </w:r>
            <w:proofErr w:type="spellStart"/>
            <w:r w:rsidRPr="00806EB5">
              <w:rPr>
                <w:rFonts w:asciiTheme="minorHAnsi" w:eastAsia="Times New Roman" w:hAnsiTheme="minorHAnsi" w:cs="Courier New"/>
                <w:lang w:val="en-US" w:eastAsia="ru-RU"/>
              </w:rPr>
              <w:t>eaiobjmgr</w:t>
            </w:r>
            <w:proofErr w:type="spellEnd"/>
            <w:r w:rsidRPr="003562CF">
              <w:rPr>
                <w:rFonts w:asciiTheme="minorHAnsi" w:eastAsia="Times New Roman" w:hAnsiTheme="minorHAnsi" w:cs="Courier New"/>
                <w:lang w:eastAsia="ru-RU"/>
              </w:rPr>
              <w:t>_</w:t>
            </w:r>
            <w:proofErr w:type="spellStart"/>
            <w:r w:rsidRPr="00806EB5">
              <w:rPr>
                <w:rFonts w:asciiTheme="minorHAnsi" w:eastAsia="Times New Roman" w:hAnsiTheme="minorHAnsi" w:cs="Courier New"/>
                <w:lang w:val="en-US" w:eastAsia="ru-RU"/>
              </w:rPr>
              <w:t>rus</w:t>
            </w:r>
            <w:proofErr w:type="spellEnd"/>
            <w:r>
              <w:rPr>
                <w:rFonts w:asciiTheme="minorHAnsi" w:eastAsia="Times New Roman" w:hAnsiTheme="minorHAnsi" w:cs="Courier New"/>
                <w:lang w:eastAsia="ru-RU"/>
              </w:rPr>
              <w:t xml:space="preserve"> на </w:t>
            </w:r>
            <w:r>
              <w:rPr>
                <w:rFonts w:asciiTheme="minorHAnsi" w:eastAsia="Times New Roman" w:hAnsiTheme="minorHAnsi" w:cs="Courier New"/>
                <w:lang w:val="en-US" w:eastAsia="ru-RU"/>
              </w:rPr>
              <w:t>Siebel</w:t>
            </w:r>
            <w:r w:rsidRPr="00B82B59">
              <w:rPr>
                <w:rFonts w:asciiTheme="minorHAnsi" w:eastAsia="Times New Roman" w:hAnsiTheme="minorHAnsi" w:cs="Courier New"/>
                <w:lang w:eastAsia="ru-RU"/>
              </w:rPr>
              <w:t>-</w:t>
            </w:r>
            <w:proofErr w:type="spellStart"/>
            <w:r>
              <w:rPr>
                <w:rFonts w:asciiTheme="minorHAnsi" w:eastAsia="Times New Roman" w:hAnsiTheme="minorHAnsi" w:cs="Courier New"/>
                <w:lang w:eastAsia="ru-RU"/>
              </w:rPr>
              <w:t>апп</w:t>
            </w:r>
            <w:bookmarkStart w:id="4" w:name="_GoBack"/>
            <w:bookmarkEnd w:id="4"/>
            <w:proofErr w:type="spellEnd"/>
          </w:p>
          <w:p w:rsidR="00521D13" w:rsidRPr="00883A6B" w:rsidRDefault="00521D13" w:rsidP="00521D13">
            <w:pPr>
              <w:jc w:val="both"/>
              <w:rPr>
                <w:color w:val="000000"/>
              </w:rPr>
            </w:pPr>
            <w:r>
              <w:rPr>
                <w:rFonts w:asciiTheme="minorHAnsi" w:eastAsia="Times New Roman" w:hAnsiTheme="minorHAnsi" w:cs="Courier New"/>
                <w:lang w:eastAsia="ru-RU"/>
              </w:rPr>
              <w:t xml:space="preserve">(без паузы на </w:t>
            </w:r>
            <w:proofErr w:type="spellStart"/>
            <w:r w:rsidRPr="009145C5">
              <w:rPr>
                <w:rFonts w:asciiTheme="minorHAnsi" w:hAnsiTheme="minorHAnsi"/>
                <w:color w:val="000000"/>
                <w:lang w:val="en-US"/>
              </w:rPr>
              <w:t>sblapp</w:t>
            </w:r>
            <w:proofErr w:type="spellEnd"/>
            <w:r>
              <w:rPr>
                <w:rFonts w:asciiTheme="minorHAnsi" w:eastAsia="Times New Roman" w:hAnsiTheme="minorHAnsi" w:cs="Courier New"/>
                <w:lang w:eastAsia="ru-RU"/>
              </w:rPr>
              <w:t xml:space="preserve">28 и </w:t>
            </w:r>
            <w:proofErr w:type="spellStart"/>
            <w:r w:rsidRPr="009145C5">
              <w:rPr>
                <w:rFonts w:asciiTheme="minorHAnsi" w:hAnsiTheme="minorHAnsi"/>
                <w:color w:val="000000"/>
                <w:lang w:val="en-US"/>
              </w:rPr>
              <w:t>sblapp</w:t>
            </w:r>
            <w:proofErr w:type="spellEnd"/>
            <w:r>
              <w:rPr>
                <w:rFonts w:asciiTheme="minorHAnsi" w:eastAsia="Times New Roman" w:hAnsiTheme="minorHAnsi" w:cs="Courier New"/>
                <w:lang w:eastAsia="ru-RU"/>
              </w:rPr>
              <w:t>30)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1D13" w:rsidRDefault="00521D13" w:rsidP="00521D1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1D13" w:rsidRDefault="00521D13" w:rsidP="00521D13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21D13" w:rsidRDefault="00521D13" w:rsidP="00521D1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Выполнено</w:t>
            </w:r>
          </w:p>
        </w:tc>
      </w:tr>
      <w:tr w:rsidR="00806EB5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  <w:highlight w:val="magenta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Theme="minorHAnsi" w:hAnsiTheme="minorHAnsi"/>
              </w:rPr>
              <w:t xml:space="preserve">Веерный перезапуск </w:t>
            </w:r>
            <w:proofErr w:type="spellStart"/>
            <w:r>
              <w:rPr>
                <w:rFonts w:asciiTheme="minorHAnsi" w:hAnsiTheme="minorHAnsi"/>
                <w:lang w:val="en-US"/>
              </w:rPr>
              <w:t>sblgw</w:t>
            </w:r>
            <w:proofErr w:type="spellEnd"/>
            <w:r>
              <w:rPr>
                <w:rFonts w:asciiTheme="minorHAnsi" w:hAnsiTheme="minorHAnsi"/>
              </w:rPr>
              <w:t xml:space="preserve">1, </w:t>
            </w:r>
            <w:proofErr w:type="spellStart"/>
            <w:r>
              <w:rPr>
                <w:rFonts w:asciiTheme="minorHAnsi" w:hAnsiTheme="minorHAnsi"/>
                <w:lang w:val="en-US"/>
              </w:rPr>
              <w:t>sblgw</w:t>
            </w:r>
            <w:proofErr w:type="spellEnd"/>
            <w:r>
              <w:rPr>
                <w:rFonts w:asciiTheme="minorHAnsi" w:hAnsiTheme="minorHAnsi"/>
              </w:rPr>
              <w:t xml:space="preserve">2, </w:t>
            </w:r>
            <w:proofErr w:type="spellStart"/>
            <w:r>
              <w:rPr>
                <w:rFonts w:asciiTheme="minorHAnsi" w:hAnsiTheme="minorHAnsi"/>
                <w:lang w:val="en-US"/>
              </w:rPr>
              <w:t>sblgw</w:t>
            </w:r>
            <w:proofErr w:type="spellEnd"/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r>
              <w:rPr>
                <w:rFonts w:asciiTheme="minorHAnsi" w:hAnsiTheme="minorHAnsi"/>
                <w:lang w:val="en-US"/>
              </w:rPr>
              <w:t xml:space="preserve">5 </w:t>
            </w:r>
            <w:r>
              <w:rPr>
                <w:rFonts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s.getExecutorSBL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s.isSBL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r>
              <w:rPr>
                <w:rFonts w:asciiTheme="minorHAnsi" w:hAnsiTheme="minorHAnsi"/>
              </w:rPr>
              <w:t>Выполнено</w:t>
            </w:r>
          </w:p>
        </w:tc>
      </w:tr>
      <w:tr w:rsidR="00806EB5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  <w:highlight w:val="magenta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Fonts w:asciiTheme="minorHAnsi" w:hAnsiTheme="minorHAnsi"/>
              </w:rPr>
              <w:t>Веерный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перезапуск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служб</w:t>
            </w:r>
            <w:r>
              <w:rPr>
                <w:rFonts w:asciiTheme="minorHAnsi" w:hAnsiTheme="minorHAnsi"/>
                <w:lang w:val="en-US"/>
              </w:rPr>
              <w:t xml:space="preserve"> «Siebel Server» </w:t>
            </w:r>
            <w:r>
              <w:rPr>
                <w:rFonts w:asciiTheme="minorHAnsi" w:hAnsiTheme="minorHAnsi"/>
              </w:rPr>
              <w:t>и</w:t>
            </w:r>
            <w:r>
              <w:rPr>
                <w:rFonts w:asciiTheme="minorHAnsi" w:hAnsiTheme="minorHAnsi"/>
                <w:lang w:val="en-US"/>
              </w:rPr>
              <w:t xml:space="preserve"> «Apache Tomcat 9.0 </w:t>
            </w:r>
            <w:proofErr w:type="spellStart"/>
            <w:r>
              <w:rPr>
                <w:rFonts w:asciiTheme="minorHAnsi" w:hAnsiTheme="minorHAnsi"/>
                <w:lang w:val="en-US"/>
              </w:rPr>
              <w:t>SiebelApplicationContainer</w:t>
            </w:r>
            <w:proofErr w:type="spellEnd"/>
            <w:r>
              <w:rPr>
                <w:rFonts w:asciiTheme="minorHAnsi" w:hAnsiTheme="minorHAnsi"/>
                <w:lang w:val="en-US"/>
              </w:rPr>
              <w:t>»</w:t>
            </w:r>
          </w:p>
          <w:p w:rsidR="00806EB5" w:rsidRDefault="00806EB5" w:rsidP="00806EB5">
            <w:pPr>
              <w:jc w:val="both"/>
            </w:pPr>
            <w:r>
              <w:rPr>
                <w:rFonts w:asciiTheme="minorHAnsi" w:hAnsiTheme="minorHAnsi"/>
              </w:rPr>
              <w:t>на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серверах</w:t>
            </w:r>
            <w:r>
              <w:rPr>
                <w:rFonts w:asciiTheme="minorHAnsi" w:hAnsiTheme="minorHAnsi"/>
                <w:lang w:val="en-US"/>
              </w:rPr>
              <w:t xml:space="preserve">: </w:t>
            </w:r>
            <w:r>
              <w:rPr>
                <w:rFonts w:asciiTheme="minorHAnsi" w:hAnsiTheme="minorHAnsi"/>
                <w:color w:val="000000"/>
                <w:lang w:val="en-US"/>
              </w:rPr>
              <w:t>sblapp20,21,22,23,24,25</w:t>
            </w:r>
            <w:r>
              <w:rPr>
                <w:rFonts w:asciiTheme="minorHAnsi" w:hAnsiTheme="minorHAnsi"/>
                <w:lang w:val="en-US"/>
              </w:rPr>
              <w:t>,26,27,28,29, 30,31.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r>
              <w:rPr>
                <w:rFonts w:asciiTheme="minorHAnsi" w:hAnsiTheme="minorHAnsi"/>
              </w:rPr>
              <w:t>30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s.getExecutorSBL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s.isSBL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r>
              <w:rPr>
                <w:rFonts w:asciiTheme="minorHAnsi" w:hAnsiTheme="minorHAnsi"/>
              </w:rPr>
              <w:t>Выполнено</w:t>
            </w:r>
          </w:p>
        </w:tc>
      </w:tr>
      <w:tr w:rsidR="00806EB5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  <w:highlight w:val="magenta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6EB5" w:rsidRDefault="00806EB5" w:rsidP="00806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Theme="minorHAnsi" w:hAnsiTheme="minorHAnsi"/>
              </w:rPr>
              <w:t xml:space="preserve">Веерный перезапуск </w:t>
            </w:r>
            <w:r>
              <w:rPr>
                <w:rFonts w:asciiTheme="minorHAnsi" w:hAnsiTheme="minorHAnsi"/>
                <w:lang w:val="en-US"/>
              </w:rPr>
              <w:t>SBLWEB</w:t>
            </w:r>
          </w:p>
          <w:p w:rsidR="00806EB5" w:rsidRDefault="00806EB5" w:rsidP="00806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Theme="minorHAnsi" w:hAnsiTheme="minorHAnsi"/>
              </w:rPr>
              <w:t>(</w:t>
            </w:r>
            <w:proofErr w:type="spellStart"/>
            <w:r>
              <w:rPr>
                <w:rFonts w:asciiTheme="minorHAnsi" w:hAnsiTheme="minorHAnsi"/>
                <w:lang w:val="en-US"/>
              </w:rPr>
              <w:t>Sblweb</w:t>
            </w:r>
            <w:proofErr w:type="spellEnd"/>
            <w:r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  <w:lang w:val="en-US"/>
              </w:rPr>
              <w:t>0</w:t>
            </w:r>
            <w:r>
              <w:rPr>
                <w:rFonts w:asciiTheme="minorHAnsi" w:hAnsiTheme="minorHAnsi"/>
              </w:rPr>
              <w:t>,1</w:t>
            </w:r>
            <w:r>
              <w:rPr>
                <w:rFonts w:asciiTheme="minorHAnsi" w:hAnsiTheme="minorHAnsi"/>
                <w:lang w:val="en-US"/>
              </w:rPr>
              <w:t>1,12,13,14,15,16</w:t>
            </w:r>
            <w:r>
              <w:rPr>
                <w:rFonts w:asciiTheme="minorHAnsi" w:hAnsiTheme="minorHAnsi"/>
              </w:rPr>
              <w:t>,17)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r>
              <w:rPr>
                <w:rFonts w:asciiTheme="minorHAnsi" w:hAnsiTheme="minorHAnsi"/>
              </w:rPr>
              <w:t>15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s.getExecutorSBL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s.isSBL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r>
              <w:rPr>
                <w:rFonts w:asciiTheme="minorHAnsi" w:hAnsiTheme="minorHAnsi"/>
              </w:rPr>
              <w:t>Выполнено</w:t>
            </w:r>
          </w:p>
        </w:tc>
      </w:tr>
      <w:tr w:rsidR="00806EB5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6EB5" w:rsidRDefault="00806EB5" w:rsidP="00806E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Перезапуск сервера </w:t>
            </w:r>
            <w:r>
              <w:rPr>
                <w:color w:val="000000"/>
                <w:lang w:val="en-US"/>
              </w:rPr>
              <w:t>WL</w:t>
            </w:r>
            <w:r>
              <w:rPr>
                <w:color w:val="000000"/>
              </w:rPr>
              <w:t>12</w:t>
            </w:r>
          </w:p>
          <w:p w:rsidR="00806EB5" w:rsidRDefault="00806EB5" w:rsidP="00806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/>
                <w:b/>
              </w:rPr>
            </w:pPr>
            <w:r>
              <w:rPr>
                <w:color w:val="000000"/>
              </w:rPr>
              <w:t>(vbnkappprd05; vbnkappprd06)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Сервера перезагружены</w:t>
            </w:r>
          </w:p>
        </w:tc>
      </w:tr>
      <w:tr w:rsidR="00806EB5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  <w:highlight w:val="green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HTML0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806EB5" w:rsidRDefault="00806EB5" w:rsidP="00806EB5">
            <w:pPr>
              <w:pStyle w:val="HTML0"/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Тестирование </w:t>
            </w: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Siebel</w:t>
            </w:r>
          </w:p>
          <w:p w:rsidR="00806EB5" w:rsidRDefault="00806EB5" w:rsidP="00806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HAnsi" w:eastAsia="Times New Roman" w:hAnsiTheme="minorHAnsi" w:cs="Courier New"/>
                <w:lang w:eastAsia="ru-RU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="Arial" w:hAnsi="Arial"/>
              </w:rPr>
            </w:pPr>
          </w:p>
          <w:p w:rsidR="00806EB5" w:rsidRDefault="00806EB5" w:rsidP="00806EB5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30</w:t>
            </w:r>
            <w:r>
              <w:rPr>
                <w:rFonts w:ascii="Arial" w:hAnsi="Arial"/>
              </w:rPr>
              <w:t xml:space="preserve"> минут</w:t>
            </w:r>
          </w:p>
          <w:p w:rsidR="00806EB5" w:rsidRDefault="00806EB5" w:rsidP="00806EB5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6EB5" w:rsidRDefault="00806EB5" w:rsidP="00806EB5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Theme="minorHAnsi" w:hAnsi="Arial" w:cs="Arial CYR"/>
                <w:sz w:val="22"/>
                <w:szCs w:val="22"/>
                <w:lang w:eastAsia="en-US"/>
              </w:rPr>
              <w:t>Куанганов</w:t>
            </w:r>
            <w:proofErr w:type="spellEnd"/>
            <w:r>
              <w:rPr>
                <w:rFonts w:ascii="Arial" w:eastAsiaTheme="minorHAnsi" w:hAnsi="Arial" w:cs="Arial CYR"/>
                <w:sz w:val="22"/>
                <w:szCs w:val="22"/>
                <w:lang w:eastAsia="en-US"/>
              </w:rPr>
              <w:t xml:space="preserve"> Тимур</w:t>
            </w:r>
          </w:p>
          <w:p w:rsidR="00806EB5" w:rsidRDefault="00806EB5" w:rsidP="00806EB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Theme="minorHAnsi" w:hAnsi="Arial" w:cs="Arial CYR"/>
                <w:sz w:val="22"/>
                <w:szCs w:val="22"/>
                <w:lang w:eastAsia="en-US"/>
              </w:rPr>
              <w:t>+7 926 092 22 72</w:t>
            </w:r>
          </w:p>
          <w:p w:rsidR="00806EB5" w:rsidRDefault="00806EB5" w:rsidP="00806EB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Theme="minorHAnsi" w:hAnsi="Arial" w:cs="Arial CYR"/>
                <w:sz w:val="22"/>
                <w:szCs w:val="22"/>
                <w:lang w:eastAsia="en-US"/>
              </w:rPr>
              <w:t>Федотов Арсен</w:t>
            </w:r>
          </w:p>
          <w:p w:rsidR="00806EB5" w:rsidRDefault="00806EB5" w:rsidP="00806EB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Theme="minorHAnsi" w:hAnsi="Arial" w:cs="Arial CYR"/>
                <w:sz w:val="22"/>
                <w:szCs w:val="22"/>
                <w:lang w:eastAsia="en-US"/>
              </w:rPr>
              <w:t>+7 999 828 15 68</w:t>
            </w:r>
          </w:p>
          <w:p w:rsidR="00806EB5" w:rsidRDefault="00806EB5" w:rsidP="00806EB5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Theme="minorHAnsi" w:hAnsi="Arial" w:cs="Arial CYR"/>
                <w:sz w:val="22"/>
                <w:szCs w:val="22"/>
                <w:lang w:eastAsia="en-US"/>
              </w:rPr>
              <w:t>Кроик</w:t>
            </w:r>
            <w:proofErr w:type="spellEnd"/>
            <w:r>
              <w:rPr>
                <w:rFonts w:ascii="Arial" w:eastAsiaTheme="minorHAnsi" w:hAnsi="Arial" w:cs="Arial CYR"/>
                <w:sz w:val="22"/>
                <w:szCs w:val="22"/>
                <w:lang w:eastAsia="en-US"/>
              </w:rPr>
              <w:t xml:space="preserve"> Роман</w:t>
            </w:r>
          </w:p>
          <w:p w:rsidR="00806EB5" w:rsidRDefault="00806EB5" w:rsidP="00806EB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Theme="minorHAnsi" w:hAnsi="Arial" w:cs="Arial CYR"/>
                <w:sz w:val="22"/>
                <w:szCs w:val="22"/>
                <w:lang w:eastAsia="en-US"/>
              </w:rPr>
              <w:t>+</w:t>
            </w:r>
            <w:r>
              <w:rPr>
                <w:rFonts w:ascii="Arial" w:hAnsi="Arial" w:cs="Arial CYR"/>
                <w:sz w:val="22"/>
                <w:szCs w:val="22"/>
              </w:rPr>
              <w:t>7 920 021-44-52</w:t>
            </w:r>
          </w:p>
          <w:p w:rsidR="00806EB5" w:rsidRDefault="00806EB5" w:rsidP="00806EB5">
            <w:pPr>
              <w:spacing w:line="276" w:lineRule="auto"/>
              <w:rPr>
                <w:rFonts w:eastAsiaTheme="minorHAnsi"/>
                <w:shd w:val="clear" w:color="auto" w:fill="00FF00"/>
              </w:rPr>
            </w:pPr>
            <w:r>
              <w:rPr>
                <w:rFonts w:ascii="Arial" w:eastAsiaTheme="minorHAnsi" w:hAnsi="Arial" w:cs="Arial CYR"/>
                <w:sz w:val="22"/>
                <w:szCs w:val="22"/>
                <w:shd w:val="clear" w:color="auto" w:fill="00FF00"/>
                <w:lang w:eastAsia="en-US"/>
              </w:rPr>
              <w:t>&lt;&lt;[</w:t>
            </w:r>
            <w:proofErr w:type="spellStart"/>
            <w:r>
              <w:rPr>
                <w:rFonts w:ascii="Arial" w:eastAsiaTheme="minorHAnsi" w:hAnsi="Arial" w:cs="Arial CYR"/>
                <w:sz w:val="22"/>
                <w:szCs w:val="22"/>
                <w:shd w:val="clear" w:color="auto" w:fill="00FF00"/>
                <w:lang w:eastAsia="en-US"/>
              </w:rPr>
              <w:t>s.isSBL</w:t>
            </w:r>
            <w:proofErr w:type="spellEnd"/>
            <w:r>
              <w:rPr>
                <w:rFonts w:ascii="Arial" w:eastAsiaTheme="minorHAnsi" w:hAnsi="Arial" w:cs="Arial CYR"/>
                <w:sz w:val="22"/>
                <w:szCs w:val="22"/>
                <w:shd w:val="clear" w:color="auto" w:fill="00FF00"/>
                <w:lang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hAnsiTheme="minorHAnsi"/>
              </w:rPr>
            </w:pPr>
          </w:p>
          <w:p w:rsidR="00806EB5" w:rsidRDefault="00806EB5" w:rsidP="00806EB5">
            <w:r>
              <w:rPr>
                <w:rFonts w:asciiTheme="minorHAnsi" w:hAnsiTheme="minorHAnsi"/>
              </w:rPr>
              <w:t>Тестирование завершено</w:t>
            </w:r>
          </w:p>
        </w:tc>
      </w:tr>
      <w:tr w:rsidR="00806EB5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  <w:highlight w:val="green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6EB5" w:rsidRDefault="00806EB5" w:rsidP="00806EB5">
            <w:pPr>
              <w:pStyle w:val="HTML0"/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Тестирование ДБО</w:t>
            </w:r>
          </w:p>
          <w:p w:rsidR="00806EB5" w:rsidRDefault="00806EB5" w:rsidP="00806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HAnsi" w:eastAsia="Times New Roman" w:hAnsiTheme="minorHAnsi" w:cs="Courier New"/>
                <w:lang w:eastAsia="ru-RU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30</w:t>
            </w:r>
            <w:r>
              <w:rPr>
                <w:rFonts w:ascii="Arial" w:hAnsi="Arial"/>
              </w:rPr>
              <w:t xml:space="preserve"> минут</w:t>
            </w:r>
          </w:p>
          <w:p w:rsidR="00806EB5" w:rsidRDefault="00806EB5" w:rsidP="00806EB5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Богданов Михаил</w:t>
            </w:r>
          </w:p>
          <w:p w:rsidR="00806EB5" w:rsidRDefault="00806EB5" w:rsidP="00806EB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+7 </w:t>
            </w:r>
            <w:r>
              <w:rPr>
                <w:rFonts w:ascii="Arial" w:hAnsi="Arial" w:cs="Arial"/>
                <w:sz w:val="22"/>
                <w:szCs w:val="22"/>
              </w:rPr>
              <w:t>963 669-73-94</w:t>
            </w:r>
          </w:p>
          <w:p w:rsidR="00806EB5" w:rsidRDefault="00806EB5" w:rsidP="00806EB5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Theme="minorHAnsi" w:hAnsi="Arial" w:cs="Arial CYR"/>
                <w:sz w:val="22"/>
                <w:szCs w:val="22"/>
                <w:lang w:eastAsia="en-US"/>
              </w:rPr>
              <w:t>Коняхин Илья</w:t>
            </w:r>
          </w:p>
          <w:p w:rsidR="00806EB5" w:rsidRDefault="00806EB5" w:rsidP="00806EB5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eastAsia="Times New Roman" w:hAnsi="Arial"/>
                <w:sz w:val="22"/>
                <w:szCs w:val="22"/>
              </w:rPr>
              <w:t>16</w:t>
            </w:r>
            <w:r>
              <w:rPr>
                <w:rFonts w:ascii="Arial" w:eastAsia="Times New Roman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eastAsia="Times New Roman" w:hAnsi="Arial"/>
                <w:sz w:val="22"/>
                <w:szCs w:val="22"/>
              </w:rPr>
              <w:t>547</w:t>
            </w:r>
            <w:r>
              <w:rPr>
                <w:rFonts w:ascii="Arial" w:eastAsia="Times New Roman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eastAsia="Times New Roman" w:hAnsi="Arial"/>
                <w:sz w:val="22"/>
                <w:szCs w:val="22"/>
              </w:rPr>
              <w:t>95</w:t>
            </w:r>
            <w:r>
              <w:rPr>
                <w:rFonts w:ascii="Arial" w:eastAsia="Times New Roman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eastAsia="Times New Roman" w:hAnsi="Arial"/>
                <w:sz w:val="22"/>
                <w:szCs w:val="22"/>
              </w:rPr>
              <w:t>54</w:t>
            </w:r>
          </w:p>
          <w:p w:rsidR="00806EB5" w:rsidRDefault="00806EB5" w:rsidP="00806EB5">
            <w:pPr>
              <w:spacing w:line="276" w:lineRule="auto"/>
              <w:rPr>
                <w:rFonts w:eastAsiaTheme="minorHAnsi"/>
                <w:shd w:val="clear" w:color="auto" w:fill="00FF00"/>
              </w:rPr>
            </w:pPr>
            <w:r>
              <w:rPr>
                <w:rFonts w:ascii="Arial" w:eastAsiaTheme="minorHAnsi" w:hAnsi="Arial" w:cs="Arial CYR"/>
                <w:sz w:val="22"/>
                <w:szCs w:val="22"/>
                <w:shd w:val="clear" w:color="auto" w:fill="00FF00"/>
                <w:lang w:eastAsia="en-US"/>
              </w:rPr>
              <w:t>&lt;&lt;[</w:t>
            </w:r>
            <w:proofErr w:type="spellStart"/>
            <w:r>
              <w:rPr>
                <w:rFonts w:ascii="Arial" w:eastAsiaTheme="minorHAnsi" w:hAnsi="Arial" w:cs="Arial CYR"/>
                <w:sz w:val="22"/>
                <w:szCs w:val="22"/>
                <w:shd w:val="clear" w:color="auto" w:fill="00FF00"/>
                <w:lang w:eastAsia="en-US"/>
              </w:rPr>
              <w:t>s.isSBL</w:t>
            </w:r>
            <w:proofErr w:type="spellEnd"/>
            <w:r>
              <w:rPr>
                <w:rFonts w:ascii="Arial" w:eastAsiaTheme="minorHAnsi" w:hAnsi="Arial" w:cs="Arial CYR"/>
                <w:sz w:val="22"/>
                <w:szCs w:val="22"/>
                <w:shd w:val="clear" w:color="auto" w:fill="00FF00"/>
                <w:lang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r>
              <w:rPr>
                <w:rFonts w:asciiTheme="minorHAnsi" w:hAnsiTheme="minorHAnsi"/>
              </w:rPr>
              <w:t>Тестирование завершено</w:t>
            </w:r>
          </w:p>
        </w:tc>
      </w:tr>
      <w:tr w:rsidR="00806EB5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  <w:highlight w:val="green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6EB5" w:rsidRDefault="00806EB5" w:rsidP="00806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Theme="minorHAnsi" w:hAnsiTheme="minorHAnsi"/>
                <w:b/>
              </w:rPr>
              <w:t>Тестирование Плагина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 минут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Theme="minorHAnsi" w:hAnsi="Arial" w:cs="Arial CYR"/>
                <w:sz w:val="22"/>
                <w:szCs w:val="22"/>
                <w:lang w:eastAsia="en-US"/>
              </w:rPr>
              <w:t>Селезнев Максим</w:t>
            </w:r>
          </w:p>
          <w:p w:rsidR="00806EB5" w:rsidRDefault="00806EB5" w:rsidP="00806EB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Theme="minorHAnsi" w:hAnsi="Arial" w:cs="Arial CYR"/>
                <w:sz w:val="22"/>
                <w:szCs w:val="22"/>
                <w:lang w:eastAsia="en-US"/>
              </w:rPr>
              <w:t>+7 920 045 17 18</w:t>
            </w:r>
          </w:p>
          <w:p w:rsidR="00806EB5" w:rsidRDefault="00806EB5" w:rsidP="00806EB5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Theme="minorHAnsi" w:hAnsi="Arial" w:cs="Arial CYR"/>
                <w:sz w:val="22"/>
                <w:szCs w:val="22"/>
                <w:lang w:eastAsia="en-US"/>
              </w:rPr>
              <w:t>Колесов Олег</w:t>
            </w:r>
          </w:p>
          <w:p w:rsidR="00806EB5" w:rsidRDefault="00806EB5" w:rsidP="00806EB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Theme="minorHAnsi" w:hAnsi="Arial" w:cs="Arial CYR"/>
                <w:sz w:val="22"/>
                <w:szCs w:val="22"/>
                <w:lang w:eastAsia="en-US"/>
              </w:rPr>
              <w:t>+7 908 178 74 39</w:t>
            </w:r>
          </w:p>
          <w:p w:rsidR="00806EB5" w:rsidRDefault="00806EB5" w:rsidP="00806EB5">
            <w:pPr>
              <w:spacing w:line="276" w:lineRule="auto"/>
              <w:rPr>
                <w:rFonts w:eastAsiaTheme="minorHAnsi"/>
                <w:shd w:val="clear" w:color="auto" w:fill="00FF00"/>
              </w:rPr>
            </w:pPr>
            <w:r>
              <w:rPr>
                <w:rFonts w:ascii="Arial" w:eastAsiaTheme="minorHAnsi" w:hAnsi="Arial" w:cs="Arial CYR"/>
                <w:sz w:val="22"/>
                <w:szCs w:val="22"/>
                <w:shd w:val="clear" w:color="auto" w:fill="00FF00"/>
                <w:lang w:eastAsia="en-US"/>
              </w:rPr>
              <w:t>&lt;&lt;[</w:t>
            </w:r>
            <w:proofErr w:type="spellStart"/>
            <w:r>
              <w:rPr>
                <w:rFonts w:ascii="Arial" w:eastAsiaTheme="minorHAnsi" w:hAnsi="Arial" w:cs="Arial CYR"/>
                <w:sz w:val="22"/>
                <w:szCs w:val="22"/>
                <w:shd w:val="clear" w:color="auto" w:fill="00FF00"/>
                <w:lang w:eastAsia="en-US"/>
              </w:rPr>
              <w:t>s.isSBL</w:t>
            </w:r>
            <w:proofErr w:type="spellEnd"/>
            <w:r>
              <w:rPr>
                <w:rFonts w:ascii="Arial" w:eastAsiaTheme="minorHAnsi" w:hAnsi="Arial" w:cs="Arial CYR"/>
                <w:sz w:val="22"/>
                <w:szCs w:val="22"/>
                <w:shd w:val="clear" w:color="auto" w:fill="00FF00"/>
                <w:lang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r>
              <w:rPr>
                <w:rFonts w:asciiTheme="minorHAnsi" w:hAnsiTheme="minorHAnsi"/>
              </w:rPr>
              <w:t>Тестирование завершено</w:t>
            </w:r>
          </w:p>
        </w:tc>
      </w:tr>
      <w:tr w:rsidR="00806EB5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6EB5" w:rsidRDefault="00806EB5" w:rsidP="00806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HAnsi" w:eastAsia="Times New Roman" w:hAnsiTheme="minorHAnsi" w:cs="Courier New"/>
                <w:lang w:eastAsia="ru-RU"/>
              </w:rPr>
            </w:pPr>
            <w:r>
              <w:rPr>
                <w:rFonts w:asciiTheme="minorHAnsi" w:eastAsia="Times New Roman" w:hAnsiTheme="minorHAnsi" w:cs="Courier New"/>
                <w:lang w:eastAsia="ru-RU"/>
              </w:rPr>
              <w:t>Заведение заявки КЭШ + Калькуляция</w:t>
            </w:r>
          </w:p>
          <w:p w:rsidR="00806EB5" w:rsidRDefault="00806EB5" w:rsidP="00806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Theme="minorHAnsi" w:hAnsiTheme="minorHAnsi"/>
                <w:i/>
                <w:color w:val="0070C0"/>
              </w:rPr>
            </w:pPr>
          </w:p>
          <w:p w:rsidR="00806EB5" w:rsidRDefault="00521D13" w:rsidP="00806EB5">
            <w:pPr>
              <w:jc w:val="both"/>
              <w:rPr>
                <w:color w:val="000000"/>
              </w:rPr>
            </w:pPr>
            <w:hyperlink r:id="rId12">
              <w:r w:rsidR="00806EB5">
                <w:rPr>
                  <w:rStyle w:val="af1"/>
                  <w:i/>
                  <w:sz w:val="20"/>
                  <w:szCs w:val="20"/>
                  <w:highlight w:val="yellow"/>
                  <w:lang w:eastAsia="en-US"/>
                </w:rPr>
                <w:t>https://sales.pochtabank.ru/siebel/app/express_sso/rus</w:t>
              </w:r>
            </w:hyperlink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r>
              <w:rPr>
                <w:rFonts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Выполнено</w:t>
            </w:r>
          </w:p>
        </w:tc>
      </w:tr>
      <w:tr w:rsidR="00806EB5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6EB5" w:rsidRDefault="00806EB5" w:rsidP="00806EB5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="Times New Roman" w:hAnsiTheme="minorHAnsi" w:cs="Courier New"/>
                <w:lang w:eastAsia="ru-RU"/>
              </w:rPr>
              <w:t>Запрос ДС Банка на принятие установки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hAnsiTheme="minorHAnsi"/>
              </w:rPr>
              <w:t>Выполнено</w:t>
            </w:r>
          </w:p>
        </w:tc>
      </w:tr>
      <w:tr w:rsidR="00806EB5"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eastAsiaTheme="minorHAnsi" w:hAnsiTheme="minorHAnsi"/>
                <w:b/>
                <w:color w:val="76923C" w:themeColor="accent3" w:themeShade="BF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 xml:space="preserve">Удаление точек отката на </w:t>
            </w:r>
            <w:proofErr w:type="spellStart"/>
            <w:r>
              <w:rPr>
                <w:rFonts w:asciiTheme="minorHAnsi" w:eastAsiaTheme="minorHAnsi" w:hAnsiTheme="minorHAnsi"/>
                <w:b/>
                <w:color w:val="76923C" w:themeColor="accent3" w:themeShade="BF"/>
                <w:lang w:eastAsia="ru-RU"/>
              </w:rPr>
              <w:t>ВаБанк</w:t>
            </w:r>
            <w:proofErr w:type="spellEnd"/>
            <w:r>
              <w:rPr>
                <w:rFonts w:asciiTheme="minorHAnsi" w:eastAsiaTheme="minorHAnsi" w:hAnsiTheme="minorHAnsi"/>
                <w:b/>
                <w:color w:val="76923C" w:themeColor="accent3" w:themeShade="BF"/>
                <w:lang w:eastAsia="ru-RU"/>
              </w:rPr>
              <w:t xml:space="preserve"> АБС (</w:t>
            </w:r>
            <w:proofErr w:type="spellStart"/>
            <w:r>
              <w:rPr>
                <w:rFonts w:asciiTheme="minorHAnsi" w:eastAsiaTheme="minorHAnsi" w:hAnsiTheme="minorHAnsi"/>
                <w:b/>
                <w:color w:val="76923C" w:themeColor="accent3" w:themeShade="BF"/>
                <w:lang w:val="en-US" w:eastAsia="ru-RU"/>
              </w:rPr>
              <w:t>vabank</w:t>
            </w:r>
            <w:proofErr w:type="spellEnd"/>
            <w:r>
              <w:rPr>
                <w:rFonts w:asciiTheme="minorHAnsi" w:eastAsiaTheme="minorHAnsi" w:hAnsiTheme="minorHAnsi"/>
                <w:b/>
                <w:color w:val="76923C" w:themeColor="accent3" w:themeShade="BF"/>
                <w:lang w:eastAsia="ru-RU"/>
              </w:rPr>
              <w:t>5)</w:t>
            </w:r>
          </w:p>
          <w:p w:rsidR="00806EB5" w:rsidRDefault="00806EB5" w:rsidP="00806EB5">
            <w:pPr>
              <w:rPr>
                <w:rFonts w:asciiTheme="minorHAnsi" w:eastAsiaTheme="minorHAnsi" w:hAnsiTheme="minorHAnsi"/>
                <w:b/>
                <w:color w:val="76923C" w:themeColor="accent3" w:themeShade="BF"/>
                <w:lang w:eastAsia="ru-RU"/>
              </w:rPr>
            </w:pPr>
          </w:p>
          <w:p w:rsidR="00806EB5" w:rsidRDefault="00806EB5" w:rsidP="00806EB5">
            <w:pPr>
              <w:jc w:val="both"/>
              <w:rPr>
                <w:rFonts w:asciiTheme="minorHAnsi" w:hAnsiTheme="minorHAnsi"/>
                <w:b/>
                <w:color w:val="76923C" w:themeColor="accent3" w:themeShade="BF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 xml:space="preserve">Включение наката логов на </w:t>
            </w:r>
            <w:proofErr w:type="spellStart"/>
            <w:r>
              <w:rPr>
                <w:rFonts w:asciiTheme="minorHAnsi" w:eastAsiaTheme="minorHAnsi" w:hAnsiTheme="minorHAnsi"/>
                <w:lang w:eastAsia="ru-RU"/>
              </w:rPr>
              <w:t>стендбай</w:t>
            </w:r>
            <w:proofErr w:type="spellEnd"/>
            <w:r>
              <w:rPr>
                <w:rFonts w:asciiTheme="minorHAnsi" w:eastAsiaTheme="minorHAnsi" w:hAnsiTheme="minorHAnsi"/>
                <w:lang w:eastAsia="ru-RU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b/>
                <w:color w:val="76923C" w:themeColor="accent3" w:themeShade="BF"/>
                <w:lang w:eastAsia="ru-RU"/>
              </w:rPr>
              <w:t>ВаБанк</w:t>
            </w:r>
            <w:proofErr w:type="spellEnd"/>
            <w:r>
              <w:rPr>
                <w:rFonts w:asciiTheme="minorHAnsi" w:eastAsiaTheme="minorHAnsi" w:hAnsiTheme="minorHAnsi"/>
                <w:b/>
                <w:color w:val="76923C" w:themeColor="accent3" w:themeShade="BF"/>
                <w:lang w:eastAsia="ru-RU"/>
              </w:rPr>
              <w:t xml:space="preserve"> АБС (</w:t>
            </w:r>
            <w:r>
              <w:rPr>
                <w:rFonts w:asciiTheme="minorHAnsi" w:hAnsiTheme="minorHAnsi"/>
                <w:b/>
                <w:color w:val="76923C" w:themeColor="accent3" w:themeShade="BF"/>
              </w:rPr>
              <w:t>vabank4, vabank6)</w:t>
            </w:r>
          </w:p>
          <w:p w:rsidR="00806EB5" w:rsidRDefault="00806EB5" w:rsidP="00806EB5">
            <w:pPr>
              <w:jc w:val="both"/>
              <w:rPr>
                <w:rFonts w:asciiTheme="minorHAnsi" w:hAnsiTheme="minorHAnsi"/>
                <w:b/>
                <w:color w:val="76923C" w:themeColor="accent3" w:themeShade="BF"/>
                <w:highlight w:val="yellow"/>
                <w:lang w:eastAsia="ru-RU"/>
              </w:rPr>
            </w:pPr>
          </w:p>
          <w:p w:rsidR="00806EB5" w:rsidRDefault="00806EB5" w:rsidP="00806EB5">
            <w:pPr>
              <w:jc w:val="both"/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sqlplus</w:t>
            </w:r>
            <w:proofErr w:type="spellEnd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 xml:space="preserve"> USERNAME/”</w:t>
            </w:r>
            <w:proofErr w:type="spellStart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password”@DBABS</w:t>
            </w:r>
            <w:proofErr w:type="spellEnd"/>
          </w:p>
          <w:p w:rsidR="00806EB5" w:rsidRDefault="00806EB5" w:rsidP="00806EB5">
            <w:pPr>
              <w:jc w:val="both"/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 w:rsidR="00806EB5" w:rsidRDefault="00806EB5" w:rsidP="00806EB5">
            <w:pPr>
              <w:jc w:val="both"/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 xml:space="preserve">set </w:t>
            </w:r>
            <w:proofErr w:type="spellStart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serveroutput</w:t>
            </w:r>
            <w:proofErr w:type="spellEnd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 xml:space="preserve"> on;</w:t>
            </w:r>
          </w:p>
          <w:p w:rsidR="00806EB5" w:rsidRDefault="00806EB5" w:rsidP="00806EB5">
            <w:pPr>
              <w:jc w:val="both"/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 w:rsidR="00806EB5" w:rsidRDefault="00806EB5" w:rsidP="00806EB5">
            <w:pPr>
              <w:jc w:val="both"/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 w:rsidR="00806EB5" w:rsidRDefault="00806EB5" w:rsidP="00806EB5">
            <w:pPr>
              <w:jc w:val="both"/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 w:rsidR="00806EB5" w:rsidRDefault="00806EB5" w:rsidP="00806EB5">
            <w:pPr>
              <w:jc w:val="both"/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 w:rsidR="00806EB5" w:rsidRDefault="00806EB5" w:rsidP="00806EB5">
            <w:pPr>
              <w:jc w:val="both"/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SYS.LETO_RESTORE_POINTS.deleterp</w:t>
            </w:r>
            <w:proofErr w:type="spellEnd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(</w:t>
            </w:r>
            <w:r>
              <w:rPr>
                <w:i/>
                <w:color w:val="000000"/>
                <w:sz w:val="20"/>
                <w:szCs w:val="20"/>
                <w:highlight w:val="red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);</w:t>
            </w:r>
          </w:p>
          <w:p w:rsidR="00806EB5" w:rsidRDefault="00806EB5" w:rsidP="00806EB5">
            <w:pPr>
              <w:jc w:val="both"/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</w:t>
            </w:r>
            <w:proofErr w:type="spellEnd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('</w:t>
            </w:r>
            <w:proofErr w:type="spellStart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start_sb_apply</w:t>
            </w:r>
            <w:proofErr w:type="spellEnd"/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');</w:t>
            </w:r>
          </w:p>
          <w:p w:rsidR="00806EB5" w:rsidRDefault="00806EB5" w:rsidP="00806EB5">
            <w:pPr>
              <w:jc w:val="both"/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end;</w:t>
            </w:r>
          </w:p>
          <w:p w:rsidR="00806EB5" w:rsidRDefault="00806EB5" w:rsidP="00806EB5">
            <w:pPr>
              <w:jc w:val="both"/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/</w:t>
            </w:r>
          </w:p>
          <w:p w:rsidR="00806EB5" w:rsidRDefault="00806EB5" w:rsidP="00806EB5">
            <w:pPr>
              <w:jc w:val="both"/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hAnsiTheme="minorHAnsi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s.isDT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 xml:space="preserve">Точки отката на </w:t>
            </w:r>
            <w:proofErr w:type="spellStart"/>
            <w:r>
              <w:rPr>
                <w:rFonts w:asciiTheme="minorHAnsi" w:eastAsiaTheme="minorHAnsi" w:hAnsiTheme="minorHAnsi"/>
                <w:lang w:eastAsia="ru-RU"/>
              </w:rPr>
              <w:t>ВаБанк</w:t>
            </w:r>
            <w:proofErr w:type="spellEnd"/>
            <w:r>
              <w:rPr>
                <w:rFonts w:asciiTheme="minorHAnsi" w:eastAsiaTheme="minorHAnsi" w:hAnsiTheme="minorHAnsi"/>
                <w:lang w:eastAsia="ru-RU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/>
                <w:lang w:eastAsia="ru-RU"/>
              </w:rPr>
              <w:t>АБС  удалены</w:t>
            </w:r>
            <w:proofErr w:type="gramEnd"/>
            <w:r>
              <w:rPr>
                <w:rFonts w:asciiTheme="minorHAnsi" w:eastAsiaTheme="minorHAnsi" w:hAnsiTheme="minorHAnsi"/>
                <w:lang w:eastAsia="ru-RU"/>
              </w:rPr>
              <w:t>;</w:t>
            </w:r>
          </w:p>
          <w:p w:rsidR="00806EB5" w:rsidRDefault="00806EB5" w:rsidP="00806EB5">
            <w:pPr>
              <w:rPr>
                <w:rFonts w:asciiTheme="minorHAnsi" w:hAnsiTheme="minorHAnsi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 xml:space="preserve">накат логов на </w:t>
            </w:r>
            <w:proofErr w:type="spellStart"/>
            <w:r>
              <w:rPr>
                <w:rFonts w:asciiTheme="minorHAnsi" w:eastAsiaTheme="minorHAnsi" w:hAnsiTheme="minorHAnsi"/>
                <w:lang w:eastAsia="ru-RU"/>
              </w:rPr>
              <w:t>стендбай</w:t>
            </w:r>
            <w:proofErr w:type="spellEnd"/>
            <w:r>
              <w:rPr>
                <w:rFonts w:asciiTheme="minorHAnsi" w:eastAsiaTheme="minorHAnsi" w:hAnsiTheme="minorHAnsi"/>
                <w:lang w:eastAsia="ru-RU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lang w:eastAsia="ru-RU"/>
              </w:rPr>
              <w:t>ВаБанк</w:t>
            </w:r>
            <w:proofErr w:type="spellEnd"/>
            <w:r>
              <w:rPr>
                <w:rFonts w:asciiTheme="minorHAnsi" w:eastAsiaTheme="minorHAnsi" w:hAnsiTheme="minorHAnsi"/>
                <w:lang w:eastAsia="ru-RU"/>
              </w:rPr>
              <w:t xml:space="preserve"> АБС  включен.</w:t>
            </w:r>
          </w:p>
        </w:tc>
      </w:tr>
      <w:tr w:rsidR="00806EB5">
        <w:trPr>
          <w:trHeight w:val="1266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r>
              <w:rPr>
                <w:rFonts w:asciiTheme="minorHAnsi" w:eastAsiaTheme="minorHAnsi" w:hAnsiTheme="minorHAnsi"/>
                <w:lang w:eastAsia="ru-RU"/>
              </w:rPr>
              <w:t xml:space="preserve">Удаление точек отката на </w:t>
            </w:r>
            <w:r>
              <w:rPr>
                <w:rFonts w:asciiTheme="minorHAnsi" w:hAnsiTheme="minorHAnsi"/>
                <w:b/>
                <w:color w:val="76923C" w:themeColor="accent3" w:themeShade="BF"/>
                <w:sz w:val="22"/>
                <w:szCs w:val="22"/>
                <w:lang w:val="en-US" w:eastAsia="ru-RU"/>
              </w:rPr>
              <w:t>SIEBEL</w:t>
            </w:r>
            <w:r>
              <w:rPr>
                <w:rFonts w:asciiTheme="minorHAnsi" w:hAnsiTheme="minorHAnsi"/>
                <w:b/>
                <w:color w:val="76923C" w:themeColor="accent3" w:themeShade="BF"/>
                <w:sz w:val="22"/>
                <w:szCs w:val="22"/>
                <w:lang w:eastAsia="ru-RU"/>
              </w:rPr>
              <w:t>(</w:t>
            </w:r>
            <w:proofErr w:type="spellStart"/>
            <w:r>
              <w:rPr>
                <w:rFonts w:asciiTheme="minorHAnsi" w:hAnsiTheme="minorHAnsi"/>
                <w:b/>
                <w:color w:val="76923C" w:themeColor="accent3" w:themeShade="BF"/>
                <w:sz w:val="22"/>
                <w:szCs w:val="22"/>
                <w:lang w:eastAsia="ru-RU"/>
              </w:rPr>
              <w:t>sblprod</w:t>
            </w:r>
            <w:proofErr w:type="spellEnd"/>
            <w:r>
              <w:rPr>
                <w:rFonts w:asciiTheme="minorHAnsi" w:hAnsiTheme="minorHAnsi"/>
                <w:b/>
                <w:color w:val="76923C" w:themeColor="accent3" w:themeShade="BF"/>
                <w:sz w:val="22"/>
                <w:szCs w:val="22"/>
                <w:lang w:eastAsia="ru-RU"/>
              </w:rPr>
              <w:t>)</w:t>
            </w:r>
          </w:p>
          <w:p w:rsidR="00806EB5" w:rsidRDefault="00806EB5" w:rsidP="00806EB5">
            <w:pPr>
              <w:rPr>
                <w:rFonts w:asciiTheme="minorHAnsi" w:eastAsiaTheme="minorHAnsi" w:hAnsiTheme="minorHAnsi"/>
                <w:b/>
                <w:color w:val="76923C" w:themeColor="accent3" w:themeShade="BF"/>
                <w:lang w:eastAsia="ru-RU"/>
              </w:rPr>
            </w:pPr>
          </w:p>
          <w:p w:rsidR="00806EB5" w:rsidRDefault="00806EB5" w:rsidP="00806EB5">
            <w:pPr>
              <w:jc w:val="both"/>
            </w:pPr>
            <w:r>
              <w:rPr>
                <w:rFonts w:asciiTheme="minorHAnsi" w:eastAsiaTheme="minorHAnsi" w:hAnsiTheme="minorHAnsi"/>
                <w:lang w:eastAsia="ru-RU"/>
              </w:rPr>
              <w:t xml:space="preserve">Включение наката логов на </w:t>
            </w:r>
            <w:proofErr w:type="spellStart"/>
            <w:r>
              <w:rPr>
                <w:rFonts w:asciiTheme="minorHAnsi" w:eastAsiaTheme="minorHAnsi" w:hAnsiTheme="minorHAnsi"/>
                <w:lang w:eastAsia="ru-RU"/>
              </w:rPr>
              <w:t>стендбай</w:t>
            </w:r>
            <w:proofErr w:type="spellEnd"/>
            <w:r>
              <w:rPr>
                <w:rFonts w:asciiTheme="minorHAnsi" w:eastAsiaTheme="minorHAnsi" w:hAnsiTheme="minorHAnsi"/>
                <w:lang w:eastAsia="ru-RU"/>
              </w:rPr>
              <w:t xml:space="preserve"> </w:t>
            </w:r>
            <w:r>
              <w:rPr>
                <w:rFonts w:asciiTheme="minorHAnsi" w:hAnsiTheme="minorHAnsi"/>
                <w:b/>
                <w:color w:val="76923C" w:themeColor="accent3" w:themeShade="BF"/>
                <w:sz w:val="22"/>
                <w:szCs w:val="22"/>
                <w:lang w:val="en-US" w:eastAsia="ru-RU"/>
              </w:rPr>
              <w:t>Siebel</w:t>
            </w:r>
            <w:r>
              <w:rPr>
                <w:rFonts w:asciiTheme="minorHAnsi" w:hAnsiTheme="minorHAnsi"/>
                <w:b/>
                <w:color w:val="76923C" w:themeColor="accent3" w:themeShade="BF"/>
                <w:sz w:val="22"/>
                <w:szCs w:val="22"/>
                <w:lang w:eastAsia="ru-RU"/>
              </w:rPr>
              <w:t>(</w:t>
            </w:r>
            <w:proofErr w:type="spellStart"/>
            <w:r>
              <w:rPr>
                <w:rFonts w:asciiTheme="minorHAnsi" w:hAnsiTheme="minorHAnsi"/>
                <w:b/>
                <w:color w:val="76923C" w:themeColor="accent3" w:themeShade="BF"/>
                <w:sz w:val="22"/>
                <w:szCs w:val="22"/>
                <w:lang w:eastAsia="ru-RU"/>
              </w:rPr>
              <w:t>sblstdb</w:t>
            </w:r>
            <w:proofErr w:type="spellEnd"/>
            <w:r>
              <w:rPr>
                <w:rFonts w:asciiTheme="minorHAnsi" w:hAnsiTheme="minorHAnsi"/>
                <w:b/>
                <w:color w:val="76923C" w:themeColor="accent3" w:themeShade="BF"/>
                <w:sz w:val="22"/>
                <w:szCs w:val="22"/>
                <w:lang w:eastAsia="ru-RU"/>
              </w:rPr>
              <w:t>)</w:t>
            </w:r>
          </w:p>
          <w:p w:rsidR="00806EB5" w:rsidRDefault="00806EB5" w:rsidP="00806EB5">
            <w:pPr>
              <w:jc w:val="both"/>
              <w:rPr>
                <w:rFonts w:asciiTheme="minorHAnsi" w:hAnsiTheme="minorHAnsi"/>
                <w:b/>
                <w:color w:val="76923C" w:themeColor="accent3" w:themeShade="BF"/>
                <w:sz w:val="22"/>
                <w:szCs w:val="22"/>
                <w:lang w:eastAsia="ru-RU"/>
              </w:rPr>
            </w:pPr>
          </w:p>
          <w:p w:rsidR="00806EB5" w:rsidRDefault="00806EB5" w:rsidP="00806EB5">
            <w:pPr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sqlplus</w:t>
            </w:r>
            <w:proofErr w:type="spellEnd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shd w:val="clear" w:color="auto" w:fill="FFFF00"/>
                <w:lang w:val="en-US"/>
              </w:rPr>
              <w:t>USERNAME/”</w:t>
            </w:r>
            <w:proofErr w:type="spellStart"/>
            <w:r>
              <w:rPr>
                <w:i/>
                <w:color w:val="000000"/>
                <w:sz w:val="20"/>
                <w:szCs w:val="20"/>
                <w:shd w:val="clear" w:color="auto" w:fill="FFFF00"/>
                <w:lang w:val="en-US"/>
              </w:rPr>
              <w:t>password”@</w:t>
            </w: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SBLPROD</w:t>
            </w:r>
            <w:proofErr w:type="spellEnd"/>
          </w:p>
          <w:p w:rsidR="00806EB5" w:rsidRDefault="00806EB5" w:rsidP="00806EB5">
            <w:pPr>
              <w:rPr>
                <w:shd w:val="clear" w:color="auto" w:fill="FFFF00"/>
                <w:lang w:val="en-US"/>
              </w:rPr>
            </w:pP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set timing on;</w:t>
            </w:r>
          </w:p>
          <w:p w:rsidR="00806EB5" w:rsidRDefault="00806EB5" w:rsidP="00806EB5">
            <w:pPr>
              <w:rPr>
                <w:shd w:val="clear" w:color="auto" w:fill="FFFF00"/>
                <w:lang w:val="en-US"/>
              </w:rPr>
            </w:pP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 xml:space="preserve">set </w:t>
            </w:r>
            <w:proofErr w:type="spellStart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serveroutput</w:t>
            </w:r>
            <w:proofErr w:type="spellEnd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 xml:space="preserve"> on;</w:t>
            </w:r>
          </w:p>
          <w:p w:rsidR="00806EB5" w:rsidRDefault="00806EB5" w:rsidP="00806EB5">
            <w:pPr>
              <w:rPr>
                <w:shd w:val="clear" w:color="auto" w:fill="FFFF00"/>
                <w:lang w:val="en-US"/>
              </w:rPr>
            </w:pP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SET LINESIZE 32000;</w:t>
            </w:r>
          </w:p>
          <w:p w:rsidR="00806EB5" w:rsidRDefault="00806EB5" w:rsidP="00806EB5">
            <w:pPr>
              <w:rPr>
                <w:shd w:val="clear" w:color="auto" w:fill="FFFF00"/>
                <w:lang w:val="en-US"/>
              </w:rPr>
            </w:pP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SET PAGESIZE 40000;</w:t>
            </w:r>
          </w:p>
          <w:p w:rsidR="00806EB5" w:rsidRDefault="00806EB5" w:rsidP="00806EB5">
            <w:pPr>
              <w:rPr>
                <w:shd w:val="clear" w:color="auto" w:fill="FFFF00"/>
                <w:lang w:val="en-US"/>
              </w:rPr>
            </w:pP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SET LINES 2000;</w:t>
            </w:r>
          </w:p>
          <w:p w:rsidR="00806EB5" w:rsidRDefault="00806EB5" w:rsidP="00806EB5">
            <w:pPr>
              <w:rPr>
                <w:shd w:val="clear" w:color="auto" w:fill="FFFF00"/>
                <w:lang w:val="en-US"/>
              </w:rPr>
            </w:pP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begin</w:t>
            </w:r>
          </w:p>
          <w:p w:rsidR="00806EB5" w:rsidRDefault="00806EB5" w:rsidP="00806EB5">
            <w:pPr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SYS.LETO_RESTORE_POINTS.deleterp</w:t>
            </w:r>
            <w:proofErr w:type="spellEnd"/>
            <w:r>
              <w:rPr>
                <w:i/>
                <w:color w:val="000000"/>
                <w:sz w:val="20"/>
                <w:szCs w:val="20"/>
                <w:shd w:val="clear" w:color="auto" w:fill="FFFF00"/>
                <w:lang w:val="en-US"/>
              </w:rPr>
              <w:t>(</w:t>
            </w:r>
            <w:r>
              <w:rPr>
                <w:i/>
                <w:color w:val="000000"/>
                <w:sz w:val="20"/>
                <w:szCs w:val="20"/>
                <w:shd w:val="clear" w:color="auto" w:fill="FF0000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shd w:val="clear" w:color="auto" w:fill="FFFF00"/>
                <w:lang w:val="en-US"/>
              </w:rPr>
              <w:t>)</w:t>
            </w:r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;</w:t>
            </w:r>
          </w:p>
          <w:p w:rsidR="00806EB5" w:rsidRDefault="00806EB5" w:rsidP="00806EB5">
            <w:pPr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SYS.LETO_RESTORE_POINTS.dataguard</w:t>
            </w:r>
            <w:proofErr w:type="spellEnd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('</w:t>
            </w:r>
            <w:proofErr w:type="spellStart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start_sb_apply</w:t>
            </w:r>
            <w:proofErr w:type="spellEnd"/>
            <w:r>
              <w:rPr>
                <w:i/>
                <w:sz w:val="20"/>
                <w:szCs w:val="20"/>
                <w:shd w:val="clear" w:color="auto" w:fill="FFFF00"/>
                <w:lang w:val="en-US"/>
              </w:rPr>
              <w:t>');</w:t>
            </w:r>
          </w:p>
          <w:p w:rsidR="00806EB5" w:rsidRDefault="00806EB5" w:rsidP="00806EB5">
            <w:pPr>
              <w:rPr>
                <w:shd w:val="clear" w:color="auto" w:fill="FFFF00"/>
              </w:rPr>
            </w:pPr>
            <w:proofErr w:type="spellStart"/>
            <w:r>
              <w:rPr>
                <w:i/>
                <w:sz w:val="20"/>
                <w:szCs w:val="20"/>
                <w:shd w:val="clear" w:color="auto" w:fill="FFFF00"/>
              </w:rPr>
              <w:t>end</w:t>
            </w:r>
            <w:proofErr w:type="spellEnd"/>
            <w:r>
              <w:rPr>
                <w:i/>
                <w:sz w:val="20"/>
                <w:szCs w:val="20"/>
                <w:shd w:val="clear" w:color="auto" w:fill="FFFF00"/>
              </w:rPr>
              <w:t>;</w:t>
            </w:r>
          </w:p>
          <w:p w:rsidR="00806EB5" w:rsidRDefault="00806EB5" w:rsidP="00806EB5">
            <w:pPr>
              <w:rPr>
                <w:shd w:val="clear" w:color="auto" w:fill="FFFF00"/>
              </w:rPr>
            </w:pPr>
            <w:r>
              <w:rPr>
                <w:i/>
                <w:sz w:val="20"/>
                <w:szCs w:val="20"/>
                <w:shd w:val="clear" w:color="auto" w:fill="FFFF00"/>
              </w:rPr>
              <w:t>/</w:t>
            </w:r>
          </w:p>
          <w:p w:rsidR="00806EB5" w:rsidRDefault="00806EB5" w:rsidP="00806EB5">
            <w:pPr>
              <w:jc w:val="both"/>
              <w:rPr>
                <w:shd w:val="clear" w:color="auto" w:fill="FFFF00"/>
              </w:rPr>
            </w:pPr>
            <w:proofErr w:type="spellStart"/>
            <w:r>
              <w:rPr>
                <w:rFonts w:asciiTheme="minorHAnsi" w:hAnsiTheme="minorHAnsi"/>
                <w:b/>
                <w:i/>
                <w:color w:val="76923C" w:themeColor="accent3" w:themeShade="BF"/>
                <w:sz w:val="20"/>
                <w:szCs w:val="20"/>
                <w:shd w:val="clear" w:color="auto" w:fill="FFFF00"/>
                <w:lang w:eastAsia="ru-RU"/>
              </w:rPr>
              <w:t>exit</w:t>
            </w:r>
            <w:proofErr w:type="spellEnd"/>
            <w:r>
              <w:rPr>
                <w:rFonts w:asciiTheme="minorHAnsi" w:hAnsiTheme="minorHAnsi"/>
                <w:b/>
                <w:i/>
                <w:color w:val="76923C" w:themeColor="accent3" w:themeShade="BF"/>
                <w:sz w:val="20"/>
                <w:szCs w:val="20"/>
                <w:shd w:val="clear" w:color="auto" w:fill="FFFF00"/>
                <w:lang w:eastAsia="ru-RU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hAnsiTheme="minorHAnsi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spacing w:line="276" w:lineRule="auto"/>
            </w:pP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s.getExecutorSBL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s.isSBL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shd w:val="clear" w:color="auto" w:fill="00FF00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eastAsiaTheme="minorHAnsi" w:hAnsiTheme="minorHAnsi"/>
                <w:lang w:eastAsia="ru-RU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 xml:space="preserve">Точки отката </w:t>
            </w:r>
            <w:proofErr w:type="gramStart"/>
            <w:r>
              <w:rPr>
                <w:rFonts w:asciiTheme="minorHAnsi" w:eastAsiaTheme="minorHAnsi" w:hAnsiTheme="minorHAnsi"/>
                <w:lang w:eastAsia="ru-RU"/>
              </w:rPr>
              <w:t xml:space="preserve">на  </w:t>
            </w:r>
            <w:r>
              <w:rPr>
                <w:rFonts w:asciiTheme="minorHAnsi" w:eastAsiaTheme="minorHAnsi" w:hAnsiTheme="minorHAnsi"/>
                <w:lang w:val="en-US" w:eastAsia="ru-RU"/>
              </w:rPr>
              <w:t>SIEBEL</w:t>
            </w:r>
            <w:proofErr w:type="gramEnd"/>
            <w:r>
              <w:rPr>
                <w:rFonts w:asciiTheme="minorHAnsi" w:eastAsiaTheme="minorHAnsi" w:hAnsiTheme="minorHAnsi"/>
                <w:lang w:eastAsia="ru-RU"/>
              </w:rPr>
              <w:t xml:space="preserve"> удалены;</w:t>
            </w:r>
          </w:p>
          <w:p w:rsidR="00806EB5" w:rsidRDefault="00806EB5" w:rsidP="00806EB5">
            <w:pPr>
              <w:rPr>
                <w:rFonts w:asciiTheme="minorHAnsi" w:hAnsiTheme="minorHAnsi"/>
              </w:rPr>
            </w:pPr>
            <w:r>
              <w:rPr>
                <w:rFonts w:asciiTheme="minorHAnsi" w:eastAsiaTheme="minorHAnsi" w:hAnsiTheme="minorHAnsi"/>
                <w:lang w:eastAsia="ru-RU"/>
              </w:rPr>
              <w:t xml:space="preserve">накат логов на </w:t>
            </w:r>
            <w:proofErr w:type="spellStart"/>
            <w:r>
              <w:rPr>
                <w:rFonts w:asciiTheme="minorHAnsi" w:eastAsiaTheme="minorHAnsi" w:hAnsiTheme="minorHAnsi"/>
                <w:lang w:eastAsia="ru-RU"/>
              </w:rPr>
              <w:t>стендбай</w:t>
            </w:r>
            <w:proofErr w:type="spellEnd"/>
            <w:r>
              <w:rPr>
                <w:rFonts w:asciiTheme="minorHAnsi" w:eastAsiaTheme="minorHAnsi" w:hAnsiTheme="minorHAnsi"/>
                <w:lang w:eastAsia="ru-RU"/>
              </w:rPr>
              <w:t xml:space="preserve"> </w:t>
            </w:r>
            <w:r>
              <w:rPr>
                <w:rFonts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asciiTheme="minorHAnsi" w:eastAsiaTheme="minorHAnsi" w:hAnsiTheme="minorHAnsi"/>
                <w:lang w:eastAsia="ru-RU"/>
              </w:rPr>
              <w:t xml:space="preserve"> включен.</w:t>
            </w:r>
          </w:p>
        </w:tc>
      </w:tr>
      <w:tr w:rsidR="00806EB5">
        <w:trPr>
          <w:trHeight w:val="1266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spacing w:line="276" w:lineRule="auto"/>
              <w:rPr>
                <w:rFonts w:asciiTheme="minorHAnsi" w:hAnsiTheme="minorHAnsi"/>
                <w:highlight w:val="green"/>
              </w:rPr>
            </w:pPr>
            <w:r>
              <w:rPr>
                <w:rFonts w:asciiTheme="minorHAnsi" w:hAnsiTheme="minorHAnsi"/>
                <w:color w:val="000000"/>
              </w:rPr>
              <w:t xml:space="preserve">Перевод </w:t>
            </w:r>
            <w:r>
              <w:rPr>
                <w:rFonts w:asciiTheme="minorHAnsi" w:hAnsiTheme="minorHAnsi"/>
                <w:color w:val="000000"/>
                <w:lang w:val="en-US"/>
              </w:rPr>
              <w:t>F</w:t>
            </w:r>
            <w:r>
              <w:rPr>
                <w:rFonts w:asciiTheme="minorHAnsi" w:hAnsiTheme="minorHAnsi"/>
                <w:color w:val="000000"/>
              </w:rPr>
              <w:t>5 в режим блокировки</w:t>
            </w:r>
          </w:p>
          <w:p w:rsidR="00806EB5" w:rsidRDefault="00806EB5" w:rsidP="00806EB5">
            <w:pPr>
              <w:pStyle w:val="HTML0"/>
            </w:pPr>
            <w:r>
              <w:rPr>
                <w:rFonts w:asciiTheme="minorHAnsi" w:hAnsiTheme="minorHAnsi"/>
                <w:highlight w:val="yellow"/>
              </w:rPr>
              <w:t>(</w:t>
            </w:r>
            <w:r>
              <w:rPr>
                <w:rFonts w:ascii="Calibri" w:hAnsi="Calibri" w:cs="Calibri"/>
                <w:color w:val="000000"/>
                <w:highlight w:val="yellow"/>
                <w:lang w:val="en-US"/>
              </w:rPr>
              <w:t>WAF</w:t>
            </w:r>
            <w:r>
              <w:rPr>
                <w:rFonts w:ascii="Calibri" w:hAnsi="Calibri" w:cs="Calibri"/>
                <w:color w:val="000000"/>
                <w:highlight w:val="yellow"/>
              </w:rPr>
              <w:t>/</w:t>
            </w:r>
            <w:r>
              <w:rPr>
                <w:rFonts w:ascii="Calibri" w:hAnsi="Calibri" w:cs="Calibri"/>
                <w:color w:val="000000"/>
                <w:highlight w:val="yellow"/>
                <w:lang w:val="en-US"/>
              </w:rPr>
              <w:t>ASM</w:t>
            </w:r>
            <w:r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r>
              <w:rPr>
                <w:rFonts w:ascii="Calibri" w:hAnsi="Calibri" w:cs="Calibri"/>
                <w:color w:val="000000"/>
                <w:highlight w:val="yellow"/>
                <w:lang w:val="en-US"/>
              </w:rPr>
              <w:t>Siebel</w:t>
            </w:r>
            <w:r>
              <w:rPr>
                <w:rFonts w:ascii="Calibri" w:hAnsi="Calibri" w:cs="Calibri"/>
                <w:color w:val="000000"/>
                <w:highlight w:val="yellow"/>
              </w:rPr>
              <w:t xml:space="preserve"> и </w:t>
            </w:r>
            <w:r>
              <w:rPr>
                <w:rFonts w:ascii="Calibri" w:hAnsi="Calibri" w:cs="Calibri"/>
                <w:color w:val="000000"/>
                <w:highlight w:val="yellow"/>
                <w:lang w:val="en-US"/>
              </w:rPr>
              <w:t>Siebel</w:t>
            </w:r>
            <w:r>
              <w:rPr>
                <w:rFonts w:ascii="Calibri" w:hAnsi="Calibri" w:cs="Calibri"/>
                <w:color w:val="000000"/>
                <w:highlight w:val="yellow"/>
              </w:rPr>
              <w:t>-</w:t>
            </w:r>
            <w:r>
              <w:rPr>
                <w:rFonts w:ascii="Calibri" w:hAnsi="Calibri" w:cs="Calibri"/>
                <w:color w:val="000000"/>
                <w:highlight w:val="yellow"/>
                <w:lang w:val="en-US"/>
              </w:rPr>
              <w:t>internal</w:t>
            </w:r>
            <w:r>
              <w:rPr>
                <w:rFonts w:ascii="Calibri" w:hAnsi="Calibri" w:cs="Calibri"/>
                <w:color w:val="000000"/>
                <w:highlight w:val="yellow"/>
              </w:rPr>
              <w:t>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r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 xml:space="preserve">По письму / звонку от </w:t>
            </w:r>
            <w:proofErr w:type="gramStart"/>
            <w:r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администраторов  работ</w:t>
            </w:r>
            <w:proofErr w:type="gramEnd"/>
          </w:p>
          <w:p w:rsidR="00806EB5" w:rsidRDefault="00806EB5" w:rsidP="00806EB5">
            <w:r>
              <w:rPr>
                <w:rFonts w:ascii="Calibri" w:hAnsi="Calibri" w:cs="Helvetica"/>
                <w:b/>
                <w:bCs/>
                <w:color w:val="000000"/>
                <w:sz w:val="22"/>
                <w:szCs w:val="22"/>
                <w:u w:val="single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 w:cs="Helvetica"/>
                <w:b/>
                <w:bCs/>
                <w:color w:val="000000"/>
                <w:sz w:val="22"/>
                <w:szCs w:val="22"/>
                <w:u w:val="single"/>
                <w:lang w:val="en-US" w:eastAsia="en-US"/>
              </w:rPr>
              <w:t>s.getNextDate</w:t>
            </w:r>
            <w:proofErr w:type="spellEnd"/>
            <w:r>
              <w:rPr>
                <w:rFonts w:ascii="Calibri" w:hAnsi="Calibri" w:cs="Helvetica"/>
                <w:b/>
                <w:bCs/>
                <w:color w:val="000000"/>
                <w:sz w:val="22"/>
                <w:szCs w:val="22"/>
                <w:u w:val="single"/>
                <w:lang w:val="en-US" w:eastAsia="en-US"/>
              </w:rPr>
              <w:t>()]&gt;&gt;</w:t>
            </w:r>
          </w:p>
          <w:p w:rsidR="00806EB5" w:rsidRDefault="00806EB5" w:rsidP="00806EB5">
            <w:r>
              <w:rPr>
                <w:rFonts w:asciiTheme="minorHAnsi" w:hAnsiTheme="minorHAnsi"/>
                <w:color w:val="000000"/>
              </w:rPr>
              <w:t>09:00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spacing w:line="276" w:lineRule="auto"/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Дежурный ЦИБ «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Инфосистем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Джет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</w:rPr>
              <w:t>»</w:t>
            </w:r>
          </w:p>
          <w:p w:rsidR="00806EB5" w:rsidRDefault="00806EB5" w:rsidP="00806EB5">
            <w:pPr>
              <w:spacing w:line="276" w:lineRule="auto"/>
            </w:pPr>
            <w:r>
              <w:rPr>
                <w:rFonts w:ascii="Arial CYR" w:eastAsiaTheme="minorHAnsi" w:hAnsi="Arial CYR" w:cs="Arial CYR"/>
                <w:color w:val="000000"/>
                <w:sz w:val="22"/>
                <w:szCs w:val="22"/>
                <w:lang w:eastAsia="en-US"/>
              </w:rPr>
              <w:t>+7 985 775 4843</w:t>
            </w:r>
            <w:r>
              <w:rPr>
                <w:rFonts w:ascii="Arial CYR" w:eastAsiaTheme="minorHAnsi" w:hAnsi="Arial CYR" w:cs="Arial CYR"/>
                <w:color w:val="000000"/>
                <w:sz w:val="22"/>
                <w:szCs w:val="22"/>
                <w:shd w:val="clear" w:color="auto" w:fill="00FF00"/>
                <w:lang w:eastAsia="en-US"/>
              </w:rPr>
              <w:t>&lt;&lt;[</w:t>
            </w:r>
            <w:proofErr w:type="spellStart"/>
            <w:r>
              <w:rPr>
                <w:rFonts w:ascii="Arial CYR" w:eastAsiaTheme="minorHAnsi" w:hAnsi="Arial CYR" w:cs="Arial CYR"/>
                <w:color w:val="000000"/>
                <w:sz w:val="22"/>
                <w:szCs w:val="22"/>
                <w:shd w:val="clear" w:color="auto" w:fill="00FF00"/>
                <w:lang w:eastAsia="en-US"/>
              </w:rPr>
              <w:t>s.isSBL</w:t>
            </w:r>
            <w:proofErr w:type="spellEnd"/>
            <w:r>
              <w:rPr>
                <w:rFonts w:ascii="Arial CYR" w:eastAsiaTheme="minorHAnsi" w:hAnsi="Arial CYR" w:cs="Arial CYR"/>
                <w:color w:val="000000"/>
                <w:sz w:val="22"/>
                <w:szCs w:val="22"/>
                <w:shd w:val="clear" w:color="auto" w:fill="00FF00"/>
                <w:lang w:eastAsia="en-US"/>
              </w:rPr>
              <w:t>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r>
              <w:rPr>
                <w:rFonts w:asciiTheme="minorHAnsi" w:hAnsiTheme="minorHAnsi"/>
                <w:color w:val="000000"/>
              </w:rPr>
              <w:t xml:space="preserve">Перевод </w:t>
            </w:r>
            <w:r>
              <w:rPr>
                <w:rFonts w:asciiTheme="minorHAnsi" w:hAnsiTheme="minorHAnsi"/>
                <w:color w:val="000000"/>
                <w:lang w:val="en-US"/>
              </w:rPr>
              <w:t>F</w:t>
            </w:r>
            <w:r>
              <w:rPr>
                <w:rFonts w:asciiTheme="minorHAnsi" w:hAnsiTheme="minorHAnsi"/>
                <w:color w:val="000000"/>
              </w:rPr>
              <w:t>5 в режим блокировки</w:t>
            </w:r>
          </w:p>
        </w:tc>
      </w:tr>
      <w:tr w:rsidR="00806EB5">
        <w:trPr>
          <w:trHeight w:val="1266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HTML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Уведомление ДС о завершении работ, уведомление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RFC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Info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о завершении работ.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spacing w:line="276" w:lineRule="auto"/>
              <w:rPr>
                <w:rFonts w:eastAsiaTheme="minorHAnsi"/>
              </w:rPr>
            </w:pPr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s.getExecutorVBNK</w:t>
            </w:r>
            <w:proofErr w:type="spellEnd"/>
            <w:r>
              <w:rPr>
                <w:rFonts w:ascii="Calibri" w:eastAsiaTheme="minorHAns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&lt;&lt;[</w:t>
            </w:r>
            <w:proofErr w:type="spellStart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s.isVBNK</w:t>
            </w:r>
            <w:proofErr w:type="spellEnd"/>
            <w:r>
              <w:rPr>
                <w:rFonts w:ascii="Calibri" w:eastAsia="Calibri" w:hAnsi="Calibri" w:cs="Arial CYR"/>
                <w:color w:val="000000"/>
                <w:sz w:val="22"/>
                <w:szCs w:val="22"/>
                <w:lang w:val="en-US" w:eastAsia="en-US"/>
              </w:rPr>
              <w:t>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hAnsiTheme="minorHAnsi"/>
                <w:highlight w:val="lightGray"/>
              </w:rPr>
            </w:pPr>
            <w:r>
              <w:rPr>
                <w:rFonts w:asciiTheme="minorHAnsi" w:hAnsiTheme="minorHAnsi"/>
              </w:rPr>
              <w:t>ДС проинформирована</w:t>
            </w:r>
          </w:p>
        </w:tc>
      </w:tr>
      <w:tr w:rsidR="00806EB5">
        <w:trPr>
          <w:trHeight w:val="986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pStyle w:val="af6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7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EB5" w:rsidRDefault="00806EB5" w:rsidP="00806EB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Если время проведения работ выходит за согласованные рамки и/или время простоя системы выходит за рамки технологического окна, необходимо эскалировать проблему в соответствии с </w:t>
            </w:r>
            <w:hyperlink w:anchor="_Эскалация">
              <w:r>
                <w:rPr>
                  <w:rStyle w:val="af1"/>
                  <w:rFonts w:asciiTheme="minorHAnsi" w:hAnsiTheme="minorHAnsi"/>
                </w:rPr>
                <w:t>п. 6</w:t>
              </w:r>
            </w:hyperlink>
          </w:p>
        </w:tc>
      </w:tr>
    </w:tbl>
    <w:p w:rsidR="00782EB9" w:rsidRDefault="00782EB9">
      <w:pPr>
        <w:pStyle w:val="af6"/>
        <w:tabs>
          <w:tab w:val="left" w:pos="7185"/>
        </w:tabs>
        <w:ind w:left="360"/>
        <w:rPr>
          <w:rFonts w:asciiTheme="minorHAnsi" w:hAnsiTheme="minorHAnsi"/>
        </w:rPr>
      </w:pPr>
    </w:p>
    <w:p w:rsidR="00782EB9" w:rsidRDefault="00CA0083">
      <w:pPr>
        <w:pStyle w:val="1"/>
        <w:numPr>
          <w:ilvl w:val="0"/>
          <w:numId w:val="2"/>
        </w:numPr>
        <w:rPr>
          <w:rFonts w:asciiTheme="minorHAnsi" w:hAnsiTheme="minorHAnsi"/>
          <w:color w:val="548DD4" w:themeColor="text2" w:themeTint="99"/>
          <w:sz w:val="24"/>
          <w:szCs w:val="22"/>
        </w:rPr>
      </w:pPr>
      <w:r>
        <w:rPr>
          <w:rFonts w:asciiTheme="minorHAnsi" w:hAnsiTheme="minorHAnsi"/>
          <w:color w:val="548DD4" w:themeColor="text2" w:themeTint="99"/>
          <w:sz w:val="24"/>
          <w:szCs w:val="22"/>
        </w:rPr>
        <w:t>План отката:</w:t>
      </w:r>
    </w:p>
    <w:p w:rsidR="00782EB9" w:rsidRDefault="00CA0083">
      <w:pPr>
        <w:pStyle w:val="af6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Пункт обязателен к заполнению при выполнении любых работ. </w:t>
      </w:r>
    </w:p>
    <w:p w:rsidR="00782EB9" w:rsidRDefault="00782EB9">
      <w:pPr>
        <w:pStyle w:val="af6"/>
        <w:ind w:left="0"/>
        <w:rPr>
          <w:rFonts w:asciiTheme="minorHAnsi" w:hAnsiTheme="minorHAnsi"/>
        </w:rPr>
      </w:pPr>
    </w:p>
    <w:tbl>
      <w:tblPr>
        <w:tblStyle w:val="afd"/>
        <w:tblW w:w="10456" w:type="dxa"/>
        <w:tblLayout w:type="fixed"/>
        <w:tblLook w:val="04A0" w:firstRow="1" w:lastRow="0" w:firstColumn="1" w:lastColumn="0" w:noHBand="0" w:noVBand="1"/>
      </w:tblPr>
      <w:tblGrid>
        <w:gridCol w:w="515"/>
        <w:gridCol w:w="6337"/>
        <w:gridCol w:w="1667"/>
        <w:gridCol w:w="1937"/>
      </w:tblGrid>
      <w:tr w:rsidR="00782EB9">
        <w:tc>
          <w:tcPr>
            <w:tcW w:w="515" w:type="dxa"/>
            <w:shd w:val="clear" w:color="auto" w:fill="C6D9F1" w:themeFill="text2" w:themeFillTint="33"/>
          </w:tcPr>
          <w:p w:rsidR="00782EB9" w:rsidRDefault="00CA008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6336" w:type="dxa"/>
            <w:shd w:val="clear" w:color="auto" w:fill="C6D9F1" w:themeFill="text2" w:themeFillTint="33"/>
          </w:tcPr>
          <w:p w:rsidR="00782EB9" w:rsidRDefault="00CA0083">
            <w:pPr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1667" w:type="dxa"/>
            <w:shd w:val="clear" w:color="auto" w:fill="C6D9F1" w:themeFill="text2" w:themeFillTint="33"/>
          </w:tcPr>
          <w:p w:rsidR="00782EB9" w:rsidRDefault="00CA0083">
            <w:pPr>
              <w:rPr>
                <w:b/>
              </w:rPr>
            </w:pPr>
            <w:r>
              <w:rPr>
                <w:b/>
              </w:rPr>
              <w:t>Срок</w:t>
            </w:r>
          </w:p>
        </w:tc>
        <w:tc>
          <w:tcPr>
            <w:tcW w:w="1937" w:type="dxa"/>
            <w:shd w:val="clear" w:color="auto" w:fill="C6D9F1" w:themeFill="text2" w:themeFillTint="33"/>
          </w:tcPr>
          <w:p w:rsidR="00782EB9" w:rsidRDefault="00CA0083">
            <w:pPr>
              <w:rPr>
                <w:b/>
              </w:rPr>
            </w:pPr>
            <w:r>
              <w:rPr>
                <w:b/>
              </w:rPr>
              <w:t>Ответственный</w:t>
            </w:r>
          </w:p>
        </w:tc>
      </w:tr>
      <w:tr w:rsidR="00782EB9">
        <w:tc>
          <w:tcPr>
            <w:tcW w:w="515" w:type="dxa"/>
          </w:tcPr>
          <w:p w:rsidR="00782EB9" w:rsidRDefault="00CA0083">
            <w:r>
              <w:t>1</w:t>
            </w:r>
          </w:p>
        </w:tc>
        <w:tc>
          <w:tcPr>
            <w:tcW w:w="6336" w:type="dxa"/>
          </w:tcPr>
          <w:p w:rsidR="00782EB9" w:rsidRDefault="00CA0083">
            <w:r>
              <w:t>Устранение проблем происходит в оперативном режиме</w:t>
            </w:r>
          </w:p>
        </w:tc>
        <w:tc>
          <w:tcPr>
            <w:tcW w:w="1667" w:type="dxa"/>
          </w:tcPr>
          <w:p w:rsidR="00782EB9" w:rsidRDefault="00CA0083">
            <w:r>
              <w:t>10мин</w:t>
            </w:r>
          </w:p>
        </w:tc>
        <w:tc>
          <w:tcPr>
            <w:tcW w:w="1937" w:type="dxa"/>
          </w:tcPr>
          <w:p w:rsidR="00782EB9" w:rsidRDefault="00CA0083">
            <w:r>
              <w:rPr>
                <w:color w:val="000000"/>
                <w:lang w:eastAsia="en-US"/>
              </w:rPr>
              <w:t xml:space="preserve">Маркин </w:t>
            </w:r>
            <w:r>
              <w:rPr>
                <w:rFonts w:asciiTheme="minorHAnsi" w:hAnsiTheme="minorHAnsi" w:cstheme="minorHAnsi"/>
                <w:color w:val="000000"/>
                <w:lang w:eastAsia="en-US"/>
              </w:rPr>
              <w:t>С.</w:t>
            </w:r>
          </w:p>
        </w:tc>
      </w:tr>
      <w:tr w:rsidR="00782EB9">
        <w:tc>
          <w:tcPr>
            <w:tcW w:w="515" w:type="dxa"/>
          </w:tcPr>
          <w:p w:rsidR="00782EB9" w:rsidRDefault="00CA0083">
            <w:r>
              <w:t>2</w:t>
            </w:r>
          </w:p>
        </w:tc>
        <w:tc>
          <w:tcPr>
            <w:tcW w:w="6336" w:type="dxa"/>
          </w:tcPr>
          <w:p w:rsidR="00782EB9" w:rsidRDefault="00CA0083">
            <w:r>
              <w:t xml:space="preserve">Подозрение о необходимости отката (плохая установка </w:t>
            </w:r>
            <w:proofErr w:type="spellStart"/>
            <w:r>
              <w:t>патчей</w:t>
            </w:r>
            <w:proofErr w:type="spellEnd"/>
            <w:r>
              <w:t>, ошибки при тестировании)</w:t>
            </w:r>
          </w:p>
        </w:tc>
        <w:tc>
          <w:tcPr>
            <w:tcW w:w="1667" w:type="dxa"/>
          </w:tcPr>
          <w:p w:rsidR="00782EB9" w:rsidRDefault="00CA0083">
            <w:r>
              <w:t>10мин</w:t>
            </w:r>
          </w:p>
        </w:tc>
        <w:tc>
          <w:tcPr>
            <w:tcW w:w="1937" w:type="dxa"/>
          </w:tcPr>
          <w:p w:rsidR="003562CF" w:rsidRDefault="00CA0083" w:rsidP="003562CF">
            <w:r>
              <w:rPr>
                <w:color w:val="000000"/>
                <w:lang w:eastAsia="en-US"/>
              </w:rPr>
              <w:t xml:space="preserve">Маркин </w:t>
            </w:r>
            <w:r>
              <w:rPr>
                <w:rFonts w:asciiTheme="minorHAnsi" w:hAnsiTheme="minorHAnsi" w:cstheme="minorHAnsi"/>
                <w:color w:val="000000"/>
                <w:lang w:eastAsia="en-US"/>
              </w:rPr>
              <w:t>С.</w:t>
            </w:r>
            <w:r>
              <w:t xml:space="preserve">, Администратор, </w:t>
            </w:r>
            <w:r w:rsidR="003562CF">
              <w:t>Малюга Н.Ю.</w:t>
            </w:r>
          </w:p>
          <w:p w:rsidR="003562CF" w:rsidRDefault="003562CF" w:rsidP="003562CF">
            <w:r>
              <w:rPr>
                <w:rFonts w:asciiTheme="minorHAnsi" w:hAnsiTheme="minorHAnsi" w:cstheme="minorHAnsi"/>
                <w:sz w:val="20"/>
                <w:szCs w:val="20"/>
              </w:rPr>
              <w:t>+7 (905) 40</w:t>
            </w:r>
            <w:r w:rsidRPr="00A9410B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-6</w:t>
            </w:r>
            <w:r w:rsidRPr="00A9410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A9410B">
              <w:rPr>
                <w:rFonts w:asciiTheme="minorHAnsi" w:hAnsiTheme="minorHAnsi" w:cstheme="minorHAnsi"/>
                <w:sz w:val="20"/>
                <w:szCs w:val="20"/>
              </w:rPr>
              <w:t>86</w:t>
            </w:r>
            <w:r>
              <w:t>,</w:t>
            </w:r>
          </w:p>
          <w:p w:rsidR="003562CF" w:rsidRDefault="003562CF" w:rsidP="003562CF">
            <w:r>
              <w:t>Богатырев А.А.</w:t>
            </w:r>
          </w:p>
          <w:p w:rsidR="00782EB9" w:rsidRDefault="003562CF" w:rsidP="003562CF">
            <w:r w:rsidRPr="00A9410B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+7 (960) 334-35-70</w:t>
            </w:r>
          </w:p>
        </w:tc>
      </w:tr>
      <w:tr w:rsidR="00782EB9">
        <w:tc>
          <w:tcPr>
            <w:tcW w:w="515" w:type="dxa"/>
          </w:tcPr>
          <w:p w:rsidR="00782EB9" w:rsidRDefault="00CA0083">
            <w:r>
              <w:t>3</w:t>
            </w:r>
          </w:p>
        </w:tc>
        <w:tc>
          <w:tcPr>
            <w:tcW w:w="6336" w:type="dxa"/>
          </w:tcPr>
          <w:p w:rsidR="00782EB9" w:rsidRDefault="00CA0083">
            <w:r>
              <w:t>Согласование отката с Шустровой К.</w:t>
            </w:r>
          </w:p>
        </w:tc>
        <w:tc>
          <w:tcPr>
            <w:tcW w:w="1667" w:type="dxa"/>
          </w:tcPr>
          <w:p w:rsidR="00782EB9" w:rsidRDefault="00CA0083">
            <w:r>
              <w:t>15 мин</w:t>
            </w:r>
          </w:p>
        </w:tc>
        <w:tc>
          <w:tcPr>
            <w:tcW w:w="1937" w:type="dxa"/>
          </w:tcPr>
          <w:p w:rsidR="00782EB9" w:rsidRDefault="00CA0083">
            <w:r>
              <w:rPr>
                <w:color w:val="000000"/>
                <w:lang w:eastAsia="en-US"/>
              </w:rPr>
              <w:t xml:space="preserve">Маркин </w:t>
            </w:r>
            <w:r>
              <w:rPr>
                <w:rFonts w:asciiTheme="minorHAnsi" w:hAnsiTheme="minorHAnsi" w:cstheme="minorHAnsi"/>
                <w:color w:val="000000"/>
                <w:lang w:eastAsia="en-US"/>
              </w:rPr>
              <w:t>С.</w:t>
            </w:r>
          </w:p>
        </w:tc>
      </w:tr>
      <w:tr w:rsidR="00782EB9">
        <w:tc>
          <w:tcPr>
            <w:tcW w:w="515" w:type="dxa"/>
          </w:tcPr>
          <w:p w:rsidR="00782EB9" w:rsidRDefault="00CA0083">
            <w:r>
              <w:t>4</w:t>
            </w:r>
          </w:p>
        </w:tc>
        <w:tc>
          <w:tcPr>
            <w:tcW w:w="6336" w:type="dxa"/>
          </w:tcPr>
          <w:p w:rsidR="00782EB9" w:rsidRDefault="00CA0083">
            <w:r>
              <w:t>Откат согласован</w:t>
            </w:r>
          </w:p>
        </w:tc>
        <w:tc>
          <w:tcPr>
            <w:tcW w:w="1667" w:type="dxa"/>
          </w:tcPr>
          <w:p w:rsidR="00782EB9" w:rsidRDefault="00782EB9"/>
        </w:tc>
        <w:tc>
          <w:tcPr>
            <w:tcW w:w="1937" w:type="dxa"/>
          </w:tcPr>
          <w:p w:rsidR="00782EB9" w:rsidRDefault="00CA0083">
            <w:r>
              <w:t>Шустрова К.</w:t>
            </w:r>
          </w:p>
        </w:tc>
      </w:tr>
      <w:tr w:rsidR="00782EB9">
        <w:tc>
          <w:tcPr>
            <w:tcW w:w="515" w:type="dxa"/>
          </w:tcPr>
          <w:p w:rsidR="00782EB9" w:rsidRDefault="00CA0083">
            <w:r>
              <w:t>5</w:t>
            </w:r>
          </w:p>
        </w:tc>
        <w:tc>
          <w:tcPr>
            <w:tcW w:w="6336" w:type="dxa"/>
          </w:tcPr>
          <w:p w:rsidR="00782EB9" w:rsidRDefault="00CA0083">
            <w:r>
              <w:t>Информирование письмом о старте проведение отката</w:t>
            </w:r>
          </w:p>
        </w:tc>
        <w:tc>
          <w:tcPr>
            <w:tcW w:w="1667" w:type="dxa"/>
          </w:tcPr>
          <w:p w:rsidR="00782EB9" w:rsidRDefault="00CA0083">
            <w:r>
              <w:t>5 мин</w:t>
            </w:r>
          </w:p>
        </w:tc>
        <w:tc>
          <w:tcPr>
            <w:tcW w:w="1937" w:type="dxa"/>
          </w:tcPr>
          <w:p w:rsidR="00782EB9" w:rsidRDefault="00CA0083">
            <w:pPr>
              <w:rPr>
                <w:lang w:val="en-US"/>
              </w:rPr>
            </w:pPr>
            <w:r>
              <w:rPr>
                <w:lang w:val="en-US"/>
              </w:rPr>
              <w:t>DBA ORACLE</w:t>
            </w:r>
          </w:p>
        </w:tc>
      </w:tr>
      <w:tr w:rsidR="00782EB9">
        <w:tc>
          <w:tcPr>
            <w:tcW w:w="515" w:type="dxa"/>
          </w:tcPr>
          <w:p w:rsidR="00782EB9" w:rsidRDefault="00CA0083">
            <w:r>
              <w:t>6</w:t>
            </w:r>
          </w:p>
        </w:tc>
        <w:tc>
          <w:tcPr>
            <w:tcW w:w="6336" w:type="dxa"/>
          </w:tcPr>
          <w:p w:rsidR="00782EB9" w:rsidRDefault="00CA0083">
            <w:r>
              <w:t>Проведение отката на точку</w:t>
            </w:r>
          </w:p>
        </w:tc>
        <w:tc>
          <w:tcPr>
            <w:tcW w:w="1667" w:type="dxa"/>
          </w:tcPr>
          <w:p w:rsidR="00782EB9" w:rsidRDefault="00CA0083">
            <w:r>
              <w:t>40 мин</w:t>
            </w:r>
          </w:p>
        </w:tc>
        <w:tc>
          <w:tcPr>
            <w:tcW w:w="1937" w:type="dxa"/>
          </w:tcPr>
          <w:p w:rsidR="00782EB9" w:rsidRDefault="00CA0083">
            <w:r>
              <w:rPr>
                <w:lang w:val="en-US"/>
              </w:rPr>
              <w:t>DBA ORACLE</w:t>
            </w:r>
          </w:p>
        </w:tc>
      </w:tr>
      <w:tr w:rsidR="00782EB9">
        <w:tc>
          <w:tcPr>
            <w:tcW w:w="515" w:type="dxa"/>
          </w:tcPr>
          <w:p w:rsidR="00782EB9" w:rsidRDefault="00CA0083">
            <w:r>
              <w:t>7</w:t>
            </w:r>
          </w:p>
        </w:tc>
        <w:tc>
          <w:tcPr>
            <w:tcW w:w="6336" w:type="dxa"/>
          </w:tcPr>
          <w:p w:rsidR="00782EB9" w:rsidRDefault="00CA0083">
            <w:r>
              <w:t>Информирование письмом об успешном откате</w:t>
            </w:r>
          </w:p>
        </w:tc>
        <w:tc>
          <w:tcPr>
            <w:tcW w:w="1667" w:type="dxa"/>
          </w:tcPr>
          <w:p w:rsidR="00782EB9" w:rsidRDefault="00CA0083">
            <w:r>
              <w:t>5 мин</w:t>
            </w:r>
          </w:p>
        </w:tc>
        <w:tc>
          <w:tcPr>
            <w:tcW w:w="1937" w:type="dxa"/>
          </w:tcPr>
          <w:p w:rsidR="00782EB9" w:rsidRDefault="00CA0083">
            <w:r>
              <w:rPr>
                <w:lang w:val="en-US"/>
              </w:rPr>
              <w:t>DBA ORACLE</w:t>
            </w:r>
          </w:p>
        </w:tc>
      </w:tr>
      <w:tr w:rsidR="00782EB9">
        <w:tc>
          <w:tcPr>
            <w:tcW w:w="515" w:type="dxa"/>
          </w:tcPr>
          <w:p w:rsidR="00782EB9" w:rsidRDefault="00CA0083">
            <w:r>
              <w:t>8</w:t>
            </w:r>
          </w:p>
        </w:tc>
        <w:tc>
          <w:tcPr>
            <w:tcW w:w="6336" w:type="dxa"/>
          </w:tcPr>
          <w:p w:rsidR="00782EB9" w:rsidRDefault="00CA0083">
            <w:r>
              <w:t xml:space="preserve">Информирование письмом о старте проведения </w:t>
            </w:r>
            <w:proofErr w:type="spellStart"/>
            <w:r>
              <w:t>санити</w:t>
            </w:r>
            <w:proofErr w:type="spellEnd"/>
            <w:r>
              <w:t>-тестирования</w:t>
            </w:r>
          </w:p>
        </w:tc>
        <w:tc>
          <w:tcPr>
            <w:tcW w:w="1667" w:type="dxa"/>
          </w:tcPr>
          <w:p w:rsidR="00782EB9" w:rsidRDefault="00CA0083">
            <w:r>
              <w:t>5 мин</w:t>
            </w:r>
          </w:p>
        </w:tc>
        <w:tc>
          <w:tcPr>
            <w:tcW w:w="1937" w:type="dxa"/>
          </w:tcPr>
          <w:p w:rsidR="00782EB9" w:rsidRDefault="00CA0083">
            <w:proofErr w:type="spellStart"/>
            <w:r>
              <w:t>Тестировщик</w:t>
            </w:r>
            <w:proofErr w:type="spellEnd"/>
          </w:p>
        </w:tc>
      </w:tr>
      <w:tr w:rsidR="00782EB9">
        <w:tc>
          <w:tcPr>
            <w:tcW w:w="515" w:type="dxa"/>
          </w:tcPr>
          <w:p w:rsidR="00782EB9" w:rsidRDefault="00CA0083">
            <w:r>
              <w:t>9</w:t>
            </w:r>
          </w:p>
        </w:tc>
        <w:tc>
          <w:tcPr>
            <w:tcW w:w="6336" w:type="dxa"/>
          </w:tcPr>
          <w:p w:rsidR="00782EB9" w:rsidRDefault="00CA0083">
            <w:r>
              <w:t xml:space="preserve">Проведение </w:t>
            </w:r>
            <w:proofErr w:type="spellStart"/>
            <w:r>
              <w:t>санити</w:t>
            </w:r>
            <w:proofErr w:type="spellEnd"/>
            <w:r>
              <w:t>-тестирования</w:t>
            </w:r>
          </w:p>
        </w:tc>
        <w:tc>
          <w:tcPr>
            <w:tcW w:w="1667" w:type="dxa"/>
          </w:tcPr>
          <w:p w:rsidR="00782EB9" w:rsidRDefault="00CA0083">
            <w:r>
              <w:t>90 мин</w:t>
            </w:r>
          </w:p>
        </w:tc>
        <w:tc>
          <w:tcPr>
            <w:tcW w:w="1937" w:type="dxa"/>
          </w:tcPr>
          <w:p w:rsidR="00782EB9" w:rsidRDefault="00CA0083">
            <w:proofErr w:type="spellStart"/>
            <w:r>
              <w:t>Тестировщик</w:t>
            </w:r>
            <w:proofErr w:type="spellEnd"/>
          </w:p>
        </w:tc>
      </w:tr>
      <w:tr w:rsidR="00782EB9">
        <w:tc>
          <w:tcPr>
            <w:tcW w:w="515" w:type="dxa"/>
          </w:tcPr>
          <w:p w:rsidR="00782EB9" w:rsidRDefault="00CA0083">
            <w:r>
              <w:t>10</w:t>
            </w:r>
          </w:p>
        </w:tc>
        <w:tc>
          <w:tcPr>
            <w:tcW w:w="6336" w:type="dxa"/>
          </w:tcPr>
          <w:p w:rsidR="00782EB9" w:rsidRDefault="00CA0083">
            <w:r>
              <w:t>Уведомление дежурной смены, ЦК о результатах тестирования</w:t>
            </w:r>
          </w:p>
        </w:tc>
        <w:tc>
          <w:tcPr>
            <w:tcW w:w="1667" w:type="dxa"/>
          </w:tcPr>
          <w:p w:rsidR="00782EB9" w:rsidRDefault="00CA0083">
            <w:r>
              <w:t>10 мин</w:t>
            </w:r>
          </w:p>
        </w:tc>
        <w:tc>
          <w:tcPr>
            <w:tcW w:w="1937" w:type="dxa"/>
          </w:tcPr>
          <w:p w:rsidR="00782EB9" w:rsidRDefault="00CA0083">
            <w:proofErr w:type="spellStart"/>
            <w:r>
              <w:t>Тестировщик</w:t>
            </w:r>
            <w:proofErr w:type="spellEnd"/>
          </w:p>
        </w:tc>
      </w:tr>
      <w:tr w:rsidR="00782EB9">
        <w:tc>
          <w:tcPr>
            <w:tcW w:w="515" w:type="dxa"/>
          </w:tcPr>
          <w:p w:rsidR="00782EB9" w:rsidRDefault="00CA0083">
            <w:r>
              <w:t>11</w:t>
            </w:r>
          </w:p>
        </w:tc>
        <w:tc>
          <w:tcPr>
            <w:tcW w:w="6336" w:type="dxa"/>
          </w:tcPr>
          <w:p w:rsidR="00782EB9" w:rsidRDefault="00CA0083">
            <w:r>
              <w:t xml:space="preserve">Принятие решения о внедрении </w:t>
            </w:r>
            <w:proofErr w:type="spellStart"/>
            <w:r>
              <w:t>патча</w:t>
            </w:r>
            <w:proofErr w:type="spellEnd"/>
          </w:p>
        </w:tc>
        <w:tc>
          <w:tcPr>
            <w:tcW w:w="1667" w:type="dxa"/>
          </w:tcPr>
          <w:p w:rsidR="00782EB9" w:rsidRDefault="00CA0083">
            <w:r>
              <w:t>10 мин</w:t>
            </w:r>
          </w:p>
        </w:tc>
        <w:tc>
          <w:tcPr>
            <w:tcW w:w="1937" w:type="dxa"/>
          </w:tcPr>
          <w:p w:rsidR="00782EB9" w:rsidRDefault="00CA0083">
            <w:r>
              <w:t>Дежурная смена</w:t>
            </w:r>
          </w:p>
        </w:tc>
      </w:tr>
      <w:tr w:rsidR="00782EB9">
        <w:tc>
          <w:tcPr>
            <w:tcW w:w="515" w:type="dxa"/>
          </w:tcPr>
          <w:p w:rsidR="00782EB9" w:rsidRDefault="00CA0083">
            <w:r>
              <w:t>12</w:t>
            </w:r>
          </w:p>
        </w:tc>
        <w:tc>
          <w:tcPr>
            <w:tcW w:w="6336" w:type="dxa"/>
          </w:tcPr>
          <w:p w:rsidR="00782EB9" w:rsidRDefault="00CA0083">
            <w:r>
              <w:t>Завершение работ на бою, уведомление ДС для включения внешнего доступа</w:t>
            </w:r>
          </w:p>
        </w:tc>
        <w:tc>
          <w:tcPr>
            <w:tcW w:w="1667" w:type="dxa"/>
          </w:tcPr>
          <w:p w:rsidR="00782EB9" w:rsidRDefault="00CA0083">
            <w:r>
              <w:t>5 мин</w:t>
            </w:r>
          </w:p>
        </w:tc>
        <w:tc>
          <w:tcPr>
            <w:tcW w:w="1937" w:type="dxa"/>
          </w:tcPr>
          <w:p w:rsidR="00782EB9" w:rsidRDefault="00CA0083">
            <w:r>
              <w:t>Администратор</w:t>
            </w:r>
          </w:p>
        </w:tc>
      </w:tr>
      <w:tr w:rsidR="00782EB9">
        <w:tc>
          <w:tcPr>
            <w:tcW w:w="515" w:type="dxa"/>
          </w:tcPr>
          <w:p w:rsidR="00782EB9" w:rsidRDefault="00CA0083">
            <w:r>
              <w:t>13</w:t>
            </w:r>
          </w:p>
        </w:tc>
        <w:tc>
          <w:tcPr>
            <w:tcW w:w="6336" w:type="dxa"/>
          </w:tcPr>
          <w:p w:rsidR="00782EB9" w:rsidRDefault="00CA0083">
            <w:r>
              <w:t>Включение внешнего доступа</w:t>
            </w:r>
          </w:p>
        </w:tc>
        <w:tc>
          <w:tcPr>
            <w:tcW w:w="1667" w:type="dxa"/>
          </w:tcPr>
          <w:p w:rsidR="00782EB9" w:rsidRDefault="00CA0083">
            <w:r>
              <w:t>5 мин</w:t>
            </w:r>
          </w:p>
        </w:tc>
        <w:tc>
          <w:tcPr>
            <w:tcW w:w="1937" w:type="dxa"/>
          </w:tcPr>
          <w:p w:rsidR="00782EB9" w:rsidRDefault="00CA0083">
            <w:r>
              <w:t>Дежурная смена</w:t>
            </w:r>
          </w:p>
        </w:tc>
      </w:tr>
    </w:tbl>
    <w:p w:rsidR="00782EB9" w:rsidRDefault="00CA0083">
      <w:pPr>
        <w:rPr>
          <w:rFonts w:asciiTheme="minorHAnsi" w:hAnsiTheme="minorHAnsi" w:cstheme="minorHAnsi"/>
          <w:sz w:val="22"/>
          <w:szCs w:val="22"/>
          <w:highlight w:val="red"/>
        </w:rPr>
      </w:pPr>
      <w:bookmarkStart w:id="5" w:name="__DdeLink__1907_2806342297"/>
      <w:r>
        <w:rPr>
          <w:rFonts w:asciiTheme="minorHAnsi" w:eastAsiaTheme="minorHAnsi" w:hAnsiTheme="minorHAnsi" w:cstheme="minorHAnsi"/>
          <w:sz w:val="22"/>
          <w:szCs w:val="22"/>
          <w:highlight w:val="red"/>
          <w:shd w:val="clear" w:color="auto" w:fill="00FF00"/>
          <w:lang w:eastAsia="en-US"/>
        </w:rPr>
        <w:t>&lt;&lt;[</w:t>
      </w:r>
      <w:proofErr w:type="spellStart"/>
      <w:proofErr w:type="gramStart"/>
      <w:r>
        <w:rPr>
          <w:rFonts w:asciiTheme="minorHAnsi" w:eastAsiaTheme="minorHAnsi" w:hAnsiTheme="minorHAnsi" w:cstheme="minorHAnsi"/>
          <w:sz w:val="22"/>
          <w:szCs w:val="22"/>
          <w:highlight w:val="red"/>
          <w:shd w:val="clear" w:color="auto" w:fill="00FF00"/>
          <w:lang w:eastAsia="en-US"/>
        </w:rPr>
        <w:t>s.isESB</w:t>
      </w:r>
      <w:proofErr w:type="spellEnd"/>
      <w:proofErr w:type="gramEnd"/>
      <w:r>
        <w:rPr>
          <w:rFonts w:asciiTheme="minorHAnsi" w:eastAsiaTheme="minorHAnsi" w:hAnsiTheme="minorHAnsi" w:cstheme="minorHAnsi"/>
          <w:sz w:val="22"/>
          <w:szCs w:val="22"/>
          <w:highlight w:val="red"/>
          <w:shd w:val="clear" w:color="auto" w:fill="00FF00"/>
          <w:lang w:eastAsia="en-US"/>
        </w:rPr>
        <w:t>()]&gt;&gt;</w:t>
      </w:r>
      <w:bookmarkEnd w:id="5"/>
    </w:p>
    <w:p w:rsidR="00782EB9" w:rsidRDefault="00CA0083">
      <w:pPr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eastAsia="Calibri" w:hAnsiTheme="minorHAnsi" w:cstheme="minorHAnsi"/>
          <w:sz w:val="22"/>
          <w:szCs w:val="22"/>
          <w:highlight w:val="red"/>
          <w:shd w:val="clear" w:color="auto" w:fill="00FF00"/>
          <w:lang w:eastAsia="en-US"/>
        </w:rPr>
        <w:t>План отката на корпоративной интеграционной шине (</w:t>
      </w:r>
      <w:r>
        <w:rPr>
          <w:rFonts w:asciiTheme="minorHAnsi" w:eastAsia="Calibri" w:hAnsiTheme="minorHAnsi" w:cstheme="minorHAnsi"/>
          <w:sz w:val="22"/>
          <w:szCs w:val="22"/>
          <w:highlight w:val="red"/>
          <w:shd w:val="clear" w:color="auto" w:fill="00FF00"/>
          <w:lang w:val="en-US" w:eastAsia="en-US"/>
        </w:rPr>
        <w:t>ESB</w:t>
      </w:r>
      <w:r>
        <w:rPr>
          <w:rFonts w:asciiTheme="minorHAnsi" w:eastAsia="Calibri" w:hAnsiTheme="minorHAnsi" w:cstheme="minorHAnsi"/>
          <w:sz w:val="22"/>
          <w:szCs w:val="22"/>
          <w:highlight w:val="red"/>
          <w:shd w:val="clear" w:color="auto" w:fill="00FF00"/>
          <w:lang w:eastAsia="en-US"/>
        </w:rPr>
        <w:t>):</w:t>
      </w:r>
      <w:r>
        <w:rPr>
          <w:rFonts w:asciiTheme="minorHAnsi" w:eastAsiaTheme="minorHAnsi" w:hAnsiTheme="minorHAnsi" w:cstheme="minorHAnsi"/>
          <w:sz w:val="22"/>
          <w:szCs w:val="22"/>
          <w:highlight w:val="red"/>
          <w:shd w:val="clear" w:color="auto" w:fill="00FF00"/>
          <w:lang w:eastAsia="en-US"/>
        </w:rPr>
        <w:t>&lt;&lt;[</w:t>
      </w:r>
      <w:proofErr w:type="spellStart"/>
      <w:proofErr w:type="gramStart"/>
      <w:r>
        <w:rPr>
          <w:rFonts w:asciiTheme="minorHAnsi" w:eastAsiaTheme="minorHAnsi" w:hAnsiTheme="minorHAnsi" w:cstheme="minorHAnsi"/>
          <w:sz w:val="22"/>
          <w:szCs w:val="22"/>
          <w:highlight w:val="red"/>
          <w:shd w:val="clear" w:color="auto" w:fill="00FF00"/>
          <w:lang w:eastAsia="en-US"/>
        </w:rPr>
        <w:t>s.isESB</w:t>
      </w:r>
      <w:proofErr w:type="spellEnd"/>
      <w:proofErr w:type="gramEnd"/>
      <w:r>
        <w:rPr>
          <w:rFonts w:asciiTheme="minorHAnsi" w:eastAsiaTheme="minorHAnsi" w:hAnsiTheme="minorHAnsi" w:cstheme="minorHAnsi"/>
          <w:sz w:val="22"/>
          <w:szCs w:val="22"/>
          <w:highlight w:val="red"/>
          <w:shd w:val="clear" w:color="auto" w:fill="00FF00"/>
          <w:lang w:eastAsia="en-US"/>
        </w:rPr>
        <w:t>()]&gt;&gt;</w:t>
      </w:r>
    </w:p>
    <w:p w:rsidR="00782EB9" w:rsidRDefault="00CA0083">
      <w:pPr>
        <w:rPr>
          <w:rFonts w:asciiTheme="minorHAnsi" w:eastAsiaTheme="minorHAnsi" w:hAnsiTheme="minorHAnsi" w:cstheme="minorHAnsi"/>
          <w:sz w:val="22"/>
          <w:szCs w:val="22"/>
          <w:shd w:val="clear" w:color="auto" w:fill="FF0000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0000"/>
          <w:lang w:eastAsia="en-US"/>
        </w:rPr>
        <w:t>&lt;&lt;[</w:t>
      </w:r>
      <w:proofErr w:type="spellStart"/>
      <w:proofErr w:type="gramStart"/>
      <w:r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0000"/>
          <w:lang w:eastAsia="en-US"/>
        </w:rPr>
        <w:t>s.isESB</w:t>
      </w:r>
      <w:proofErr w:type="spellEnd"/>
      <w:proofErr w:type="gramEnd"/>
      <w:r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0000"/>
          <w:lang w:eastAsia="en-US"/>
        </w:rPr>
        <w:t>()]&gt;&gt;</w:t>
      </w:r>
    </w:p>
    <w:tbl>
      <w:tblPr>
        <w:tblW w:w="10733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601"/>
        <w:gridCol w:w="6035"/>
        <w:gridCol w:w="721"/>
        <w:gridCol w:w="1626"/>
        <w:gridCol w:w="1750"/>
      </w:tblGrid>
      <w:tr w:rsidR="00782EB9">
        <w:trPr>
          <w:trHeight w:val="749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EB9" w:rsidRDefault="00CA0083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highlight w:val="red"/>
              </w:rPr>
              <w:t>№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EB9" w:rsidRDefault="00CA0083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highlight w:val="red"/>
              </w:rPr>
              <w:t>Перечень операций</w:t>
            </w:r>
          </w:p>
        </w:tc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EB9" w:rsidRDefault="00CA0083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highlight w:val="red"/>
              </w:rPr>
              <w:t>Срок</w:t>
            </w:r>
          </w:p>
        </w:tc>
        <w:tc>
          <w:tcPr>
            <w:tcW w:w="16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EB9" w:rsidRDefault="00CA0083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highlight w:val="red"/>
              </w:rPr>
              <w:t>Отв.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EB9" w:rsidRDefault="00CA0083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highlight w:val="red"/>
              </w:rPr>
              <w:t>Примечание</w:t>
            </w:r>
          </w:p>
        </w:tc>
      </w:tr>
      <w:tr w:rsidR="00782EB9">
        <w:trPr>
          <w:trHeight w:val="880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EB9" w:rsidRDefault="00CA0083">
            <w:pPr>
              <w:spacing w:line="276" w:lineRule="auto"/>
              <w:rPr>
                <w:rFonts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Theme="minorHAnsi" w:hAnsiTheme="minorHAnsi"/>
                <w:sz w:val="22"/>
                <w:szCs w:val="22"/>
                <w:highlight w:val="red"/>
              </w:rPr>
              <w:t>1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EB9" w:rsidRDefault="00782EB9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  <w:highlight w:val="red"/>
              </w:rPr>
            </w:pPr>
          </w:p>
          <w:p w:rsidR="00782EB9" w:rsidRDefault="00CA0083">
            <w:pPr>
              <w:spacing w:line="276" w:lineRule="auto"/>
              <w:jc w:val="center"/>
              <w:rPr>
                <w:rFonts w:asciiTheme="minorHAnsi" w:hAnsiTheme="minorHAnsi"/>
                <w:highlight w:val="red"/>
              </w:rPr>
            </w:pPr>
            <w:r>
              <w:rPr>
                <w:rFonts w:asciiTheme="minorHAnsi" w:hAnsiTheme="minorHAnsi"/>
                <w:sz w:val="22"/>
                <w:szCs w:val="22"/>
                <w:highlight w:val="red"/>
              </w:rPr>
              <w:t>Откат к прежним версиям приложений</w:t>
            </w:r>
          </w:p>
        </w:tc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EB9" w:rsidRDefault="00CA0083">
            <w:pPr>
              <w:spacing w:line="276" w:lineRule="auto"/>
              <w:rPr>
                <w:rFonts w:asciiTheme="minorHAnsi" w:hAnsiTheme="minorHAnsi"/>
                <w:highlight w:val="red"/>
              </w:rPr>
            </w:pPr>
            <w:r>
              <w:rPr>
                <w:rFonts w:asciiTheme="minorHAnsi" w:hAnsiTheme="minorHAnsi"/>
                <w:sz w:val="22"/>
                <w:szCs w:val="22"/>
                <w:highlight w:val="red"/>
              </w:rPr>
              <w:t>20 мин.</w:t>
            </w:r>
          </w:p>
        </w:tc>
        <w:tc>
          <w:tcPr>
            <w:tcW w:w="16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EB9" w:rsidRDefault="00CA0083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Arial CYR" w:eastAsiaTheme="minorHAnsi" w:hAnsi="Arial CYR" w:cs="Arial CYR"/>
                <w:sz w:val="21"/>
                <w:szCs w:val="21"/>
                <w:lang w:eastAsia="en-US"/>
              </w:rPr>
              <w:t>Абидов Тохир +79805593431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EB9" w:rsidRDefault="00CA0083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Филиппов Максим</w:t>
            </w:r>
          </w:p>
          <w:p w:rsidR="00782EB9" w:rsidRDefault="00CA0083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bCs/>
                <w:kern w:val="2"/>
                <w:szCs w:val="22"/>
              </w:rPr>
              <w:t>+79167888626</w:t>
            </w:r>
          </w:p>
        </w:tc>
      </w:tr>
    </w:tbl>
    <w:p w:rsidR="00782EB9" w:rsidRDefault="00CA0083">
      <w:pPr>
        <w:rPr>
          <w:rFonts w:asciiTheme="minorHAnsi" w:hAnsiTheme="minorHAnsi" w:cstheme="minorHAnsi"/>
          <w:sz w:val="22"/>
          <w:szCs w:val="22"/>
          <w:highlight w:val="cyan"/>
        </w:rPr>
      </w:pPr>
      <w:bookmarkStart w:id="6" w:name="__DdeLink__1905_2806342297"/>
      <w:r>
        <w:rPr>
          <w:rFonts w:asciiTheme="minorHAnsi" w:eastAsiaTheme="minorHAnsi" w:hAnsiTheme="minorHAnsi" w:cstheme="minorHAnsi"/>
          <w:sz w:val="22"/>
          <w:szCs w:val="22"/>
          <w:highlight w:val="cyan"/>
          <w:shd w:val="clear" w:color="auto" w:fill="00FF00"/>
          <w:lang w:eastAsia="en-US"/>
        </w:rPr>
        <w:t>&lt;&lt;[</w:t>
      </w:r>
      <w:proofErr w:type="spellStart"/>
      <w:proofErr w:type="gramStart"/>
      <w:r>
        <w:rPr>
          <w:rFonts w:asciiTheme="minorHAnsi" w:eastAsiaTheme="minorHAnsi" w:hAnsiTheme="minorHAnsi" w:cstheme="minorHAnsi"/>
          <w:sz w:val="22"/>
          <w:szCs w:val="22"/>
          <w:highlight w:val="cyan"/>
          <w:shd w:val="clear" w:color="auto" w:fill="00FF00"/>
          <w:lang w:eastAsia="en-US"/>
        </w:rPr>
        <w:t>s.isSED</w:t>
      </w:r>
      <w:proofErr w:type="spellEnd"/>
      <w:proofErr w:type="gramEnd"/>
      <w:r>
        <w:rPr>
          <w:rFonts w:asciiTheme="minorHAnsi" w:eastAsiaTheme="minorHAnsi" w:hAnsiTheme="minorHAnsi" w:cstheme="minorHAnsi"/>
          <w:sz w:val="22"/>
          <w:szCs w:val="22"/>
          <w:highlight w:val="cyan"/>
          <w:shd w:val="clear" w:color="auto" w:fill="00FF00"/>
          <w:lang w:eastAsia="en-US"/>
        </w:rPr>
        <w:t>()]&gt;&gt;</w:t>
      </w:r>
      <w:bookmarkEnd w:id="6"/>
    </w:p>
    <w:p w:rsidR="00782EB9" w:rsidRDefault="00CA0083">
      <w:pPr>
        <w:rPr>
          <w:rFonts w:asciiTheme="minorHAnsi" w:hAnsiTheme="minorHAnsi" w:cstheme="minorHAnsi"/>
          <w:sz w:val="22"/>
          <w:szCs w:val="22"/>
          <w:highlight w:val="cyan"/>
        </w:rPr>
      </w:pPr>
      <w:r>
        <w:rPr>
          <w:rFonts w:asciiTheme="minorHAnsi" w:eastAsia="Calibri" w:hAnsiTheme="minorHAnsi" w:cstheme="minorHAnsi"/>
          <w:sz w:val="22"/>
          <w:szCs w:val="22"/>
          <w:highlight w:val="cyan"/>
          <w:shd w:val="clear" w:color="auto" w:fill="00FF00"/>
          <w:lang w:eastAsia="en-US"/>
        </w:rPr>
        <w:t>План отката доработок СЭД Пенсионер</w:t>
      </w:r>
      <w:r>
        <w:rPr>
          <w:rFonts w:asciiTheme="minorHAnsi" w:eastAsiaTheme="minorHAnsi" w:hAnsiTheme="minorHAnsi" w:cstheme="minorHAnsi"/>
          <w:sz w:val="22"/>
          <w:szCs w:val="22"/>
          <w:highlight w:val="cyan"/>
          <w:shd w:val="clear" w:color="auto" w:fill="00FF00"/>
          <w:lang w:eastAsia="en-US"/>
        </w:rPr>
        <w:t>&lt;&lt;[</w:t>
      </w:r>
      <w:proofErr w:type="spellStart"/>
      <w:proofErr w:type="gramStart"/>
      <w:r>
        <w:rPr>
          <w:rFonts w:asciiTheme="minorHAnsi" w:eastAsiaTheme="minorHAnsi" w:hAnsiTheme="minorHAnsi" w:cstheme="minorHAnsi"/>
          <w:sz w:val="22"/>
          <w:szCs w:val="22"/>
          <w:highlight w:val="cyan"/>
          <w:shd w:val="clear" w:color="auto" w:fill="00FF00"/>
          <w:lang w:eastAsia="en-US"/>
        </w:rPr>
        <w:t>s.isSED</w:t>
      </w:r>
      <w:proofErr w:type="spellEnd"/>
      <w:proofErr w:type="gramEnd"/>
      <w:r>
        <w:rPr>
          <w:rFonts w:asciiTheme="minorHAnsi" w:eastAsiaTheme="minorHAnsi" w:hAnsiTheme="minorHAnsi" w:cstheme="minorHAnsi"/>
          <w:sz w:val="22"/>
          <w:szCs w:val="22"/>
          <w:highlight w:val="cyan"/>
          <w:shd w:val="clear" w:color="auto" w:fill="00FF00"/>
          <w:lang w:eastAsia="en-US"/>
        </w:rPr>
        <w:t>()]&gt;&gt;</w:t>
      </w:r>
    </w:p>
    <w:p w:rsidR="00782EB9" w:rsidRDefault="00CA0083">
      <w:pPr>
        <w:rPr>
          <w:rFonts w:asciiTheme="minorHAnsi" w:hAnsiTheme="minorHAnsi" w:cstheme="minorHAnsi"/>
          <w:sz w:val="22"/>
          <w:szCs w:val="22"/>
          <w:highlight w:val="cyan"/>
        </w:rPr>
      </w:pPr>
      <w:r>
        <w:rPr>
          <w:rFonts w:asciiTheme="minorHAnsi" w:eastAsiaTheme="minorHAnsi" w:hAnsiTheme="minorHAnsi" w:cstheme="minorHAnsi"/>
          <w:sz w:val="22"/>
          <w:szCs w:val="22"/>
          <w:highlight w:val="cyan"/>
          <w:shd w:val="clear" w:color="auto" w:fill="00FF00"/>
          <w:lang w:eastAsia="en-US"/>
        </w:rPr>
        <w:t>&lt;&lt;[</w:t>
      </w:r>
      <w:proofErr w:type="spellStart"/>
      <w:proofErr w:type="gramStart"/>
      <w:r>
        <w:rPr>
          <w:rFonts w:asciiTheme="minorHAnsi" w:eastAsiaTheme="minorHAnsi" w:hAnsiTheme="minorHAnsi" w:cstheme="minorHAnsi"/>
          <w:sz w:val="22"/>
          <w:szCs w:val="22"/>
          <w:highlight w:val="cyan"/>
          <w:shd w:val="clear" w:color="auto" w:fill="00FF00"/>
          <w:lang w:eastAsia="en-US"/>
        </w:rPr>
        <w:t>s.isSED</w:t>
      </w:r>
      <w:proofErr w:type="spellEnd"/>
      <w:proofErr w:type="gramEnd"/>
      <w:r>
        <w:rPr>
          <w:rFonts w:asciiTheme="minorHAnsi" w:eastAsiaTheme="minorHAnsi" w:hAnsiTheme="minorHAnsi" w:cstheme="minorHAnsi"/>
          <w:sz w:val="22"/>
          <w:szCs w:val="22"/>
          <w:highlight w:val="cyan"/>
          <w:shd w:val="clear" w:color="auto" w:fill="00FF00"/>
          <w:lang w:eastAsia="en-US"/>
        </w:rPr>
        <w:t>()]&gt;&gt;</w:t>
      </w:r>
    </w:p>
    <w:tbl>
      <w:tblPr>
        <w:tblW w:w="9952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17"/>
        <w:gridCol w:w="3291"/>
        <w:gridCol w:w="1265"/>
        <w:gridCol w:w="3263"/>
        <w:gridCol w:w="1716"/>
      </w:tblGrid>
      <w:tr w:rsidR="00782EB9">
        <w:trPr>
          <w:trHeight w:val="239"/>
        </w:trPr>
        <w:tc>
          <w:tcPr>
            <w:tcW w:w="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№</w:t>
            </w:r>
          </w:p>
        </w:tc>
        <w:tc>
          <w:tcPr>
            <w:tcW w:w="3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Перечень операций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Срок, мин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Ответственные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Примечание</w:t>
            </w:r>
          </w:p>
        </w:tc>
      </w:tr>
      <w:tr w:rsidR="00782EB9">
        <w:trPr>
          <w:trHeight w:val="239"/>
        </w:trPr>
        <w:tc>
          <w:tcPr>
            <w:tcW w:w="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1.</w:t>
            </w:r>
          </w:p>
        </w:tc>
        <w:tc>
          <w:tcPr>
            <w:tcW w:w="3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Подозрение о необходимости отката (плохая установка обновления ИР, ошибки при тестировании)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30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</w:pPr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 xml:space="preserve">Радик </w:t>
            </w:r>
            <w:proofErr w:type="spellStart"/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>Валитов</w:t>
            </w:r>
            <w:proofErr w:type="spellEnd"/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 xml:space="preserve">, </w:t>
            </w:r>
            <w:hyperlink r:id="rId13">
              <w:r>
                <w:rPr>
                  <w:rStyle w:val="af1"/>
                  <w:rFonts w:ascii="Arial CYR" w:eastAsiaTheme="minorHAnsi" w:hAnsi="Arial CYR" w:cs="Arial CYR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>,</w:t>
            </w:r>
          </w:p>
          <w:p w:rsidR="00782EB9" w:rsidRDefault="00CA0083">
            <w:pP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</w:pPr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>+7 9174224599</w:t>
            </w:r>
          </w:p>
          <w:p w:rsidR="00782EB9" w:rsidRDefault="00CA0083">
            <w:pPr>
              <w:rPr>
                <w:sz w:val="22"/>
                <w:szCs w:val="22"/>
                <w:highlight w:val="cyan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highlight w:val="cyan"/>
                <w:shd w:val="clear" w:color="auto" w:fill="FFFFFF"/>
              </w:rPr>
              <w:t>Антон Морозов, AAMorozov@bellintegrator.com, +79261688809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sz w:val="22"/>
                <w:szCs w:val="22"/>
                <w:highlight w:val="cyan"/>
              </w:rPr>
            </w:pPr>
            <w:r>
              <w:rPr>
                <w:rFonts w:asciiTheme="minorHAnsi" w:hAnsiTheme="minorHAnsi"/>
                <w:sz w:val="22"/>
                <w:szCs w:val="22"/>
                <w:highlight w:val="cyan"/>
              </w:rPr>
              <w:t>Восстановлена текущая версия ППО, ошибок после восстановления не обнаружено</w:t>
            </w:r>
          </w:p>
        </w:tc>
      </w:tr>
      <w:tr w:rsidR="00782EB9">
        <w:trPr>
          <w:trHeight w:val="239"/>
        </w:trPr>
        <w:tc>
          <w:tcPr>
            <w:tcW w:w="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2.</w:t>
            </w:r>
          </w:p>
        </w:tc>
        <w:tc>
          <w:tcPr>
            <w:tcW w:w="3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Проведение отката: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782EB9">
            <w:pPr>
              <w:rPr>
                <w:sz w:val="22"/>
                <w:szCs w:val="22"/>
                <w:highlight w:val="cyan"/>
              </w:rPr>
            </w:pP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</w:pPr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 xml:space="preserve">Радик </w:t>
            </w:r>
            <w:proofErr w:type="spellStart"/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>Валитов</w:t>
            </w:r>
            <w:proofErr w:type="spellEnd"/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 xml:space="preserve">, </w:t>
            </w:r>
            <w:hyperlink r:id="rId14">
              <w:r>
                <w:rPr>
                  <w:rStyle w:val="af1"/>
                  <w:rFonts w:ascii="Arial CYR" w:eastAsiaTheme="minorHAnsi" w:hAnsi="Arial CYR" w:cs="Arial CYR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>,</w:t>
            </w:r>
          </w:p>
          <w:p w:rsidR="00782EB9" w:rsidRDefault="00CA0083">
            <w:pPr>
              <w:rPr>
                <w:highlight w:val="cyan"/>
              </w:rPr>
            </w:pPr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782EB9">
            <w:pPr>
              <w:rPr>
                <w:sz w:val="22"/>
                <w:szCs w:val="22"/>
                <w:highlight w:val="cyan"/>
              </w:rPr>
            </w:pPr>
          </w:p>
        </w:tc>
      </w:tr>
      <w:tr w:rsidR="00782EB9">
        <w:trPr>
          <w:trHeight w:val="239"/>
        </w:trPr>
        <w:tc>
          <w:tcPr>
            <w:tcW w:w="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3.</w:t>
            </w:r>
          </w:p>
        </w:tc>
        <w:tc>
          <w:tcPr>
            <w:tcW w:w="3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Восстановление файлов из </w:t>
            </w:r>
            <w:proofErr w:type="spellStart"/>
            <w:r>
              <w:rPr>
                <w:sz w:val="22"/>
                <w:szCs w:val="22"/>
                <w:highlight w:val="cyan"/>
              </w:rPr>
              <w:t>бэкапа</w:t>
            </w:r>
            <w:proofErr w:type="spellEnd"/>
            <w:r>
              <w:rPr>
                <w:sz w:val="22"/>
                <w:szCs w:val="22"/>
                <w:highlight w:val="cyan"/>
              </w:rPr>
              <w:t>:</w:t>
            </w:r>
          </w:p>
          <w:p w:rsidR="00782EB9" w:rsidRDefault="00782EB9">
            <w:pPr>
              <w:rPr>
                <w:sz w:val="22"/>
                <w:szCs w:val="22"/>
                <w:highlight w:val="cyan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782EB9">
            <w:pPr>
              <w:rPr>
                <w:sz w:val="22"/>
                <w:szCs w:val="22"/>
                <w:highlight w:val="cyan"/>
                <w:lang w:val="en-US"/>
              </w:rPr>
            </w:pP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CA0083">
            <w:pP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</w:pPr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 xml:space="preserve">Радик </w:t>
            </w:r>
            <w:proofErr w:type="spellStart"/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>Валитов</w:t>
            </w:r>
            <w:proofErr w:type="spellEnd"/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 xml:space="preserve">, </w:t>
            </w:r>
            <w:hyperlink r:id="rId15">
              <w:r>
                <w:rPr>
                  <w:rStyle w:val="af1"/>
                  <w:rFonts w:ascii="Arial CYR" w:eastAsiaTheme="minorHAnsi" w:hAnsi="Arial CYR" w:cs="Arial CYR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>,</w:t>
            </w:r>
          </w:p>
          <w:p w:rsidR="00782EB9" w:rsidRDefault="00CA0083">
            <w:r>
              <w:rPr>
                <w:rFonts w:ascii="Arial CYR" w:eastAsiaTheme="minorHAnsi" w:hAnsi="Arial CYR" w:cs="Arial CYR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782EB9" w:rsidRDefault="00782EB9">
            <w:pPr>
              <w:rPr>
                <w:sz w:val="22"/>
                <w:szCs w:val="22"/>
              </w:rPr>
            </w:pPr>
          </w:p>
        </w:tc>
      </w:tr>
    </w:tbl>
    <w:p w:rsidR="00782EB9" w:rsidRDefault="00CA0083">
      <w:pPr>
        <w:rPr>
          <w:rFonts w:asciiTheme="minorHAnsi" w:hAnsiTheme="minorHAnsi" w:cstheme="minorHAnsi"/>
          <w:sz w:val="22"/>
          <w:szCs w:val="22"/>
          <w:highlight w:val="cyan"/>
        </w:rPr>
      </w:pPr>
      <w:r>
        <w:rPr>
          <w:rFonts w:asciiTheme="minorHAnsi" w:eastAsiaTheme="minorHAnsi" w:hAnsiTheme="minorHAnsi" w:cstheme="minorHAnsi"/>
          <w:sz w:val="22"/>
          <w:szCs w:val="22"/>
          <w:highlight w:val="cyan"/>
          <w:shd w:val="clear" w:color="auto" w:fill="00FF00"/>
          <w:lang w:eastAsia="en-US"/>
        </w:rPr>
        <w:t>&lt;&lt;[</w:t>
      </w:r>
      <w:proofErr w:type="spellStart"/>
      <w:proofErr w:type="gramStart"/>
      <w:r>
        <w:rPr>
          <w:rFonts w:asciiTheme="minorHAnsi" w:eastAsiaTheme="minorHAnsi" w:hAnsiTheme="minorHAnsi" w:cstheme="minorHAnsi"/>
          <w:sz w:val="22"/>
          <w:szCs w:val="22"/>
          <w:highlight w:val="cyan"/>
          <w:shd w:val="clear" w:color="auto" w:fill="00FF00"/>
          <w:lang w:eastAsia="en-US"/>
        </w:rPr>
        <w:t>s.isSED</w:t>
      </w:r>
      <w:proofErr w:type="spellEnd"/>
      <w:proofErr w:type="gramEnd"/>
      <w:r>
        <w:rPr>
          <w:rFonts w:asciiTheme="minorHAnsi" w:eastAsiaTheme="minorHAnsi" w:hAnsiTheme="minorHAnsi" w:cstheme="minorHAnsi"/>
          <w:sz w:val="22"/>
          <w:szCs w:val="22"/>
          <w:highlight w:val="cyan"/>
          <w:shd w:val="clear" w:color="auto" w:fill="00FF00"/>
          <w:lang w:eastAsia="en-US"/>
        </w:rPr>
        <w:t>()]&gt;&gt;</w:t>
      </w:r>
    </w:p>
    <w:p w:rsidR="00782EB9" w:rsidRDefault="00CA0083">
      <w:pPr>
        <w:pStyle w:val="1"/>
        <w:numPr>
          <w:ilvl w:val="0"/>
          <w:numId w:val="2"/>
        </w:numPr>
        <w:rPr>
          <w:rFonts w:asciiTheme="minorHAnsi" w:hAnsiTheme="minorHAnsi"/>
          <w:color w:val="548DD4" w:themeColor="text2" w:themeTint="99"/>
          <w:sz w:val="24"/>
          <w:szCs w:val="22"/>
        </w:rPr>
      </w:pPr>
      <w:r>
        <w:rPr>
          <w:rFonts w:asciiTheme="minorHAnsi" w:hAnsiTheme="minorHAnsi"/>
          <w:color w:val="548DD4" w:themeColor="text2" w:themeTint="99"/>
          <w:sz w:val="24"/>
          <w:szCs w:val="22"/>
        </w:rPr>
        <w:t>Эскалация</w:t>
      </w:r>
    </w:p>
    <w:p w:rsidR="00782EB9" w:rsidRDefault="00CA0083">
      <w:pPr>
        <w:rPr>
          <w:rFonts w:asciiTheme="minorHAnsi" w:hAnsiTheme="minorHAnsi"/>
        </w:rPr>
      </w:pPr>
      <w:r>
        <w:rPr>
          <w:rFonts w:asciiTheme="minorHAnsi" w:hAnsiTheme="minorHAnsi"/>
        </w:rPr>
        <w:t>Поводом для эскалации являются ситуации:</w:t>
      </w:r>
    </w:p>
    <w:p w:rsidR="00782EB9" w:rsidRDefault="00CA0083">
      <w:pPr>
        <w:pStyle w:val="af6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Задержка времени начала или завершения работ более чем на 15 мин; </w:t>
      </w:r>
    </w:p>
    <w:p w:rsidR="00782EB9" w:rsidRDefault="00CA0083">
      <w:pPr>
        <w:pStyle w:val="af6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Превышение продолжительности запланированного</w:t>
      </w:r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  <w:lang w:val="en-US"/>
        </w:rPr>
        <w:t>DownTime</w:t>
      </w:r>
      <w:proofErr w:type="spellEnd"/>
      <w:r>
        <w:rPr>
          <w:rFonts w:asciiTheme="minorHAnsi" w:hAnsiTheme="minorHAnsi"/>
        </w:rPr>
        <w:t>;</w:t>
      </w:r>
    </w:p>
    <w:p w:rsidR="00782EB9" w:rsidRDefault="00CA0083">
      <w:pPr>
        <w:pStyle w:val="af6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Возникновение нештатной ситуации</w:t>
      </w:r>
      <w:r>
        <w:rPr>
          <w:rFonts w:asciiTheme="minorHAnsi" w:hAnsiTheme="minorHAnsi"/>
          <w:lang w:val="en-US"/>
        </w:rPr>
        <w:t>;</w:t>
      </w:r>
    </w:p>
    <w:p w:rsidR="00782EB9" w:rsidRDefault="00CA0083">
      <w:pPr>
        <w:pStyle w:val="af6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Обнаружение ошибки в процессе выполнения или после завершения работ.</w:t>
      </w:r>
    </w:p>
    <w:p w:rsidR="00782EB9" w:rsidRDefault="00CA0083">
      <w:pPr>
        <w:rPr>
          <w:rFonts w:asciiTheme="minorHAnsi" w:hAnsiTheme="minorHAnsi"/>
        </w:rPr>
      </w:pPr>
      <w:r>
        <w:rPr>
          <w:rFonts w:asciiTheme="minorHAnsi" w:hAnsiTheme="minorHAnsi"/>
        </w:rPr>
        <w:t>Эскалация осуществляется в течение 5 минут при возникновении описанных выше ситуаций телефонным звонком.</w:t>
      </w:r>
    </w:p>
    <w:p w:rsidR="00782EB9" w:rsidRDefault="00CA0083">
      <w:pPr>
        <w:rPr>
          <w:rFonts w:asciiTheme="minorHAnsi" w:hAnsiTheme="minorHAnsi"/>
        </w:rPr>
      </w:pPr>
      <w:r>
        <w:rPr>
          <w:rFonts w:asciiTheme="minorHAnsi" w:hAnsiTheme="minorHAnsi"/>
        </w:rPr>
        <w:t>Звонить последовательно до первого ответа.</w:t>
      </w:r>
    </w:p>
    <w:p w:rsidR="00782EB9" w:rsidRDefault="00CA0083">
      <w:pPr>
        <w:pStyle w:val="af6"/>
        <w:numPr>
          <w:ilvl w:val="0"/>
          <w:numId w:val="5"/>
        </w:numPr>
        <w:rPr>
          <w:rFonts w:asciiTheme="minorHAnsi" w:hAnsiTheme="minorHAnsi"/>
        </w:rPr>
      </w:pPr>
      <w:bookmarkStart w:id="7" w:name="_Hlk63854821"/>
      <w:r>
        <w:rPr>
          <w:rFonts w:asciiTheme="minorHAnsi" w:hAnsiTheme="minorHAnsi"/>
        </w:rPr>
        <w:t xml:space="preserve">руководитель </w:t>
      </w:r>
      <w:bookmarkStart w:id="8" w:name="_Hlk62731953"/>
      <w:r>
        <w:rPr>
          <w:rFonts w:asciiTheme="minorHAnsi" w:hAnsiTheme="minorHAnsi"/>
        </w:rPr>
        <w:t xml:space="preserve">отдела АПС – </w:t>
      </w:r>
      <w:r>
        <w:rPr>
          <w:color w:val="000000"/>
          <w:lang w:eastAsia="en-US"/>
        </w:rPr>
        <w:t xml:space="preserve">Маркин </w:t>
      </w:r>
      <w:r>
        <w:rPr>
          <w:rFonts w:cstheme="minorHAnsi"/>
          <w:color w:val="000000"/>
          <w:lang w:eastAsia="en-US"/>
        </w:rPr>
        <w:t>Станислав Олегович</w:t>
      </w:r>
      <w:r>
        <w:rPr>
          <w:rFonts w:cstheme="minorHAnsi"/>
        </w:rPr>
        <w:t xml:space="preserve"> – </w:t>
      </w:r>
      <w:r>
        <w:rPr>
          <w:rFonts w:cstheme="minorHAnsi"/>
          <w:color w:val="000000"/>
        </w:rPr>
        <w:t>8-</w:t>
      </w:r>
      <w:r>
        <w:rPr>
          <w:rFonts w:cstheme="minorHAnsi"/>
          <w:color w:val="000000"/>
          <w:shd w:val="clear" w:color="auto" w:fill="FFFFFF"/>
        </w:rPr>
        <w:t>968-891-72-72</w:t>
      </w:r>
      <w:bookmarkEnd w:id="7"/>
      <w:bookmarkEnd w:id="8"/>
    </w:p>
    <w:p w:rsidR="003562CF" w:rsidRPr="003C5CE3" w:rsidRDefault="003562CF" w:rsidP="003562CF">
      <w:pPr>
        <w:pStyle w:val="af6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cstheme="minorHAnsi"/>
        </w:rPr>
        <w:t xml:space="preserve">руководитель </w:t>
      </w:r>
      <w:r>
        <w:rPr>
          <w:rFonts w:cstheme="minorHAnsi"/>
          <w:shd w:val="clear" w:color="auto" w:fill="FFFFFF"/>
        </w:rPr>
        <w:t>отдела поддержки БЭК систем – Шустрова Ксения Александровна – 8-906-779-95-53</w:t>
      </w:r>
    </w:p>
    <w:p w:rsidR="003562CF" w:rsidRDefault="003562CF" w:rsidP="003562CF">
      <w:pPr>
        <w:pStyle w:val="af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Малюга Николай Юрьевич </w:t>
      </w:r>
      <w:r w:rsidRPr="00D92EAB">
        <w:rPr>
          <w:rFonts w:asciiTheme="minorHAnsi" w:hAnsiTheme="minorHAnsi" w:cstheme="minorHAnsi"/>
        </w:rPr>
        <w:t>+7 (905) 40-46-086</w:t>
      </w:r>
    </w:p>
    <w:p w:rsidR="003562CF" w:rsidRPr="003C5CE3" w:rsidRDefault="003562CF" w:rsidP="003562CF">
      <w:pPr>
        <w:pStyle w:val="af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Богатырев Алексей Александрович </w:t>
      </w:r>
      <w:r>
        <w:rPr>
          <w:rFonts w:eastAsia="Times New Roman"/>
          <w:color w:val="000000"/>
        </w:rPr>
        <w:t>+7 (960) 334-35-70</w:t>
      </w:r>
    </w:p>
    <w:p w:rsidR="003562CF" w:rsidRDefault="003562CF" w:rsidP="003562CF">
      <w:pPr>
        <w:pStyle w:val="af6"/>
        <w:numPr>
          <w:ilvl w:val="0"/>
          <w:numId w:val="5"/>
        </w:numPr>
        <w:suppressAutoHyphens w:val="0"/>
      </w:pPr>
      <w:r>
        <w:rPr>
          <w:rFonts w:asciiTheme="minorHAnsi" w:hAnsiTheme="minorHAnsi"/>
        </w:rPr>
        <w:t>руководитель по развитию и поддержке ИТ инфраструктуры –  Поспелов Иван Владимирович – 8-926-258-82-92</w:t>
      </w:r>
    </w:p>
    <w:p w:rsidR="00782EB9" w:rsidRDefault="00CA0083">
      <w:pPr>
        <w:pStyle w:val="af6"/>
        <w:numPr>
          <w:ilvl w:val="0"/>
          <w:numId w:val="5"/>
        </w:numPr>
      </w:pPr>
      <w:r>
        <w:t>руководитель Центра сопровождения ИТ сервисов - Савин Юрий Алексеевич – 8-925-009-80-67</w:t>
      </w:r>
    </w:p>
    <w:p w:rsidR="00782EB9" w:rsidRDefault="00782EB9">
      <w:pPr>
        <w:pStyle w:val="af6"/>
        <w:ind w:left="1418"/>
      </w:pPr>
    </w:p>
    <w:p w:rsidR="00782EB9" w:rsidRDefault="00CA0083">
      <w:pPr>
        <w:pStyle w:val="af6"/>
        <w:numPr>
          <w:ilvl w:val="0"/>
          <w:numId w:val="5"/>
        </w:numPr>
        <w:ind w:left="1418" w:hanging="425"/>
        <w:rPr>
          <w:b/>
          <w:color w:val="244061" w:themeColor="accent1" w:themeShade="80"/>
        </w:rPr>
      </w:pPr>
      <w:r>
        <w:rPr>
          <w:rFonts w:asciiTheme="minorHAnsi" w:hAnsiTheme="minorHAnsi"/>
          <w:b/>
          <w:color w:val="FF0000"/>
        </w:rPr>
        <w:t xml:space="preserve">Для систем </w:t>
      </w:r>
      <w:r>
        <w:rPr>
          <w:rFonts w:asciiTheme="minorHAnsi" w:hAnsiTheme="minorHAnsi"/>
          <w:b/>
          <w:color w:val="FF0000"/>
          <w:lang w:val="en-US"/>
        </w:rPr>
        <w:t>Siebel</w:t>
      </w:r>
      <w:r>
        <w:rPr>
          <w:rFonts w:asciiTheme="minorHAnsi" w:hAnsiTheme="minorHAnsi"/>
          <w:b/>
          <w:color w:val="FF0000"/>
        </w:rPr>
        <w:t xml:space="preserve">, </w:t>
      </w:r>
      <w:proofErr w:type="gramStart"/>
      <w:r>
        <w:rPr>
          <w:rFonts w:asciiTheme="minorHAnsi" w:hAnsiTheme="minorHAnsi"/>
          <w:b/>
          <w:color w:val="FF0000"/>
          <w:lang w:val="en-US"/>
        </w:rPr>
        <w:t>VBNK</w:t>
      </w:r>
      <w:r>
        <w:rPr>
          <w:rFonts w:asciiTheme="minorHAnsi" w:hAnsiTheme="minorHAnsi"/>
          <w:b/>
          <w:color w:val="FF0000"/>
        </w:rPr>
        <w:t>,  СПР</w:t>
      </w:r>
      <w:proofErr w:type="gramEnd"/>
      <w:r>
        <w:rPr>
          <w:rFonts w:asciiTheme="minorHAnsi" w:hAnsiTheme="minorHAnsi"/>
          <w:b/>
          <w:color w:val="FF0000"/>
        </w:rPr>
        <w:t xml:space="preserve"> (</w:t>
      </w:r>
      <w:r>
        <w:rPr>
          <w:rFonts w:asciiTheme="minorHAnsi" w:hAnsiTheme="minorHAnsi"/>
          <w:b/>
          <w:color w:val="FF0000"/>
          <w:lang w:val="en-US"/>
        </w:rPr>
        <w:t>SAS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  <w:lang w:val="en-US"/>
        </w:rPr>
        <w:t>RTDM</w:t>
      </w:r>
      <w:r>
        <w:rPr>
          <w:rFonts w:asciiTheme="minorHAnsi" w:hAnsiTheme="minorHAnsi"/>
          <w:b/>
          <w:color w:val="FF0000"/>
        </w:rPr>
        <w:t>/</w:t>
      </w:r>
      <w:r>
        <w:rPr>
          <w:rFonts w:asciiTheme="minorHAnsi" w:hAnsiTheme="minorHAnsi"/>
          <w:b/>
          <w:color w:val="FF0000"/>
          <w:lang w:val="en-US"/>
        </w:rPr>
        <w:t>CRE</w:t>
      </w:r>
      <w:r>
        <w:rPr>
          <w:rFonts w:asciiTheme="minorHAnsi" w:hAnsiTheme="minorHAnsi"/>
          <w:b/>
          <w:color w:val="FF0000"/>
        </w:rPr>
        <w:t xml:space="preserve">), </w:t>
      </w:r>
      <w:r>
        <w:rPr>
          <w:rFonts w:asciiTheme="minorHAnsi" w:hAnsiTheme="minorHAnsi"/>
          <w:b/>
          <w:color w:val="FF0000"/>
          <w:lang w:val="en-US"/>
        </w:rPr>
        <w:t>ESB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Wings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244061" w:themeColor="accent1" w:themeShade="80"/>
        </w:rPr>
        <w:t xml:space="preserve">– если </w:t>
      </w:r>
      <w:proofErr w:type="spellStart"/>
      <w:r>
        <w:rPr>
          <w:rFonts w:asciiTheme="minorHAnsi" w:hAnsiTheme="minorHAnsi"/>
          <w:b/>
          <w:color w:val="244061" w:themeColor="accent1" w:themeShade="80"/>
        </w:rPr>
        <w:t>даунтайм</w:t>
      </w:r>
      <w:proofErr w:type="spellEnd"/>
      <w:r>
        <w:rPr>
          <w:rFonts w:asciiTheme="minorHAnsi" w:hAnsiTheme="minorHAnsi"/>
          <w:b/>
          <w:color w:val="244061" w:themeColor="accent1" w:themeShade="80"/>
        </w:rPr>
        <w:t xml:space="preserve"> длится </w:t>
      </w:r>
      <w:r>
        <w:rPr>
          <w:rFonts w:asciiTheme="minorHAnsi" w:hAnsiTheme="minorHAnsi"/>
          <w:b/>
          <w:color w:val="17365D" w:themeColor="text2" w:themeShade="BF"/>
        </w:rPr>
        <w:t>дольше 20 минут планируемого</w:t>
      </w:r>
      <w:r>
        <w:rPr>
          <w:rFonts w:asciiTheme="minorHAnsi" w:hAnsiTheme="minorHAnsi"/>
          <w:b/>
          <w:color w:val="244061" w:themeColor="accent1" w:themeShade="80"/>
        </w:rPr>
        <w:t xml:space="preserve">/согласованного в </w:t>
      </w:r>
      <w:r>
        <w:rPr>
          <w:rFonts w:asciiTheme="minorHAnsi" w:hAnsiTheme="minorHAnsi"/>
          <w:b/>
          <w:color w:val="244061" w:themeColor="accent1" w:themeShade="80"/>
          <w:lang w:val="en-US"/>
        </w:rPr>
        <w:t>RFC</w:t>
      </w:r>
      <w:r>
        <w:rPr>
          <w:rFonts w:asciiTheme="minorHAnsi" w:hAnsiTheme="minorHAnsi"/>
          <w:b/>
          <w:color w:val="244061" w:themeColor="accent1" w:themeShade="80"/>
        </w:rPr>
        <w:t xml:space="preserve"> времени, эскалировать звонком: </w:t>
      </w:r>
    </w:p>
    <w:p w:rsidR="00782EB9" w:rsidRDefault="00CA0083">
      <w:pPr>
        <w:pStyle w:val="af6"/>
        <w:ind w:left="3540"/>
        <w:rPr>
          <w:b/>
          <w:color w:val="244061" w:themeColor="accent1" w:themeShade="80"/>
        </w:rPr>
      </w:pPr>
      <w:r>
        <w:rPr>
          <w:rFonts w:asciiTheme="minorHAnsi" w:hAnsiTheme="minorHAnsi"/>
          <w:b/>
          <w:color w:val="244061" w:themeColor="accent1" w:themeShade="80"/>
        </w:rPr>
        <w:t xml:space="preserve">                 </w:t>
      </w:r>
      <w:r>
        <w:rPr>
          <w:b/>
          <w:color w:val="244061" w:themeColor="accent1" w:themeShade="80"/>
        </w:rPr>
        <w:t xml:space="preserve">  </w:t>
      </w:r>
      <w:r>
        <w:rPr>
          <w:rFonts w:asciiTheme="minorHAnsi" w:hAnsiTheme="minorHAnsi"/>
          <w:b/>
          <w:color w:val="244061" w:themeColor="accent1" w:themeShade="80"/>
        </w:rPr>
        <w:t>Савин Юрий Алексеевич</w:t>
      </w:r>
      <w:r>
        <w:rPr>
          <w:b/>
          <w:color w:val="244061" w:themeColor="accent1" w:themeShade="80"/>
        </w:rPr>
        <w:t xml:space="preserve"> – </w:t>
      </w:r>
      <w:r>
        <w:rPr>
          <w:rFonts w:asciiTheme="minorHAnsi" w:hAnsiTheme="minorHAnsi"/>
          <w:b/>
          <w:color w:val="244061" w:themeColor="accent1" w:themeShade="80"/>
        </w:rPr>
        <w:t>8-925-009-80-67</w:t>
      </w:r>
    </w:p>
    <w:p w:rsidR="00782EB9" w:rsidRDefault="00CA0083">
      <w:pPr>
        <w:pStyle w:val="af6"/>
        <w:rPr>
          <w:rFonts w:asciiTheme="minorHAnsi" w:hAnsiTheme="minorHAnsi"/>
        </w:rPr>
      </w:pPr>
      <w:r>
        <w:rPr>
          <w:rFonts w:asciiTheme="minorHAnsi" w:hAnsiTheme="minorHAnsi"/>
        </w:rPr>
        <w:t>&lt;&lt;[</w:t>
      </w:r>
      <w:proofErr w:type="spellStart"/>
      <w:proofErr w:type="gramStart"/>
      <w:r>
        <w:rPr>
          <w:rFonts w:asciiTheme="minorHAnsi" w:hAnsiTheme="minorHAnsi"/>
        </w:rPr>
        <w:t>s.isDT</w:t>
      </w:r>
      <w:proofErr w:type="spellEnd"/>
      <w:proofErr w:type="gramEnd"/>
      <w:r>
        <w:rPr>
          <w:rFonts w:asciiTheme="minorHAnsi" w:hAnsiTheme="minorHAnsi"/>
        </w:rPr>
        <w:t>()]&gt;&gt;</w:t>
      </w:r>
    </w:p>
    <w:p w:rsidR="00782EB9" w:rsidRDefault="00CA0083">
      <w:pPr>
        <w:pStyle w:val="af6"/>
        <w:numPr>
          <w:ilvl w:val="0"/>
          <w:numId w:val="2"/>
        </w:numPr>
        <w:rPr>
          <w:rFonts w:asciiTheme="minorHAnsi" w:eastAsia="Times New Roman" w:hAnsiTheme="minorHAnsi"/>
          <w:b/>
          <w:bCs/>
          <w:color w:val="548DD4" w:themeColor="text2" w:themeTint="99"/>
          <w:kern w:val="2"/>
        </w:rPr>
      </w:pPr>
      <w:r>
        <w:rPr>
          <w:rFonts w:eastAsia="Times New Roman"/>
          <w:b/>
          <w:bCs/>
          <w:color w:val="548DD4" w:themeColor="text2" w:themeTint="99"/>
          <w:kern w:val="2"/>
        </w:rPr>
        <w:t>Приложения:&lt;&lt;[</w:t>
      </w:r>
      <w:proofErr w:type="spellStart"/>
      <w:proofErr w:type="gramStart"/>
      <w:r>
        <w:rPr>
          <w:rFonts w:eastAsia="Times New Roman"/>
          <w:b/>
          <w:bCs/>
          <w:color w:val="548DD4" w:themeColor="text2" w:themeTint="99"/>
          <w:kern w:val="2"/>
        </w:rPr>
        <w:t>s.isDT</w:t>
      </w:r>
      <w:proofErr w:type="spellEnd"/>
      <w:proofErr w:type="gramEnd"/>
      <w:r>
        <w:rPr>
          <w:rFonts w:eastAsia="Times New Roman"/>
          <w:b/>
          <w:bCs/>
          <w:color w:val="548DD4" w:themeColor="text2" w:themeTint="99"/>
          <w:kern w:val="2"/>
        </w:rPr>
        <w:t>()]&gt;&gt;</w:t>
      </w:r>
    </w:p>
    <w:p w:rsidR="00782EB9" w:rsidRDefault="00CA0083">
      <w:pPr>
        <w:pStyle w:val="af6"/>
        <w:rPr>
          <w:rFonts w:asciiTheme="minorHAnsi" w:hAnsiTheme="minorHAnsi"/>
          <w:b/>
          <w:bCs/>
          <w:color w:val="548DD4" w:themeColor="text2" w:themeTint="99"/>
          <w:kern w:val="2"/>
        </w:rPr>
      </w:pPr>
      <w:r>
        <w:rPr>
          <w:rFonts w:asciiTheme="minorHAnsi" w:hAnsiTheme="minorHAnsi"/>
          <w:b/>
          <w:bCs/>
          <w:color w:val="548DD4" w:themeColor="text2" w:themeTint="99"/>
          <w:kern w:val="2"/>
        </w:rPr>
        <w:t>Приложение 1</w:t>
      </w:r>
      <w:r>
        <w:rPr>
          <w:rFonts w:ascii="Arial CYR" w:hAnsi="Arial CYR" w:cs="Arial CYR"/>
          <w:b/>
          <w:bCs/>
          <w:color w:val="548DD4" w:themeColor="text2" w:themeTint="99"/>
          <w:kern w:val="2"/>
          <w:shd w:val="clear" w:color="auto" w:fill="00FF00"/>
          <w:lang w:eastAsia="en-US"/>
        </w:rPr>
        <w:t>&lt;&lt;[</w:t>
      </w:r>
      <w:proofErr w:type="spellStart"/>
      <w:proofErr w:type="gramStart"/>
      <w:r>
        <w:rPr>
          <w:rFonts w:ascii="Arial CYR" w:hAnsi="Arial CYR" w:cs="Arial CYR"/>
          <w:b/>
          <w:bCs/>
          <w:color w:val="548DD4" w:themeColor="text2" w:themeTint="99"/>
          <w:kern w:val="2"/>
          <w:shd w:val="clear" w:color="auto" w:fill="00FF00"/>
          <w:lang w:eastAsia="en-US"/>
        </w:rPr>
        <w:t>s.isSBL</w:t>
      </w:r>
      <w:proofErr w:type="spellEnd"/>
      <w:proofErr w:type="gramEnd"/>
      <w:r>
        <w:rPr>
          <w:rFonts w:ascii="Arial CYR" w:hAnsi="Arial CYR" w:cs="Arial CYR"/>
          <w:b/>
          <w:bCs/>
          <w:color w:val="548DD4" w:themeColor="text2" w:themeTint="99"/>
          <w:kern w:val="2"/>
          <w:shd w:val="clear" w:color="auto" w:fill="00FF00"/>
          <w:lang w:eastAsia="en-US"/>
        </w:rPr>
        <w:t>()]&gt;&gt;</w:t>
      </w:r>
    </w:p>
    <w:tbl>
      <w:tblPr>
        <w:tblW w:w="4750" w:type="pc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703"/>
        <w:gridCol w:w="6354"/>
      </w:tblGrid>
      <w:tr w:rsidR="00782EB9"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66FF"/>
            <w:vAlign w:val="center"/>
          </w:tcPr>
          <w:p w:rsidR="00782EB9" w:rsidRDefault="00CA0083">
            <w:pPr>
              <w:spacing w:beforeAutospacing="1" w:line="276" w:lineRule="auto"/>
              <w:ind w:left="360"/>
              <w:jc w:val="center"/>
            </w:pPr>
            <w:r>
              <w:rPr>
                <w:rFonts w:ascii="Tahoma" w:hAnsi="Tahoma" w:cs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 w:rsidR="00782EB9"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CCBB"/>
            <w:vAlign w:val="center"/>
          </w:tcPr>
          <w:p w:rsidR="00782EB9" w:rsidRDefault="00CA0083">
            <w:pPr>
              <w:spacing w:beforeAutospacing="1" w:line="276" w:lineRule="auto"/>
              <w:ind w:left="360"/>
              <w:jc w:val="right"/>
            </w:pPr>
            <w:r>
              <w:rPr>
                <w:rFonts w:ascii="Tahoma" w:hAnsi="Tahoma" w:cs="Tahoma"/>
                <w:b/>
                <w:bCs/>
              </w:rPr>
              <w:t>Затронутые ИТ сервисы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EDD"/>
            <w:vAlign w:val="center"/>
          </w:tcPr>
          <w:p w:rsidR="00782EB9" w:rsidRDefault="00CA0083">
            <w:pPr>
              <w:spacing w:before="150" w:after="150" w:line="276" w:lineRule="auto"/>
              <w:ind w:left="360"/>
              <w:jc w:val="both"/>
            </w:pPr>
            <w:proofErr w:type="spellStart"/>
            <w:r>
              <w:t>Siebel</w:t>
            </w:r>
            <w:proofErr w:type="spellEnd"/>
            <w:r>
              <w:t xml:space="preserve">, </w:t>
            </w:r>
            <w:proofErr w:type="spellStart"/>
            <w:r>
              <w:t>ВаБанк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ДБО</w:t>
            </w:r>
          </w:p>
        </w:tc>
      </w:tr>
      <w:tr w:rsidR="00782EB9"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CCBB"/>
            <w:vAlign w:val="center"/>
          </w:tcPr>
          <w:p w:rsidR="00782EB9" w:rsidRDefault="00CA0083">
            <w:pPr>
              <w:spacing w:beforeAutospacing="1" w:line="276" w:lineRule="auto"/>
              <w:ind w:left="360"/>
              <w:jc w:val="right"/>
            </w:pPr>
            <w:r>
              <w:rPr>
                <w:rFonts w:ascii="Tahoma" w:hAnsi="Tahoma" w:cs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EDD"/>
            <w:vAlign w:val="center"/>
          </w:tcPr>
          <w:p w:rsidR="00782EB9" w:rsidRDefault="00CA0083">
            <w:pPr>
              <w:spacing w:before="150" w:after="150" w:line="276" w:lineRule="auto"/>
              <w:ind w:left="360"/>
              <w:jc w:val="both"/>
            </w:pPr>
            <w:r>
              <w:t>Плановые работы.</w:t>
            </w:r>
          </w:p>
        </w:tc>
      </w:tr>
      <w:tr w:rsidR="00782EB9"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CCBB"/>
            <w:vAlign w:val="center"/>
          </w:tcPr>
          <w:p w:rsidR="00782EB9" w:rsidRDefault="00CA0083">
            <w:pPr>
              <w:spacing w:beforeAutospacing="1" w:line="276" w:lineRule="auto"/>
              <w:ind w:left="360"/>
              <w:jc w:val="right"/>
            </w:pPr>
            <w:r>
              <w:rPr>
                <w:rFonts w:ascii="Tahoma" w:hAnsi="Tahoma" w:cs="Tahoma"/>
                <w:b/>
                <w:bCs/>
              </w:rPr>
              <w:t>Дата и время (с)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EDD"/>
            <w:vAlign w:val="center"/>
          </w:tcPr>
          <w:p w:rsidR="00782EB9" w:rsidRDefault="00CA0083">
            <w:pPr>
              <w:spacing w:before="150" w:after="150" w:line="276" w:lineRule="auto"/>
              <w:ind w:left="360"/>
              <w:jc w:val="both"/>
            </w:pPr>
            <w:r>
              <w:rPr>
                <w:rFonts w:ascii="Calibri" w:hAnsi="Calibri" w:cs="Helvetica"/>
                <w:b/>
                <w:bCs/>
                <w:color w:val="000000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 w:cs="Helvetica"/>
                <w:b/>
                <w:bCs/>
                <w:color w:val="000000"/>
                <w:lang w:val="en-US" w:eastAsia="en-US"/>
              </w:rPr>
              <w:t>s.getDate</w:t>
            </w:r>
            <w:proofErr w:type="spellEnd"/>
            <w:r>
              <w:rPr>
                <w:rFonts w:ascii="Calibri" w:hAnsi="Calibri" w:cs="Helvetica"/>
                <w:b/>
                <w:bCs/>
                <w:color w:val="000000"/>
                <w:lang w:val="en-US" w:eastAsia="en-US"/>
              </w:rPr>
              <w:t>()]&gt;&gt;</w:t>
            </w:r>
            <w:r>
              <w:t xml:space="preserve"> 01:0</w:t>
            </w:r>
            <w:r>
              <w:rPr>
                <w:lang w:val="en-US"/>
              </w:rPr>
              <w:t>5</w:t>
            </w:r>
            <w:r>
              <w:t xml:space="preserve"> (МСК)</w:t>
            </w:r>
          </w:p>
        </w:tc>
      </w:tr>
      <w:tr w:rsidR="00782EB9"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CCBB"/>
            <w:vAlign w:val="center"/>
          </w:tcPr>
          <w:p w:rsidR="00782EB9" w:rsidRDefault="00CA0083">
            <w:pPr>
              <w:spacing w:beforeAutospacing="1" w:line="276" w:lineRule="auto"/>
              <w:ind w:left="360"/>
              <w:jc w:val="right"/>
            </w:pPr>
            <w:r>
              <w:rPr>
                <w:rFonts w:ascii="Tahoma" w:hAnsi="Tahoma" w:cs="Tahoma"/>
                <w:b/>
                <w:bCs/>
              </w:rPr>
              <w:t>Дата и время (до)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EDD"/>
            <w:vAlign w:val="center"/>
          </w:tcPr>
          <w:p w:rsidR="00782EB9" w:rsidRDefault="00CA0083">
            <w:pPr>
              <w:spacing w:before="150" w:after="150" w:line="276" w:lineRule="auto"/>
              <w:ind w:left="360"/>
              <w:jc w:val="both"/>
            </w:pPr>
            <w:r>
              <w:rPr>
                <w:rFonts w:ascii="Calibri" w:hAnsi="Calibri" w:cs="Helvetica"/>
                <w:b/>
                <w:bCs/>
                <w:color w:val="000000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 w:cs="Helvetica"/>
                <w:b/>
                <w:bCs/>
                <w:color w:val="000000"/>
                <w:lang w:val="en-US" w:eastAsia="en-US"/>
              </w:rPr>
              <w:t>s.getDate</w:t>
            </w:r>
            <w:proofErr w:type="spellEnd"/>
            <w:r>
              <w:rPr>
                <w:rFonts w:ascii="Calibri" w:hAnsi="Calibri" w:cs="Helvetica"/>
                <w:b/>
                <w:bCs/>
                <w:color w:val="000000"/>
                <w:lang w:val="en-US" w:eastAsia="en-US"/>
              </w:rPr>
              <w:t>()]&gt;&gt;</w:t>
            </w:r>
            <w:r>
              <w:t xml:space="preserve"> 02:</w:t>
            </w:r>
            <w:r>
              <w:rPr>
                <w:lang w:val="en-US"/>
              </w:rPr>
              <w:t>05</w:t>
            </w:r>
            <w:r>
              <w:t xml:space="preserve"> (МСК)</w:t>
            </w:r>
          </w:p>
        </w:tc>
      </w:tr>
      <w:tr w:rsidR="00782EB9"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CCBB"/>
            <w:vAlign w:val="center"/>
          </w:tcPr>
          <w:p w:rsidR="00782EB9" w:rsidRDefault="00CA0083">
            <w:pPr>
              <w:spacing w:beforeAutospacing="1" w:line="276" w:lineRule="auto"/>
              <w:ind w:left="360"/>
              <w:jc w:val="right"/>
            </w:pPr>
            <w:r>
              <w:rPr>
                <w:rFonts w:ascii="Tahoma" w:hAnsi="Tahoma" w:cs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EDD"/>
            <w:vAlign w:val="center"/>
          </w:tcPr>
          <w:p w:rsidR="00782EB9" w:rsidRDefault="00CA0083">
            <w:pPr>
              <w:spacing w:before="150" w:after="150" w:line="276" w:lineRule="auto"/>
              <w:ind w:left="360"/>
              <w:jc w:val="both"/>
            </w:pPr>
            <w:r>
              <w:t xml:space="preserve">Во время проведения плановых работ будет полная недоступность АБС </w:t>
            </w:r>
            <w:proofErr w:type="spellStart"/>
            <w:r>
              <w:t>ВаБанк</w:t>
            </w:r>
            <w:proofErr w:type="spellEnd"/>
            <w:r>
              <w:t xml:space="preserve">, частичная недоступность систем ДБО и </w:t>
            </w:r>
            <w:r>
              <w:rPr>
                <w:lang w:val="en-US"/>
              </w:rPr>
              <w:t>Siebel</w:t>
            </w:r>
            <w:r>
              <w:t xml:space="preserve"> </w:t>
            </w:r>
            <w:r>
              <w:rPr>
                <w:rFonts w:cs="Calibri"/>
                <w:color w:val="000000"/>
              </w:rPr>
              <w:t xml:space="preserve">в рамках процессов с </w:t>
            </w:r>
            <w:proofErr w:type="spellStart"/>
            <w:r>
              <w:rPr>
                <w:rFonts w:cs="Calibri"/>
                <w:color w:val="000000"/>
              </w:rPr>
              <w:t>ВаБанком</w:t>
            </w:r>
            <w:proofErr w:type="spellEnd"/>
            <w:r>
              <w:t>.</w:t>
            </w:r>
          </w:p>
          <w:p w:rsidR="00782EB9" w:rsidRDefault="00CA0083">
            <w:pPr>
              <w:spacing w:before="150" w:after="150" w:line="276" w:lineRule="auto"/>
              <w:ind w:left="360"/>
              <w:jc w:val="both"/>
            </w:pPr>
            <w:r>
              <w:t>Ожидать восстановления сервисов.</w:t>
            </w:r>
          </w:p>
        </w:tc>
      </w:tr>
    </w:tbl>
    <w:p w:rsidR="00782EB9" w:rsidRDefault="00CA0083">
      <w:pPr>
        <w:pStyle w:val="af6"/>
        <w:rPr>
          <w:rFonts w:asciiTheme="minorHAnsi" w:hAnsiTheme="minorHAnsi"/>
        </w:rPr>
      </w:pPr>
      <w:r>
        <w:rPr>
          <w:rFonts w:asciiTheme="minorHAnsi" w:hAnsiTheme="minorHAnsi"/>
        </w:rPr>
        <w:t>&lt;&lt;[</w:t>
      </w:r>
      <w:proofErr w:type="spellStart"/>
      <w:proofErr w:type="gramStart"/>
      <w:r>
        <w:rPr>
          <w:rFonts w:asciiTheme="minorHAnsi" w:hAnsiTheme="minorHAnsi"/>
        </w:rPr>
        <w:t>s.isDT</w:t>
      </w:r>
      <w:proofErr w:type="spellEnd"/>
      <w:proofErr w:type="gramEnd"/>
      <w:r>
        <w:rPr>
          <w:rFonts w:asciiTheme="minorHAnsi" w:hAnsiTheme="minorHAnsi"/>
        </w:rPr>
        <w:t>()]&gt;&gt;</w:t>
      </w:r>
    </w:p>
    <w:p w:rsidR="00782EB9" w:rsidRDefault="00CA0083">
      <w:pPr>
        <w:ind w:left="720"/>
        <w:rPr>
          <w:rFonts w:asciiTheme="minorHAnsi" w:hAnsiTheme="minorHAnsi"/>
        </w:rPr>
      </w:pPr>
      <w:r>
        <w:rPr>
          <w:rFonts w:ascii="Calibri" w:eastAsia="Times New Roman" w:hAnsi="Calibri"/>
          <w:b/>
          <w:bCs/>
          <w:color w:val="548DD4" w:themeColor="text2" w:themeTint="99"/>
          <w:kern w:val="2"/>
          <w:sz w:val="22"/>
          <w:szCs w:val="22"/>
          <w:lang w:eastAsia="ru-RU"/>
        </w:rPr>
        <w:t>Приложение 2</w:t>
      </w:r>
      <w:r>
        <w:rPr>
          <w:rFonts w:ascii="Arial CYR" w:eastAsiaTheme="minorHAnsi" w:hAnsi="Arial CYR" w:cs="Arial CYR"/>
          <w:b/>
          <w:bCs/>
          <w:color w:val="548DD4" w:themeColor="text2" w:themeTint="99"/>
          <w:kern w:val="2"/>
          <w:sz w:val="22"/>
          <w:szCs w:val="22"/>
          <w:shd w:val="clear" w:color="auto" w:fill="00FF00"/>
          <w:lang w:eastAsia="en-US"/>
        </w:rPr>
        <w:t>&lt;&lt;[</w:t>
      </w:r>
      <w:proofErr w:type="spellStart"/>
      <w:proofErr w:type="gramStart"/>
      <w:r>
        <w:rPr>
          <w:rFonts w:ascii="Arial CYR" w:eastAsiaTheme="minorHAnsi" w:hAnsi="Arial CYR" w:cs="Arial CYR"/>
          <w:b/>
          <w:bCs/>
          <w:color w:val="548DD4" w:themeColor="text2" w:themeTint="99"/>
          <w:kern w:val="2"/>
          <w:sz w:val="22"/>
          <w:szCs w:val="22"/>
          <w:shd w:val="clear" w:color="auto" w:fill="00FF00"/>
          <w:lang w:eastAsia="en-US"/>
        </w:rPr>
        <w:t>s.isSBL</w:t>
      </w:r>
      <w:proofErr w:type="spellEnd"/>
      <w:proofErr w:type="gramEnd"/>
      <w:r>
        <w:rPr>
          <w:rFonts w:ascii="Arial CYR" w:eastAsiaTheme="minorHAnsi" w:hAnsi="Arial CYR" w:cs="Arial CYR"/>
          <w:b/>
          <w:bCs/>
          <w:color w:val="548DD4" w:themeColor="text2" w:themeTint="99"/>
          <w:kern w:val="2"/>
          <w:sz w:val="22"/>
          <w:szCs w:val="22"/>
          <w:shd w:val="clear" w:color="auto" w:fill="00FF00"/>
          <w:lang w:eastAsia="en-US"/>
        </w:rPr>
        <w:t>()]&gt;&gt;</w:t>
      </w:r>
    </w:p>
    <w:tbl>
      <w:tblPr>
        <w:tblW w:w="4750" w:type="pc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93"/>
        <w:gridCol w:w="6364"/>
      </w:tblGrid>
      <w:tr w:rsidR="00782EB9"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66FF"/>
            <w:vAlign w:val="center"/>
          </w:tcPr>
          <w:p w:rsidR="00782EB9" w:rsidRDefault="00CA0083">
            <w:pPr>
              <w:spacing w:beforeAutospacing="1" w:line="276" w:lineRule="auto"/>
              <w:ind w:left="360"/>
              <w:jc w:val="center"/>
            </w:pPr>
            <w:r>
              <w:rPr>
                <w:rFonts w:ascii="Tahoma" w:hAnsi="Tahoma" w:cs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 w:rsidR="00782EB9"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CCBB"/>
            <w:vAlign w:val="center"/>
          </w:tcPr>
          <w:p w:rsidR="00782EB9" w:rsidRDefault="00CA0083">
            <w:pPr>
              <w:spacing w:beforeAutospacing="1" w:line="276" w:lineRule="auto"/>
              <w:ind w:left="360"/>
              <w:jc w:val="right"/>
            </w:pPr>
            <w:r>
              <w:rPr>
                <w:rFonts w:ascii="Tahoma" w:hAnsi="Tahoma" w:cs="Tahoma"/>
                <w:b/>
                <w:bCs/>
              </w:rPr>
              <w:t>Затронутые ИТ сервисы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EDD"/>
            <w:vAlign w:val="center"/>
          </w:tcPr>
          <w:p w:rsidR="00782EB9" w:rsidRDefault="00CA0083">
            <w:pPr>
              <w:spacing w:before="150" w:after="150" w:line="276" w:lineRule="auto"/>
              <w:ind w:left="360"/>
              <w:jc w:val="both"/>
              <w:rPr>
                <w:lang w:val="en-US"/>
              </w:rPr>
            </w:pPr>
            <w:proofErr w:type="spellStart"/>
            <w:r>
              <w:t>Siebe</w:t>
            </w:r>
            <w:proofErr w:type="spellEnd"/>
            <w:r>
              <w:rPr>
                <w:lang w:val="en-US"/>
              </w:rPr>
              <w:t>l</w:t>
            </w:r>
          </w:p>
        </w:tc>
      </w:tr>
      <w:tr w:rsidR="00782EB9"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CCBB"/>
            <w:vAlign w:val="center"/>
          </w:tcPr>
          <w:p w:rsidR="00782EB9" w:rsidRDefault="00CA0083">
            <w:pPr>
              <w:spacing w:beforeAutospacing="1" w:line="276" w:lineRule="auto"/>
              <w:ind w:left="360"/>
              <w:jc w:val="right"/>
            </w:pPr>
            <w:r>
              <w:rPr>
                <w:rFonts w:ascii="Tahoma" w:hAnsi="Tahoma" w:cs="Tahoma"/>
                <w:b/>
                <w:bCs/>
              </w:rPr>
              <w:lastRenderedPageBreak/>
              <w:t>Сотрудники ИТ предпримут следующее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EDD"/>
            <w:vAlign w:val="center"/>
          </w:tcPr>
          <w:p w:rsidR="00782EB9" w:rsidRDefault="00CA0083">
            <w:pPr>
              <w:spacing w:before="150" w:after="150" w:line="276" w:lineRule="auto"/>
              <w:ind w:left="360"/>
              <w:jc w:val="both"/>
            </w:pPr>
            <w:r>
              <w:t>Плановые работы.</w:t>
            </w:r>
          </w:p>
        </w:tc>
      </w:tr>
      <w:tr w:rsidR="00782EB9"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CCBB"/>
            <w:vAlign w:val="center"/>
          </w:tcPr>
          <w:p w:rsidR="00782EB9" w:rsidRDefault="00CA0083">
            <w:pPr>
              <w:spacing w:beforeAutospacing="1" w:line="276" w:lineRule="auto"/>
              <w:ind w:left="360"/>
              <w:jc w:val="right"/>
            </w:pPr>
            <w:r>
              <w:rPr>
                <w:rFonts w:ascii="Tahoma" w:hAnsi="Tahoma" w:cs="Tahoma"/>
                <w:b/>
                <w:bCs/>
              </w:rPr>
              <w:t>Дата и время (с)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EDD"/>
            <w:vAlign w:val="center"/>
          </w:tcPr>
          <w:p w:rsidR="00782EB9" w:rsidRDefault="00CA0083">
            <w:pPr>
              <w:spacing w:before="150" w:after="150" w:line="276" w:lineRule="auto"/>
              <w:ind w:left="360"/>
              <w:jc w:val="both"/>
              <w:rPr>
                <w:highlight w:val="magenta"/>
              </w:rPr>
            </w:pPr>
            <w:r>
              <w:rPr>
                <w:rFonts w:ascii="Calibri" w:hAnsi="Calibri" w:cs="Helvetica"/>
                <w:b/>
                <w:bCs/>
                <w:color w:val="000000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 w:cs="Helvetica"/>
                <w:b/>
                <w:bCs/>
                <w:color w:val="000000"/>
                <w:lang w:val="en-US" w:eastAsia="en-US"/>
              </w:rPr>
              <w:t>s.getDate</w:t>
            </w:r>
            <w:proofErr w:type="spellEnd"/>
            <w:r>
              <w:rPr>
                <w:rFonts w:ascii="Calibri" w:hAnsi="Calibri" w:cs="Helvetica"/>
                <w:b/>
                <w:bCs/>
                <w:color w:val="000000"/>
                <w:lang w:val="en-US" w:eastAsia="en-US"/>
              </w:rPr>
              <w:t>()]&gt;&gt;</w:t>
            </w:r>
            <w:r>
              <w:t xml:space="preserve"> 0</w:t>
            </w:r>
            <w:r>
              <w:rPr>
                <w:lang w:val="en-US"/>
              </w:rPr>
              <w:t>0</w:t>
            </w:r>
            <w:r>
              <w:t>:</w:t>
            </w:r>
            <w:r>
              <w:rPr>
                <w:lang w:val="en-US"/>
              </w:rPr>
              <w:t>30</w:t>
            </w:r>
            <w:r>
              <w:t xml:space="preserve"> (МСК)</w:t>
            </w:r>
          </w:p>
        </w:tc>
      </w:tr>
      <w:tr w:rsidR="00782EB9"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CCBB"/>
            <w:vAlign w:val="center"/>
          </w:tcPr>
          <w:p w:rsidR="00782EB9" w:rsidRDefault="00CA0083">
            <w:pPr>
              <w:spacing w:beforeAutospacing="1" w:line="276" w:lineRule="auto"/>
              <w:ind w:left="360"/>
              <w:jc w:val="right"/>
            </w:pPr>
            <w:r>
              <w:rPr>
                <w:rFonts w:ascii="Tahoma" w:hAnsi="Tahoma" w:cs="Tahoma"/>
                <w:b/>
                <w:bCs/>
              </w:rPr>
              <w:t>Дата и время (до)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EDD"/>
            <w:vAlign w:val="center"/>
          </w:tcPr>
          <w:p w:rsidR="00782EB9" w:rsidRDefault="00CA0083">
            <w:pPr>
              <w:spacing w:before="150" w:after="150" w:line="276" w:lineRule="auto"/>
              <w:ind w:left="360"/>
              <w:jc w:val="both"/>
              <w:rPr>
                <w:highlight w:val="magenta"/>
              </w:rPr>
            </w:pPr>
            <w:r>
              <w:rPr>
                <w:rFonts w:ascii="Calibri" w:hAnsi="Calibri" w:cs="Helvetica"/>
                <w:b/>
                <w:bCs/>
                <w:color w:val="000000"/>
                <w:lang w:val="en-US" w:eastAsia="en-US"/>
              </w:rPr>
              <w:t>&lt;&lt;[</w:t>
            </w:r>
            <w:proofErr w:type="spellStart"/>
            <w:r>
              <w:rPr>
                <w:rFonts w:ascii="Calibri" w:hAnsi="Calibri" w:cs="Helvetica"/>
                <w:b/>
                <w:bCs/>
                <w:color w:val="000000"/>
                <w:lang w:val="en-US" w:eastAsia="en-US"/>
              </w:rPr>
              <w:t>s.getDate</w:t>
            </w:r>
            <w:proofErr w:type="spellEnd"/>
            <w:r>
              <w:rPr>
                <w:rFonts w:ascii="Calibri" w:hAnsi="Calibri" w:cs="Helvetica"/>
                <w:b/>
                <w:bCs/>
                <w:color w:val="000000"/>
                <w:lang w:val="en-US" w:eastAsia="en-US"/>
              </w:rPr>
              <w:t>()]&gt;&gt;</w:t>
            </w:r>
            <w:r>
              <w:t xml:space="preserve"> 0</w:t>
            </w:r>
            <w:r>
              <w:rPr>
                <w:lang w:val="en-US"/>
              </w:rPr>
              <w:t>2</w:t>
            </w:r>
            <w:r>
              <w:t>:</w:t>
            </w:r>
            <w:r>
              <w:rPr>
                <w:lang w:val="en-US"/>
              </w:rPr>
              <w:t>0</w:t>
            </w:r>
            <w:r>
              <w:t>0 (МСК)</w:t>
            </w:r>
          </w:p>
        </w:tc>
      </w:tr>
      <w:tr w:rsidR="00782EB9"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CCBB"/>
            <w:vAlign w:val="center"/>
          </w:tcPr>
          <w:p w:rsidR="00782EB9" w:rsidRDefault="00CA0083">
            <w:pPr>
              <w:spacing w:beforeAutospacing="1" w:line="276" w:lineRule="auto"/>
              <w:ind w:left="360"/>
              <w:jc w:val="right"/>
            </w:pPr>
            <w:r>
              <w:rPr>
                <w:rFonts w:ascii="Tahoma" w:hAnsi="Tahoma" w:cs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EDD"/>
            <w:vAlign w:val="center"/>
          </w:tcPr>
          <w:p w:rsidR="00782EB9" w:rsidRDefault="00CA0083">
            <w:pPr>
              <w:spacing w:before="40" w:after="40"/>
              <w:rPr>
                <w:lang w:val="en-US"/>
              </w:rPr>
            </w:pPr>
            <w:r>
              <w:t xml:space="preserve">Ваша текущая сессия </w:t>
            </w:r>
            <w:proofErr w:type="spellStart"/>
            <w:r>
              <w:t>Siebel</w:t>
            </w:r>
            <w:proofErr w:type="spellEnd"/>
            <w:r>
              <w:t xml:space="preserve"> будет приостановлена, просьба </w:t>
            </w:r>
            <w:proofErr w:type="spellStart"/>
            <w:r>
              <w:t>перезайти</w:t>
            </w:r>
            <w:proofErr w:type="spellEnd"/>
            <w:r>
              <w:t xml:space="preserve"> в приложение </w:t>
            </w:r>
            <w:proofErr w:type="spellStart"/>
            <w:r>
              <w:t>Siebel</w:t>
            </w:r>
            <w:proofErr w:type="spellEnd"/>
            <w:r>
              <w:t xml:space="preserve">. Возможна временная недоступность системы </w:t>
            </w:r>
            <w:r>
              <w:rPr>
                <w:lang w:val="en-US"/>
              </w:rPr>
              <w:t>Siebel.</w:t>
            </w:r>
          </w:p>
        </w:tc>
      </w:tr>
      <w:tr w:rsidR="00782EB9"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CCBB"/>
            <w:vAlign w:val="center"/>
          </w:tcPr>
          <w:p w:rsidR="00782EB9" w:rsidRDefault="00CA0083">
            <w:pPr>
              <w:spacing w:beforeAutospacing="1" w:line="276" w:lineRule="auto"/>
              <w:ind w:left="360"/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или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EDD"/>
            <w:vAlign w:val="center"/>
          </w:tcPr>
          <w:p w:rsidR="00782EB9" w:rsidRDefault="00CA0083">
            <w:pPr>
              <w:spacing w:before="150" w:after="150" w:line="276" w:lineRule="auto"/>
            </w:pPr>
            <w:r>
              <w:t xml:space="preserve">Полная недоступность системы </w:t>
            </w:r>
            <w:r>
              <w:rPr>
                <w:lang w:val="en-US"/>
              </w:rPr>
              <w:t>Siebel</w:t>
            </w:r>
            <w:r>
              <w:t>.</w:t>
            </w:r>
          </w:p>
          <w:p w:rsidR="00782EB9" w:rsidRDefault="00CA0083">
            <w:pPr>
              <w:spacing w:before="40" w:after="40"/>
            </w:pPr>
            <w:r>
              <w:t>Необходимо ожидать восстановления сервисов.</w:t>
            </w:r>
            <w:bookmarkStart w:id="9" w:name="_Hlk68775465"/>
            <w:bookmarkEnd w:id="9"/>
          </w:p>
        </w:tc>
      </w:tr>
    </w:tbl>
    <w:p w:rsidR="00782EB9" w:rsidRDefault="00782EB9">
      <w:pPr>
        <w:pStyle w:val="af6"/>
        <w:ind w:left="360"/>
        <w:rPr>
          <w:rFonts w:asciiTheme="minorHAnsi" w:hAnsiTheme="minorHAnsi"/>
        </w:rPr>
      </w:pPr>
    </w:p>
    <w:p w:rsidR="00782EB9" w:rsidRDefault="00CA0083">
      <w:pPr>
        <w:pStyle w:val="af6"/>
        <w:numPr>
          <w:ilvl w:val="0"/>
          <w:numId w:val="2"/>
        </w:numPr>
        <w:rPr>
          <w:rFonts w:asciiTheme="minorHAnsi" w:eastAsia="Times New Roman" w:hAnsiTheme="minorHAnsi"/>
          <w:b/>
          <w:bCs/>
          <w:color w:val="548DD4" w:themeColor="text2" w:themeTint="99"/>
          <w:kern w:val="2"/>
        </w:rPr>
      </w:pPr>
      <w:r>
        <w:rPr>
          <w:rFonts w:eastAsia="Times New Roman"/>
          <w:b/>
          <w:bCs/>
          <w:color w:val="548DD4" w:themeColor="text2" w:themeTint="99"/>
          <w:kern w:val="2"/>
        </w:rPr>
        <w:t>Примечания:</w:t>
      </w:r>
    </w:p>
    <w:tbl>
      <w:tblPr>
        <w:tblpPr w:leftFromText="180" w:rightFromText="180" w:vertAnchor="text" w:tblpX="3"/>
        <w:tblW w:w="10440" w:type="dxa"/>
        <w:tblLayout w:type="fixed"/>
        <w:tblLook w:val="04A0" w:firstRow="1" w:lastRow="0" w:firstColumn="1" w:lastColumn="0" w:noHBand="0" w:noVBand="1"/>
      </w:tblPr>
      <w:tblGrid>
        <w:gridCol w:w="818"/>
        <w:gridCol w:w="3252"/>
        <w:gridCol w:w="6370"/>
      </w:tblGrid>
      <w:tr w:rsidR="00782EB9">
        <w:trPr>
          <w:trHeight w:val="41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2EB9" w:rsidRDefault="00CA0083">
            <w:pPr>
              <w:ind w:left="360"/>
              <w:jc w:val="center"/>
              <w:rPr>
                <w:rFonts w:eastAsiaTheme="minorHAnsi"/>
                <w:lang w:eastAsia="ru-RU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2EB9" w:rsidRDefault="00CA0083">
            <w:pPr>
              <w:pStyle w:val="af6"/>
              <w:ind w:left="113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Название </w:t>
            </w:r>
            <w:proofErr w:type="spellStart"/>
            <w:r>
              <w:rPr>
                <w:b/>
                <w:bCs/>
                <w:lang w:eastAsia="en-US"/>
              </w:rPr>
              <w:t>патча</w:t>
            </w:r>
            <w:proofErr w:type="spellEnd"/>
          </w:p>
        </w:tc>
        <w:tc>
          <w:tcPr>
            <w:tcW w:w="6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2EB9" w:rsidRDefault="00CA0083">
            <w:pPr>
              <w:pStyle w:val="af6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Тема заявки/комментарий</w:t>
            </w:r>
          </w:p>
        </w:tc>
      </w:tr>
      <w:tr w:rsidR="00782EB9">
        <w:trPr>
          <w:trHeight w:val="41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2EB9" w:rsidRDefault="00CA0083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2EB9" w:rsidRDefault="00CA0083">
            <w:pPr>
              <w:tabs>
                <w:tab w:val="left" w:pos="120"/>
              </w:tabs>
              <w:ind w:left="113"/>
            </w:pPr>
            <w:r>
              <w:rPr>
                <w:rStyle w:val="InternetLink"/>
                <w:rFonts w:ascii="Calibri" w:hAnsi="Calibri"/>
                <w:color w:val="000000"/>
                <w:sz w:val="22"/>
                <w:szCs w:val="22"/>
                <w:u w:val="none"/>
                <w:lang w:val="en-US"/>
              </w:rPr>
              <w:t>&lt;&lt;[</w:t>
            </w:r>
            <w:proofErr w:type="spellStart"/>
            <w:r>
              <w:rPr>
                <w:rStyle w:val="InternetLink"/>
                <w:rFonts w:ascii="Calibri" w:hAnsi="Calibri"/>
                <w:color w:val="000000"/>
                <w:sz w:val="22"/>
                <w:szCs w:val="22"/>
                <w:u w:val="none"/>
                <w:lang w:val="en-US"/>
              </w:rPr>
              <w:t>s.getPatchName</w:t>
            </w:r>
            <w:proofErr w:type="spellEnd"/>
            <w:r>
              <w:rPr>
                <w:rStyle w:val="InternetLink"/>
                <w:rFonts w:ascii="Calibri" w:hAnsi="Calibri"/>
                <w:color w:val="000000"/>
                <w:sz w:val="22"/>
                <w:szCs w:val="22"/>
                <w:u w:val="none"/>
                <w:lang w:val="en-US"/>
              </w:rPr>
              <w:t>()]&gt;&gt;</w:t>
            </w:r>
          </w:p>
        </w:tc>
        <w:tc>
          <w:tcPr>
            <w:tcW w:w="6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2EB9" w:rsidRDefault="00782EB9">
            <w:pPr>
              <w:pStyle w:val="af6"/>
              <w:ind w:left="113"/>
              <w:rPr>
                <w:lang w:eastAsia="en-US"/>
              </w:rPr>
            </w:pPr>
          </w:p>
        </w:tc>
      </w:tr>
    </w:tbl>
    <w:p w:rsidR="00782EB9" w:rsidRDefault="00782EB9">
      <w:pPr>
        <w:rPr>
          <w:rFonts w:asciiTheme="minorHAnsi" w:eastAsia="Times New Roman" w:hAnsiTheme="minorHAnsi"/>
          <w:b/>
          <w:bCs/>
          <w:color w:val="548DD4" w:themeColor="text2" w:themeTint="99"/>
          <w:kern w:val="2"/>
        </w:rPr>
      </w:pPr>
    </w:p>
    <w:sectPr w:rsidR="00782EB9">
      <w:pgSz w:w="11906" w:h="16838"/>
      <w:pgMar w:top="284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AEC"/>
    <w:multiLevelType w:val="multilevel"/>
    <w:tmpl w:val="14FA30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6D0E8A"/>
    <w:multiLevelType w:val="multilevel"/>
    <w:tmpl w:val="F99428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9262E0"/>
    <w:multiLevelType w:val="multilevel"/>
    <w:tmpl w:val="D042ED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3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 New Roman"/>
      </w:rPr>
    </w:lvl>
  </w:abstractNum>
  <w:abstractNum w:abstractNumId="3" w15:restartNumberingAfterBreak="0">
    <w:nsid w:val="23C908F3"/>
    <w:multiLevelType w:val="multilevel"/>
    <w:tmpl w:val="FC2A9B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335F7D"/>
    <w:multiLevelType w:val="multilevel"/>
    <w:tmpl w:val="1778C25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85561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89651E4"/>
    <w:multiLevelType w:val="multilevel"/>
    <w:tmpl w:val="D7E877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B9"/>
    <w:rsid w:val="003562CF"/>
    <w:rsid w:val="00521D13"/>
    <w:rsid w:val="00782EB9"/>
    <w:rsid w:val="00806EB5"/>
    <w:rsid w:val="008528DE"/>
    <w:rsid w:val="00A127EC"/>
    <w:rsid w:val="00CA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D636F2-0102-4FB6-A456-8BB4510B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E5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rsid w:val="00E9021A"/>
    <w:pPr>
      <w:keepNext/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B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9021A"/>
    <w:rPr>
      <w:rFonts w:ascii="Cambria" w:eastAsia="Times New Roman" w:hAnsi="Cambria" w:cs="Times New Roman"/>
      <w:b/>
      <w:bCs/>
      <w:kern w:val="2"/>
      <w:sz w:val="32"/>
      <w:szCs w:val="32"/>
      <w:lang w:eastAsia="ja-JP"/>
    </w:rPr>
  </w:style>
  <w:style w:type="character" w:customStyle="1" w:styleId="a3">
    <w:name w:val="Заголовок Знак"/>
    <w:basedOn w:val="a0"/>
    <w:link w:val="a4"/>
    <w:qFormat/>
    <w:rsid w:val="00E9021A"/>
    <w:rPr>
      <w:rFonts w:ascii="Cambria" w:eastAsia="Times New Roman" w:hAnsi="Cambria" w:cs="Times New Roman"/>
      <w:b/>
      <w:bCs/>
      <w:kern w:val="2"/>
      <w:sz w:val="32"/>
      <w:szCs w:val="32"/>
      <w:lang w:eastAsia="ja-JP"/>
    </w:rPr>
  </w:style>
  <w:style w:type="character" w:customStyle="1" w:styleId="InternetLink">
    <w:name w:val="Internet Link"/>
    <w:basedOn w:val="a0"/>
    <w:uiPriority w:val="99"/>
    <w:qFormat/>
    <w:rsid w:val="002C51CA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8F07AB"/>
  </w:style>
  <w:style w:type="character" w:styleId="a5">
    <w:name w:val="annotation reference"/>
    <w:basedOn w:val="a0"/>
    <w:uiPriority w:val="99"/>
    <w:semiHidden/>
    <w:unhideWhenUsed/>
    <w:qFormat/>
    <w:rsid w:val="00D418A6"/>
    <w:rPr>
      <w:sz w:val="16"/>
      <w:szCs w:val="16"/>
    </w:rPr>
  </w:style>
  <w:style w:type="character" w:customStyle="1" w:styleId="a6">
    <w:name w:val="Текст примечания Знак"/>
    <w:basedOn w:val="a0"/>
    <w:link w:val="a7"/>
    <w:uiPriority w:val="99"/>
    <w:semiHidden/>
    <w:qFormat/>
    <w:rsid w:val="00D418A6"/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a8">
    <w:name w:val="Тема примечания Знак"/>
    <w:basedOn w:val="a6"/>
    <w:link w:val="a9"/>
    <w:uiPriority w:val="99"/>
    <w:semiHidden/>
    <w:qFormat/>
    <w:rsid w:val="00D418A6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character" w:customStyle="1" w:styleId="aa">
    <w:name w:val="Текст выноски Знак"/>
    <w:basedOn w:val="a0"/>
    <w:link w:val="ab"/>
    <w:uiPriority w:val="99"/>
    <w:semiHidden/>
    <w:qFormat/>
    <w:rsid w:val="00D418A6"/>
    <w:rPr>
      <w:rFonts w:ascii="Segoe UI" w:eastAsia="MS Mincho" w:hAnsi="Segoe UI" w:cs="Segoe UI"/>
      <w:sz w:val="18"/>
      <w:szCs w:val="18"/>
      <w:lang w:eastAsia="ja-JP"/>
    </w:rPr>
  </w:style>
  <w:style w:type="character" w:customStyle="1" w:styleId="page-title-pattern-header">
    <w:name w:val="page-title-pattern-header"/>
    <w:basedOn w:val="a0"/>
    <w:qFormat/>
    <w:rsid w:val="009617BD"/>
  </w:style>
  <w:style w:type="character" w:styleId="ac">
    <w:name w:val="FollowedHyperlink"/>
    <w:basedOn w:val="a0"/>
    <w:uiPriority w:val="99"/>
    <w:semiHidden/>
    <w:unhideWhenUsed/>
    <w:rsid w:val="009E2696"/>
    <w:rPr>
      <w:color w:val="800080" w:themeColor="followedHyperlink"/>
      <w:u w:val="single"/>
    </w:rPr>
  </w:style>
  <w:style w:type="character" w:customStyle="1" w:styleId="ad">
    <w:name w:val="Текст Знак"/>
    <w:basedOn w:val="a0"/>
    <w:link w:val="ae"/>
    <w:uiPriority w:val="99"/>
    <w:semiHidden/>
    <w:qFormat/>
    <w:rsid w:val="00A92AEA"/>
    <w:rPr>
      <w:rFonts w:ascii="Calibri" w:hAnsi="Calibri" w:cs="Consolas"/>
      <w:szCs w:val="21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1F28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nylink">
    <w:name w:val="tinylink"/>
    <w:basedOn w:val="a0"/>
    <w:qFormat/>
    <w:rsid w:val="00CB75E8"/>
  </w:style>
  <w:style w:type="character" w:customStyle="1" w:styleId="50">
    <w:name w:val="Заголовок 5 Знак"/>
    <w:basedOn w:val="a0"/>
    <w:link w:val="5"/>
    <w:uiPriority w:val="9"/>
    <w:semiHidden/>
    <w:qFormat/>
    <w:rsid w:val="006808BB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ja-JP"/>
    </w:rPr>
  </w:style>
  <w:style w:type="character" w:customStyle="1" w:styleId="af">
    <w:name w:val="Подзаголовок Знак"/>
    <w:basedOn w:val="a0"/>
    <w:link w:val="af0"/>
    <w:uiPriority w:val="11"/>
    <w:qFormat/>
    <w:rsid w:val="00C5654B"/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ED1C83"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51217"/>
    <w:rPr>
      <w:color w:val="808080"/>
      <w:shd w:val="clear" w:color="auto" w:fill="E6E6E6"/>
    </w:rPr>
  </w:style>
  <w:style w:type="character" w:styleId="af1">
    <w:name w:val="Hyperlink"/>
    <w:rPr>
      <w:color w:val="000080"/>
      <w:u w:val="single"/>
    </w:rPr>
  </w:style>
  <w:style w:type="paragraph" w:styleId="a4">
    <w:name w:val="Title"/>
    <w:basedOn w:val="a"/>
    <w:next w:val="af2"/>
    <w:link w:val="a3"/>
    <w:qFormat/>
    <w:rsid w:val="00E9021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"/>
      <w:sz w:val="32"/>
      <w:szCs w:val="32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Lohit Devanagari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5">
    <w:name w:val="index heading"/>
    <w:basedOn w:val="a"/>
    <w:qFormat/>
    <w:pPr>
      <w:suppressLineNumbers/>
    </w:pPr>
    <w:rPr>
      <w:rFonts w:cs="Lohit Devanagari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caption11">
    <w:name w:val="caption11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6">
    <w:name w:val="List Paragraph"/>
    <w:basedOn w:val="a"/>
    <w:uiPriority w:val="34"/>
    <w:qFormat/>
    <w:rsid w:val="008C5D61"/>
    <w:pPr>
      <w:ind w:left="720"/>
    </w:pPr>
    <w:rPr>
      <w:rFonts w:ascii="Calibri" w:eastAsiaTheme="minorHAnsi" w:hAnsi="Calibri"/>
      <w:sz w:val="22"/>
      <w:szCs w:val="22"/>
      <w:lang w:eastAsia="ru-RU"/>
    </w:rPr>
  </w:style>
  <w:style w:type="paragraph" w:styleId="a7">
    <w:name w:val="annotation text"/>
    <w:basedOn w:val="a"/>
    <w:link w:val="a6"/>
    <w:uiPriority w:val="99"/>
    <w:semiHidden/>
    <w:unhideWhenUsed/>
    <w:qFormat/>
    <w:rsid w:val="00D418A6"/>
    <w:rPr>
      <w:sz w:val="20"/>
      <w:szCs w:val="20"/>
    </w:rPr>
  </w:style>
  <w:style w:type="paragraph" w:styleId="a9">
    <w:name w:val="annotation subject"/>
    <w:basedOn w:val="a7"/>
    <w:next w:val="a7"/>
    <w:link w:val="a8"/>
    <w:uiPriority w:val="99"/>
    <w:semiHidden/>
    <w:unhideWhenUsed/>
    <w:qFormat/>
    <w:rsid w:val="00D418A6"/>
    <w:rPr>
      <w:b/>
      <w:bCs/>
    </w:rPr>
  </w:style>
  <w:style w:type="paragraph" w:styleId="ab">
    <w:name w:val="Balloon Text"/>
    <w:basedOn w:val="a"/>
    <w:link w:val="aa"/>
    <w:uiPriority w:val="99"/>
    <w:semiHidden/>
    <w:unhideWhenUsed/>
    <w:qFormat/>
    <w:rsid w:val="00D418A6"/>
    <w:rPr>
      <w:rFonts w:ascii="Segoe UI" w:hAnsi="Segoe UI" w:cs="Segoe UI"/>
      <w:sz w:val="18"/>
      <w:szCs w:val="18"/>
    </w:rPr>
  </w:style>
  <w:style w:type="paragraph" w:styleId="af7">
    <w:name w:val="Normal (Web)"/>
    <w:basedOn w:val="a"/>
    <w:uiPriority w:val="99"/>
    <w:unhideWhenUsed/>
    <w:qFormat/>
    <w:rsid w:val="00F822DD"/>
    <w:pPr>
      <w:spacing w:beforeAutospacing="1" w:afterAutospacing="1"/>
    </w:pPr>
    <w:rPr>
      <w:rFonts w:eastAsia="Times New Roman"/>
      <w:lang w:eastAsia="ru-RU"/>
    </w:rPr>
  </w:style>
  <w:style w:type="paragraph" w:styleId="af8">
    <w:name w:val="No Spacing"/>
    <w:uiPriority w:val="1"/>
    <w:qFormat/>
    <w:rsid w:val="00707BA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e">
    <w:name w:val="Plain Text"/>
    <w:basedOn w:val="a"/>
    <w:link w:val="ad"/>
    <w:uiPriority w:val="99"/>
    <w:semiHidden/>
    <w:unhideWhenUsed/>
    <w:qFormat/>
    <w:rsid w:val="00A92AEA"/>
    <w:rPr>
      <w:rFonts w:ascii="Calibri" w:eastAsiaTheme="minorHAnsi" w:hAnsi="Calibri" w:cs="Consolas"/>
      <w:sz w:val="22"/>
      <w:szCs w:val="21"/>
      <w:lang w:eastAsia="en-US"/>
    </w:rPr>
  </w:style>
  <w:style w:type="paragraph" w:styleId="HTML0">
    <w:name w:val="HTML Preformatted"/>
    <w:basedOn w:val="a"/>
    <w:link w:val="HTML"/>
    <w:uiPriority w:val="99"/>
    <w:unhideWhenUsed/>
    <w:qFormat/>
    <w:rsid w:val="001F2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Абзац списка1"/>
    <w:basedOn w:val="a"/>
    <w:qFormat/>
    <w:rsid w:val="00571C1C"/>
    <w:pPr>
      <w:ind w:left="720"/>
    </w:pPr>
    <w:rPr>
      <w:rFonts w:ascii="Calibri" w:eastAsia="Calibri" w:hAnsi="Calibri"/>
      <w:kern w:val="2"/>
      <w:sz w:val="22"/>
      <w:szCs w:val="22"/>
      <w:lang w:eastAsia="ru-RU"/>
    </w:rPr>
  </w:style>
  <w:style w:type="paragraph" w:styleId="af0">
    <w:name w:val="Subtitle"/>
    <w:basedOn w:val="a"/>
    <w:next w:val="a"/>
    <w:link w:val="af"/>
    <w:uiPriority w:val="11"/>
    <w:qFormat/>
    <w:rsid w:val="00C5654B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xmsonormal">
    <w:name w:val="x_msonormal"/>
    <w:basedOn w:val="a"/>
    <w:qFormat/>
    <w:rsid w:val="0026296C"/>
    <w:rPr>
      <w:rFonts w:ascii="Calibri" w:eastAsiaTheme="minorHAnsi" w:hAnsi="Calibri"/>
      <w:sz w:val="22"/>
      <w:szCs w:val="22"/>
      <w:lang w:eastAsia="ru-RU"/>
    </w:rPr>
  </w:style>
  <w:style w:type="paragraph" w:customStyle="1" w:styleId="xxxxxxxxxxmsonormal1">
    <w:name w:val="x_x_xxxxxxxxmsonormal1"/>
    <w:basedOn w:val="a"/>
    <w:uiPriority w:val="99"/>
    <w:qFormat/>
    <w:rsid w:val="00910688"/>
    <w:rPr>
      <w:rFonts w:eastAsiaTheme="minorHAnsi"/>
      <w:lang w:eastAsia="ru-RU"/>
    </w:rPr>
  </w:style>
  <w:style w:type="paragraph" w:customStyle="1" w:styleId="af9">
    <w:name w:val="Содержимое врезки"/>
    <w:basedOn w:val="a"/>
    <w:qFormat/>
  </w:style>
  <w:style w:type="paragraph" w:customStyle="1" w:styleId="afa">
    <w:name w:val="Содержимое таблицы"/>
    <w:basedOn w:val="a"/>
    <w:qFormat/>
    <w:pPr>
      <w:widowControl w:val="0"/>
      <w:suppressLineNumbers/>
    </w:pPr>
  </w:style>
  <w:style w:type="paragraph" w:customStyle="1" w:styleId="afb">
    <w:name w:val="Заголовок таблицы"/>
    <w:basedOn w:val="afa"/>
    <w:qFormat/>
    <w:pPr>
      <w:jc w:val="center"/>
    </w:pPr>
    <w:rPr>
      <w:b/>
      <w:bCs/>
    </w:rPr>
  </w:style>
  <w:style w:type="numbering" w:customStyle="1" w:styleId="afc">
    <w:name w:val="Без списка"/>
    <w:uiPriority w:val="99"/>
    <w:semiHidden/>
    <w:unhideWhenUsed/>
    <w:qFormat/>
  </w:style>
  <w:style w:type="table" w:styleId="afd">
    <w:name w:val="Table Grid"/>
    <w:basedOn w:val="a1"/>
    <w:uiPriority w:val="59"/>
    <w:rsid w:val="00977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valitov@bellintegrator.r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ales.pochtabank.ru/siebel/app/express_sso/ru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fera.pochtabank.ru/knowledge/pages?id=4872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rvalitov@bellintegrator.ru" TargetMode="External"/><Relationship Id="rId10" Type="http://schemas.openxmlformats.org/officeDocument/2006/relationships/hyperlink" Target="https://jira.pochtabank.ru/browse/OSZN-&#1061;&#1061;&#1061;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comweb12:8584/" TargetMode="External"/><Relationship Id="rId14" Type="http://schemas.openxmlformats.org/officeDocument/2006/relationships/hyperlink" Target="mailto:rvalitov@bellintegrato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5B213C4B09624BAFA8E63D5E29283C" ma:contentTypeVersion="6" ma:contentTypeDescription="Создание документа." ma:contentTypeScope="" ma:versionID="0c49c89cbeef253cf8ea4fba135edb75">
  <xsd:schema xmlns:xsd="http://www.w3.org/2001/XMLSchema" xmlns:xs="http://www.w3.org/2001/XMLSchema" xmlns:p="http://schemas.microsoft.com/office/2006/metadata/properties" xmlns:ns1="http://schemas.microsoft.com/sharepoint/v3" xmlns:ns2="16829cf7-e829-4a49-935e-e3447d37ca1e" targetNamespace="http://schemas.microsoft.com/office/2006/metadata/properties" ma:root="true" ma:fieldsID="7e499c2654f7d8dacec1ae0c55150e52" ns1:_="" ns2:_="">
    <xsd:import namespace="http://schemas.microsoft.com/sharepoint/v3"/>
    <xsd:import namespace="16829cf7-e829-4a49-935e-e3447d37ca1e"/>
    <xsd:element name="properties">
      <xsd:complexType>
        <xsd:sequence>
          <xsd:element name="documentManagement">
            <xsd:complexType>
              <xsd:all>
                <xsd:element ref="ns1:_dlc_ExpireDateSaved" minOccurs="0"/>
                <xsd:element ref="ns1:_dlc_ExpireDate" minOccurs="0"/>
                <xsd:element ref="ns1:_dlc_Exempt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8" nillable="true" ma:displayName="Исходный срок действия" ma:hidden="true" ma:internalName="_dlc_ExpireDateSaved" ma:readOnly="true">
      <xsd:simpleType>
        <xsd:restriction base="dms:DateTime"/>
      </xsd:simpleType>
    </xsd:element>
    <xsd:element name="_dlc_ExpireDate" ma:index="9" nillable="true" ma:displayName="Срок действия" ma:hidden="true" ma:internalName="_dlc_ExpireDate" ma:readOnly="true">
      <xsd:simpleType>
        <xsd:restriction base="dms:DateTime"/>
      </xsd:simpleType>
    </xsd:element>
    <xsd:element name="_dlc_Exempt" ma:index="10" nillable="true" ma:displayName="Исключение из политики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29cf7-e829-4a49-935e-e3447d37c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Хэш подсказки о совместном доступе" ma:internalName="SharingHintHash" ma:readOnly="true">
      <xsd:simpleType>
        <xsd:restriction base="dms:Text"/>
      </xsd:simple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3F2A0D-55CF-4A37-9681-3D90146E44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8D458A-E7F6-452F-B70C-2839E06FD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829cf7-e829-4a49-935e-e3447d37c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551364-0E6D-499F-B17A-4F41E30041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518735-7AFD-4110-9840-4B6AA4E0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9</Pages>
  <Words>2192</Words>
  <Characters>12495</Characters>
  <Application>Microsoft Office Word</Application>
  <DocSecurity>0</DocSecurity>
  <Lines>104</Lines>
  <Paragraphs>29</Paragraphs>
  <ScaleCrop>false</ScaleCrop>
  <Company>ОАО "Лето Банк"</Company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Шаройко Татьяна Анатольевна</dc:creator>
  <dc:description/>
  <cp:lastModifiedBy>Сачков Денис Анатольевич</cp:lastModifiedBy>
  <cp:revision>105</cp:revision>
  <cp:lastPrinted>2018-12-04T12:34:00Z</cp:lastPrinted>
  <dcterms:created xsi:type="dcterms:W3CDTF">2023-02-08T07:45:00Z</dcterms:created>
  <dcterms:modified xsi:type="dcterms:W3CDTF">2024-12-16T09:19:00Z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0x010100EE5B213C4B09624BAFA8E63D5E29283C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