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7CCADA4E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A178E1">
        <w:rPr>
          <w:b/>
          <w:bCs/>
          <w:sz w:val="24"/>
          <w:szCs w:val="28"/>
        </w:rPr>
        <w:t>1</w:t>
      </w:r>
      <w:r w:rsidR="005C0EB0">
        <w:rPr>
          <w:b/>
          <w:bCs/>
          <w:sz w:val="24"/>
          <w:szCs w:val="28"/>
        </w:rPr>
        <w:t>_</w:t>
      </w:r>
      <w:r w:rsidR="005C0EB0">
        <w:rPr>
          <w:rFonts w:hint="eastAsia"/>
          <w:b/>
          <w:bCs/>
          <w:sz w:val="24"/>
          <w:szCs w:val="28"/>
        </w:rPr>
        <w:t>유전</w:t>
      </w:r>
      <w:r w:rsidR="00A178E1">
        <w:rPr>
          <w:rFonts w:hint="eastAsia"/>
          <w:b/>
          <w:bCs/>
          <w:sz w:val="24"/>
          <w:szCs w:val="28"/>
        </w:rPr>
        <w:t>율</w:t>
      </w:r>
    </w:p>
    <w:p w14:paraId="712391D3" w14:textId="0862B884" w:rsidR="002F16B7" w:rsidRDefault="002F16B7" w:rsidP="003E13C0">
      <w:r>
        <w:rPr>
          <w:rFonts w:hint="eastAsia"/>
        </w:rPr>
        <w:t>1</w:t>
      </w:r>
      <w:r>
        <w:t xml:space="preserve">. </w:t>
      </w:r>
      <w:r w:rsidR="005C0EB0">
        <w:rPr>
          <w:rFonts w:hint="eastAsia"/>
        </w:rPr>
        <w:t>유전</w:t>
      </w:r>
      <w:r w:rsidR="00352369">
        <w:rPr>
          <w:rFonts w:hint="eastAsia"/>
        </w:rPr>
        <w:t>율(誘電率,</w:t>
      </w:r>
      <w:r w:rsidR="00352369">
        <w:t xml:space="preserve"> Permittivity)</w:t>
      </w:r>
      <w:r w:rsidR="005C0EB0">
        <w:rPr>
          <w:rFonts w:hint="eastAsia"/>
        </w:rPr>
        <w:t>의 정의</w:t>
      </w:r>
    </w:p>
    <w:p w14:paraId="7CDD722E" w14:textId="6A1BEA8F" w:rsidR="002F16B7" w:rsidRDefault="005C0EB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유전체</w:t>
      </w:r>
      <w:r w:rsidR="00352369">
        <w:t xml:space="preserve"> </w:t>
      </w:r>
      <w:r w:rsidR="00352369">
        <w:rPr>
          <w:rFonts w:hint="eastAsia"/>
        </w:rPr>
        <w:t xml:space="preserve">전기장 인가 </w:t>
      </w:r>
      <w:r w:rsidR="00352369">
        <w:rPr>
          <w:rFonts w:eastAsiaTheme="minorHAnsi"/>
        </w:rPr>
        <w:t>→</w:t>
      </w:r>
      <w:r w:rsidR="00352369">
        <w:rPr>
          <w:rFonts w:eastAsiaTheme="minorHAnsi"/>
        </w:rPr>
        <w:t xml:space="preserve"> </w:t>
      </w:r>
      <w:r w:rsidR="00352369">
        <w:rPr>
          <w:rFonts w:eastAsiaTheme="minorHAnsi" w:hint="eastAsia"/>
        </w:rPr>
        <w:t xml:space="preserve">내부 유전 분극 발생 </w:t>
      </w:r>
      <w:r w:rsidR="00352369">
        <w:rPr>
          <w:rFonts w:eastAsiaTheme="minorHAnsi"/>
        </w:rPr>
        <w:t>→</w:t>
      </w:r>
      <w:r w:rsidR="00352369">
        <w:rPr>
          <w:rFonts w:eastAsiaTheme="minorHAnsi"/>
        </w:rPr>
        <w:t xml:space="preserve"> </w:t>
      </w:r>
      <w:r w:rsidR="00352369">
        <w:rPr>
          <w:rFonts w:eastAsiaTheme="minorHAnsi" w:hint="eastAsia"/>
        </w:rPr>
        <w:t>내부 전기장 발생</w:t>
      </w:r>
    </w:p>
    <w:p w14:paraId="1A03F70F" w14:textId="68C7826F" w:rsidR="002F16B7" w:rsidRDefault="005C0EB0" w:rsidP="003E13C0">
      <w:r>
        <w:rPr>
          <w:rFonts w:hint="eastAsia"/>
        </w:rPr>
        <w:t xml:space="preserve"> </w:t>
      </w:r>
      <w:r>
        <w:t xml:space="preserve">- </w:t>
      </w:r>
      <w:r w:rsidR="00352369">
        <w:rPr>
          <w:rFonts w:hint="eastAsia"/>
        </w:rPr>
        <w:t>분극에 의해 유전체 내부에서 전체 전기장의 세기가 작아진 비율</w:t>
      </w:r>
    </w:p>
    <w:p w14:paraId="6FC253CB" w14:textId="05BC2C5B" w:rsidR="005C0EB0" w:rsidRDefault="005C0EB0" w:rsidP="003E13C0">
      <w:pPr>
        <w:rPr>
          <w:rFonts w:eastAsiaTheme="minorHAnsi"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352369">
        <w:rPr>
          <w:rFonts w:hint="eastAsia"/>
        </w:rPr>
        <w:t>유전율만큼 유전체 내부에 전하가 축적됨(분극화)</w:t>
      </w:r>
    </w:p>
    <w:p w14:paraId="3BDED23B" w14:textId="25635E29" w:rsidR="005C0EB0" w:rsidRDefault="005C0EB0" w:rsidP="003E13C0">
      <w:pPr>
        <w:rPr>
          <w:rFonts w:eastAsiaTheme="minorHAnsi"/>
        </w:rPr>
      </w:pPr>
      <w:r>
        <w:rPr>
          <w:rFonts w:eastAsiaTheme="minorHAnsi"/>
        </w:rPr>
        <w:t xml:space="preserve"> - </w:t>
      </w:r>
      <w:r w:rsidR="00352369">
        <w:rPr>
          <w:rFonts w:eastAsiaTheme="minorHAnsi" w:hint="eastAsia"/>
        </w:rPr>
        <w:t>진공의 유전율:</w:t>
      </w:r>
      <w:r w:rsidR="00352369">
        <w:rPr>
          <w:rFonts w:eastAsiaTheme="minorHAnsi"/>
        </w:rPr>
        <w:t xml:space="preserve"> 8.8541878176… </w:t>
      </w:r>
      <w:r w:rsidR="00352369">
        <w:rPr>
          <w:rFonts w:eastAsiaTheme="minorHAnsi" w:hint="eastAsia"/>
        </w:rPr>
        <w:t>X</w:t>
      </w:r>
      <w:r w:rsidR="00352369">
        <w:rPr>
          <w:rFonts w:eastAsiaTheme="minorHAnsi"/>
        </w:rPr>
        <w:t xml:space="preserve"> 10</w:t>
      </w:r>
      <w:r w:rsidR="00352369" w:rsidRPr="00352369">
        <w:rPr>
          <w:rFonts w:eastAsiaTheme="minorHAnsi"/>
          <w:vertAlign w:val="superscript"/>
        </w:rPr>
        <w:t>-12</w:t>
      </w:r>
      <w:r w:rsidR="00352369">
        <w:rPr>
          <w:rFonts w:eastAsiaTheme="minorHAnsi"/>
          <w:vertAlign w:val="superscript"/>
        </w:rPr>
        <w:t xml:space="preserve"> </w:t>
      </w:r>
      <w:r w:rsidR="00352369">
        <w:rPr>
          <w:rFonts w:eastAsiaTheme="minorHAnsi"/>
        </w:rPr>
        <w:t>F/m</w:t>
      </w:r>
    </w:p>
    <w:p w14:paraId="5FE4AD55" w14:textId="77777777" w:rsidR="00AF75C2" w:rsidRPr="005C0EB0" w:rsidRDefault="00AF75C2" w:rsidP="003E13C0"/>
    <w:p w14:paraId="531650EF" w14:textId="322CA6F0" w:rsidR="0029258F" w:rsidRDefault="002F16B7" w:rsidP="003E13C0">
      <w:r>
        <w:t>2</w:t>
      </w:r>
      <w:r w:rsidR="0029258F">
        <w:t xml:space="preserve">. </w:t>
      </w:r>
      <w:r w:rsidR="00352369">
        <w:rPr>
          <w:rFonts w:hint="eastAsia"/>
        </w:rPr>
        <w:t xml:space="preserve">유전율에 따른 </w:t>
      </w:r>
      <w:r w:rsidR="00352369">
        <w:t>Capacitance</w:t>
      </w:r>
    </w:p>
    <w:p w14:paraId="4BFB16A9" w14:textId="2A2786CD" w:rsidR="0081197D" w:rsidRDefault="00352369" w:rsidP="00A4581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96B1D05" wp14:editId="6E6BAE43">
            <wp:extent cx="4371975" cy="321447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925" cy="32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0A4" w14:textId="77777777" w:rsidR="00AF75C2" w:rsidRDefault="00AF75C2" w:rsidP="00A4581B">
      <w:pPr>
        <w:widowControl/>
        <w:wordWrap/>
        <w:autoSpaceDE/>
        <w:autoSpaceDN/>
      </w:pPr>
    </w:p>
    <w:p w14:paraId="36A745DE" w14:textId="71C5ACCC" w:rsidR="002F16B7" w:rsidRDefault="002F16B7" w:rsidP="00A4581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FA404F">
        <w:rPr>
          <w:rFonts w:hint="eastAsia"/>
        </w:rPr>
        <w:t>유전</w:t>
      </w:r>
      <w:r w:rsidR="00061044">
        <w:rPr>
          <w:rFonts w:hint="eastAsia"/>
        </w:rPr>
        <w:t xml:space="preserve"> 상수(</w:t>
      </w:r>
      <w:r w:rsidR="00061044">
        <w:t>K, k)</w:t>
      </w:r>
    </w:p>
    <w:p w14:paraId="291B1205" w14:textId="6F64AF31" w:rsidR="002F16B7" w:rsidRDefault="002F16B7" w:rsidP="002F16B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- </w:t>
      </w:r>
      <w:r w:rsidR="00061044">
        <w:rPr>
          <w:rFonts w:hint="eastAsia"/>
        </w:rPr>
        <w:t xml:space="preserve">진공의 유전율을 </w:t>
      </w:r>
      <w:r w:rsidR="00061044">
        <w:t>1</w:t>
      </w:r>
      <w:r w:rsidR="00061044">
        <w:rPr>
          <w:rFonts w:hint="eastAsia"/>
        </w:rPr>
        <w:t>로 보았을 때의 상대적인 유전율의 비</w:t>
      </w:r>
    </w:p>
    <w:p w14:paraId="04A1D833" w14:textId="577C9520" w:rsidR="00061044" w:rsidRPr="00061044" w:rsidRDefault="00061044" w:rsidP="002F16B7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rFonts w:hint="eastAsia"/>
        </w:rPr>
        <w:t xml:space="preserve"> </w:t>
      </w:r>
      <w:r>
        <w:t xml:space="preserve">  Ex) SiO</w:t>
      </w:r>
      <w:r w:rsidRPr="00061044">
        <w:rPr>
          <w:vertAlign w:val="subscript"/>
        </w:rPr>
        <w:t>2</w:t>
      </w:r>
      <w:r>
        <w:t xml:space="preserve">(Oxide) </w:t>
      </w:r>
      <w:r>
        <w:rPr>
          <w:rFonts w:hint="eastAsia"/>
        </w:rPr>
        <w:t xml:space="preserve">유전 상수 </w:t>
      </w:r>
      <w:r>
        <w:t xml:space="preserve">3.9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진공 상태보다 유전율이 </w:t>
      </w:r>
      <w:r>
        <w:rPr>
          <w:rFonts w:eastAsiaTheme="minorHAnsi"/>
        </w:rPr>
        <w:t>3.9</w:t>
      </w:r>
      <w:r>
        <w:rPr>
          <w:rFonts w:eastAsiaTheme="minorHAnsi" w:hint="eastAsia"/>
        </w:rPr>
        <w:t>배 높음</w:t>
      </w:r>
    </w:p>
    <w:p w14:paraId="518EC627" w14:textId="33CE751B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061044">
        <w:rPr>
          <w:rFonts w:eastAsiaTheme="minorHAnsi"/>
        </w:rPr>
        <w:t>H</w:t>
      </w:r>
      <w:r w:rsidR="00061044">
        <w:rPr>
          <w:rFonts w:eastAsiaTheme="minorHAnsi" w:hint="eastAsia"/>
        </w:rPr>
        <w:t>i</w:t>
      </w:r>
      <w:r w:rsidR="00061044">
        <w:rPr>
          <w:rFonts w:eastAsiaTheme="minorHAnsi"/>
        </w:rPr>
        <w:t xml:space="preserve">gh-K(k) </w:t>
      </w:r>
      <w:r w:rsidR="00061044">
        <w:rPr>
          <w:rFonts w:eastAsiaTheme="minorHAnsi" w:hint="eastAsia"/>
        </w:rPr>
        <w:t xml:space="preserve">물질은 유전 상수가 비교적 높아 정전용량(전하 </w:t>
      </w:r>
      <w:proofErr w:type="spellStart"/>
      <w:r w:rsidR="00061044">
        <w:rPr>
          <w:rFonts w:eastAsiaTheme="minorHAnsi" w:hint="eastAsia"/>
        </w:rPr>
        <w:t>축적량</w:t>
      </w:r>
      <w:proofErr w:type="spellEnd"/>
      <w:r w:rsidR="00061044">
        <w:rPr>
          <w:rFonts w:eastAsiaTheme="minorHAnsi" w:hint="eastAsia"/>
        </w:rPr>
        <w:t>)이 큰 물질</w:t>
      </w:r>
    </w:p>
    <w:p w14:paraId="126F61A1" w14:textId="3136F299" w:rsidR="00061044" w:rsidRDefault="00061044" w:rsidP="002F16B7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High-K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커패시터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Low-K</w:t>
      </w:r>
      <w:r>
        <w:rPr>
          <w:rFonts w:eastAsiaTheme="minorHAnsi" w:hint="eastAsia"/>
        </w:rPr>
        <w:t>는 절연막에 활용</w:t>
      </w:r>
    </w:p>
    <w:p w14:paraId="3DF0D0A5" w14:textId="7E1B7387" w:rsidR="00D8378B" w:rsidRDefault="005E3089" w:rsidP="00D8378B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061044">
        <w:rPr>
          <w:rFonts w:eastAsiaTheme="minorHAnsi" w:hint="eastAsia"/>
        </w:rPr>
        <w:t>정전용량은 유전 상수가 클수록,</w:t>
      </w:r>
      <w:r w:rsidR="00061044">
        <w:rPr>
          <w:rFonts w:eastAsiaTheme="minorHAnsi"/>
        </w:rPr>
        <w:t xml:space="preserve"> </w:t>
      </w:r>
      <w:r w:rsidR="00061044">
        <w:rPr>
          <w:rFonts w:eastAsiaTheme="minorHAnsi" w:hint="eastAsia"/>
        </w:rPr>
        <w:t>전극판의 면적이 넓고 사이가 가까울수록 증가</w:t>
      </w:r>
    </w:p>
    <w:p w14:paraId="4EB361DB" w14:textId="77777777" w:rsidR="005E3089" w:rsidRDefault="005E3089" w:rsidP="00D8378B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48265020" w14:textId="6C57D7A0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4. </w:t>
      </w:r>
      <w:r w:rsidR="00061044">
        <w:rPr>
          <w:rFonts w:eastAsiaTheme="minorHAnsi" w:hint="eastAsia"/>
        </w:rPr>
        <w:t>정전용량 변수</w:t>
      </w:r>
    </w:p>
    <w:p w14:paraId="757EECA2" w14:textId="75C4A3A1" w:rsidR="00D8378B" w:rsidRPr="005E3089" w:rsidRDefault="00AF38E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3C64423" wp14:editId="6D65D757">
            <wp:extent cx="5731510" cy="34747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8B" w:rsidRPr="005E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FFB3" w14:textId="77777777" w:rsidR="002D692A" w:rsidRDefault="002D692A" w:rsidP="00A82BBA">
      <w:pPr>
        <w:spacing w:after="0" w:line="240" w:lineRule="auto"/>
      </w:pPr>
      <w:r>
        <w:separator/>
      </w:r>
    </w:p>
  </w:endnote>
  <w:endnote w:type="continuationSeparator" w:id="0">
    <w:p w14:paraId="463931FC" w14:textId="77777777" w:rsidR="002D692A" w:rsidRDefault="002D692A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A4B6" w14:textId="77777777" w:rsidR="002D692A" w:rsidRDefault="002D692A" w:rsidP="00A82BBA">
      <w:pPr>
        <w:spacing w:after="0" w:line="240" w:lineRule="auto"/>
      </w:pPr>
      <w:r>
        <w:separator/>
      </w:r>
    </w:p>
  </w:footnote>
  <w:footnote w:type="continuationSeparator" w:id="0">
    <w:p w14:paraId="4C226A5F" w14:textId="77777777" w:rsidR="002D692A" w:rsidRDefault="002D692A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2D692A"/>
    <w:rsid w:val="002F16B7"/>
    <w:rsid w:val="00335F35"/>
    <w:rsid w:val="00352369"/>
    <w:rsid w:val="003E13C0"/>
    <w:rsid w:val="003E226A"/>
    <w:rsid w:val="00476E21"/>
    <w:rsid w:val="00481F64"/>
    <w:rsid w:val="004A36ED"/>
    <w:rsid w:val="00516721"/>
    <w:rsid w:val="00544230"/>
    <w:rsid w:val="00590810"/>
    <w:rsid w:val="005C0EB0"/>
    <w:rsid w:val="005D355C"/>
    <w:rsid w:val="005E3089"/>
    <w:rsid w:val="00637AFF"/>
    <w:rsid w:val="00652B8A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81197D"/>
    <w:rsid w:val="008654B9"/>
    <w:rsid w:val="00915B66"/>
    <w:rsid w:val="0093441C"/>
    <w:rsid w:val="0095239B"/>
    <w:rsid w:val="009C6683"/>
    <w:rsid w:val="009E0FAB"/>
    <w:rsid w:val="00A178E1"/>
    <w:rsid w:val="00A4581B"/>
    <w:rsid w:val="00A82BBA"/>
    <w:rsid w:val="00AF38E7"/>
    <w:rsid w:val="00AF75C2"/>
    <w:rsid w:val="00B3286B"/>
    <w:rsid w:val="00C45480"/>
    <w:rsid w:val="00C51366"/>
    <w:rsid w:val="00C63A36"/>
    <w:rsid w:val="00C944AC"/>
    <w:rsid w:val="00CC733C"/>
    <w:rsid w:val="00CD0FF7"/>
    <w:rsid w:val="00D00311"/>
    <w:rsid w:val="00D5153C"/>
    <w:rsid w:val="00D65112"/>
    <w:rsid w:val="00D8378B"/>
    <w:rsid w:val="00DE5B36"/>
    <w:rsid w:val="00DF1C2C"/>
    <w:rsid w:val="00E2280F"/>
    <w:rsid w:val="00E331BD"/>
    <w:rsid w:val="00E57E1E"/>
    <w:rsid w:val="00EA2B3D"/>
    <w:rsid w:val="00EC3941"/>
    <w:rsid w:val="00EC6C4A"/>
    <w:rsid w:val="00F06016"/>
    <w:rsid w:val="00F24AB4"/>
    <w:rsid w:val="00F54125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44</cp:revision>
  <dcterms:created xsi:type="dcterms:W3CDTF">2022-05-09T08:48:00Z</dcterms:created>
  <dcterms:modified xsi:type="dcterms:W3CDTF">2022-05-16T07:09:00Z</dcterms:modified>
</cp:coreProperties>
</file>