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71DB3BF2" w:rsidR="004439F8" w:rsidRPr="003E13C0" w:rsidRDefault="002C37CB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A152DE">
        <w:rPr>
          <w:b/>
          <w:bCs/>
          <w:sz w:val="24"/>
          <w:szCs w:val="28"/>
        </w:rPr>
        <w:t>6_</w:t>
      </w:r>
      <w:r w:rsidR="00A152DE">
        <w:rPr>
          <w:rFonts w:hint="eastAsia"/>
          <w:b/>
          <w:bCs/>
          <w:sz w:val="24"/>
          <w:szCs w:val="28"/>
        </w:rPr>
        <w:t>소자_간_분리</w:t>
      </w:r>
    </w:p>
    <w:p w14:paraId="5339A486" w14:textId="4E4E2141" w:rsidR="004E1721" w:rsidRDefault="002F16B7" w:rsidP="00EF146F">
      <w:pPr>
        <w:jc w:val="left"/>
      </w:pPr>
      <w:r>
        <w:rPr>
          <w:rFonts w:hint="eastAsia"/>
        </w:rPr>
        <w:t>1</w:t>
      </w:r>
      <w:r>
        <w:t xml:space="preserve">. </w:t>
      </w:r>
      <w:r w:rsidR="00952534">
        <w:rPr>
          <w:rFonts w:hint="eastAsia"/>
        </w:rPr>
        <w:t>L</w:t>
      </w:r>
      <w:r w:rsidR="00952534">
        <w:t>OCOS</w:t>
      </w:r>
    </w:p>
    <w:p w14:paraId="265E89E4" w14:textId="02A57F8D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로코스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LOCal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Oxdation</w:t>
      </w:r>
      <w:proofErr w:type="spellEnd"/>
      <w:r>
        <w:rPr>
          <w:rFonts w:asciiTheme="minorEastAsia" w:hAnsiTheme="minorEastAsia"/>
        </w:rPr>
        <w:t xml:space="preserve"> of Silicon</w:t>
      </w:r>
    </w:p>
    <w:p w14:paraId="221B02DD" w14:textId="749F47BF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산화 공정을 통하여 </w:t>
      </w:r>
      <w:r>
        <w:rPr>
          <w:rFonts w:asciiTheme="minorEastAsia" w:hAnsiTheme="minorEastAsia"/>
        </w:rPr>
        <w:t>Oxide(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iO</w:t>
      </w:r>
      <w:r w:rsidRPr="00952534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절연막을 생성</w:t>
      </w:r>
    </w:p>
    <w:p w14:paraId="6A3E2008" w14:textId="370CCE13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소자 영역으로 </w:t>
      </w:r>
      <w:r>
        <w:rPr>
          <w:rFonts w:asciiTheme="minorEastAsia" w:hAnsiTheme="minorEastAsia"/>
        </w:rPr>
        <w:t>Bird’s Beak(</w:t>
      </w:r>
      <w:r>
        <w:rPr>
          <w:rFonts w:asciiTheme="minorEastAsia" w:hAnsiTheme="minorEastAsia" w:hint="eastAsia"/>
        </w:rPr>
        <w:t>새의 부리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형성 → N</w:t>
      </w:r>
      <w:r>
        <w:rPr>
          <w:rFonts w:asciiTheme="minorEastAsia" w:hAnsiTheme="minorEastAsia"/>
        </w:rPr>
        <w:t xml:space="preserve">arrow Width Effect </w:t>
      </w:r>
      <w:r>
        <w:rPr>
          <w:rFonts w:asciiTheme="minorEastAsia" w:hAnsiTheme="minorEastAsia" w:hint="eastAsia"/>
        </w:rPr>
        <w:t>발생</w:t>
      </w:r>
    </w:p>
    <w:p w14:paraId="014A7C92" w14:textId="219997C0" w:rsidR="00952534" w:rsidRDefault="00952534" w:rsidP="00EF146F">
      <w:pPr>
        <w:jc w:val="left"/>
        <w:rPr>
          <w:rFonts w:asciiTheme="minorEastAsia" w:hAnsiTheme="minorEastAsia"/>
        </w:rPr>
      </w:pPr>
    </w:p>
    <w:p w14:paraId="1C5F68C2" w14:textId="3DA44A9A" w:rsidR="00952534" w:rsidRDefault="00952534" w:rsidP="00EF146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OCOS</w:t>
      </w:r>
      <w:r>
        <w:rPr>
          <w:rFonts w:asciiTheme="minorEastAsia" w:hAnsiTheme="minorEastAsia" w:hint="eastAsia"/>
        </w:rPr>
        <w:t>의 위치</w:t>
      </w:r>
    </w:p>
    <w:p w14:paraId="357BCFB4" w14:textId="171F512E" w:rsidR="004E1721" w:rsidRDefault="00952534" w:rsidP="00952534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AB5D446" wp14:editId="6642435E">
            <wp:extent cx="5181600" cy="2149910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947" cy="21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0B4" w14:textId="77777777" w:rsidR="00952534" w:rsidRDefault="00952534" w:rsidP="00952534">
      <w:pPr>
        <w:jc w:val="left"/>
        <w:rPr>
          <w:rFonts w:asciiTheme="minorEastAsia" w:hAnsiTheme="minorEastAsia" w:hint="eastAsia"/>
        </w:rPr>
      </w:pPr>
    </w:p>
    <w:p w14:paraId="35923485" w14:textId="331D0DA2" w:rsidR="004E1721" w:rsidRDefault="00952534" w:rsidP="00EF146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arrow Width Effect</w:t>
      </w:r>
    </w:p>
    <w:p w14:paraId="19783517" w14:textId="61F134F5" w:rsidR="004E1721" w:rsidRDefault="004E1721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952534">
        <w:rPr>
          <w:rFonts w:asciiTheme="minorEastAsia" w:hAnsiTheme="minorEastAsia"/>
        </w:rPr>
        <w:t xml:space="preserve">Gate </w:t>
      </w:r>
      <w:r w:rsidR="00952534">
        <w:rPr>
          <w:rFonts w:asciiTheme="minorEastAsia" w:hAnsiTheme="minorEastAsia" w:hint="eastAsia"/>
        </w:rPr>
        <w:t xml:space="preserve">전압 인가 → </w:t>
      </w:r>
      <w:r w:rsidR="00952534">
        <w:rPr>
          <w:rFonts w:asciiTheme="minorEastAsia" w:hAnsiTheme="minorEastAsia"/>
        </w:rPr>
        <w:t xml:space="preserve">Bird’s Beak </w:t>
      </w:r>
      <w:r w:rsidR="00952534">
        <w:rPr>
          <w:rFonts w:asciiTheme="minorEastAsia" w:hAnsiTheme="minorEastAsia" w:hint="eastAsia"/>
        </w:rPr>
        <w:t xml:space="preserve">부위의 얇은 </w:t>
      </w:r>
      <w:proofErr w:type="spellStart"/>
      <w:r w:rsidR="00952534">
        <w:rPr>
          <w:rFonts w:asciiTheme="minorEastAsia" w:hAnsiTheme="minorEastAsia" w:hint="eastAsia"/>
        </w:rPr>
        <w:t>절연막</w:t>
      </w:r>
      <w:proofErr w:type="spellEnd"/>
      <w:r w:rsidR="00952534">
        <w:rPr>
          <w:rFonts w:asciiTheme="minorEastAsia" w:hAnsiTheme="minorEastAsia" w:hint="eastAsia"/>
        </w:rPr>
        <w:t xml:space="preserve"> 하부에 </w:t>
      </w:r>
      <w:proofErr w:type="spellStart"/>
      <w:r w:rsidR="00952534">
        <w:rPr>
          <w:rFonts w:asciiTheme="minorEastAsia" w:hAnsiTheme="minorEastAsia" w:hint="eastAsia"/>
        </w:rPr>
        <w:t>공핍층</w:t>
      </w:r>
      <w:proofErr w:type="spellEnd"/>
      <w:r w:rsidR="00952534">
        <w:rPr>
          <w:rFonts w:asciiTheme="minorEastAsia" w:hAnsiTheme="minorEastAsia" w:hint="eastAsia"/>
        </w:rPr>
        <w:t xml:space="preserve"> 형성 </w:t>
      </w:r>
      <w:r w:rsidR="00952534">
        <w:rPr>
          <w:rFonts w:asciiTheme="minorEastAsia" w:hAnsiTheme="minorEastAsia" w:hint="eastAsia"/>
        </w:rPr>
        <w:t>→</w:t>
      </w:r>
      <w:r w:rsidR="00952534">
        <w:rPr>
          <w:rFonts w:asciiTheme="minorEastAsia" w:hAnsiTheme="minorEastAsia" w:hint="eastAsia"/>
        </w:rPr>
        <w:t xml:space="preserve"> </w:t>
      </w:r>
      <w:proofErr w:type="spellStart"/>
      <w:r w:rsidR="00952534">
        <w:rPr>
          <w:rFonts w:asciiTheme="minorEastAsia" w:hAnsiTheme="minorEastAsia" w:hint="eastAsia"/>
        </w:rPr>
        <w:t>반전층</w:t>
      </w:r>
      <w:proofErr w:type="spellEnd"/>
      <w:r w:rsidR="00952534">
        <w:rPr>
          <w:rFonts w:asciiTheme="minorEastAsia" w:hAnsiTheme="minorEastAsia" w:hint="eastAsia"/>
        </w:rPr>
        <w:t xml:space="preserve"> 생성 방해 </w:t>
      </w:r>
      <w:r w:rsidR="00952534">
        <w:rPr>
          <w:rFonts w:asciiTheme="minorEastAsia" w:hAnsiTheme="minorEastAsia" w:hint="eastAsia"/>
        </w:rPr>
        <w:t>→</w:t>
      </w:r>
      <w:r w:rsidR="00952534">
        <w:rPr>
          <w:rFonts w:asciiTheme="minorEastAsia" w:hAnsiTheme="minorEastAsia" w:hint="eastAsia"/>
        </w:rPr>
        <w:t xml:space="preserve"> 문턱전압 증가</w:t>
      </w:r>
    </w:p>
    <w:p w14:paraId="7D8991E9" w14:textId="73F2DE73" w:rsidR="00952534" w:rsidRDefault="00952534" w:rsidP="00952534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 폭(</w:t>
      </w:r>
      <w:r>
        <w:rPr>
          <w:rFonts w:asciiTheme="minorEastAsia" w:hAnsiTheme="minorEastAsia"/>
        </w:rPr>
        <w:t xml:space="preserve">Width) </w:t>
      </w:r>
      <w:r>
        <w:rPr>
          <w:rFonts w:asciiTheme="minorEastAsia" w:hAnsiTheme="minorEastAsia" w:hint="eastAsia"/>
        </w:rPr>
        <w:t xml:space="preserve">방향으로 </w:t>
      </w:r>
      <w:r>
        <w:rPr>
          <w:rFonts w:asciiTheme="minorEastAsia" w:hAnsiTheme="minorEastAsia"/>
        </w:rPr>
        <w:t>Gate</w:t>
      </w:r>
      <w:r>
        <w:rPr>
          <w:rFonts w:asciiTheme="minorEastAsia" w:hAnsiTheme="minorEastAsia" w:hint="eastAsia"/>
        </w:rPr>
        <w:t xml:space="preserve">가 </w:t>
      </w:r>
      <w:proofErr w:type="spellStart"/>
      <w:r>
        <w:rPr>
          <w:rFonts w:asciiTheme="minorEastAsia" w:hAnsiTheme="minorEastAsia" w:hint="eastAsia"/>
        </w:rPr>
        <w:t>절연막</w:t>
      </w:r>
      <w:proofErr w:type="spellEnd"/>
      <w:r>
        <w:rPr>
          <w:rFonts w:asciiTheme="minorEastAsia" w:hAnsiTheme="minorEastAsia" w:hint="eastAsia"/>
        </w:rPr>
        <w:t xml:space="preserve"> 위에 위치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폭이 줄어들수록 영향이 더 커짐</w:t>
      </w:r>
    </w:p>
    <w:p w14:paraId="1074ECD6" w14:textId="70AE7933" w:rsidR="004E1721" w:rsidRDefault="004E1721" w:rsidP="00EF146F">
      <w:pPr>
        <w:jc w:val="left"/>
        <w:rPr>
          <w:rFonts w:asciiTheme="minorEastAsia" w:hAnsiTheme="minorEastAsia"/>
        </w:rPr>
      </w:pPr>
    </w:p>
    <w:p w14:paraId="706C80DA" w14:textId="35D14FD2" w:rsidR="004E1721" w:rsidRDefault="0022125E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proofErr w:type="gram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TI(</w:t>
      </w:r>
      <w:proofErr w:type="gramEnd"/>
      <w:r>
        <w:rPr>
          <w:rFonts w:asciiTheme="minorEastAsia" w:hAnsiTheme="minorEastAsia"/>
        </w:rPr>
        <w:t>Shallow Trench Isolation)</w:t>
      </w:r>
    </w:p>
    <w:p w14:paraId="39EFFE4F" w14:textId="54709508" w:rsidR="0022125E" w:rsidRDefault="0022125E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실리콘 기판에 구멍을 뚫고(</w:t>
      </w:r>
      <w:r>
        <w:rPr>
          <w:rFonts w:asciiTheme="minorEastAsia" w:hAnsiTheme="minorEastAsia"/>
        </w:rPr>
        <w:t xml:space="preserve">Etch), Oxide </w:t>
      </w:r>
      <w:proofErr w:type="spellStart"/>
      <w:r>
        <w:rPr>
          <w:rFonts w:asciiTheme="minorEastAsia" w:hAnsiTheme="minorEastAsia" w:hint="eastAsia"/>
        </w:rPr>
        <w:t>절연막</w:t>
      </w:r>
      <w:proofErr w:type="spellEnd"/>
      <w:r>
        <w:rPr>
          <w:rFonts w:asciiTheme="minorEastAsia" w:hAnsiTheme="minorEastAsia" w:hint="eastAsia"/>
        </w:rPr>
        <w:t xml:space="preserve"> 채움 및 평탄화(</w:t>
      </w:r>
      <w:r>
        <w:rPr>
          <w:rFonts w:asciiTheme="minorEastAsia" w:hAnsiTheme="minorEastAsia"/>
        </w:rPr>
        <w:t>CMP)</w:t>
      </w:r>
      <w:r>
        <w:rPr>
          <w:rFonts w:asciiTheme="minorEastAsia" w:hAnsiTheme="minorEastAsia" w:hint="eastAsia"/>
        </w:rPr>
        <w:t>하여 생성</w:t>
      </w:r>
    </w:p>
    <w:p w14:paraId="7E123576" w14:textId="0B7DB9CA" w:rsidR="0022125E" w:rsidRDefault="0022125E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Bird’s Beak</w:t>
      </w:r>
      <w:r>
        <w:rPr>
          <w:rFonts w:asciiTheme="minorEastAsia" w:hAnsiTheme="minorEastAsia" w:hint="eastAsia"/>
        </w:rPr>
        <w:t xml:space="preserve">이 생기지 않아 </w:t>
      </w:r>
      <w:r>
        <w:rPr>
          <w:rFonts w:asciiTheme="minorEastAsia" w:hAnsiTheme="minorEastAsia"/>
        </w:rPr>
        <w:t xml:space="preserve">Narrow Width Effect </w:t>
      </w:r>
      <w:r>
        <w:rPr>
          <w:rFonts w:asciiTheme="minorEastAsia" w:hAnsiTheme="minorEastAsia" w:hint="eastAsia"/>
        </w:rPr>
        <w:t>없음</w:t>
      </w:r>
    </w:p>
    <w:p w14:paraId="714D307A" w14:textId="77777777" w:rsidR="0022125E" w:rsidRDefault="0022125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EA3C308" w14:textId="783C2D79" w:rsidR="0022125E" w:rsidRDefault="0022125E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</w:t>
      </w:r>
      <w:r>
        <w:rPr>
          <w:rFonts w:asciiTheme="minorEastAsia" w:hAnsiTheme="minorEastAsia"/>
        </w:rPr>
        <w:t xml:space="preserve">. STI </w:t>
      </w:r>
      <w:r>
        <w:rPr>
          <w:rFonts w:asciiTheme="minorEastAsia" w:hAnsiTheme="minorEastAsia" w:hint="eastAsia"/>
        </w:rPr>
        <w:t>위치</w:t>
      </w:r>
    </w:p>
    <w:p w14:paraId="37A964C2" w14:textId="5BF47DDB" w:rsidR="0022125E" w:rsidRDefault="0022125E" w:rsidP="0022125E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D8D1EAA" wp14:editId="755963CA">
            <wp:extent cx="4495800" cy="205015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634" cy="2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6E13" w14:textId="65EF21E2" w:rsidR="004E1721" w:rsidRDefault="004E1721" w:rsidP="0022125E">
      <w:pPr>
        <w:rPr>
          <w:rFonts w:asciiTheme="minorEastAsia" w:hAnsiTheme="minorEastAsia" w:hint="eastAsia"/>
        </w:rPr>
      </w:pPr>
    </w:p>
    <w:p w14:paraId="05C06BE0" w14:textId="7CC85FAD" w:rsidR="004E1721" w:rsidRDefault="0022125E" w:rsidP="004E1721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5</w:t>
      </w:r>
      <w:r w:rsidR="004E1721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OCOS</w:t>
      </w:r>
      <w:r>
        <w:rPr>
          <w:rFonts w:asciiTheme="minorEastAsia" w:hAnsiTheme="minorEastAsia" w:hint="eastAsia"/>
        </w:rPr>
        <w:t>과</w:t>
      </w:r>
      <w:r>
        <w:rPr>
          <w:rFonts w:asciiTheme="minorEastAsia" w:hAnsiTheme="minorEastAsia"/>
        </w:rPr>
        <w:t xml:space="preserve"> STI </w:t>
      </w:r>
      <w:r>
        <w:rPr>
          <w:rFonts w:asciiTheme="minorEastAsia" w:hAnsiTheme="minorEastAsia" w:hint="eastAsia"/>
        </w:rPr>
        <w:t>비교</w:t>
      </w:r>
    </w:p>
    <w:p w14:paraId="134C293E" w14:textId="0097E537" w:rsidR="00841CF5" w:rsidRPr="00844FE6" w:rsidRDefault="0022125E" w:rsidP="0022125E">
      <w:pPr>
        <w:widowControl/>
        <w:wordWrap/>
        <w:autoSpaceDE/>
        <w:autoSpaceDN/>
        <w:jc w:val="righ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DF31EC2" wp14:editId="011532B4">
            <wp:extent cx="5731510" cy="41554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F5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FFFC" w14:textId="77777777" w:rsidR="00C70EB3" w:rsidRDefault="00C70EB3" w:rsidP="00A82BBA">
      <w:pPr>
        <w:spacing w:after="0" w:line="240" w:lineRule="auto"/>
      </w:pPr>
      <w:r>
        <w:separator/>
      </w:r>
    </w:p>
  </w:endnote>
  <w:endnote w:type="continuationSeparator" w:id="0">
    <w:p w14:paraId="045029E9" w14:textId="77777777" w:rsidR="00C70EB3" w:rsidRDefault="00C70EB3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4A05" w14:textId="77777777" w:rsidR="00C70EB3" w:rsidRDefault="00C70EB3" w:rsidP="00A82BBA">
      <w:pPr>
        <w:spacing w:after="0" w:line="240" w:lineRule="auto"/>
      </w:pPr>
      <w:r>
        <w:separator/>
      </w:r>
    </w:p>
  </w:footnote>
  <w:footnote w:type="continuationSeparator" w:id="0">
    <w:p w14:paraId="44036F6E" w14:textId="77777777" w:rsidR="00C70EB3" w:rsidRDefault="00C70EB3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946F6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125E"/>
    <w:rsid w:val="00223C5B"/>
    <w:rsid w:val="00233E90"/>
    <w:rsid w:val="0029258F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439F8"/>
    <w:rsid w:val="00476E21"/>
    <w:rsid w:val="00481F64"/>
    <w:rsid w:val="0049473C"/>
    <w:rsid w:val="004A36ED"/>
    <w:rsid w:val="004C5499"/>
    <w:rsid w:val="004E1721"/>
    <w:rsid w:val="004F4985"/>
    <w:rsid w:val="00516721"/>
    <w:rsid w:val="00542D8B"/>
    <w:rsid w:val="00544230"/>
    <w:rsid w:val="00565AA1"/>
    <w:rsid w:val="005843A1"/>
    <w:rsid w:val="00590810"/>
    <w:rsid w:val="005A23C7"/>
    <w:rsid w:val="005B6204"/>
    <w:rsid w:val="005C0EB0"/>
    <w:rsid w:val="005D355C"/>
    <w:rsid w:val="005E3089"/>
    <w:rsid w:val="00620D87"/>
    <w:rsid w:val="00633496"/>
    <w:rsid w:val="00637AFF"/>
    <w:rsid w:val="00652B8A"/>
    <w:rsid w:val="006B1C93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1CF5"/>
    <w:rsid w:val="00844FE6"/>
    <w:rsid w:val="008654B9"/>
    <w:rsid w:val="008808F4"/>
    <w:rsid w:val="008C281B"/>
    <w:rsid w:val="008F1D06"/>
    <w:rsid w:val="008F5925"/>
    <w:rsid w:val="00915B66"/>
    <w:rsid w:val="0093441C"/>
    <w:rsid w:val="0095239B"/>
    <w:rsid w:val="00952534"/>
    <w:rsid w:val="00964430"/>
    <w:rsid w:val="00965527"/>
    <w:rsid w:val="00970FB9"/>
    <w:rsid w:val="009C6683"/>
    <w:rsid w:val="009E0FAB"/>
    <w:rsid w:val="00A152DE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4215E"/>
    <w:rsid w:val="00C45480"/>
    <w:rsid w:val="00C51366"/>
    <w:rsid w:val="00C63A36"/>
    <w:rsid w:val="00C70EB3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87566"/>
    <w:rsid w:val="00DA721A"/>
    <w:rsid w:val="00DC4FFA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91</cp:revision>
  <dcterms:created xsi:type="dcterms:W3CDTF">2022-05-09T08:48:00Z</dcterms:created>
  <dcterms:modified xsi:type="dcterms:W3CDTF">2022-07-17T05:54:00Z</dcterms:modified>
</cp:coreProperties>
</file>