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df17f5c30c2481e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step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1"/>
        </w:numPr>
      </w:pPr>
      <w:r>
        <w:t>Third step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4b357860a6a473d" /><Relationship Type="http://schemas.openxmlformats.org/officeDocument/2006/relationships/numbering" Target="/word/numbering.xml" Id="R434999d08e6f486a" /></Relationships>
</file>