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b52b3190ae74abc" /></Relationships>
</file>

<file path=word/document.xml><?xml version="1.0" encoding="utf-8"?>
<w:document xmlns:w="http://schemas.openxmlformats.org/wordprocessingml/2006/main">
  <w:body>
    <w:p>
      <w:commentRangeStart w:id="0"/>
      <w:r>
        <w:t>This figure needs review.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Please double check the totals.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bed3cfb2ba044bf" /><Relationship Type="http://schemas.openxmlformats.org/officeDocument/2006/relationships/comments" Target="/word/comments.xml" Id="R24a7ab0cbf754d02" /></Relationships>
</file>