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8DE9A" w14:textId="77777777" w:rsidR="00B74A13" w:rsidRDefault="000F0ECF">
      <w:pPr>
        <w:pStyle w:val="Title"/>
      </w:pPr>
      <w:r>
        <w:t>ПРАКТИЧЕСКАЯ</w:t>
      </w:r>
      <w:r>
        <w:rPr>
          <w:spacing w:val="-6"/>
        </w:rPr>
        <w:t xml:space="preserve"> </w:t>
      </w:r>
      <w:r>
        <w:t>РАБОТА</w:t>
      </w:r>
      <w:r>
        <w:rPr>
          <w:spacing w:val="-4"/>
        </w:rPr>
        <w:t xml:space="preserve"> </w:t>
      </w:r>
      <w:r>
        <w:t>№1.</w:t>
      </w:r>
      <w:r>
        <w:rPr>
          <w:spacing w:val="-4"/>
        </w:rPr>
        <w:t xml:space="preserve"> </w:t>
      </w:r>
      <w:r>
        <w:rPr>
          <w:spacing w:val="-2"/>
        </w:rPr>
        <w:t>ВЫБОР</w:t>
      </w:r>
    </w:p>
    <w:p w14:paraId="19206E8C" w14:textId="77777777" w:rsidR="00B74A13" w:rsidRDefault="000F0ECF">
      <w:pPr>
        <w:pStyle w:val="Title"/>
        <w:spacing w:before="208" w:line="360" w:lineRule="auto"/>
        <w:ind w:right="416"/>
      </w:pPr>
      <w:r>
        <w:t>ПРЕДМЕТНОЙ</w:t>
      </w:r>
      <w:r>
        <w:rPr>
          <w:spacing w:val="-10"/>
        </w:rPr>
        <w:t xml:space="preserve"> </w:t>
      </w:r>
      <w:r>
        <w:t>ОБЛАСТИ.</w:t>
      </w:r>
      <w:r>
        <w:rPr>
          <w:spacing w:val="-12"/>
        </w:rPr>
        <w:t xml:space="preserve"> </w:t>
      </w:r>
      <w:r>
        <w:t>ОПИСАНИЕ</w:t>
      </w:r>
      <w:r>
        <w:rPr>
          <w:spacing w:val="-10"/>
        </w:rPr>
        <w:t xml:space="preserve"> </w:t>
      </w:r>
      <w:r>
        <w:t>МОДЕЛИ В НОТАЦИИ BPMN</w:t>
      </w:r>
    </w:p>
    <w:p w14:paraId="0C3DB7F8" w14:textId="77777777" w:rsidR="00B74A13" w:rsidRDefault="00B74A13">
      <w:pPr>
        <w:pStyle w:val="BodyText"/>
        <w:spacing w:before="152"/>
        <w:ind w:left="0"/>
        <w:rPr>
          <w:b/>
          <w:sz w:val="36"/>
        </w:rPr>
      </w:pPr>
    </w:p>
    <w:p w14:paraId="36C76708" w14:textId="77777777" w:rsidR="00B74A13" w:rsidRDefault="000F0ECF">
      <w:pPr>
        <w:pStyle w:val="BodyText"/>
        <w:ind w:left="710"/>
        <w:jc w:val="both"/>
      </w:pPr>
      <w:r>
        <w:t>Цель:</w:t>
      </w:r>
      <w:r>
        <w:rPr>
          <w:spacing w:val="-6"/>
        </w:rPr>
        <w:t xml:space="preserve"> </w:t>
      </w:r>
      <w:r>
        <w:t>сформировать</w:t>
      </w:r>
      <w:r>
        <w:rPr>
          <w:spacing w:val="-11"/>
        </w:rPr>
        <w:t xml:space="preserve"> </w:t>
      </w:r>
      <w:r>
        <w:t>навык</w:t>
      </w:r>
      <w:r>
        <w:rPr>
          <w:spacing w:val="-6"/>
        </w:rPr>
        <w:t xml:space="preserve"> </w:t>
      </w:r>
      <w:r>
        <w:t>анализа</w:t>
      </w:r>
      <w:r>
        <w:rPr>
          <w:spacing w:val="-8"/>
        </w:rPr>
        <w:t xml:space="preserve"> </w:t>
      </w:r>
      <w:r>
        <w:t>предметной</w:t>
      </w:r>
      <w:r>
        <w:rPr>
          <w:spacing w:val="-9"/>
        </w:rPr>
        <w:t xml:space="preserve"> </w:t>
      </w:r>
      <w:r>
        <w:rPr>
          <w:spacing w:val="-2"/>
        </w:rPr>
        <w:t>области.</w:t>
      </w:r>
    </w:p>
    <w:p w14:paraId="1AC871C1" w14:textId="77777777" w:rsidR="00B74A13" w:rsidRDefault="000F0ECF">
      <w:pPr>
        <w:pStyle w:val="BodyText"/>
        <w:spacing w:before="160" w:line="360" w:lineRule="auto"/>
        <w:ind w:left="2" w:right="142" w:firstLine="707"/>
        <w:jc w:val="both"/>
      </w:pPr>
      <w:r>
        <w:t>Постановка задачи: в рамках практической работы №1 выберете предметную</w:t>
      </w:r>
      <w:r>
        <w:rPr>
          <w:spacing w:val="-1"/>
        </w:rPr>
        <w:t xml:space="preserve"> </w:t>
      </w:r>
      <w:r>
        <w:t>область</w:t>
      </w:r>
      <w:r>
        <w:rPr>
          <w:spacing w:val="-1"/>
        </w:rPr>
        <w:t xml:space="preserve"> </w:t>
      </w:r>
      <w:r>
        <w:t>для дальнейшего проектирования базы данных.</w:t>
      </w:r>
      <w:r>
        <w:rPr>
          <w:spacing w:val="-1"/>
        </w:rPr>
        <w:t xml:space="preserve"> </w:t>
      </w:r>
      <w:r>
        <w:t>Приведите описание выбранного предприятия:</w:t>
      </w:r>
    </w:p>
    <w:p w14:paraId="16C0B668" w14:textId="77777777" w:rsidR="00B74A13" w:rsidRDefault="000F0ECF" w:rsidP="00C35FA8">
      <w:pPr>
        <w:pStyle w:val="ListParagraph"/>
        <w:numPr>
          <w:ilvl w:val="0"/>
          <w:numId w:val="2"/>
        </w:numPr>
        <w:tabs>
          <w:tab w:val="left" w:pos="1278"/>
        </w:tabs>
        <w:spacing w:before="3"/>
        <w:ind w:left="1278" w:hanging="568"/>
        <w:jc w:val="both"/>
        <w:rPr>
          <w:sz w:val="28"/>
        </w:rPr>
      </w:pPr>
      <w:r>
        <w:rPr>
          <w:sz w:val="28"/>
        </w:rPr>
        <w:t>сфера</w:t>
      </w:r>
      <w:r>
        <w:rPr>
          <w:spacing w:val="-2"/>
          <w:sz w:val="28"/>
        </w:rPr>
        <w:t xml:space="preserve"> деятельности;</w:t>
      </w:r>
    </w:p>
    <w:p w14:paraId="7A227D95" w14:textId="77777777" w:rsidR="00B74A13" w:rsidRDefault="000F0ECF" w:rsidP="00C35FA8">
      <w:pPr>
        <w:pStyle w:val="ListParagraph"/>
        <w:numPr>
          <w:ilvl w:val="0"/>
          <w:numId w:val="2"/>
        </w:numPr>
        <w:tabs>
          <w:tab w:val="left" w:pos="1278"/>
        </w:tabs>
        <w:spacing w:before="159"/>
        <w:ind w:left="1278" w:hanging="568"/>
        <w:jc w:val="both"/>
        <w:rPr>
          <w:sz w:val="28"/>
        </w:rPr>
      </w:pPr>
      <w:r>
        <w:rPr>
          <w:sz w:val="28"/>
        </w:rPr>
        <w:t>общая</w:t>
      </w:r>
      <w:r>
        <w:rPr>
          <w:spacing w:val="-1"/>
          <w:sz w:val="28"/>
        </w:rPr>
        <w:t xml:space="preserve"> </w:t>
      </w:r>
      <w:r>
        <w:rPr>
          <w:spacing w:val="-2"/>
          <w:sz w:val="28"/>
        </w:rPr>
        <w:t>характеристика;</w:t>
      </w:r>
    </w:p>
    <w:p w14:paraId="1838BA1D" w14:textId="77777777" w:rsidR="00B74A13" w:rsidRDefault="000F0ECF" w:rsidP="00C35FA8">
      <w:pPr>
        <w:pStyle w:val="ListParagraph"/>
        <w:numPr>
          <w:ilvl w:val="0"/>
          <w:numId w:val="2"/>
        </w:numPr>
        <w:tabs>
          <w:tab w:val="left" w:pos="1278"/>
        </w:tabs>
        <w:spacing w:line="350" w:lineRule="auto"/>
        <w:ind w:right="142" w:firstLine="707"/>
        <w:rPr>
          <w:sz w:val="28"/>
        </w:rPr>
      </w:pPr>
      <w:r>
        <w:rPr>
          <w:sz w:val="28"/>
        </w:rPr>
        <w:t>факторы</w:t>
      </w:r>
      <w:r>
        <w:rPr>
          <w:spacing w:val="40"/>
          <w:sz w:val="28"/>
        </w:rPr>
        <w:t xml:space="preserve"> </w:t>
      </w:r>
      <w:r>
        <w:rPr>
          <w:sz w:val="28"/>
        </w:rPr>
        <w:t>внешней</w:t>
      </w:r>
      <w:r>
        <w:rPr>
          <w:spacing w:val="40"/>
          <w:sz w:val="28"/>
        </w:rPr>
        <w:t xml:space="preserve"> </w:t>
      </w:r>
      <w:r>
        <w:rPr>
          <w:sz w:val="28"/>
        </w:rPr>
        <w:t>и</w:t>
      </w:r>
      <w:r>
        <w:rPr>
          <w:spacing w:val="40"/>
          <w:sz w:val="28"/>
        </w:rPr>
        <w:t xml:space="preserve"> </w:t>
      </w:r>
      <w:r>
        <w:rPr>
          <w:sz w:val="28"/>
        </w:rPr>
        <w:t>внутренней</w:t>
      </w:r>
      <w:r>
        <w:rPr>
          <w:spacing w:val="40"/>
          <w:sz w:val="28"/>
        </w:rPr>
        <w:t xml:space="preserve"> </w:t>
      </w:r>
      <w:r>
        <w:rPr>
          <w:sz w:val="28"/>
        </w:rPr>
        <w:t>среды,</w:t>
      </w:r>
      <w:r>
        <w:rPr>
          <w:spacing w:val="40"/>
          <w:sz w:val="28"/>
        </w:rPr>
        <w:t xml:space="preserve"> </w:t>
      </w:r>
      <w:r>
        <w:rPr>
          <w:sz w:val="28"/>
        </w:rPr>
        <w:t>влияющие</w:t>
      </w:r>
      <w:r>
        <w:rPr>
          <w:spacing w:val="40"/>
          <w:sz w:val="28"/>
        </w:rPr>
        <w:t xml:space="preserve"> </w:t>
      </w:r>
      <w:r>
        <w:rPr>
          <w:sz w:val="28"/>
        </w:rPr>
        <w:t>на</w:t>
      </w:r>
      <w:r>
        <w:rPr>
          <w:spacing w:val="40"/>
          <w:sz w:val="28"/>
        </w:rPr>
        <w:t xml:space="preserve"> </w:t>
      </w:r>
      <w:r>
        <w:rPr>
          <w:sz w:val="28"/>
        </w:rPr>
        <w:t>деятельность объекта исследования;</w:t>
      </w:r>
    </w:p>
    <w:p w14:paraId="53489D1C" w14:textId="77777777" w:rsidR="00B74A13" w:rsidRDefault="000F0ECF" w:rsidP="00C35FA8">
      <w:pPr>
        <w:pStyle w:val="ListParagraph"/>
        <w:numPr>
          <w:ilvl w:val="0"/>
          <w:numId w:val="2"/>
        </w:numPr>
        <w:tabs>
          <w:tab w:val="left" w:pos="1278"/>
        </w:tabs>
        <w:spacing w:before="15"/>
        <w:ind w:left="1278" w:hanging="568"/>
        <w:rPr>
          <w:sz w:val="28"/>
        </w:rPr>
      </w:pPr>
      <w:r>
        <w:rPr>
          <w:sz w:val="28"/>
        </w:rPr>
        <w:t>организационная</w:t>
      </w:r>
      <w:r>
        <w:rPr>
          <w:spacing w:val="-12"/>
          <w:sz w:val="28"/>
        </w:rPr>
        <w:t xml:space="preserve"> </w:t>
      </w:r>
      <w:r>
        <w:rPr>
          <w:spacing w:val="-2"/>
          <w:sz w:val="28"/>
        </w:rPr>
        <w:t>модель;</w:t>
      </w:r>
    </w:p>
    <w:p w14:paraId="23C02C51" w14:textId="77777777" w:rsidR="00B74A13" w:rsidRDefault="000F0ECF" w:rsidP="00C35FA8">
      <w:pPr>
        <w:pStyle w:val="ListParagraph"/>
        <w:numPr>
          <w:ilvl w:val="0"/>
          <w:numId w:val="2"/>
        </w:numPr>
        <w:tabs>
          <w:tab w:val="left" w:pos="1278"/>
        </w:tabs>
        <w:spacing w:before="162" w:line="350" w:lineRule="auto"/>
        <w:ind w:right="136" w:firstLine="707"/>
        <w:rPr>
          <w:sz w:val="28"/>
        </w:rPr>
      </w:pPr>
      <w:r>
        <w:rPr>
          <w:sz w:val="28"/>
        </w:rPr>
        <w:t>список</w:t>
      </w:r>
      <w:r>
        <w:rPr>
          <w:spacing w:val="40"/>
          <w:sz w:val="28"/>
        </w:rPr>
        <w:t xml:space="preserve"> </w:t>
      </w:r>
      <w:r>
        <w:rPr>
          <w:sz w:val="28"/>
        </w:rPr>
        <w:t>бизнес-процессов</w:t>
      </w:r>
      <w:r>
        <w:rPr>
          <w:spacing w:val="40"/>
          <w:sz w:val="28"/>
        </w:rPr>
        <w:t xml:space="preserve"> </w:t>
      </w:r>
      <w:r>
        <w:rPr>
          <w:sz w:val="28"/>
        </w:rPr>
        <w:t>организации,</w:t>
      </w:r>
      <w:r>
        <w:rPr>
          <w:spacing w:val="40"/>
          <w:sz w:val="28"/>
        </w:rPr>
        <w:t xml:space="preserve"> </w:t>
      </w:r>
      <w:r>
        <w:rPr>
          <w:sz w:val="28"/>
        </w:rPr>
        <w:t>используя</w:t>
      </w:r>
      <w:r>
        <w:rPr>
          <w:spacing w:val="40"/>
          <w:sz w:val="28"/>
        </w:rPr>
        <w:t xml:space="preserve"> </w:t>
      </w:r>
      <w:r>
        <w:rPr>
          <w:sz w:val="28"/>
        </w:rPr>
        <w:t>APQC</w:t>
      </w:r>
      <w:r>
        <w:rPr>
          <w:spacing w:val="40"/>
          <w:sz w:val="28"/>
        </w:rPr>
        <w:t xml:space="preserve"> </w:t>
      </w:r>
      <w:r>
        <w:rPr>
          <w:sz w:val="28"/>
        </w:rPr>
        <w:t>—</w:t>
      </w:r>
      <w:r>
        <w:rPr>
          <w:spacing w:val="40"/>
          <w:sz w:val="28"/>
        </w:rPr>
        <w:t xml:space="preserve"> </w:t>
      </w:r>
      <w:r>
        <w:rPr>
          <w:sz w:val="28"/>
        </w:rPr>
        <w:t>общий классификатор процессов для различных отраслей.</w:t>
      </w:r>
    </w:p>
    <w:p w14:paraId="1E70DD8B" w14:textId="77777777" w:rsidR="00B74A13" w:rsidRDefault="000F0ECF">
      <w:pPr>
        <w:pStyle w:val="BodyText"/>
        <w:spacing w:before="11" w:line="360" w:lineRule="auto"/>
        <w:ind w:left="2" w:right="136" w:firstLine="707"/>
        <w:jc w:val="both"/>
      </w:pPr>
      <w:r>
        <w:t xml:space="preserve">Выберете один бизнес-процесс организации. Приведите полное его описание, рассмотрите какие акторы задействованы, какие данные идут между подпроцессами. Спроектируйте верхнеуровневую модель в нотации BPMN 2.0 (Business Process Model and Notation) в системе </w:t>
      </w:r>
      <w:r w:rsidR="007658AE">
        <w:fldChar w:fldCharType="begin"/>
      </w:r>
      <w:r w:rsidR="007658AE">
        <w:instrText xml:space="preserve"> HYPERLINK "https://stormbpmn.com/" \h </w:instrText>
      </w:r>
      <w:r w:rsidR="007658AE">
        <w:fldChar w:fldCharType="separate"/>
      </w:r>
      <w:r>
        <w:rPr>
          <w:color w:val="0462C1"/>
          <w:u w:val="single" w:color="0462C1"/>
        </w:rPr>
        <w:t>https://stormbpmn.com/</w:t>
      </w:r>
      <w:r w:rsidR="007658AE">
        <w:rPr>
          <w:color w:val="0462C1"/>
          <w:u w:val="single" w:color="0462C1"/>
        </w:rPr>
        <w:fldChar w:fldCharType="end"/>
      </w:r>
    </w:p>
    <w:p w14:paraId="10866BB9" w14:textId="3D256A45" w:rsidR="00B74A13" w:rsidRPr="008C719B" w:rsidRDefault="008C719B" w:rsidP="008C719B">
      <w:pPr>
        <w:rPr>
          <w:sz w:val="32"/>
          <w:szCs w:val="28"/>
        </w:rPr>
      </w:pPr>
      <w:r>
        <w:rPr>
          <w:sz w:val="32"/>
        </w:rPr>
        <w:br w:type="page"/>
      </w:r>
    </w:p>
    <w:p w14:paraId="0FDF4EFC" w14:textId="77777777" w:rsidR="00B74A13" w:rsidRDefault="000F0ECF">
      <w:pPr>
        <w:pStyle w:val="Heading1"/>
        <w:spacing w:line="360" w:lineRule="auto"/>
      </w:pPr>
      <w:r>
        <w:lastRenderedPageBreak/>
        <w:t>Описание</w:t>
      </w:r>
      <w:r>
        <w:rPr>
          <w:spacing w:val="-11"/>
        </w:rPr>
        <w:t xml:space="preserve"> </w:t>
      </w:r>
      <w:r>
        <w:t>сферы</w:t>
      </w:r>
      <w:r>
        <w:rPr>
          <w:spacing w:val="-8"/>
        </w:rPr>
        <w:t xml:space="preserve"> </w:t>
      </w:r>
      <w:r>
        <w:t>деятельности</w:t>
      </w:r>
      <w:r>
        <w:rPr>
          <w:spacing w:val="-11"/>
        </w:rPr>
        <w:t xml:space="preserve"> </w:t>
      </w:r>
      <w:r>
        <w:t>предприятия,</w:t>
      </w:r>
      <w:r>
        <w:rPr>
          <w:spacing w:val="-12"/>
        </w:rPr>
        <w:t xml:space="preserve"> </w:t>
      </w:r>
      <w:r>
        <w:t>указание основных специфических черт данной сферы</w:t>
      </w:r>
    </w:p>
    <w:p w14:paraId="04E5C48F" w14:textId="77777777" w:rsidR="00B74A13" w:rsidRDefault="00B74A13">
      <w:pPr>
        <w:pStyle w:val="BodyText"/>
        <w:spacing w:before="199"/>
        <w:ind w:left="0"/>
        <w:rPr>
          <w:b/>
          <w:sz w:val="32"/>
        </w:rPr>
      </w:pPr>
    </w:p>
    <w:p w14:paraId="7DB25F76" w14:textId="3388BAFD" w:rsidR="00B74A13" w:rsidRDefault="000F0ECF">
      <w:pPr>
        <w:pStyle w:val="BodyText"/>
        <w:spacing w:before="1"/>
        <w:ind w:left="710"/>
        <w:jc w:val="both"/>
        <w:rPr>
          <w:spacing w:val="-2"/>
        </w:rPr>
      </w:pPr>
      <w:r>
        <w:t>В</w:t>
      </w:r>
      <w:r>
        <w:rPr>
          <w:spacing w:val="-8"/>
        </w:rPr>
        <w:t xml:space="preserve"> </w:t>
      </w:r>
      <w:r>
        <w:t>рамках</w:t>
      </w:r>
      <w:r>
        <w:rPr>
          <w:spacing w:val="-7"/>
        </w:rPr>
        <w:t xml:space="preserve"> </w:t>
      </w:r>
      <w:r>
        <w:t>практической</w:t>
      </w:r>
      <w:r>
        <w:rPr>
          <w:spacing w:val="-5"/>
        </w:rPr>
        <w:t xml:space="preserve"> </w:t>
      </w:r>
      <w:r>
        <w:t>работы</w:t>
      </w:r>
      <w:r>
        <w:rPr>
          <w:spacing w:val="-8"/>
        </w:rPr>
        <w:t xml:space="preserve"> </w:t>
      </w:r>
      <w:r>
        <w:t>был</w:t>
      </w:r>
      <w:r w:rsidR="00716425">
        <w:t>а выбрана - транспортная компания (курьерская и логистическая)</w:t>
      </w:r>
      <w:r>
        <w:rPr>
          <w:spacing w:val="-2"/>
        </w:rPr>
        <w:t>.</w:t>
      </w:r>
    </w:p>
    <w:p w14:paraId="1F7A58E6" w14:textId="77777777" w:rsidR="00075206" w:rsidRDefault="00075206">
      <w:pPr>
        <w:pStyle w:val="BodyText"/>
        <w:spacing w:before="1"/>
        <w:ind w:left="710"/>
        <w:jc w:val="both"/>
      </w:pPr>
    </w:p>
    <w:p w14:paraId="71875798" w14:textId="633A63B1" w:rsidR="00075206" w:rsidRDefault="00075206" w:rsidP="00075206">
      <w:pPr>
        <w:jc w:val="both"/>
        <w:rPr>
          <w:sz w:val="28"/>
          <w:szCs w:val="28"/>
        </w:rPr>
      </w:pPr>
      <w:r w:rsidRPr="00075206">
        <w:rPr>
          <w:b/>
          <w:bCs/>
          <w:sz w:val="28"/>
          <w:szCs w:val="28"/>
        </w:rPr>
        <w:t>Курьерско-логистические компании</w:t>
      </w:r>
      <w:r w:rsidRPr="00075206">
        <w:rPr>
          <w:sz w:val="28"/>
          <w:szCs w:val="28"/>
        </w:rPr>
        <w:t> — это специализированные организации, обеспечивающие доставку грузов, управление цепочками поставок и оптимизацию транспортных процессов. Сфера их деятельности включает в себя перевозку товаров различных категорий (от документов до крупногабаритных грузов), складское хранение, таможенное оформление, а также предоставление услуг по отслеживанию отправлений и гарантированному соблюдению сроков. Качество работы таких компаний определяется не только скоростью, но и надежностью доставки, что напрямую влияет на удовлетворенность клиентов и репутацию бизнеса.</w:t>
      </w:r>
    </w:p>
    <w:p w14:paraId="520F6454" w14:textId="77777777" w:rsidR="00075206" w:rsidRPr="00075206" w:rsidRDefault="00075206" w:rsidP="00075206">
      <w:pPr>
        <w:jc w:val="both"/>
        <w:rPr>
          <w:sz w:val="28"/>
          <w:szCs w:val="28"/>
        </w:rPr>
      </w:pPr>
    </w:p>
    <w:p w14:paraId="70384A11" w14:textId="58DF395D" w:rsidR="00075206" w:rsidRDefault="00075206" w:rsidP="00075206">
      <w:pPr>
        <w:jc w:val="both"/>
        <w:rPr>
          <w:sz w:val="28"/>
          <w:szCs w:val="28"/>
        </w:rPr>
      </w:pPr>
      <w:r w:rsidRPr="00075206">
        <w:rPr>
          <w:sz w:val="28"/>
          <w:szCs w:val="28"/>
        </w:rPr>
        <w:t>Ключевым элементом успеха в логистике является профессионализм сотрудников. Основу команды составляют </w:t>
      </w:r>
      <w:r w:rsidRPr="00075206">
        <w:rPr>
          <w:b/>
          <w:bCs/>
          <w:sz w:val="28"/>
          <w:szCs w:val="28"/>
        </w:rPr>
        <w:t>логисты, менеджеры по транспорту</w:t>
      </w:r>
      <w:r w:rsidRPr="00075206">
        <w:rPr>
          <w:sz w:val="28"/>
          <w:szCs w:val="28"/>
        </w:rPr>
        <w:t xml:space="preserve"> и курьеры, чья квалификация напрямую влияет на эффективность операций. Логисты должны обладать знаниями в области управления потоками, аналитики и IT-технологий, чтобы минимизировать издержки и предотвращать сбои. Согласно исследованию компании Deloitte, около 75% клиентов считают своевременность доставки решающим фактором при выборе логистического партнера, что подчеркивает важность компетенций сотрудников. Низкий уровень подготовки персонала может привести к задержкам, потере грузов или финансовым убыткам, что не только снижает лояльность клиентов, но и ставит под угрозу выполнение контрактов.</w:t>
      </w:r>
    </w:p>
    <w:p w14:paraId="06A87856" w14:textId="77777777" w:rsidR="00075206" w:rsidRPr="00075206" w:rsidRDefault="00075206" w:rsidP="00075206">
      <w:pPr>
        <w:jc w:val="both"/>
        <w:rPr>
          <w:sz w:val="28"/>
          <w:szCs w:val="28"/>
        </w:rPr>
      </w:pPr>
    </w:p>
    <w:p w14:paraId="3A7E6516" w14:textId="081D1CAA" w:rsidR="00075206" w:rsidRDefault="00075206" w:rsidP="00075206">
      <w:pPr>
        <w:jc w:val="both"/>
        <w:rPr>
          <w:sz w:val="28"/>
          <w:szCs w:val="28"/>
        </w:rPr>
      </w:pPr>
      <w:r w:rsidRPr="00075206">
        <w:rPr>
          <w:sz w:val="28"/>
          <w:szCs w:val="28"/>
        </w:rPr>
        <w:t>Еще одним критическим аспектом для логистической компании является </w:t>
      </w:r>
      <w:r w:rsidRPr="00075206">
        <w:rPr>
          <w:b/>
          <w:bCs/>
          <w:sz w:val="28"/>
          <w:szCs w:val="28"/>
        </w:rPr>
        <w:t>географическое покрытие и инфраструктура</w:t>
      </w:r>
      <w:r w:rsidRPr="00075206">
        <w:rPr>
          <w:sz w:val="28"/>
          <w:szCs w:val="28"/>
        </w:rPr>
        <w:t>. В крупных городах с развитой транспортной сетью конкуренция между операторами высока, что стимулирует внедрение инноваций, таких как дроны или автоматизированные склады. В то же время в отдаленных районах и сельской местности обеспечение быстрой доставки остается сложной задачей из-за недостатка инфраструктуры и низкой плотности заказов. Однако компании, способные эффективно работать в таких условиях, часто получают долгосрочные контракты с местным бизнесом, снижая зависимость от высококонкурентных городских рынков.</w:t>
      </w:r>
    </w:p>
    <w:p w14:paraId="5FE159AE" w14:textId="77777777" w:rsidR="00075206" w:rsidRPr="00075206" w:rsidRDefault="00075206" w:rsidP="00075206">
      <w:pPr>
        <w:jc w:val="both"/>
        <w:rPr>
          <w:sz w:val="28"/>
          <w:szCs w:val="28"/>
        </w:rPr>
      </w:pPr>
    </w:p>
    <w:p w14:paraId="1DF8E106" w14:textId="77777777" w:rsidR="00075206" w:rsidRPr="00075206" w:rsidRDefault="00075206" w:rsidP="00075206">
      <w:pPr>
        <w:jc w:val="both"/>
        <w:rPr>
          <w:sz w:val="28"/>
          <w:szCs w:val="28"/>
        </w:rPr>
      </w:pPr>
      <w:r w:rsidRPr="00075206">
        <w:rPr>
          <w:sz w:val="28"/>
          <w:szCs w:val="28"/>
        </w:rPr>
        <w:t>Современные тенденции, такие как рост e-commerce и ожидания клиентов в отношении «доставки за 24 часа», делают логистику одной из самых динамичных отраслей. Успешные компании сочетают технологичность, квалифицированный персонал и гибкость, чтобы адаптироваться к меняющимся запросам, сохраняя баланс между скоростью, стоимостью и надежностью своих услуг.</w:t>
      </w:r>
    </w:p>
    <w:p w14:paraId="02238497" w14:textId="77777777" w:rsidR="00B74A13" w:rsidRDefault="00B74A13">
      <w:pPr>
        <w:pStyle w:val="BodyText"/>
        <w:ind w:left="0"/>
      </w:pPr>
    </w:p>
    <w:p w14:paraId="27A2560B" w14:textId="77777777" w:rsidR="00B74A13" w:rsidRDefault="00B74A13">
      <w:pPr>
        <w:pStyle w:val="BodyText"/>
        <w:spacing w:before="202"/>
        <w:ind w:left="0"/>
      </w:pPr>
    </w:p>
    <w:p w14:paraId="19CBBEE4" w14:textId="77777777" w:rsidR="00B74A13" w:rsidRDefault="000F0ECF">
      <w:pPr>
        <w:pStyle w:val="Heading1"/>
        <w:jc w:val="both"/>
      </w:pPr>
      <w:r>
        <w:t>Общая</w:t>
      </w:r>
      <w:r>
        <w:rPr>
          <w:spacing w:val="-18"/>
        </w:rPr>
        <w:t xml:space="preserve"> </w:t>
      </w:r>
      <w:r>
        <w:t>характеристика</w:t>
      </w:r>
      <w:r>
        <w:rPr>
          <w:spacing w:val="-19"/>
        </w:rPr>
        <w:t xml:space="preserve"> </w:t>
      </w:r>
      <w:r>
        <w:t>выбранного</w:t>
      </w:r>
      <w:r>
        <w:rPr>
          <w:spacing w:val="-19"/>
        </w:rPr>
        <w:t xml:space="preserve"> </w:t>
      </w:r>
      <w:r>
        <w:rPr>
          <w:spacing w:val="-2"/>
        </w:rPr>
        <w:t>предприятия</w:t>
      </w:r>
    </w:p>
    <w:p w14:paraId="3866E19B" w14:textId="77777777" w:rsidR="00B74A13" w:rsidRDefault="00B74A13">
      <w:pPr>
        <w:pStyle w:val="BodyText"/>
        <w:ind w:left="0"/>
        <w:rPr>
          <w:b/>
          <w:sz w:val="32"/>
        </w:rPr>
      </w:pPr>
    </w:p>
    <w:p w14:paraId="5DE9DAA9" w14:textId="77777777" w:rsidR="00B74A13" w:rsidRDefault="00B74A13">
      <w:pPr>
        <w:pStyle w:val="BodyText"/>
        <w:spacing w:before="16"/>
        <w:ind w:left="0"/>
        <w:rPr>
          <w:b/>
          <w:sz w:val="32"/>
        </w:rPr>
      </w:pPr>
    </w:p>
    <w:p w14:paraId="6F76800D" w14:textId="36294443" w:rsidR="00B74A13" w:rsidRDefault="000F0ECF">
      <w:pPr>
        <w:pStyle w:val="BodyText"/>
        <w:spacing w:before="1" w:line="360" w:lineRule="auto"/>
        <w:ind w:left="2" w:right="134" w:firstLine="707"/>
        <w:jc w:val="both"/>
      </w:pPr>
      <w:r>
        <w:t xml:space="preserve">Для дальнейшей работы было выбрано </w:t>
      </w:r>
      <w:r w:rsidR="00075206">
        <w:t>компания</w:t>
      </w:r>
      <w:r>
        <w:t xml:space="preserve"> ООО «</w:t>
      </w:r>
      <w:proofErr w:type="spellStart"/>
      <w:r w:rsidR="00075206">
        <w:rPr>
          <w:lang w:val="en-US"/>
        </w:rPr>
        <w:t>unDHL</w:t>
      </w:r>
      <w:proofErr w:type="spellEnd"/>
      <w:r>
        <w:t>»,</w:t>
      </w:r>
      <w:r>
        <w:rPr>
          <w:spacing w:val="-2"/>
        </w:rPr>
        <w:t xml:space="preserve"> </w:t>
      </w:r>
      <w:r>
        <w:t>являющееся</w:t>
      </w:r>
      <w:r>
        <w:rPr>
          <w:spacing w:val="-2"/>
        </w:rPr>
        <w:t xml:space="preserve"> </w:t>
      </w:r>
      <w:r>
        <w:t>малым</w:t>
      </w:r>
      <w:r>
        <w:rPr>
          <w:spacing w:val="-2"/>
        </w:rPr>
        <w:t xml:space="preserve"> </w:t>
      </w:r>
      <w:r>
        <w:t>бизнесом</w:t>
      </w:r>
      <w:r>
        <w:rPr>
          <w:spacing w:val="-2"/>
        </w:rPr>
        <w:t xml:space="preserve"> </w:t>
      </w:r>
      <w:r>
        <w:t>в</w:t>
      </w:r>
      <w:r>
        <w:rPr>
          <w:spacing w:val="-2"/>
        </w:rPr>
        <w:t xml:space="preserve"> </w:t>
      </w:r>
      <w:r>
        <w:t>сфере</w:t>
      </w:r>
      <w:r>
        <w:rPr>
          <w:spacing w:val="-2"/>
        </w:rPr>
        <w:t xml:space="preserve"> </w:t>
      </w:r>
      <w:r w:rsidR="00BE4611">
        <w:t>транспортн</w:t>
      </w:r>
      <w:r w:rsidR="008C719B">
        <w:t>ых</w:t>
      </w:r>
      <w:r w:rsidR="00BE4611">
        <w:t xml:space="preserve"> компани</w:t>
      </w:r>
      <w:r w:rsidR="008C719B">
        <w:t>й</w:t>
      </w:r>
      <w:r>
        <w:t>. Организационной правовой формой данного предприятия является ООО — Общество с ограниченной ответственностью.</w:t>
      </w:r>
    </w:p>
    <w:p w14:paraId="301B59D3" w14:textId="7DC733AC" w:rsidR="00B74A13" w:rsidRPr="00BE4611" w:rsidRDefault="000F0ECF">
      <w:pPr>
        <w:pStyle w:val="BodyText"/>
        <w:spacing w:line="360" w:lineRule="auto"/>
        <w:ind w:left="2" w:right="145" w:firstLine="707"/>
        <w:jc w:val="both"/>
      </w:pPr>
      <w:r>
        <w:t>Рассматриваемое предприятие представлено в виде одно</w:t>
      </w:r>
      <w:r w:rsidR="00BE4611">
        <w:t xml:space="preserve">го офиса и склада </w:t>
      </w:r>
      <w:r>
        <w:t>хранения</w:t>
      </w:r>
      <w:r w:rsidR="00BE4611">
        <w:t xml:space="preserve"> для дальнейшей траспортировки</w:t>
      </w:r>
      <w:r w:rsidR="00BE4611" w:rsidRPr="00BE4611">
        <w:t>.</w:t>
      </w:r>
    </w:p>
    <w:p w14:paraId="7A97A3FB" w14:textId="77777777" w:rsidR="005B29D2" w:rsidRDefault="000F0ECF" w:rsidP="005B29D2">
      <w:pPr>
        <w:pStyle w:val="BodyText"/>
        <w:spacing w:before="1"/>
        <w:ind w:left="710"/>
        <w:jc w:val="both"/>
        <w:rPr>
          <w:spacing w:val="-2"/>
        </w:rPr>
      </w:pPr>
      <w:r>
        <w:t>Персонал</w:t>
      </w:r>
      <w:r>
        <w:rPr>
          <w:spacing w:val="-10"/>
        </w:rPr>
        <w:t xml:space="preserve"> </w:t>
      </w:r>
      <w:r>
        <w:t>предприятия</w:t>
      </w:r>
      <w:r>
        <w:rPr>
          <w:spacing w:val="-7"/>
        </w:rPr>
        <w:t xml:space="preserve"> </w:t>
      </w:r>
      <w:r>
        <w:rPr>
          <w:spacing w:val="-2"/>
        </w:rPr>
        <w:t>состоит:</w:t>
      </w:r>
    </w:p>
    <w:p w14:paraId="7C9A8C02" w14:textId="348E2510" w:rsidR="00B74A13" w:rsidRPr="00C54098" w:rsidRDefault="00075206" w:rsidP="00C35FA8">
      <w:pPr>
        <w:pStyle w:val="ListParagraph"/>
        <w:numPr>
          <w:ilvl w:val="0"/>
          <w:numId w:val="2"/>
        </w:numPr>
        <w:tabs>
          <w:tab w:val="left" w:pos="1278"/>
        </w:tabs>
        <w:spacing w:before="158"/>
        <w:ind w:left="1278" w:hanging="568"/>
        <w:rPr>
          <w:sz w:val="28"/>
        </w:rPr>
      </w:pPr>
      <w:r>
        <w:rPr>
          <w:spacing w:val="-2"/>
          <w:sz w:val="28"/>
        </w:rPr>
        <w:t xml:space="preserve">генеральный </w:t>
      </w:r>
      <w:r w:rsidR="000F0ECF">
        <w:rPr>
          <w:spacing w:val="-2"/>
          <w:sz w:val="28"/>
        </w:rPr>
        <w:t>директор.</w:t>
      </w:r>
    </w:p>
    <w:p w14:paraId="4C30B18D" w14:textId="6960BA44" w:rsidR="00C54098" w:rsidRPr="005B29D2" w:rsidRDefault="00BF545B" w:rsidP="00C35FA8">
      <w:pPr>
        <w:pStyle w:val="ListParagraph"/>
        <w:numPr>
          <w:ilvl w:val="0"/>
          <w:numId w:val="2"/>
        </w:numPr>
        <w:tabs>
          <w:tab w:val="left" w:pos="1278"/>
        </w:tabs>
        <w:spacing w:before="158"/>
        <w:ind w:left="1278" w:hanging="568"/>
        <w:rPr>
          <w:sz w:val="28"/>
        </w:rPr>
      </w:pPr>
      <w:r>
        <w:rPr>
          <w:spacing w:val="-2"/>
          <w:sz w:val="28"/>
        </w:rPr>
        <w:t>Менджер по логистике</w:t>
      </w:r>
    </w:p>
    <w:p w14:paraId="50F3AB29" w14:textId="4CC8ED32" w:rsidR="005B29D2" w:rsidRDefault="000D440A" w:rsidP="00C35FA8">
      <w:pPr>
        <w:pStyle w:val="ListParagraph"/>
        <w:numPr>
          <w:ilvl w:val="0"/>
          <w:numId w:val="2"/>
        </w:numPr>
        <w:tabs>
          <w:tab w:val="left" w:pos="1278"/>
        </w:tabs>
        <w:spacing w:before="158"/>
        <w:ind w:left="1278" w:hanging="568"/>
        <w:rPr>
          <w:sz w:val="28"/>
        </w:rPr>
      </w:pPr>
      <w:r>
        <w:rPr>
          <w:sz w:val="28"/>
          <w:szCs w:val="28"/>
        </w:rPr>
        <w:t>сотрудник к</w:t>
      </w:r>
      <w:r w:rsidRPr="00181780">
        <w:rPr>
          <w:sz w:val="28"/>
          <w:szCs w:val="28"/>
        </w:rPr>
        <w:t>олл-центр</w:t>
      </w:r>
      <w:r>
        <w:rPr>
          <w:sz w:val="28"/>
          <w:szCs w:val="28"/>
        </w:rPr>
        <w:t>а</w:t>
      </w:r>
    </w:p>
    <w:p w14:paraId="274C560D" w14:textId="3D991382" w:rsidR="005B29D2" w:rsidRDefault="00C54098" w:rsidP="00C35FA8">
      <w:pPr>
        <w:pStyle w:val="ListParagraph"/>
        <w:numPr>
          <w:ilvl w:val="0"/>
          <w:numId w:val="2"/>
        </w:numPr>
        <w:tabs>
          <w:tab w:val="left" w:pos="1278"/>
        </w:tabs>
        <w:spacing w:before="158"/>
        <w:ind w:left="1278" w:hanging="568"/>
        <w:rPr>
          <w:sz w:val="28"/>
        </w:rPr>
      </w:pPr>
      <w:r>
        <w:rPr>
          <w:sz w:val="28"/>
        </w:rPr>
        <w:t>курьер водитель</w:t>
      </w:r>
    </w:p>
    <w:p w14:paraId="7791AAAF" w14:textId="350CB1D3" w:rsidR="005B29D2" w:rsidRDefault="005B29D2" w:rsidP="00C35FA8">
      <w:pPr>
        <w:pStyle w:val="ListParagraph"/>
        <w:numPr>
          <w:ilvl w:val="0"/>
          <w:numId w:val="2"/>
        </w:numPr>
        <w:tabs>
          <w:tab w:val="left" w:pos="1278"/>
        </w:tabs>
        <w:spacing w:before="158"/>
        <w:ind w:left="1278" w:hanging="568"/>
        <w:rPr>
          <w:sz w:val="28"/>
        </w:rPr>
      </w:pPr>
      <w:r>
        <w:rPr>
          <w:sz w:val="28"/>
        </w:rPr>
        <w:t>кладовщик</w:t>
      </w:r>
    </w:p>
    <w:p w14:paraId="430EACB1" w14:textId="48D68D11" w:rsidR="005B29D2" w:rsidRDefault="005B29D2" w:rsidP="00C35FA8">
      <w:pPr>
        <w:pStyle w:val="ListParagraph"/>
        <w:numPr>
          <w:ilvl w:val="0"/>
          <w:numId w:val="2"/>
        </w:numPr>
        <w:tabs>
          <w:tab w:val="left" w:pos="1278"/>
        </w:tabs>
        <w:spacing w:before="158"/>
        <w:ind w:left="1278" w:hanging="568"/>
        <w:rPr>
          <w:sz w:val="28"/>
        </w:rPr>
      </w:pPr>
      <w:r>
        <w:rPr>
          <w:sz w:val="28"/>
        </w:rPr>
        <w:t>грузчик</w:t>
      </w:r>
    </w:p>
    <w:p w14:paraId="4FFA2422" w14:textId="0396C7B6" w:rsidR="00B74A13" w:rsidRDefault="000F0ECF">
      <w:pPr>
        <w:pStyle w:val="BodyText"/>
        <w:spacing w:before="160"/>
        <w:ind w:left="710"/>
      </w:pPr>
      <w:r>
        <w:t>В</w:t>
      </w:r>
      <w:r>
        <w:rPr>
          <w:spacing w:val="-8"/>
        </w:rPr>
        <w:t xml:space="preserve"> </w:t>
      </w:r>
      <w:r>
        <w:t>качестве</w:t>
      </w:r>
      <w:r>
        <w:rPr>
          <w:spacing w:val="-8"/>
        </w:rPr>
        <w:t xml:space="preserve"> </w:t>
      </w:r>
      <w:r>
        <w:t>основных</w:t>
      </w:r>
      <w:r>
        <w:rPr>
          <w:spacing w:val="-4"/>
        </w:rPr>
        <w:t xml:space="preserve"> </w:t>
      </w:r>
      <w:r>
        <w:t>функций</w:t>
      </w:r>
      <w:r>
        <w:rPr>
          <w:spacing w:val="-8"/>
        </w:rPr>
        <w:t xml:space="preserve"> </w:t>
      </w:r>
      <w:r>
        <w:t>рассматриваемой</w:t>
      </w:r>
      <w:r>
        <w:rPr>
          <w:spacing w:val="-5"/>
        </w:rPr>
        <w:t xml:space="preserve"> </w:t>
      </w:r>
      <w:r w:rsidR="008C719B">
        <w:t>компании</w:t>
      </w:r>
      <w:r>
        <w:rPr>
          <w:spacing w:val="-5"/>
        </w:rPr>
        <w:t xml:space="preserve"> </w:t>
      </w:r>
      <w:r>
        <w:t>можно</w:t>
      </w:r>
      <w:r>
        <w:rPr>
          <w:spacing w:val="-4"/>
        </w:rPr>
        <w:t xml:space="preserve"> </w:t>
      </w:r>
      <w:r>
        <w:rPr>
          <w:spacing w:val="-2"/>
        </w:rPr>
        <w:t>выделить:</w:t>
      </w:r>
    </w:p>
    <w:p w14:paraId="636E479A" w14:textId="339C9B8C" w:rsidR="008240C5" w:rsidRDefault="008240C5" w:rsidP="00C35FA8">
      <w:pPr>
        <w:pStyle w:val="ListParagraph"/>
        <w:numPr>
          <w:ilvl w:val="0"/>
          <w:numId w:val="2"/>
        </w:numPr>
        <w:tabs>
          <w:tab w:val="left" w:pos="1278"/>
        </w:tabs>
        <w:spacing w:before="162"/>
        <w:ind w:left="1278" w:hanging="568"/>
        <w:rPr>
          <w:sz w:val="28"/>
        </w:rPr>
      </w:pPr>
      <w:r>
        <w:rPr>
          <w:sz w:val="28"/>
        </w:rPr>
        <w:t>организация приема заказов от клиентов</w:t>
      </w:r>
    </w:p>
    <w:p w14:paraId="1A080B33" w14:textId="42E1E2BF" w:rsidR="00CD13B4" w:rsidRDefault="00CD13B4" w:rsidP="00C35FA8">
      <w:pPr>
        <w:pStyle w:val="ListParagraph"/>
        <w:numPr>
          <w:ilvl w:val="0"/>
          <w:numId w:val="2"/>
        </w:numPr>
        <w:tabs>
          <w:tab w:val="left" w:pos="1278"/>
        </w:tabs>
        <w:spacing w:before="162"/>
        <w:ind w:left="1278" w:hanging="568"/>
        <w:rPr>
          <w:sz w:val="28"/>
        </w:rPr>
      </w:pPr>
      <w:r>
        <w:rPr>
          <w:sz w:val="28"/>
        </w:rPr>
        <w:t>организация хранения</w:t>
      </w:r>
      <w:r>
        <w:rPr>
          <w:sz w:val="28"/>
          <w:lang w:val="en-US"/>
        </w:rPr>
        <w:t xml:space="preserve">, </w:t>
      </w:r>
      <w:r>
        <w:rPr>
          <w:sz w:val="28"/>
        </w:rPr>
        <w:t>учета груза</w:t>
      </w:r>
    </w:p>
    <w:p w14:paraId="6EC48D61" w14:textId="65FA214D" w:rsidR="00CD13B4" w:rsidRDefault="00CD13B4" w:rsidP="00C35FA8">
      <w:pPr>
        <w:pStyle w:val="ListParagraph"/>
        <w:numPr>
          <w:ilvl w:val="0"/>
          <w:numId w:val="2"/>
        </w:numPr>
        <w:tabs>
          <w:tab w:val="left" w:pos="1278"/>
        </w:tabs>
        <w:spacing w:before="162"/>
        <w:ind w:left="1278" w:hanging="568"/>
        <w:rPr>
          <w:sz w:val="28"/>
        </w:rPr>
      </w:pPr>
      <w:r>
        <w:rPr>
          <w:sz w:val="28"/>
        </w:rPr>
        <w:t xml:space="preserve">контроль перемещения грузов </w:t>
      </w:r>
    </w:p>
    <w:p w14:paraId="47DC665B" w14:textId="78FE8844" w:rsidR="00CD13B4" w:rsidRDefault="00CD13B4" w:rsidP="00C35FA8">
      <w:pPr>
        <w:pStyle w:val="ListParagraph"/>
        <w:numPr>
          <w:ilvl w:val="0"/>
          <w:numId w:val="2"/>
        </w:numPr>
        <w:tabs>
          <w:tab w:val="left" w:pos="1278"/>
        </w:tabs>
        <w:spacing w:before="162"/>
        <w:ind w:left="1278" w:hanging="568"/>
        <w:rPr>
          <w:sz w:val="28"/>
        </w:rPr>
      </w:pPr>
      <w:r>
        <w:rPr>
          <w:sz w:val="28"/>
        </w:rPr>
        <w:t>предоставление различных видов доставки</w:t>
      </w:r>
    </w:p>
    <w:p w14:paraId="201BAB3E" w14:textId="77777777" w:rsidR="00B74A13" w:rsidRDefault="00B74A13">
      <w:pPr>
        <w:pStyle w:val="BodyText"/>
        <w:ind w:left="0"/>
      </w:pPr>
    </w:p>
    <w:p w14:paraId="60852A8F" w14:textId="77777777" w:rsidR="00B74A13" w:rsidRDefault="00B74A13">
      <w:pPr>
        <w:pStyle w:val="BodyText"/>
        <w:spacing w:before="41"/>
        <w:ind w:left="0"/>
      </w:pPr>
    </w:p>
    <w:p w14:paraId="6FBEA343" w14:textId="77777777" w:rsidR="00B74A13" w:rsidRDefault="000F0ECF">
      <w:pPr>
        <w:pStyle w:val="Heading1"/>
        <w:spacing w:line="360" w:lineRule="auto"/>
        <w:ind w:right="238"/>
      </w:pPr>
      <w:r>
        <w:t>Описание</w:t>
      </w:r>
      <w:r>
        <w:rPr>
          <w:spacing w:val="-9"/>
        </w:rPr>
        <w:t xml:space="preserve"> </w:t>
      </w:r>
      <w:r>
        <w:t>факторов</w:t>
      </w:r>
      <w:r>
        <w:rPr>
          <w:spacing w:val="-9"/>
        </w:rPr>
        <w:t xml:space="preserve"> </w:t>
      </w:r>
      <w:r>
        <w:t>внешней</w:t>
      </w:r>
      <w:r>
        <w:rPr>
          <w:spacing w:val="-8"/>
        </w:rPr>
        <w:t xml:space="preserve"> </w:t>
      </w:r>
      <w:r>
        <w:t>и</w:t>
      </w:r>
      <w:r>
        <w:rPr>
          <w:spacing w:val="-9"/>
        </w:rPr>
        <w:t xml:space="preserve"> </w:t>
      </w:r>
      <w:r>
        <w:t>внутренней</w:t>
      </w:r>
      <w:r>
        <w:rPr>
          <w:spacing w:val="-9"/>
        </w:rPr>
        <w:t xml:space="preserve"> </w:t>
      </w:r>
      <w:r>
        <w:t>среды, влияющих</w:t>
      </w:r>
      <w:r>
        <w:rPr>
          <w:spacing w:val="-15"/>
        </w:rPr>
        <w:t xml:space="preserve"> </w:t>
      </w:r>
      <w:r>
        <w:t>на</w:t>
      </w:r>
      <w:r>
        <w:rPr>
          <w:spacing w:val="-12"/>
        </w:rPr>
        <w:t xml:space="preserve"> </w:t>
      </w:r>
      <w:r>
        <w:t>деятельность</w:t>
      </w:r>
      <w:r>
        <w:rPr>
          <w:spacing w:val="-15"/>
        </w:rPr>
        <w:t xml:space="preserve"> </w:t>
      </w:r>
      <w:r>
        <w:t>объекта</w:t>
      </w:r>
      <w:r>
        <w:rPr>
          <w:spacing w:val="-13"/>
        </w:rPr>
        <w:t xml:space="preserve"> </w:t>
      </w:r>
      <w:r>
        <w:rPr>
          <w:spacing w:val="-2"/>
        </w:rPr>
        <w:t>исследования</w:t>
      </w:r>
    </w:p>
    <w:p w14:paraId="7F8A3015" w14:textId="77777777" w:rsidR="00B74A13" w:rsidRDefault="00B74A13">
      <w:pPr>
        <w:pStyle w:val="BodyText"/>
        <w:spacing w:before="201"/>
        <w:ind w:left="0"/>
        <w:rPr>
          <w:b/>
          <w:sz w:val="32"/>
        </w:rPr>
      </w:pPr>
    </w:p>
    <w:p w14:paraId="73638173" w14:textId="7269A397" w:rsidR="00B74A13" w:rsidRDefault="000F0ECF">
      <w:pPr>
        <w:pStyle w:val="BodyText"/>
        <w:spacing w:line="360" w:lineRule="auto"/>
        <w:ind w:left="2" w:right="142" w:firstLine="707"/>
        <w:jc w:val="both"/>
      </w:pPr>
      <w:r>
        <w:t xml:space="preserve">На деятельность </w:t>
      </w:r>
      <w:r w:rsidR="008C719B">
        <w:t>компании</w:t>
      </w:r>
      <w:r>
        <w:t xml:space="preserve"> оказывают влияние как факторы внешней среды, так и факторы внутренней среды. Все эти факторы влияют на потенциальный рост </w:t>
      </w:r>
      <w:r w:rsidR="008C719B">
        <w:t>компании</w:t>
      </w:r>
      <w:r>
        <w:t xml:space="preserve"> и на е</w:t>
      </w:r>
      <w:r w:rsidR="008C719B">
        <w:t>е</w:t>
      </w:r>
      <w:r>
        <w:t xml:space="preserve"> прибыль.</w:t>
      </w:r>
    </w:p>
    <w:p w14:paraId="4B6A014D" w14:textId="575FB1ED" w:rsidR="00B74A13" w:rsidRDefault="000F0ECF" w:rsidP="009B2764">
      <w:pPr>
        <w:pStyle w:val="BodyText"/>
        <w:spacing w:before="1"/>
        <w:ind w:left="0"/>
        <w:jc w:val="both"/>
        <w:rPr>
          <w:spacing w:val="-2"/>
        </w:rPr>
      </w:pPr>
      <w:r>
        <w:lastRenderedPageBreak/>
        <w:t>Среди</w:t>
      </w:r>
      <w:r>
        <w:rPr>
          <w:spacing w:val="-8"/>
        </w:rPr>
        <w:t xml:space="preserve"> </w:t>
      </w:r>
      <w:r>
        <w:t>внешних</w:t>
      </w:r>
      <w:r>
        <w:rPr>
          <w:spacing w:val="-4"/>
        </w:rPr>
        <w:t xml:space="preserve"> </w:t>
      </w:r>
      <w:r>
        <w:t>факторов</w:t>
      </w:r>
      <w:r>
        <w:rPr>
          <w:spacing w:val="-6"/>
        </w:rPr>
        <w:t xml:space="preserve"> </w:t>
      </w:r>
      <w:r>
        <w:t>можно</w:t>
      </w:r>
      <w:r>
        <w:rPr>
          <w:spacing w:val="-4"/>
        </w:rPr>
        <w:t xml:space="preserve"> </w:t>
      </w:r>
      <w:r>
        <w:t>выделить</w:t>
      </w:r>
      <w:r>
        <w:rPr>
          <w:spacing w:val="-6"/>
        </w:rPr>
        <w:t xml:space="preserve"> </w:t>
      </w:r>
      <w:r>
        <w:rPr>
          <w:spacing w:val="-2"/>
        </w:rPr>
        <w:t>следующие:</w:t>
      </w:r>
    </w:p>
    <w:p w14:paraId="0D39C743" w14:textId="159B8940" w:rsidR="008331F2" w:rsidRDefault="008331F2" w:rsidP="00C35FA8">
      <w:pPr>
        <w:pStyle w:val="BodyText"/>
        <w:numPr>
          <w:ilvl w:val="0"/>
          <w:numId w:val="3"/>
        </w:numPr>
        <w:spacing w:before="1"/>
        <w:rPr>
          <w:spacing w:val="-2"/>
        </w:rPr>
      </w:pPr>
      <w:r>
        <w:rPr>
          <w:spacing w:val="-2"/>
        </w:rPr>
        <w:t>Ресурсы компании</w:t>
      </w:r>
    </w:p>
    <w:p w14:paraId="0AED2622" w14:textId="6C364F3F" w:rsidR="009B2764" w:rsidRDefault="009B2764" w:rsidP="00C35FA8">
      <w:pPr>
        <w:pStyle w:val="BodyText"/>
        <w:numPr>
          <w:ilvl w:val="0"/>
          <w:numId w:val="4"/>
        </w:numPr>
        <w:spacing w:before="1"/>
        <w:rPr>
          <w:spacing w:val="-2"/>
        </w:rPr>
      </w:pPr>
      <w:r>
        <w:rPr>
          <w:spacing w:val="-2"/>
        </w:rPr>
        <w:t>Персонал</w:t>
      </w:r>
    </w:p>
    <w:p w14:paraId="46E8D89F" w14:textId="51E528F6" w:rsidR="009B2764" w:rsidRDefault="009B2764" w:rsidP="009B2764">
      <w:pPr>
        <w:pStyle w:val="BodyText"/>
        <w:spacing w:before="1"/>
        <w:ind w:left="1440"/>
      </w:pPr>
      <w:r>
        <w:rPr>
          <w:spacing w:val="-2"/>
        </w:rPr>
        <w:t>Влияние</w:t>
      </w:r>
      <w:r w:rsidRPr="009B2764">
        <w:rPr>
          <w:spacing w:val="-2"/>
        </w:rPr>
        <w:t>:</w:t>
      </w:r>
      <w:r w:rsidRPr="00BA4472">
        <w:t xml:space="preserve"> </w:t>
      </w:r>
      <w:r w:rsidRPr="00775FB1">
        <w:t>Квалифицированные водители снижают авариность, логисты оптимизируют затраты, а менеджеры по продажам привлекают клиентов.</w:t>
      </w:r>
    </w:p>
    <w:p w14:paraId="5F613BE8" w14:textId="77777777" w:rsidR="009D296C" w:rsidRPr="009B2764" w:rsidRDefault="009D296C" w:rsidP="009B2764">
      <w:pPr>
        <w:pStyle w:val="BodyText"/>
        <w:spacing w:before="1"/>
        <w:ind w:left="1440"/>
        <w:rPr>
          <w:spacing w:val="-2"/>
        </w:rPr>
      </w:pPr>
    </w:p>
    <w:p w14:paraId="6DCB1650" w14:textId="4A5D49BD" w:rsidR="009B2764" w:rsidRDefault="009B2764" w:rsidP="009B2764">
      <w:pPr>
        <w:pStyle w:val="BodyText"/>
        <w:spacing w:before="1"/>
        <w:ind w:left="1440"/>
      </w:pPr>
      <w:r>
        <w:rPr>
          <w:spacing w:val="-2"/>
        </w:rPr>
        <w:t>Пример</w:t>
      </w:r>
      <w:r w:rsidRPr="009B2764">
        <w:rPr>
          <w:spacing w:val="-2"/>
        </w:rPr>
        <w:t>:</w:t>
      </w:r>
      <w:r w:rsidRPr="00775FB1">
        <w:t xml:space="preserve"> Нехватка водителей приводит к простоям и срыву сроков доставки.</w:t>
      </w:r>
    </w:p>
    <w:p w14:paraId="77E2C67A" w14:textId="77777777" w:rsidR="009D296C" w:rsidRPr="009B2764" w:rsidRDefault="009D296C" w:rsidP="009B2764">
      <w:pPr>
        <w:pStyle w:val="BodyText"/>
        <w:spacing w:before="1"/>
        <w:ind w:left="1440"/>
        <w:rPr>
          <w:spacing w:val="-2"/>
        </w:rPr>
      </w:pPr>
    </w:p>
    <w:p w14:paraId="10B3CD80" w14:textId="6919CB64" w:rsidR="009B2764" w:rsidRPr="009B2764" w:rsidRDefault="009B2764" w:rsidP="009B2764">
      <w:pPr>
        <w:pStyle w:val="BodyText"/>
        <w:spacing w:before="1"/>
        <w:ind w:left="1440"/>
        <w:rPr>
          <w:spacing w:val="-2"/>
        </w:rPr>
      </w:pPr>
      <w:r>
        <w:rPr>
          <w:spacing w:val="-2"/>
        </w:rPr>
        <w:t>Решения</w:t>
      </w:r>
      <w:r w:rsidRPr="00775FB1">
        <w:t>: Инвестиции в обучение, программы мотивации (премии, соцпакет).</w:t>
      </w:r>
    </w:p>
    <w:p w14:paraId="329DAF98" w14:textId="2FD22C11" w:rsidR="009B2764" w:rsidRDefault="009B2764" w:rsidP="00C35FA8">
      <w:pPr>
        <w:pStyle w:val="BodyText"/>
        <w:numPr>
          <w:ilvl w:val="0"/>
          <w:numId w:val="4"/>
        </w:numPr>
        <w:spacing w:before="1"/>
        <w:rPr>
          <w:spacing w:val="-2"/>
        </w:rPr>
      </w:pPr>
      <w:r>
        <w:rPr>
          <w:spacing w:val="-2"/>
        </w:rPr>
        <w:t>Техника</w:t>
      </w:r>
    </w:p>
    <w:p w14:paraId="4383828A" w14:textId="74F4D2E7" w:rsidR="009B2764" w:rsidRDefault="009B2764" w:rsidP="009B2764">
      <w:pPr>
        <w:pStyle w:val="BodyText"/>
        <w:spacing w:before="1"/>
        <w:ind w:left="1440"/>
      </w:pPr>
      <w:r>
        <w:rPr>
          <w:spacing w:val="-2"/>
        </w:rPr>
        <w:t>Влияние</w:t>
      </w:r>
      <w:r w:rsidRPr="009B2764">
        <w:rPr>
          <w:spacing w:val="-2"/>
        </w:rPr>
        <w:t>:</w:t>
      </w:r>
      <w:r w:rsidRPr="00BA4472">
        <w:t xml:space="preserve"> </w:t>
      </w:r>
      <w:r w:rsidRPr="00775FB1">
        <w:t>Современный парк уменьшает расходы на топливо и ремонт, повышает надежность</w:t>
      </w:r>
    </w:p>
    <w:p w14:paraId="6F4BCF51" w14:textId="77777777" w:rsidR="009D296C" w:rsidRPr="009B2764" w:rsidRDefault="009D296C" w:rsidP="009B2764">
      <w:pPr>
        <w:pStyle w:val="BodyText"/>
        <w:spacing w:before="1"/>
        <w:ind w:left="1440"/>
        <w:rPr>
          <w:spacing w:val="-2"/>
        </w:rPr>
      </w:pPr>
    </w:p>
    <w:p w14:paraId="2733BBD4" w14:textId="07FDEEEE" w:rsidR="009B2764" w:rsidRPr="009B2764" w:rsidRDefault="009B2764" w:rsidP="009B2764">
      <w:pPr>
        <w:pStyle w:val="BodyText"/>
        <w:spacing w:before="1"/>
        <w:ind w:left="1440"/>
        <w:rPr>
          <w:spacing w:val="-2"/>
        </w:rPr>
      </w:pPr>
      <w:r>
        <w:rPr>
          <w:spacing w:val="-2"/>
        </w:rPr>
        <w:t>Пример</w:t>
      </w:r>
      <w:r w:rsidRPr="009B2764">
        <w:rPr>
          <w:spacing w:val="-2"/>
        </w:rPr>
        <w:t>:</w:t>
      </w:r>
      <w:r w:rsidRPr="00BA4472">
        <w:t xml:space="preserve"> Старые грузовики чаще ломаются → растут затраты и негативные отзывы клиентов.</w:t>
      </w:r>
    </w:p>
    <w:p w14:paraId="2CF16384" w14:textId="08F8E3C6" w:rsidR="009B2764" w:rsidRPr="009B2764" w:rsidRDefault="009B2764" w:rsidP="009B2764">
      <w:pPr>
        <w:pStyle w:val="BodyText"/>
        <w:spacing w:before="1"/>
        <w:ind w:left="1440"/>
        <w:rPr>
          <w:spacing w:val="-2"/>
        </w:rPr>
      </w:pPr>
      <w:r>
        <w:rPr>
          <w:spacing w:val="-2"/>
        </w:rPr>
        <w:t>Решения</w:t>
      </w:r>
      <w:r w:rsidRPr="00BA4472">
        <w:t>: Лизинг или кредит на обновление автопарка.</w:t>
      </w:r>
    </w:p>
    <w:p w14:paraId="121CEA4E" w14:textId="529B6446" w:rsidR="009B2764" w:rsidRDefault="009B2764" w:rsidP="00C35FA8">
      <w:pPr>
        <w:pStyle w:val="BodyText"/>
        <w:numPr>
          <w:ilvl w:val="0"/>
          <w:numId w:val="4"/>
        </w:numPr>
        <w:spacing w:before="1"/>
        <w:rPr>
          <w:spacing w:val="-2"/>
        </w:rPr>
      </w:pPr>
      <w:r>
        <w:rPr>
          <w:spacing w:val="-2"/>
        </w:rPr>
        <w:t>Финансы</w:t>
      </w:r>
    </w:p>
    <w:p w14:paraId="1B653B53" w14:textId="072F387F" w:rsidR="009B2764" w:rsidRDefault="009B2764" w:rsidP="009B2764">
      <w:pPr>
        <w:pStyle w:val="BodyText"/>
        <w:spacing w:before="1"/>
        <w:ind w:left="1440"/>
      </w:pPr>
      <w:r>
        <w:rPr>
          <w:spacing w:val="-2"/>
        </w:rPr>
        <w:t>Влияние</w:t>
      </w:r>
      <w:r w:rsidRPr="00BA4472">
        <w:t>: Низкая рентабельность ограничивает развитие, а высокая задолженность — возможности для маневра.</w:t>
      </w:r>
    </w:p>
    <w:p w14:paraId="39971B08" w14:textId="77777777" w:rsidR="009D296C" w:rsidRPr="009B2764" w:rsidRDefault="009D296C" w:rsidP="009B2764">
      <w:pPr>
        <w:pStyle w:val="BodyText"/>
        <w:spacing w:before="1"/>
        <w:ind w:left="1440"/>
        <w:rPr>
          <w:spacing w:val="-2"/>
        </w:rPr>
      </w:pPr>
    </w:p>
    <w:p w14:paraId="15A1AC8E" w14:textId="30442B9E" w:rsidR="009B2764" w:rsidRDefault="009B2764" w:rsidP="009B2764">
      <w:pPr>
        <w:pStyle w:val="BodyText"/>
        <w:spacing w:before="1"/>
        <w:ind w:left="1440"/>
      </w:pPr>
      <w:r>
        <w:rPr>
          <w:spacing w:val="-2"/>
        </w:rPr>
        <w:t>Пример</w:t>
      </w:r>
      <w:r w:rsidRPr="00BA4472">
        <w:t>:</w:t>
      </w:r>
      <w:r w:rsidR="00775FB1" w:rsidRPr="00BA4472">
        <w:t xml:space="preserve"> Компания не может купить новый транспорт из-за долгов → теряет конкурентоспособность.</w:t>
      </w:r>
    </w:p>
    <w:p w14:paraId="424A1B4C" w14:textId="77777777" w:rsidR="009D296C" w:rsidRPr="00BA4472" w:rsidRDefault="009D296C" w:rsidP="009B2764">
      <w:pPr>
        <w:pStyle w:val="BodyText"/>
        <w:spacing w:before="1"/>
        <w:ind w:left="1440"/>
      </w:pPr>
    </w:p>
    <w:p w14:paraId="2E62B277" w14:textId="0953705F" w:rsidR="009B2764" w:rsidRPr="009B2764" w:rsidRDefault="009B2764" w:rsidP="009B2764">
      <w:pPr>
        <w:pStyle w:val="BodyText"/>
        <w:spacing w:before="1"/>
        <w:ind w:left="1440"/>
        <w:rPr>
          <w:spacing w:val="-2"/>
        </w:rPr>
      </w:pPr>
      <w:r>
        <w:rPr>
          <w:spacing w:val="-2"/>
        </w:rPr>
        <w:t>Решения</w:t>
      </w:r>
      <w:r w:rsidRPr="00BA4472">
        <w:t>:</w:t>
      </w:r>
      <w:r w:rsidR="00775FB1" w:rsidRPr="00BA4472">
        <w:t xml:space="preserve"> Реструктуризация долгов, поиск инвесторов.</w:t>
      </w:r>
    </w:p>
    <w:p w14:paraId="080CCC1E" w14:textId="41C6BD9F" w:rsidR="009B2764" w:rsidRDefault="009B2764" w:rsidP="00C35FA8">
      <w:pPr>
        <w:pStyle w:val="BodyText"/>
        <w:numPr>
          <w:ilvl w:val="0"/>
          <w:numId w:val="3"/>
        </w:numPr>
        <w:spacing w:before="1"/>
        <w:rPr>
          <w:spacing w:val="-2"/>
        </w:rPr>
      </w:pPr>
      <w:r>
        <w:rPr>
          <w:spacing w:val="-2"/>
        </w:rPr>
        <w:t>Управление и процессы</w:t>
      </w:r>
    </w:p>
    <w:p w14:paraId="006565E4" w14:textId="5E89C793" w:rsidR="009B2764" w:rsidRDefault="009B2764" w:rsidP="00C35FA8">
      <w:pPr>
        <w:pStyle w:val="BodyText"/>
        <w:numPr>
          <w:ilvl w:val="0"/>
          <w:numId w:val="5"/>
        </w:numPr>
        <w:spacing w:before="1"/>
        <w:rPr>
          <w:spacing w:val="-2"/>
        </w:rPr>
      </w:pPr>
      <w:r>
        <w:rPr>
          <w:spacing w:val="-2"/>
        </w:rPr>
        <w:t>Логистика</w:t>
      </w:r>
    </w:p>
    <w:p w14:paraId="0FC45240" w14:textId="5CE320FD" w:rsidR="009B2764" w:rsidRDefault="009B2764" w:rsidP="009B2764">
      <w:pPr>
        <w:pStyle w:val="BodyText"/>
        <w:spacing w:before="1"/>
        <w:ind w:left="1440"/>
      </w:pPr>
      <w:r>
        <w:rPr>
          <w:spacing w:val="-2"/>
        </w:rPr>
        <w:t>Влияние</w:t>
      </w:r>
      <w:r w:rsidRPr="00BA4472">
        <w:t>:</w:t>
      </w:r>
      <w:r w:rsidR="00775FB1" w:rsidRPr="00BA4472">
        <w:t xml:space="preserve"> Эффективная маршрутизация сокращает пробег и расход топлива.</w:t>
      </w:r>
    </w:p>
    <w:p w14:paraId="107582FF" w14:textId="77777777" w:rsidR="009D296C" w:rsidRPr="00BA4472" w:rsidRDefault="009D296C" w:rsidP="009B2764">
      <w:pPr>
        <w:pStyle w:val="BodyText"/>
        <w:spacing w:before="1"/>
        <w:ind w:left="1440"/>
      </w:pPr>
    </w:p>
    <w:p w14:paraId="66BA2FB0" w14:textId="4CB1119C" w:rsidR="009B2764" w:rsidRPr="00775FB1" w:rsidRDefault="009B2764" w:rsidP="009B2764">
      <w:pPr>
        <w:pStyle w:val="BodyText"/>
        <w:spacing w:before="1"/>
        <w:ind w:left="1440"/>
        <w:rPr>
          <w:spacing w:val="-2"/>
        </w:rPr>
      </w:pPr>
      <w:r>
        <w:rPr>
          <w:spacing w:val="-2"/>
        </w:rPr>
        <w:t>Пример</w:t>
      </w:r>
      <w:r w:rsidRPr="00BA4472">
        <w:t>:</w:t>
      </w:r>
      <w:r w:rsidR="00775FB1" w:rsidRPr="00BA4472">
        <w:t xml:space="preserve"> Использование ПО (например, TMS — Transport Management System) сократило время доставки на 15%.</w:t>
      </w:r>
    </w:p>
    <w:p w14:paraId="747BB6CE" w14:textId="4B46A35D" w:rsidR="009B2764" w:rsidRDefault="009B2764" w:rsidP="00C35FA8">
      <w:pPr>
        <w:pStyle w:val="BodyText"/>
        <w:numPr>
          <w:ilvl w:val="0"/>
          <w:numId w:val="5"/>
        </w:numPr>
        <w:spacing w:before="1"/>
        <w:rPr>
          <w:spacing w:val="-2"/>
        </w:rPr>
      </w:pPr>
      <w:r>
        <w:rPr>
          <w:spacing w:val="-2"/>
        </w:rPr>
        <w:t>Контроль качества</w:t>
      </w:r>
    </w:p>
    <w:p w14:paraId="4A327AED" w14:textId="5AD0D1E4" w:rsidR="009B2764" w:rsidRDefault="009B2764" w:rsidP="009B2764">
      <w:pPr>
        <w:pStyle w:val="BodyText"/>
        <w:spacing w:before="1"/>
        <w:ind w:left="1440"/>
      </w:pPr>
      <w:r>
        <w:rPr>
          <w:spacing w:val="-2"/>
        </w:rPr>
        <w:t>Влияние</w:t>
      </w:r>
      <w:r w:rsidRPr="00BA4472">
        <w:t>:</w:t>
      </w:r>
      <w:r w:rsidR="00775FB1" w:rsidRPr="00BA4472">
        <w:t xml:space="preserve"> Ошибки в документах (накладных, таможенных декларациях) приводят к штрафам и задержкам.</w:t>
      </w:r>
    </w:p>
    <w:p w14:paraId="1810F065" w14:textId="77777777" w:rsidR="009D296C" w:rsidRPr="00775FB1" w:rsidRDefault="009D296C" w:rsidP="009B2764">
      <w:pPr>
        <w:pStyle w:val="BodyText"/>
        <w:spacing w:before="1"/>
        <w:ind w:left="1440"/>
        <w:rPr>
          <w:spacing w:val="-2"/>
        </w:rPr>
      </w:pPr>
    </w:p>
    <w:p w14:paraId="6FF5F7DB" w14:textId="75F1B536" w:rsidR="009B2764" w:rsidRPr="00775FB1" w:rsidRDefault="009B2764" w:rsidP="009B2764">
      <w:pPr>
        <w:pStyle w:val="BodyText"/>
        <w:spacing w:before="1"/>
        <w:ind w:left="1440"/>
        <w:rPr>
          <w:spacing w:val="-2"/>
        </w:rPr>
      </w:pPr>
      <w:r>
        <w:rPr>
          <w:spacing w:val="-2"/>
        </w:rPr>
        <w:t>Пример</w:t>
      </w:r>
      <w:r w:rsidRPr="00BA4472">
        <w:t>:</w:t>
      </w:r>
      <w:r w:rsidR="00775FB1" w:rsidRPr="00BA4472">
        <w:t xml:space="preserve"> Неверно оформленный CMR-документ → груз задерживается на границе.</w:t>
      </w:r>
    </w:p>
    <w:p w14:paraId="2355F5FD" w14:textId="7016DC19" w:rsidR="009B2764" w:rsidRDefault="009B2764" w:rsidP="00C35FA8">
      <w:pPr>
        <w:pStyle w:val="BodyText"/>
        <w:numPr>
          <w:ilvl w:val="0"/>
          <w:numId w:val="5"/>
        </w:numPr>
        <w:spacing w:before="1"/>
        <w:rPr>
          <w:spacing w:val="-2"/>
        </w:rPr>
      </w:pPr>
      <w:r>
        <w:rPr>
          <w:spacing w:val="-2"/>
        </w:rPr>
        <w:t>Технология</w:t>
      </w:r>
    </w:p>
    <w:p w14:paraId="71E32CE7" w14:textId="2EEE90A1" w:rsidR="009B2764" w:rsidRDefault="009B2764" w:rsidP="009B2764">
      <w:pPr>
        <w:pStyle w:val="BodyText"/>
        <w:spacing w:before="1"/>
        <w:ind w:left="1440"/>
      </w:pPr>
      <w:r>
        <w:rPr>
          <w:spacing w:val="-2"/>
        </w:rPr>
        <w:t>Влияние</w:t>
      </w:r>
      <w:r w:rsidRPr="00BA4472">
        <w:t>:</w:t>
      </w:r>
      <w:r w:rsidR="00775FB1" w:rsidRPr="00BA4472">
        <w:t xml:space="preserve"> GPS-трекеры и IoT-датчики помогают отслеживать грузы в реальном времени, предотвращая кражи и потери.</w:t>
      </w:r>
    </w:p>
    <w:p w14:paraId="112F3354" w14:textId="77777777" w:rsidR="009D296C" w:rsidRPr="00775FB1" w:rsidRDefault="009D296C" w:rsidP="009B2764">
      <w:pPr>
        <w:pStyle w:val="BodyText"/>
        <w:spacing w:before="1"/>
        <w:ind w:left="1440"/>
        <w:rPr>
          <w:spacing w:val="-2"/>
        </w:rPr>
      </w:pPr>
    </w:p>
    <w:p w14:paraId="3806A48B" w14:textId="0B3617F7" w:rsidR="009B2764" w:rsidRPr="00775FB1" w:rsidRDefault="009B2764" w:rsidP="009B2764">
      <w:pPr>
        <w:pStyle w:val="BodyText"/>
        <w:spacing w:before="1"/>
        <w:ind w:left="1440"/>
        <w:rPr>
          <w:spacing w:val="-2"/>
        </w:rPr>
      </w:pPr>
      <w:r>
        <w:rPr>
          <w:spacing w:val="-2"/>
        </w:rPr>
        <w:t>Пример</w:t>
      </w:r>
      <w:r w:rsidRPr="00BA4472">
        <w:t>:</w:t>
      </w:r>
      <w:r w:rsidR="00775FB1" w:rsidRPr="00BA4472">
        <w:t xml:space="preserve"> Датчики температуры в рефрижераторах → сохранность скоропортящихся грузов.</w:t>
      </w:r>
    </w:p>
    <w:p w14:paraId="5302AE97" w14:textId="68D095F1" w:rsidR="009B2764" w:rsidRDefault="009B2764" w:rsidP="00C35FA8">
      <w:pPr>
        <w:pStyle w:val="BodyText"/>
        <w:numPr>
          <w:ilvl w:val="0"/>
          <w:numId w:val="3"/>
        </w:numPr>
        <w:spacing w:before="1"/>
        <w:rPr>
          <w:spacing w:val="-2"/>
        </w:rPr>
      </w:pPr>
      <w:r>
        <w:rPr>
          <w:spacing w:val="-2"/>
        </w:rPr>
        <w:lastRenderedPageBreak/>
        <w:t>Корпоративная культура</w:t>
      </w:r>
    </w:p>
    <w:p w14:paraId="25152A9A" w14:textId="300616B7" w:rsidR="009B2764" w:rsidRDefault="009B2764" w:rsidP="009B2764">
      <w:pPr>
        <w:pStyle w:val="BodyText"/>
        <w:spacing w:before="1"/>
        <w:ind w:left="720"/>
      </w:pPr>
      <w:r>
        <w:rPr>
          <w:spacing w:val="-2"/>
        </w:rPr>
        <w:t>Влияние</w:t>
      </w:r>
      <w:r w:rsidRPr="00BA4472">
        <w:t>:</w:t>
      </w:r>
      <w:r w:rsidR="00775FB1" w:rsidRPr="00BA4472">
        <w:t xml:space="preserve"> Высокая текучка кадров увеличивает затраты на подбор персонала, а плохая коммуникация между отделами — на ошибки.</w:t>
      </w:r>
    </w:p>
    <w:p w14:paraId="74A237BB" w14:textId="77777777" w:rsidR="009D296C" w:rsidRPr="00775FB1" w:rsidRDefault="009D296C" w:rsidP="009B2764">
      <w:pPr>
        <w:pStyle w:val="BodyText"/>
        <w:spacing w:before="1"/>
        <w:ind w:left="720"/>
        <w:rPr>
          <w:spacing w:val="-2"/>
        </w:rPr>
      </w:pPr>
    </w:p>
    <w:p w14:paraId="18AE7984" w14:textId="063FB406" w:rsidR="009B2764" w:rsidRDefault="009B2764" w:rsidP="009B2764">
      <w:pPr>
        <w:pStyle w:val="BodyText"/>
        <w:spacing w:before="1"/>
        <w:ind w:left="720"/>
      </w:pPr>
      <w:r>
        <w:rPr>
          <w:spacing w:val="-2"/>
        </w:rPr>
        <w:t>Пример</w:t>
      </w:r>
      <w:r w:rsidRPr="00BA4472">
        <w:t>:</w:t>
      </w:r>
      <w:r w:rsidR="00775FB1" w:rsidRPr="00BA4472">
        <w:t xml:space="preserve"> Водители не сообщают о поломках → транспорт выходит из строя в рейсе.</w:t>
      </w:r>
    </w:p>
    <w:p w14:paraId="54E9F87C" w14:textId="77777777" w:rsidR="009D296C" w:rsidRPr="00BA4472" w:rsidRDefault="009D296C" w:rsidP="009B2764">
      <w:pPr>
        <w:pStyle w:val="BodyText"/>
        <w:spacing w:before="1"/>
        <w:ind w:left="720"/>
      </w:pPr>
    </w:p>
    <w:p w14:paraId="3AA9B1F8" w14:textId="66F1402C" w:rsidR="009B2764" w:rsidRPr="00775FB1" w:rsidRDefault="009B2764" w:rsidP="009B2764">
      <w:pPr>
        <w:pStyle w:val="BodyText"/>
        <w:spacing w:before="1"/>
        <w:ind w:left="720"/>
        <w:rPr>
          <w:spacing w:val="-2"/>
        </w:rPr>
      </w:pPr>
      <w:r>
        <w:rPr>
          <w:spacing w:val="-2"/>
        </w:rPr>
        <w:t>Решения</w:t>
      </w:r>
      <w:r w:rsidRPr="00BA4472">
        <w:t>:</w:t>
      </w:r>
      <w:r w:rsidR="00775FB1" w:rsidRPr="00BA4472">
        <w:t xml:space="preserve"> Внедрение системы KPI, корпоративные тренинги, открытый диалог с сотрудниками.</w:t>
      </w:r>
    </w:p>
    <w:p w14:paraId="19FB096E" w14:textId="17396C46" w:rsidR="009B2764" w:rsidRDefault="009B2764" w:rsidP="00C35FA8">
      <w:pPr>
        <w:pStyle w:val="BodyText"/>
        <w:numPr>
          <w:ilvl w:val="0"/>
          <w:numId w:val="3"/>
        </w:numPr>
        <w:spacing w:before="1"/>
        <w:rPr>
          <w:spacing w:val="-2"/>
        </w:rPr>
      </w:pPr>
      <w:r>
        <w:rPr>
          <w:spacing w:val="-2"/>
        </w:rPr>
        <w:t>Стратегия и репутация</w:t>
      </w:r>
    </w:p>
    <w:p w14:paraId="10FB8077" w14:textId="75C53145" w:rsidR="009B2764" w:rsidRDefault="009B2764" w:rsidP="00BA4472">
      <w:pPr>
        <w:pStyle w:val="BodyText"/>
        <w:spacing w:before="1"/>
        <w:ind w:left="720"/>
      </w:pPr>
      <w:r>
        <w:rPr>
          <w:spacing w:val="-2"/>
        </w:rPr>
        <w:t>Влияние</w:t>
      </w:r>
      <w:r w:rsidRPr="00BA4472">
        <w:t>:</w:t>
      </w:r>
      <w:r w:rsidR="00775FB1" w:rsidRPr="00BA4472">
        <w:t xml:space="preserve"> Низкие цены привлекают клиентов, но снижают маржу. Высокий </w:t>
      </w:r>
      <w:r w:rsidR="00BA4472">
        <w:t xml:space="preserve">  </w:t>
      </w:r>
      <w:r w:rsidR="00775FB1" w:rsidRPr="00BA4472">
        <w:t>имидж позволяет удерживать премиальный сегмент.</w:t>
      </w:r>
    </w:p>
    <w:p w14:paraId="2900295E" w14:textId="77777777" w:rsidR="009D296C" w:rsidRPr="00775FB1" w:rsidRDefault="009D296C" w:rsidP="00BA4472">
      <w:pPr>
        <w:pStyle w:val="BodyText"/>
        <w:spacing w:before="1"/>
        <w:ind w:left="720"/>
        <w:rPr>
          <w:spacing w:val="-2"/>
        </w:rPr>
      </w:pPr>
    </w:p>
    <w:p w14:paraId="66EE1ED8" w14:textId="38BC2941" w:rsidR="009B2764" w:rsidRPr="00226F8B" w:rsidRDefault="009B2764" w:rsidP="00226F8B">
      <w:pPr>
        <w:pStyle w:val="BodyText"/>
        <w:spacing w:before="1"/>
        <w:ind w:left="720"/>
        <w:jc w:val="both"/>
      </w:pPr>
      <w:r>
        <w:rPr>
          <w:spacing w:val="-2"/>
        </w:rPr>
        <w:t>Пример</w:t>
      </w:r>
      <w:r w:rsidRPr="00BA4472">
        <w:t>:</w:t>
      </w:r>
      <w:r w:rsidR="00775FB1" w:rsidRPr="00BA4472">
        <w:t xml:space="preserve"> Компания внедрила экологичные перевозки → привлекла </w:t>
      </w:r>
      <w:r w:rsidR="00BA4472">
        <w:t xml:space="preserve">    </w:t>
      </w:r>
      <w:r w:rsidR="00775FB1" w:rsidRPr="00BA4472">
        <w:t>клиентов, готовых платить больше за «зеленые» услуги.</w:t>
      </w:r>
    </w:p>
    <w:p w14:paraId="2896A12D" w14:textId="6A01DA65" w:rsidR="00932512" w:rsidRPr="009E25EA" w:rsidRDefault="00932512" w:rsidP="009E25EA">
      <w:pPr>
        <w:pStyle w:val="BodyText"/>
        <w:spacing w:before="1"/>
        <w:jc w:val="both"/>
        <w:rPr>
          <w:spacing w:val="-2"/>
        </w:rPr>
      </w:pPr>
    </w:p>
    <w:p w14:paraId="2D8506D5" w14:textId="495C1582" w:rsidR="00B74A13" w:rsidRDefault="000F0ECF">
      <w:pPr>
        <w:pStyle w:val="BodyText"/>
        <w:spacing w:before="1" w:line="360" w:lineRule="auto"/>
        <w:ind w:left="2" w:right="141" w:firstLine="707"/>
        <w:jc w:val="both"/>
      </w:pPr>
      <w:r>
        <w:t xml:space="preserve">Существуют также факторы внутренней среды, способные оказывать влияние на </w:t>
      </w:r>
      <w:r w:rsidR="008C719B">
        <w:t>логистическуб компанию</w:t>
      </w:r>
      <w:r>
        <w:t>:</w:t>
      </w:r>
    </w:p>
    <w:p w14:paraId="7F4EA37F" w14:textId="04765E13" w:rsidR="00B74A13" w:rsidRDefault="00BA4472" w:rsidP="00C35FA8">
      <w:pPr>
        <w:pStyle w:val="BodyText"/>
        <w:numPr>
          <w:ilvl w:val="0"/>
          <w:numId w:val="6"/>
        </w:numPr>
      </w:pPr>
      <w:r>
        <w:t>Экономические</w:t>
      </w:r>
    </w:p>
    <w:p w14:paraId="4C03A8C9" w14:textId="258765FA" w:rsidR="00226F8B" w:rsidRDefault="00226F8B" w:rsidP="00C35FA8">
      <w:pPr>
        <w:pStyle w:val="BodyText"/>
        <w:numPr>
          <w:ilvl w:val="0"/>
          <w:numId w:val="7"/>
        </w:numPr>
      </w:pPr>
      <w:r>
        <w:t>Цены на топливо</w:t>
      </w:r>
    </w:p>
    <w:p w14:paraId="565FE69C" w14:textId="12FC68BF" w:rsidR="00226F8B" w:rsidRDefault="00226F8B" w:rsidP="00226F8B">
      <w:pPr>
        <w:pStyle w:val="BodyText"/>
        <w:ind w:left="1440"/>
      </w:pPr>
      <w:r>
        <w:t>Влияние</w:t>
      </w:r>
      <w:r w:rsidRPr="00226F8B">
        <w:t>: Топливо — до 40% себестоимости перевозки. Рост цен вынуждает повышать тарифы или сокращать маршрут</w:t>
      </w:r>
      <w:r w:rsidRPr="009D296C">
        <w:t>ы.</w:t>
      </w:r>
    </w:p>
    <w:p w14:paraId="784B2486" w14:textId="77777777" w:rsidR="009D296C" w:rsidRPr="00226F8B" w:rsidRDefault="009D296C" w:rsidP="00226F8B">
      <w:pPr>
        <w:pStyle w:val="BodyText"/>
        <w:ind w:left="1440"/>
      </w:pPr>
    </w:p>
    <w:p w14:paraId="15239C62" w14:textId="1B4B8DC1" w:rsidR="00226F8B" w:rsidRPr="00226F8B" w:rsidRDefault="00226F8B" w:rsidP="00226F8B">
      <w:pPr>
        <w:pStyle w:val="BodyText"/>
        <w:ind w:left="1440"/>
      </w:pPr>
      <w:r>
        <w:t>Пример</w:t>
      </w:r>
      <w:r w:rsidRPr="008D067C">
        <w:t>: В 2022 году из-за роста цен на дизель многие компании перешли на газовое топливо.</w:t>
      </w:r>
    </w:p>
    <w:p w14:paraId="6E8132B4" w14:textId="63497F2B" w:rsidR="00226F8B" w:rsidRDefault="00226F8B" w:rsidP="00C35FA8">
      <w:pPr>
        <w:pStyle w:val="BodyText"/>
        <w:numPr>
          <w:ilvl w:val="0"/>
          <w:numId w:val="7"/>
        </w:numPr>
      </w:pPr>
      <w:r>
        <w:t>Курсы валют</w:t>
      </w:r>
    </w:p>
    <w:p w14:paraId="4BDC1B70" w14:textId="785A9229" w:rsidR="00226F8B" w:rsidRDefault="00226F8B" w:rsidP="00226F8B">
      <w:pPr>
        <w:pStyle w:val="BodyText"/>
        <w:ind w:left="1440"/>
      </w:pPr>
      <w:r>
        <w:t>Влияние</w:t>
      </w:r>
      <w:r w:rsidRPr="008D067C">
        <w:t>: Слабый рубль удорожает импортные запчасти и новые автомобили (например, Scania, Volvo).</w:t>
      </w:r>
    </w:p>
    <w:p w14:paraId="45A62C40" w14:textId="77777777" w:rsidR="009D296C" w:rsidRPr="00226F8B" w:rsidRDefault="009D296C" w:rsidP="00226F8B">
      <w:pPr>
        <w:pStyle w:val="BodyText"/>
        <w:ind w:left="1440"/>
      </w:pPr>
    </w:p>
    <w:p w14:paraId="15A090B5" w14:textId="67DD1D8F" w:rsidR="00226F8B" w:rsidRPr="00226F8B" w:rsidRDefault="00226F8B" w:rsidP="00226F8B">
      <w:pPr>
        <w:pStyle w:val="BodyText"/>
        <w:ind w:left="1440"/>
      </w:pPr>
      <w:r>
        <w:t>Пример</w:t>
      </w:r>
      <w:r w:rsidRPr="008D067C">
        <w:t>: Компания отложила закупку 10 грузовиков из-за роста курса евро.</w:t>
      </w:r>
    </w:p>
    <w:p w14:paraId="0777B2E5" w14:textId="4596B85B" w:rsidR="00226F8B" w:rsidRDefault="00226F8B" w:rsidP="00C35FA8">
      <w:pPr>
        <w:pStyle w:val="BodyText"/>
        <w:numPr>
          <w:ilvl w:val="0"/>
          <w:numId w:val="7"/>
        </w:numPr>
      </w:pPr>
      <w:r>
        <w:t>Сезонность</w:t>
      </w:r>
    </w:p>
    <w:p w14:paraId="1405C5FD" w14:textId="133C5F04" w:rsidR="00226F8B" w:rsidRDefault="00226F8B" w:rsidP="00226F8B">
      <w:pPr>
        <w:pStyle w:val="BodyText"/>
        <w:ind w:left="1440"/>
      </w:pPr>
      <w:r>
        <w:t>Влияние</w:t>
      </w:r>
      <w:r w:rsidRPr="008D067C">
        <w:t>: Летом спрос на перевозки стройматериалов растет, зимой — на доставку товаров для онлайн-магазинов.</w:t>
      </w:r>
    </w:p>
    <w:p w14:paraId="0E15E0B7" w14:textId="77777777" w:rsidR="009D296C" w:rsidRPr="00226F8B" w:rsidRDefault="009D296C" w:rsidP="00226F8B">
      <w:pPr>
        <w:pStyle w:val="BodyText"/>
        <w:ind w:left="1440"/>
      </w:pPr>
    </w:p>
    <w:p w14:paraId="3C892D56" w14:textId="280F4330" w:rsidR="00226F8B" w:rsidRPr="008D067C" w:rsidRDefault="00226F8B" w:rsidP="00226F8B">
      <w:pPr>
        <w:pStyle w:val="BodyText"/>
        <w:ind w:left="1440"/>
      </w:pPr>
      <w:r>
        <w:t>Пример</w:t>
      </w:r>
      <w:r w:rsidRPr="008D067C">
        <w:t>:</w:t>
      </w:r>
      <w:r w:rsidR="008D067C" w:rsidRPr="008D067C">
        <w:t xml:space="preserve"> В декабре компания арендует дополнительный транспорт для обработки заказов от Wildberries.</w:t>
      </w:r>
    </w:p>
    <w:p w14:paraId="422B5918" w14:textId="77777777" w:rsidR="00226F8B" w:rsidRDefault="00226F8B" w:rsidP="00226F8B">
      <w:pPr>
        <w:pStyle w:val="BodyText"/>
        <w:ind w:left="1440"/>
      </w:pPr>
    </w:p>
    <w:p w14:paraId="339847A1" w14:textId="3ADAE0F3" w:rsidR="00BA4472" w:rsidRDefault="00BA4472" w:rsidP="00C35FA8">
      <w:pPr>
        <w:pStyle w:val="BodyText"/>
        <w:numPr>
          <w:ilvl w:val="0"/>
          <w:numId w:val="6"/>
        </w:numPr>
      </w:pPr>
      <w:r>
        <w:t>Политико-правовые</w:t>
      </w:r>
    </w:p>
    <w:p w14:paraId="79F49AD2" w14:textId="628518C5" w:rsidR="00226F8B" w:rsidRDefault="00226F8B" w:rsidP="00C35FA8">
      <w:pPr>
        <w:pStyle w:val="BodyText"/>
        <w:numPr>
          <w:ilvl w:val="0"/>
          <w:numId w:val="8"/>
        </w:numPr>
      </w:pPr>
      <w:r>
        <w:t>Экологические нормы</w:t>
      </w:r>
    </w:p>
    <w:p w14:paraId="49655BDB" w14:textId="4B577720" w:rsidR="00226F8B" w:rsidRDefault="00226F8B" w:rsidP="00226F8B">
      <w:pPr>
        <w:pStyle w:val="BodyText"/>
        <w:ind w:left="1440"/>
      </w:pPr>
      <w:r>
        <w:t>Влияние</w:t>
      </w:r>
      <w:r w:rsidRPr="008D067C">
        <w:t>:</w:t>
      </w:r>
      <w:r w:rsidR="008D067C" w:rsidRPr="008D067C">
        <w:t xml:space="preserve"> Запрет на въезд в города машин ниже класса «Евро-5» → необходимость модернизировать парк.</w:t>
      </w:r>
    </w:p>
    <w:p w14:paraId="7581E508" w14:textId="77777777" w:rsidR="009D296C" w:rsidRPr="008D067C" w:rsidRDefault="009D296C" w:rsidP="00226F8B">
      <w:pPr>
        <w:pStyle w:val="BodyText"/>
        <w:ind w:left="1440"/>
      </w:pPr>
    </w:p>
    <w:p w14:paraId="27141B3B" w14:textId="7947BEAB" w:rsidR="00226F8B" w:rsidRPr="008D067C" w:rsidRDefault="00226F8B" w:rsidP="00226F8B">
      <w:pPr>
        <w:pStyle w:val="BodyText"/>
        <w:ind w:left="1440"/>
      </w:pPr>
      <w:r>
        <w:t>Пример</w:t>
      </w:r>
      <w:r w:rsidRPr="008D067C">
        <w:t>:</w:t>
      </w:r>
      <w:r w:rsidR="008D067C" w:rsidRPr="008D067C">
        <w:t xml:space="preserve"> В Европе с 2035 года запретят продажу ДВС-автомобилей → логистическим компаниям придется переходить на </w:t>
      </w:r>
      <w:r w:rsidR="008D067C" w:rsidRPr="008D067C">
        <w:lastRenderedPageBreak/>
        <w:t>электромобили.</w:t>
      </w:r>
    </w:p>
    <w:p w14:paraId="002B0109" w14:textId="5DF81947" w:rsidR="00226F8B" w:rsidRDefault="00226F8B" w:rsidP="00C35FA8">
      <w:pPr>
        <w:pStyle w:val="BodyText"/>
        <w:numPr>
          <w:ilvl w:val="0"/>
          <w:numId w:val="8"/>
        </w:numPr>
      </w:pPr>
      <w:r>
        <w:t>Таможенные правила</w:t>
      </w:r>
    </w:p>
    <w:p w14:paraId="13B14F48" w14:textId="0754BA2C" w:rsidR="00226F8B" w:rsidRDefault="00226F8B" w:rsidP="00226F8B">
      <w:pPr>
        <w:pStyle w:val="BodyText"/>
        <w:ind w:left="1440"/>
      </w:pPr>
      <w:r>
        <w:t>Влияние</w:t>
      </w:r>
      <w:r w:rsidRPr="008D067C">
        <w:t>:</w:t>
      </w:r>
      <w:r w:rsidR="008D067C" w:rsidRPr="008D067C">
        <w:t xml:space="preserve"> Ужесточение контроля на границах увеличивает время доставки международных грузов.</w:t>
      </w:r>
    </w:p>
    <w:p w14:paraId="5876EB2C" w14:textId="77777777" w:rsidR="009D296C" w:rsidRPr="008D067C" w:rsidRDefault="009D296C" w:rsidP="00226F8B">
      <w:pPr>
        <w:pStyle w:val="BodyText"/>
        <w:ind w:left="1440"/>
      </w:pPr>
    </w:p>
    <w:p w14:paraId="11EEA405" w14:textId="62F4AA04" w:rsidR="00226F8B" w:rsidRPr="008D067C" w:rsidRDefault="00226F8B" w:rsidP="00226F8B">
      <w:pPr>
        <w:pStyle w:val="BodyText"/>
        <w:ind w:left="1440"/>
      </w:pPr>
      <w:r>
        <w:t>Пример</w:t>
      </w:r>
      <w:r w:rsidRPr="008D067C">
        <w:t>:</w:t>
      </w:r>
      <w:r w:rsidR="008D067C" w:rsidRPr="008D067C">
        <w:t xml:space="preserve"> Санкции против РФ осложнили транзит через ЕС → компании ищут альтернативные маршруты через Азию.</w:t>
      </w:r>
    </w:p>
    <w:p w14:paraId="7467AC9A" w14:textId="030BECB3" w:rsidR="00BA4472" w:rsidRDefault="00BA4472" w:rsidP="00C35FA8">
      <w:pPr>
        <w:pStyle w:val="BodyText"/>
        <w:numPr>
          <w:ilvl w:val="0"/>
          <w:numId w:val="6"/>
        </w:numPr>
      </w:pPr>
      <w:r>
        <w:t>Технологические</w:t>
      </w:r>
    </w:p>
    <w:p w14:paraId="7B843A2F" w14:textId="04482511" w:rsidR="00226F8B" w:rsidRDefault="00226F8B" w:rsidP="00C35FA8">
      <w:pPr>
        <w:pStyle w:val="BodyText"/>
        <w:numPr>
          <w:ilvl w:val="0"/>
          <w:numId w:val="9"/>
        </w:numPr>
      </w:pPr>
      <w:r>
        <w:t>Автономный транспорт</w:t>
      </w:r>
    </w:p>
    <w:p w14:paraId="6F2D9AC2" w14:textId="30657B85" w:rsidR="00226F8B" w:rsidRDefault="00226F8B" w:rsidP="00226F8B">
      <w:pPr>
        <w:pStyle w:val="BodyText"/>
        <w:ind w:left="1440"/>
      </w:pPr>
      <w:r>
        <w:t>Влияние</w:t>
      </w:r>
      <w:r w:rsidRPr="008D067C">
        <w:t>:</w:t>
      </w:r>
      <w:r w:rsidR="008D067C" w:rsidRPr="008D067C">
        <w:t xml:space="preserve"> Беспилотные грузовики снизят затраты на зарплаты водителей, но потребуют инвестиций в ИТ-инфраструктуру.</w:t>
      </w:r>
    </w:p>
    <w:p w14:paraId="404076C8" w14:textId="77777777" w:rsidR="009D296C" w:rsidRPr="008D067C" w:rsidRDefault="009D296C" w:rsidP="00226F8B">
      <w:pPr>
        <w:pStyle w:val="BodyText"/>
        <w:ind w:left="1440"/>
      </w:pPr>
    </w:p>
    <w:p w14:paraId="67E291D3" w14:textId="6528D1DF" w:rsidR="009D296C" w:rsidRPr="008D067C" w:rsidRDefault="00226F8B" w:rsidP="009D296C">
      <w:pPr>
        <w:pStyle w:val="BodyText"/>
        <w:ind w:left="1440"/>
      </w:pPr>
      <w:r>
        <w:t>Пример</w:t>
      </w:r>
      <w:r w:rsidRPr="008D067C">
        <w:t>:</w:t>
      </w:r>
      <w:r w:rsidR="008D067C" w:rsidRPr="008D067C">
        <w:t xml:space="preserve"> Компания Tesla разрабатывает электрический автономный грузовик Semi.</w:t>
      </w:r>
    </w:p>
    <w:p w14:paraId="7F9CA4BA" w14:textId="793C692D" w:rsidR="00226F8B" w:rsidRDefault="00226F8B" w:rsidP="00C35FA8">
      <w:pPr>
        <w:pStyle w:val="BodyText"/>
        <w:numPr>
          <w:ilvl w:val="0"/>
          <w:numId w:val="9"/>
        </w:numPr>
      </w:pPr>
      <w:r>
        <w:t>Цифровизация</w:t>
      </w:r>
    </w:p>
    <w:p w14:paraId="7D7E8C1C" w14:textId="7A013E5D" w:rsidR="00226F8B" w:rsidRDefault="00226F8B" w:rsidP="00226F8B">
      <w:pPr>
        <w:pStyle w:val="BodyText"/>
        <w:ind w:left="1440"/>
      </w:pPr>
      <w:r>
        <w:t>Влияние</w:t>
      </w:r>
      <w:r w:rsidRPr="008D067C">
        <w:t>:</w:t>
      </w:r>
      <w:r w:rsidR="008D067C" w:rsidRPr="008D067C">
        <w:t xml:space="preserve"> Клиенты ожидают онлайн-отслеживание грузов и мгновенное оформление заказов.</w:t>
      </w:r>
    </w:p>
    <w:p w14:paraId="1CC27983" w14:textId="77777777" w:rsidR="009D296C" w:rsidRPr="008D067C" w:rsidRDefault="009D296C" w:rsidP="00226F8B">
      <w:pPr>
        <w:pStyle w:val="BodyText"/>
        <w:ind w:left="1440"/>
      </w:pPr>
    </w:p>
    <w:p w14:paraId="33552A1F" w14:textId="6A083E83" w:rsidR="009D296C" w:rsidRPr="008D067C" w:rsidRDefault="00226F8B" w:rsidP="009D296C">
      <w:pPr>
        <w:pStyle w:val="BodyText"/>
        <w:ind w:left="1440"/>
      </w:pPr>
      <w:r>
        <w:t>Пример</w:t>
      </w:r>
      <w:r w:rsidRPr="008D067C">
        <w:t>:</w:t>
      </w:r>
      <w:r w:rsidR="008D067C" w:rsidRPr="008D067C">
        <w:t xml:space="preserve"> Внедрение мобильного приложения для клиентов повысило лояльность на 25%.</w:t>
      </w:r>
    </w:p>
    <w:p w14:paraId="6CC7C539" w14:textId="548BA261" w:rsidR="00BA4472" w:rsidRDefault="00BA4472" w:rsidP="00C35FA8">
      <w:pPr>
        <w:pStyle w:val="BodyText"/>
        <w:numPr>
          <w:ilvl w:val="0"/>
          <w:numId w:val="6"/>
        </w:numPr>
      </w:pPr>
      <w:r>
        <w:t>Конкурентная среда</w:t>
      </w:r>
    </w:p>
    <w:p w14:paraId="0BE135D0" w14:textId="1D0EF572" w:rsidR="00226F8B" w:rsidRDefault="00226F8B" w:rsidP="00C35FA8">
      <w:pPr>
        <w:pStyle w:val="BodyText"/>
        <w:numPr>
          <w:ilvl w:val="0"/>
          <w:numId w:val="10"/>
        </w:numPr>
      </w:pPr>
      <w:r>
        <w:t>Ценовые войны</w:t>
      </w:r>
    </w:p>
    <w:p w14:paraId="06CBC774" w14:textId="653DBF00" w:rsidR="00226F8B" w:rsidRDefault="00226F8B" w:rsidP="00226F8B">
      <w:pPr>
        <w:pStyle w:val="BodyText"/>
        <w:ind w:left="1440"/>
      </w:pPr>
      <w:r>
        <w:t>Влияние</w:t>
      </w:r>
      <w:r w:rsidRPr="008D067C">
        <w:t>:</w:t>
      </w:r>
      <w:r w:rsidR="008D067C" w:rsidRPr="008D067C">
        <w:t xml:space="preserve"> Крупные игроки снижают тарифы, вытесняя мелкие компании.</w:t>
      </w:r>
    </w:p>
    <w:p w14:paraId="0CD557BE" w14:textId="77777777" w:rsidR="009D296C" w:rsidRPr="008D067C" w:rsidRDefault="009D296C" w:rsidP="00226F8B">
      <w:pPr>
        <w:pStyle w:val="BodyText"/>
        <w:ind w:left="1440"/>
      </w:pPr>
    </w:p>
    <w:p w14:paraId="13538B6F" w14:textId="59531403" w:rsidR="009D296C" w:rsidRPr="008D067C" w:rsidRDefault="00226F8B" w:rsidP="009D296C">
      <w:pPr>
        <w:pStyle w:val="BodyText"/>
        <w:ind w:left="1440"/>
      </w:pPr>
      <w:r>
        <w:t>Пример</w:t>
      </w:r>
      <w:r w:rsidRPr="008D067C">
        <w:t>:</w:t>
      </w:r>
      <w:r w:rsidR="008D067C" w:rsidRPr="008D067C">
        <w:t xml:space="preserve"> «Деловые Линии» и «ПЭК» часто предлагают скидки на популярные направления.</w:t>
      </w:r>
    </w:p>
    <w:p w14:paraId="379B60B9" w14:textId="75837867" w:rsidR="00226F8B" w:rsidRDefault="00226F8B" w:rsidP="00C35FA8">
      <w:pPr>
        <w:pStyle w:val="BodyText"/>
        <w:numPr>
          <w:ilvl w:val="0"/>
          <w:numId w:val="10"/>
        </w:numPr>
      </w:pPr>
      <w:r>
        <w:t>Стартапы</w:t>
      </w:r>
    </w:p>
    <w:p w14:paraId="10465ADB" w14:textId="0718DC99" w:rsidR="00226F8B" w:rsidRDefault="00226F8B" w:rsidP="00226F8B">
      <w:pPr>
        <w:pStyle w:val="BodyText"/>
        <w:ind w:left="1440"/>
      </w:pPr>
      <w:r>
        <w:t>Влияние</w:t>
      </w:r>
      <w:r w:rsidRPr="008D067C">
        <w:t>:</w:t>
      </w:r>
      <w:r w:rsidR="008D067C" w:rsidRPr="008D067C">
        <w:t xml:space="preserve"> Новые компании с digital-платформами перехватывают клиентов.</w:t>
      </w:r>
    </w:p>
    <w:p w14:paraId="5FD380B1" w14:textId="77777777" w:rsidR="009D296C" w:rsidRPr="008D067C" w:rsidRDefault="009D296C" w:rsidP="00226F8B">
      <w:pPr>
        <w:pStyle w:val="BodyText"/>
        <w:ind w:left="1440"/>
      </w:pPr>
    </w:p>
    <w:p w14:paraId="0C37EC54" w14:textId="63338A8F" w:rsidR="009D296C" w:rsidRPr="008D067C" w:rsidRDefault="00226F8B" w:rsidP="009D296C">
      <w:pPr>
        <w:pStyle w:val="BodyText"/>
        <w:ind w:left="1440"/>
      </w:pPr>
      <w:r>
        <w:t>Пример</w:t>
      </w:r>
      <w:r w:rsidRPr="008D067C">
        <w:t>:</w:t>
      </w:r>
      <w:r w:rsidR="008D067C" w:rsidRPr="008D067C">
        <w:t xml:space="preserve"> Сервис «Яндекс.Доставка» агрессивно расширяет B2B-сегмент.</w:t>
      </w:r>
    </w:p>
    <w:p w14:paraId="0A67E59B" w14:textId="7054D069" w:rsidR="00BA4472" w:rsidRDefault="00BA4472" w:rsidP="00C35FA8">
      <w:pPr>
        <w:pStyle w:val="BodyText"/>
        <w:numPr>
          <w:ilvl w:val="0"/>
          <w:numId w:val="6"/>
        </w:numPr>
      </w:pPr>
      <w:r>
        <w:t>Природные и экологические</w:t>
      </w:r>
    </w:p>
    <w:p w14:paraId="00CC2CE2" w14:textId="6881CFC9" w:rsidR="00226F8B" w:rsidRDefault="00226F8B" w:rsidP="00C35FA8">
      <w:pPr>
        <w:pStyle w:val="BodyText"/>
        <w:numPr>
          <w:ilvl w:val="0"/>
          <w:numId w:val="11"/>
        </w:numPr>
      </w:pPr>
      <w:r>
        <w:t>Климат</w:t>
      </w:r>
    </w:p>
    <w:p w14:paraId="4580B10F" w14:textId="2965528F" w:rsidR="009D296C" w:rsidRDefault="00226F8B" w:rsidP="009D296C">
      <w:pPr>
        <w:pStyle w:val="BodyText"/>
        <w:ind w:left="1440"/>
      </w:pPr>
      <w:r>
        <w:t>Влияние</w:t>
      </w:r>
      <w:r w:rsidRPr="008D067C">
        <w:t>:</w:t>
      </w:r>
      <w:r w:rsidR="008D067C" w:rsidRPr="008D067C">
        <w:t xml:space="preserve"> Снежные заносы парализуют дороги → срывы сроков доставки.</w:t>
      </w:r>
    </w:p>
    <w:p w14:paraId="2F1D04FA" w14:textId="77777777" w:rsidR="009D296C" w:rsidRPr="008D067C" w:rsidRDefault="009D296C" w:rsidP="009D296C">
      <w:pPr>
        <w:pStyle w:val="BodyText"/>
        <w:ind w:left="1440"/>
      </w:pPr>
    </w:p>
    <w:p w14:paraId="17FD1F70" w14:textId="30CFB41A" w:rsidR="00226F8B" w:rsidRPr="008D067C" w:rsidRDefault="00226F8B" w:rsidP="00226F8B">
      <w:pPr>
        <w:pStyle w:val="BodyText"/>
        <w:ind w:left="1440"/>
      </w:pPr>
      <w:r>
        <w:t>Пример</w:t>
      </w:r>
      <w:r w:rsidRPr="008D067C">
        <w:t>:</w:t>
      </w:r>
      <w:r w:rsidR="008D067C" w:rsidRPr="008D067C">
        <w:t xml:space="preserve"> В 2021 году блокировка Суэцкого канала из-за севшего на мель судна нарушила глобальные цепочки поставок.</w:t>
      </w:r>
    </w:p>
    <w:p w14:paraId="1D07ACD1" w14:textId="4A7D84D9" w:rsidR="00B74A13" w:rsidRPr="008C719B" w:rsidRDefault="008C719B" w:rsidP="008C719B">
      <w:pPr>
        <w:rPr>
          <w:sz w:val="28"/>
          <w:szCs w:val="28"/>
        </w:rPr>
      </w:pPr>
      <w:r>
        <w:br w:type="page"/>
      </w:r>
    </w:p>
    <w:p w14:paraId="564CA66C" w14:textId="77777777" w:rsidR="00B74A13" w:rsidRDefault="000F0ECF">
      <w:pPr>
        <w:pStyle w:val="Heading1"/>
        <w:spacing w:before="1"/>
      </w:pPr>
      <w:r>
        <w:rPr>
          <w:spacing w:val="-2"/>
        </w:rPr>
        <w:lastRenderedPageBreak/>
        <w:t>Организационная</w:t>
      </w:r>
      <w:r>
        <w:rPr>
          <w:spacing w:val="1"/>
        </w:rPr>
        <w:t xml:space="preserve"> </w:t>
      </w:r>
      <w:r>
        <w:rPr>
          <w:spacing w:val="-2"/>
        </w:rPr>
        <w:t>модель</w:t>
      </w:r>
      <w:r>
        <w:rPr>
          <w:spacing w:val="-1"/>
        </w:rPr>
        <w:t xml:space="preserve"> </w:t>
      </w:r>
      <w:r>
        <w:rPr>
          <w:spacing w:val="-2"/>
        </w:rPr>
        <w:t>предприятия</w:t>
      </w:r>
    </w:p>
    <w:p w14:paraId="55997412" w14:textId="77777777" w:rsidR="00B74A13" w:rsidRDefault="00B74A13">
      <w:pPr>
        <w:pStyle w:val="BodyText"/>
        <w:ind w:left="0"/>
        <w:rPr>
          <w:b/>
          <w:sz w:val="32"/>
        </w:rPr>
      </w:pPr>
    </w:p>
    <w:p w14:paraId="7B06B386" w14:textId="77777777" w:rsidR="00B74A13" w:rsidRDefault="00B74A13">
      <w:pPr>
        <w:pStyle w:val="BodyText"/>
        <w:spacing w:before="16"/>
        <w:ind w:left="0"/>
        <w:rPr>
          <w:b/>
          <w:sz w:val="32"/>
        </w:rPr>
      </w:pPr>
    </w:p>
    <w:p w14:paraId="4B22057A" w14:textId="5E6A9CD0" w:rsidR="00B74A13" w:rsidRPr="003B4395" w:rsidRDefault="000F0ECF">
      <w:pPr>
        <w:pStyle w:val="BodyText"/>
        <w:spacing w:line="360" w:lineRule="auto"/>
        <w:ind w:left="2" w:right="137" w:firstLine="707"/>
        <w:jc w:val="both"/>
      </w:pPr>
      <w:r>
        <w:t xml:space="preserve">Иерархия управления предприятия соответствует линейно функциональной организационный структуре. </w:t>
      </w:r>
      <w:r w:rsidR="009D296C">
        <w:t>Выбор обусловлен спецификой и преимуществами этой модели такими как</w:t>
      </w:r>
      <w:r w:rsidR="009D296C" w:rsidRPr="009D296C">
        <w:t xml:space="preserve">: </w:t>
      </w:r>
      <w:r w:rsidR="009D296C">
        <w:t>четкое разделение функций</w:t>
      </w:r>
      <w:r w:rsidR="003B4395" w:rsidRPr="003B4395">
        <w:t xml:space="preserve">, </w:t>
      </w:r>
      <w:r w:rsidR="003B4395">
        <w:t>контроль качества и стандартизации</w:t>
      </w:r>
      <w:r w:rsidR="003B4395" w:rsidRPr="003B4395">
        <w:t xml:space="preserve">, </w:t>
      </w:r>
      <w:r w:rsidR="003B4395">
        <w:t>эффективное управление ресурсами</w:t>
      </w:r>
      <w:r w:rsidR="003B4395" w:rsidRPr="003B4395">
        <w:t xml:space="preserve">, </w:t>
      </w:r>
      <w:r w:rsidR="003B4395">
        <w:t>быстрая коммуникация по вертикали</w:t>
      </w:r>
    </w:p>
    <w:p w14:paraId="2CC4AA8A" w14:textId="29914791" w:rsidR="00B74A13" w:rsidRPr="00DF574A" w:rsidRDefault="000F0ECF" w:rsidP="00DF574A">
      <w:pPr>
        <w:pStyle w:val="BodyText"/>
        <w:spacing w:before="1" w:line="360" w:lineRule="auto"/>
        <w:ind w:left="2" w:right="137" w:firstLine="707"/>
        <w:jc w:val="both"/>
        <w:rPr>
          <w:lang w:val="en-US"/>
        </w:rPr>
      </w:pPr>
      <w:r>
        <w:t>Также в рассматриваемо</w:t>
      </w:r>
      <w:r w:rsidR="008C719B">
        <w:t>й компании</w:t>
      </w:r>
      <w:r>
        <w:t xml:space="preserve"> представлены: </w:t>
      </w:r>
      <w:r w:rsidR="008C719B">
        <w:t>отдел работы с клиентом выполнющий все взаимодействия и урегулирования в работе с клиентом</w:t>
      </w:r>
      <w:r w:rsidR="008C719B" w:rsidRPr="008C719B">
        <w:t>,</w:t>
      </w:r>
      <w:r w:rsidR="00DF574A">
        <w:t xml:space="preserve"> о</w:t>
      </w:r>
      <w:r w:rsidR="008C719B">
        <w:t>тдел хранения</w:t>
      </w:r>
      <w:r>
        <w:t>, необходим</w:t>
      </w:r>
      <w:r w:rsidR="00DF574A">
        <w:t>ы</w:t>
      </w:r>
      <w:r>
        <w:t>е для организации работы со складом</w:t>
      </w:r>
      <w:r w:rsidR="00DF574A">
        <w:t xml:space="preserve"> и отдел доставки выполняющий транспортировку грузов клиенту</w:t>
      </w:r>
      <w:r w:rsidR="00DF574A" w:rsidRPr="00DF574A">
        <w:t xml:space="preserve">. </w:t>
      </w:r>
      <w:r>
        <w:t xml:space="preserve"> </w:t>
      </w:r>
      <w:r w:rsidR="00DF574A">
        <w:t>На риисунке 1 представлена структура компании</w:t>
      </w:r>
      <w:r w:rsidR="00DF574A">
        <w:rPr>
          <w:lang w:val="en-US"/>
        </w:rPr>
        <w:t>.</w:t>
      </w:r>
    </w:p>
    <w:p w14:paraId="0FCF34B2" w14:textId="7810F07D" w:rsidR="00B74A13" w:rsidRDefault="000D440A" w:rsidP="00C35FA8">
      <w:pPr>
        <w:pStyle w:val="BodyText"/>
        <w:ind w:left="695"/>
        <w:jc w:val="both"/>
        <w:rPr>
          <w:sz w:val="20"/>
        </w:rPr>
      </w:pPr>
      <w:r>
        <w:rPr>
          <w:noProof/>
        </w:rPr>
        <w:drawing>
          <wp:inline distT="0" distB="0" distL="0" distR="0" wp14:anchorId="56D8E0D1" wp14:editId="2180D329">
            <wp:extent cx="5254625" cy="316834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7143" cy="3175896"/>
                    </a:xfrm>
                    <a:prstGeom prst="rect">
                      <a:avLst/>
                    </a:prstGeom>
                  </pic:spPr>
                </pic:pic>
              </a:graphicData>
            </a:graphic>
          </wp:inline>
        </w:drawing>
      </w:r>
    </w:p>
    <w:p w14:paraId="1B254BDC" w14:textId="52307810" w:rsidR="00B74A13" w:rsidRPr="00C35FA8" w:rsidRDefault="000F0ECF">
      <w:pPr>
        <w:spacing w:before="165"/>
        <w:ind w:right="139"/>
        <w:jc w:val="center"/>
        <w:rPr>
          <w:b/>
          <w:sz w:val="24"/>
        </w:rPr>
      </w:pPr>
      <w:r>
        <w:rPr>
          <w:b/>
          <w:sz w:val="24"/>
        </w:rPr>
        <w:t>Рисунок</w:t>
      </w:r>
      <w:r>
        <w:rPr>
          <w:b/>
          <w:spacing w:val="-7"/>
          <w:sz w:val="24"/>
        </w:rPr>
        <w:t xml:space="preserve"> </w:t>
      </w:r>
      <w:r>
        <w:rPr>
          <w:b/>
          <w:sz w:val="24"/>
        </w:rPr>
        <w:t>1</w:t>
      </w:r>
      <w:r>
        <w:rPr>
          <w:b/>
          <w:spacing w:val="-5"/>
          <w:sz w:val="24"/>
        </w:rPr>
        <w:t xml:space="preserve"> </w:t>
      </w:r>
      <w:r>
        <w:rPr>
          <w:b/>
          <w:sz w:val="24"/>
        </w:rPr>
        <w:t>—</w:t>
      </w:r>
      <w:r>
        <w:rPr>
          <w:b/>
          <w:spacing w:val="-7"/>
          <w:sz w:val="24"/>
        </w:rPr>
        <w:t xml:space="preserve"> </w:t>
      </w:r>
      <w:r>
        <w:rPr>
          <w:b/>
          <w:sz w:val="24"/>
        </w:rPr>
        <w:t>Организационная</w:t>
      </w:r>
      <w:r>
        <w:rPr>
          <w:b/>
          <w:spacing w:val="-6"/>
          <w:sz w:val="24"/>
        </w:rPr>
        <w:t xml:space="preserve"> </w:t>
      </w:r>
      <w:r>
        <w:rPr>
          <w:b/>
          <w:sz w:val="24"/>
        </w:rPr>
        <w:t>модель</w:t>
      </w:r>
      <w:r>
        <w:rPr>
          <w:b/>
          <w:spacing w:val="-6"/>
          <w:sz w:val="24"/>
        </w:rPr>
        <w:t xml:space="preserve"> </w:t>
      </w:r>
      <w:r w:rsidR="0087762E">
        <w:rPr>
          <w:b/>
          <w:sz w:val="24"/>
        </w:rPr>
        <w:t>транспортной компании</w:t>
      </w:r>
      <w:r w:rsidR="00C35FA8">
        <w:rPr>
          <w:b/>
          <w:sz w:val="24"/>
        </w:rPr>
        <w:t xml:space="preserve"> ООО</w:t>
      </w:r>
      <w:r w:rsidR="00C35FA8" w:rsidRPr="00C35FA8">
        <w:rPr>
          <w:b/>
          <w:sz w:val="24"/>
        </w:rPr>
        <w:t xml:space="preserve"> “</w:t>
      </w:r>
      <w:proofErr w:type="spellStart"/>
      <w:r w:rsidR="00C35FA8">
        <w:rPr>
          <w:b/>
          <w:sz w:val="24"/>
          <w:lang w:val="en-US"/>
        </w:rPr>
        <w:t>unDHL</w:t>
      </w:r>
      <w:proofErr w:type="spellEnd"/>
      <w:r w:rsidR="00C35FA8" w:rsidRPr="00C35FA8">
        <w:rPr>
          <w:b/>
          <w:sz w:val="24"/>
        </w:rPr>
        <w:t>”</w:t>
      </w:r>
    </w:p>
    <w:p w14:paraId="00DBFD6F" w14:textId="77777777" w:rsidR="00B74A13" w:rsidRDefault="00B74A13">
      <w:pPr>
        <w:pStyle w:val="BodyText"/>
        <w:ind w:left="0"/>
        <w:rPr>
          <w:b/>
          <w:sz w:val="24"/>
        </w:rPr>
      </w:pPr>
    </w:p>
    <w:p w14:paraId="12963BE1" w14:textId="77777777" w:rsidR="00B74A13" w:rsidRDefault="00B74A13">
      <w:pPr>
        <w:pStyle w:val="BodyText"/>
        <w:ind w:left="0"/>
        <w:rPr>
          <w:b/>
          <w:sz w:val="24"/>
        </w:rPr>
      </w:pPr>
    </w:p>
    <w:p w14:paraId="5A6838B7" w14:textId="6B54A3F0" w:rsidR="00B74A13" w:rsidRPr="008C719B" w:rsidRDefault="008C719B" w:rsidP="008C719B">
      <w:pPr>
        <w:rPr>
          <w:b/>
          <w:sz w:val="24"/>
          <w:szCs w:val="28"/>
        </w:rPr>
      </w:pPr>
      <w:r>
        <w:rPr>
          <w:b/>
          <w:sz w:val="24"/>
        </w:rPr>
        <w:br w:type="page"/>
      </w:r>
    </w:p>
    <w:p w14:paraId="69621E98" w14:textId="77777777" w:rsidR="00B74A13" w:rsidRDefault="000F0ECF">
      <w:pPr>
        <w:pStyle w:val="Heading1"/>
        <w:spacing w:line="360" w:lineRule="auto"/>
      </w:pPr>
      <w:r>
        <w:lastRenderedPageBreak/>
        <w:t>Описание</w:t>
      </w:r>
      <w:r>
        <w:rPr>
          <w:spacing w:val="-8"/>
        </w:rPr>
        <w:t xml:space="preserve"> </w:t>
      </w:r>
      <w:r>
        <w:t>управленческих,</w:t>
      </w:r>
      <w:r>
        <w:rPr>
          <w:spacing w:val="-8"/>
        </w:rPr>
        <w:t xml:space="preserve"> </w:t>
      </w:r>
      <w:r>
        <w:t>основных,</w:t>
      </w:r>
      <w:r>
        <w:rPr>
          <w:spacing w:val="-8"/>
        </w:rPr>
        <w:t xml:space="preserve"> </w:t>
      </w:r>
      <w:r>
        <w:t>сервисных</w:t>
      </w:r>
      <w:r>
        <w:rPr>
          <w:spacing w:val="-8"/>
        </w:rPr>
        <w:t xml:space="preserve"> </w:t>
      </w:r>
      <w:r>
        <w:t xml:space="preserve">бизнес- </w:t>
      </w:r>
      <w:r>
        <w:rPr>
          <w:spacing w:val="-2"/>
        </w:rPr>
        <w:t>процессов</w:t>
      </w:r>
    </w:p>
    <w:p w14:paraId="743CA1D7" w14:textId="77777777" w:rsidR="00B74A13" w:rsidRDefault="00B74A13">
      <w:pPr>
        <w:pStyle w:val="BodyText"/>
        <w:spacing w:before="200"/>
        <w:ind w:left="0"/>
        <w:rPr>
          <w:b/>
          <w:sz w:val="32"/>
        </w:rPr>
      </w:pPr>
    </w:p>
    <w:p w14:paraId="5519BDEC" w14:textId="4425AEB0" w:rsidR="00B74A13" w:rsidRDefault="000F0ECF">
      <w:pPr>
        <w:pStyle w:val="BodyText"/>
        <w:tabs>
          <w:tab w:val="left" w:pos="3154"/>
          <w:tab w:val="left" w:pos="5069"/>
          <w:tab w:val="left" w:pos="6600"/>
          <w:tab w:val="left" w:pos="7789"/>
          <w:tab w:val="left" w:pos="9361"/>
        </w:tabs>
        <w:spacing w:line="360" w:lineRule="auto"/>
        <w:ind w:left="2" w:right="142" w:firstLine="707"/>
      </w:pPr>
      <w:r>
        <w:rPr>
          <w:spacing w:val="-2"/>
        </w:rPr>
        <w:t>Бизнес-процессы</w:t>
      </w:r>
      <w:r>
        <w:tab/>
      </w:r>
      <w:r>
        <w:rPr>
          <w:spacing w:val="-2"/>
        </w:rPr>
        <w:t>предприятия</w:t>
      </w:r>
      <w:r>
        <w:tab/>
      </w:r>
      <w:r>
        <w:rPr>
          <w:spacing w:val="-2"/>
        </w:rPr>
        <w:t>«</w:t>
      </w:r>
      <w:proofErr w:type="spellStart"/>
      <w:r w:rsidR="0087762E">
        <w:rPr>
          <w:spacing w:val="-2"/>
          <w:lang w:val="en-US"/>
        </w:rPr>
        <w:t>unDHL</w:t>
      </w:r>
      <w:proofErr w:type="spellEnd"/>
      <w:r>
        <w:rPr>
          <w:spacing w:val="-2"/>
        </w:rPr>
        <w:t>»</w:t>
      </w:r>
      <w:r>
        <w:tab/>
      </w:r>
      <w:r>
        <w:rPr>
          <w:spacing w:val="-2"/>
        </w:rPr>
        <w:t>можно</w:t>
      </w:r>
      <w:r>
        <w:tab/>
      </w:r>
      <w:r>
        <w:rPr>
          <w:spacing w:val="-2"/>
        </w:rPr>
        <w:t>разделить</w:t>
      </w:r>
      <w:r>
        <w:tab/>
      </w:r>
      <w:r>
        <w:rPr>
          <w:spacing w:val="-6"/>
        </w:rPr>
        <w:t xml:space="preserve">на </w:t>
      </w:r>
      <w:r>
        <w:t>управленческие, основные и сервисные.</w:t>
      </w:r>
    </w:p>
    <w:p w14:paraId="5797FAA6" w14:textId="346B0661" w:rsidR="00B74A13" w:rsidRDefault="000F0ECF">
      <w:pPr>
        <w:pStyle w:val="BodyText"/>
        <w:spacing w:line="321" w:lineRule="exact"/>
        <w:ind w:left="710"/>
        <w:rPr>
          <w:spacing w:val="-2"/>
        </w:rPr>
      </w:pPr>
      <w:r>
        <w:t>Управленческие</w:t>
      </w:r>
      <w:r>
        <w:rPr>
          <w:spacing w:val="-17"/>
        </w:rPr>
        <w:t xml:space="preserve"> </w:t>
      </w:r>
      <w:r>
        <w:t>бизнес-</w:t>
      </w:r>
      <w:r>
        <w:rPr>
          <w:spacing w:val="-2"/>
        </w:rPr>
        <w:t>процессы:</w:t>
      </w:r>
    </w:p>
    <w:p w14:paraId="08E09474" w14:textId="77777777" w:rsidR="00F57AB2" w:rsidRDefault="00F57AB2">
      <w:pPr>
        <w:pStyle w:val="BodyText"/>
        <w:spacing w:line="321" w:lineRule="exact"/>
        <w:ind w:left="710"/>
        <w:rPr>
          <w:spacing w:val="-2"/>
        </w:rPr>
      </w:pPr>
    </w:p>
    <w:p w14:paraId="05D9665A" w14:textId="55CE6CD8" w:rsidR="00100C14" w:rsidRDefault="006D78FD" w:rsidP="00C35FA8">
      <w:pPr>
        <w:pStyle w:val="BodyText"/>
        <w:numPr>
          <w:ilvl w:val="0"/>
          <w:numId w:val="12"/>
        </w:numPr>
        <w:spacing w:line="321" w:lineRule="exact"/>
      </w:pPr>
      <w:r>
        <w:t xml:space="preserve">Прием и обработка заказов </w:t>
      </w:r>
    </w:p>
    <w:p w14:paraId="7FDAF1E3" w14:textId="3255D45E" w:rsidR="006D78FD" w:rsidRPr="006D78FD" w:rsidRDefault="006D78FD" w:rsidP="006D78FD">
      <w:pPr>
        <w:ind w:firstLine="720"/>
        <w:rPr>
          <w:sz w:val="28"/>
          <w:szCs w:val="28"/>
        </w:rPr>
      </w:pPr>
      <w:r w:rsidRPr="006D78FD">
        <w:rPr>
          <w:sz w:val="28"/>
          <w:szCs w:val="28"/>
        </w:rPr>
        <w:t>Отдел работы с клиентами (</w:t>
      </w:r>
      <w:r w:rsidR="000D440A">
        <w:rPr>
          <w:sz w:val="28"/>
          <w:szCs w:val="28"/>
        </w:rPr>
        <w:t>сотрудник к</w:t>
      </w:r>
      <w:r w:rsidR="000D440A" w:rsidRPr="00181780">
        <w:rPr>
          <w:sz w:val="28"/>
          <w:szCs w:val="28"/>
        </w:rPr>
        <w:t>олл-центр</w:t>
      </w:r>
      <w:r w:rsidR="000D440A">
        <w:rPr>
          <w:sz w:val="28"/>
          <w:szCs w:val="28"/>
        </w:rPr>
        <w:t>а</w:t>
      </w:r>
      <w:r w:rsidRPr="006D78FD">
        <w:rPr>
          <w:sz w:val="28"/>
          <w:szCs w:val="28"/>
        </w:rPr>
        <w:t>):</w:t>
      </w:r>
    </w:p>
    <w:p w14:paraId="0D7E963E" w14:textId="77777777" w:rsidR="006D78FD" w:rsidRPr="006D78FD" w:rsidRDefault="006D78FD" w:rsidP="00C35FA8">
      <w:pPr>
        <w:pStyle w:val="ListParagraph"/>
        <w:numPr>
          <w:ilvl w:val="0"/>
          <w:numId w:val="13"/>
        </w:numPr>
        <w:rPr>
          <w:sz w:val="28"/>
          <w:szCs w:val="28"/>
        </w:rPr>
      </w:pPr>
      <w:r w:rsidRPr="006D78FD">
        <w:rPr>
          <w:sz w:val="28"/>
          <w:szCs w:val="28"/>
        </w:rPr>
        <w:t>Фиксация заказа, согласование деталей (адрес, сроки, вес груза).</w:t>
      </w:r>
    </w:p>
    <w:p w14:paraId="6B329114" w14:textId="7CA39472" w:rsidR="006D78FD" w:rsidRPr="006D78FD" w:rsidRDefault="006D78FD" w:rsidP="00C35FA8">
      <w:pPr>
        <w:pStyle w:val="ListParagraph"/>
        <w:numPr>
          <w:ilvl w:val="0"/>
          <w:numId w:val="13"/>
        </w:numPr>
        <w:rPr>
          <w:sz w:val="28"/>
          <w:szCs w:val="28"/>
          <w:lang w:eastAsia="ru-RU"/>
        </w:rPr>
      </w:pPr>
      <w:r w:rsidRPr="006D78FD">
        <w:rPr>
          <w:sz w:val="28"/>
          <w:szCs w:val="28"/>
        </w:rPr>
        <w:t>Передача информации в отдел хранения и доставки</w:t>
      </w:r>
      <w:r w:rsidRPr="006D78FD">
        <w:rPr>
          <w:sz w:val="28"/>
          <w:szCs w:val="28"/>
          <w:lang w:eastAsia="ru-RU"/>
        </w:rPr>
        <w:t>.</w:t>
      </w:r>
    </w:p>
    <w:p w14:paraId="03B64316" w14:textId="2A82DC64" w:rsidR="006D78FD" w:rsidRDefault="006D78FD" w:rsidP="00C35FA8">
      <w:pPr>
        <w:pStyle w:val="BodyText"/>
        <w:numPr>
          <w:ilvl w:val="0"/>
          <w:numId w:val="12"/>
        </w:numPr>
        <w:spacing w:line="321" w:lineRule="exact"/>
      </w:pPr>
      <w:r>
        <w:t>Комплектация груза</w:t>
      </w:r>
    </w:p>
    <w:p w14:paraId="06AAE23B" w14:textId="77777777" w:rsidR="006D78FD" w:rsidRPr="006D78FD" w:rsidRDefault="006D78FD" w:rsidP="006D78FD">
      <w:pPr>
        <w:ind w:left="720"/>
        <w:rPr>
          <w:sz w:val="28"/>
          <w:szCs w:val="28"/>
        </w:rPr>
      </w:pPr>
      <w:r w:rsidRPr="006D78FD">
        <w:rPr>
          <w:sz w:val="28"/>
          <w:szCs w:val="28"/>
        </w:rPr>
        <w:t>Отдел хранения (кладовщик, грузчик):</w:t>
      </w:r>
    </w:p>
    <w:p w14:paraId="64B5B085" w14:textId="77777777" w:rsidR="006D78FD" w:rsidRPr="006D78FD" w:rsidRDefault="006D78FD" w:rsidP="00C35FA8">
      <w:pPr>
        <w:pStyle w:val="ListParagraph"/>
        <w:numPr>
          <w:ilvl w:val="0"/>
          <w:numId w:val="14"/>
        </w:numPr>
        <w:rPr>
          <w:sz w:val="28"/>
          <w:szCs w:val="28"/>
        </w:rPr>
      </w:pPr>
      <w:r w:rsidRPr="006D78FD">
        <w:rPr>
          <w:sz w:val="28"/>
          <w:szCs w:val="28"/>
        </w:rPr>
        <w:t>Подготовка груза согласно заказу.</w:t>
      </w:r>
    </w:p>
    <w:p w14:paraId="2941DC46" w14:textId="77777777" w:rsidR="006D78FD" w:rsidRPr="006D78FD" w:rsidRDefault="006D78FD" w:rsidP="00C35FA8">
      <w:pPr>
        <w:pStyle w:val="ListParagraph"/>
        <w:numPr>
          <w:ilvl w:val="0"/>
          <w:numId w:val="14"/>
        </w:numPr>
        <w:rPr>
          <w:sz w:val="28"/>
          <w:szCs w:val="28"/>
        </w:rPr>
      </w:pPr>
      <w:r w:rsidRPr="006D78FD">
        <w:rPr>
          <w:sz w:val="28"/>
          <w:szCs w:val="28"/>
        </w:rPr>
        <w:t>Проверка соответствия накладной и упаковки.</w:t>
      </w:r>
    </w:p>
    <w:p w14:paraId="5EAC29DE" w14:textId="77777777" w:rsidR="006D78FD" w:rsidRPr="006D78FD" w:rsidRDefault="006D78FD" w:rsidP="00C35FA8">
      <w:pPr>
        <w:pStyle w:val="ListParagraph"/>
        <w:numPr>
          <w:ilvl w:val="0"/>
          <w:numId w:val="14"/>
        </w:numPr>
        <w:rPr>
          <w:sz w:val="28"/>
          <w:szCs w:val="28"/>
        </w:rPr>
      </w:pPr>
      <w:r w:rsidRPr="006D78FD">
        <w:rPr>
          <w:sz w:val="28"/>
          <w:szCs w:val="28"/>
        </w:rPr>
        <w:t>Передача груза водителю-курьеру.</w:t>
      </w:r>
    </w:p>
    <w:p w14:paraId="794DAF48" w14:textId="77777777" w:rsidR="006D78FD" w:rsidRDefault="006D78FD" w:rsidP="006D78FD">
      <w:pPr>
        <w:pStyle w:val="BodyText"/>
        <w:spacing w:line="321" w:lineRule="exact"/>
        <w:ind w:left="720"/>
      </w:pPr>
    </w:p>
    <w:p w14:paraId="0F5F6857" w14:textId="1094E002" w:rsidR="006D78FD" w:rsidRDefault="006D78FD" w:rsidP="00C35FA8">
      <w:pPr>
        <w:pStyle w:val="BodyText"/>
        <w:numPr>
          <w:ilvl w:val="0"/>
          <w:numId w:val="12"/>
        </w:numPr>
        <w:spacing w:line="321" w:lineRule="exact"/>
      </w:pPr>
      <w:r>
        <w:t>Доставка</w:t>
      </w:r>
    </w:p>
    <w:p w14:paraId="7CF25479" w14:textId="77777777" w:rsidR="006D78FD" w:rsidRPr="006D78FD" w:rsidRDefault="006D78FD" w:rsidP="006D78FD">
      <w:pPr>
        <w:ind w:left="720"/>
        <w:rPr>
          <w:sz w:val="28"/>
          <w:szCs w:val="28"/>
        </w:rPr>
      </w:pPr>
      <w:r w:rsidRPr="006D78FD">
        <w:rPr>
          <w:sz w:val="28"/>
          <w:szCs w:val="28"/>
        </w:rPr>
        <w:t>Отдел доставки (курьер-водитель):</w:t>
      </w:r>
    </w:p>
    <w:p w14:paraId="779FA781" w14:textId="77777777" w:rsidR="006D78FD" w:rsidRPr="006D78FD" w:rsidRDefault="006D78FD" w:rsidP="00C35FA8">
      <w:pPr>
        <w:pStyle w:val="ListParagraph"/>
        <w:numPr>
          <w:ilvl w:val="0"/>
          <w:numId w:val="15"/>
        </w:numPr>
        <w:rPr>
          <w:sz w:val="28"/>
          <w:szCs w:val="28"/>
        </w:rPr>
      </w:pPr>
      <w:r w:rsidRPr="006D78FD">
        <w:rPr>
          <w:sz w:val="28"/>
          <w:szCs w:val="28"/>
        </w:rPr>
        <w:t>Планирование оптимального маршрута (минимизация времени и затрат).</w:t>
      </w:r>
    </w:p>
    <w:p w14:paraId="42EA0250" w14:textId="77777777" w:rsidR="006D78FD" w:rsidRPr="006D78FD" w:rsidRDefault="006D78FD" w:rsidP="00C35FA8">
      <w:pPr>
        <w:pStyle w:val="ListParagraph"/>
        <w:numPr>
          <w:ilvl w:val="0"/>
          <w:numId w:val="15"/>
        </w:numPr>
        <w:rPr>
          <w:sz w:val="28"/>
          <w:szCs w:val="28"/>
        </w:rPr>
      </w:pPr>
      <w:r w:rsidRPr="006D78FD">
        <w:rPr>
          <w:sz w:val="28"/>
          <w:szCs w:val="28"/>
        </w:rPr>
        <w:t>GPS-мониторинг транспорта.</w:t>
      </w:r>
    </w:p>
    <w:p w14:paraId="3A62673F" w14:textId="406EF67A" w:rsidR="006D78FD" w:rsidRPr="006D78FD" w:rsidRDefault="006D78FD" w:rsidP="00C35FA8">
      <w:pPr>
        <w:pStyle w:val="ListParagraph"/>
        <w:numPr>
          <w:ilvl w:val="0"/>
          <w:numId w:val="15"/>
        </w:numPr>
        <w:rPr>
          <w:sz w:val="28"/>
          <w:szCs w:val="28"/>
        </w:rPr>
      </w:pPr>
      <w:r w:rsidRPr="006D78FD">
        <w:rPr>
          <w:sz w:val="28"/>
          <w:szCs w:val="28"/>
        </w:rPr>
        <w:t>Доставка клиенту с подписанием документов.</w:t>
      </w:r>
    </w:p>
    <w:p w14:paraId="4473916D" w14:textId="34BF9958" w:rsidR="006D78FD" w:rsidRDefault="006D78FD" w:rsidP="00C35FA8">
      <w:pPr>
        <w:pStyle w:val="BodyText"/>
        <w:numPr>
          <w:ilvl w:val="0"/>
          <w:numId w:val="12"/>
        </w:numPr>
        <w:spacing w:line="321" w:lineRule="exact"/>
      </w:pPr>
      <w:r>
        <w:t>Обратная связь и контроль качества</w:t>
      </w:r>
    </w:p>
    <w:p w14:paraId="62DB1480" w14:textId="77777777" w:rsidR="006D78FD" w:rsidRPr="006D78FD" w:rsidRDefault="006D78FD" w:rsidP="006D78FD">
      <w:pPr>
        <w:ind w:left="720"/>
        <w:rPr>
          <w:sz w:val="28"/>
          <w:szCs w:val="28"/>
        </w:rPr>
      </w:pPr>
      <w:r w:rsidRPr="006D78FD">
        <w:rPr>
          <w:sz w:val="28"/>
          <w:szCs w:val="28"/>
        </w:rPr>
        <w:t>Колл-центр:</w:t>
      </w:r>
    </w:p>
    <w:p w14:paraId="09AE5E2D" w14:textId="77777777" w:rsidR="006D78FD" w:rsidRPr="006D78FD" w:rsidRDefault="006D78FD" w:rsidP="00C35FA8">
      <w:pPr>
        <w:pStyle w:val="ListParagraph"/>
        <w:numPr>
          <w:ilvl w:val="0"/>
          <w:numId w:val="16"/>
        </w:numPr>
        <w:rPr>
          <w:sz w:val="28"/>
          <w:szCs w:val="28"/>
        </w:rPr>
      </w:pPr>
      <w:r w:rsidRPr="006D78FD">
        <w:rPr>
          <w:sz w:val="28"/>
          <w:szCs w:val="28"/>
        </w:rPr>
        <w:t>Уведомление клиента о статусе заказа.</w:t>
      </w:r>
    </w:p>
    <w:p w14:paraId="015F9880" w14:textId="77777777" w:rsidR="006D78FD" w:rsidRPr="006D78FD" w:rsidRDefault="006D78FD" w:rsidP="00C35FA8">
      <w:pPr>
        <w:pStyle w:val="ListParagraph"/>
        <w:numPr>
          <w:ilvl w:val="0"/>
          <w:numId w:val="16"/>
        </w:numPr>
        <w:rPr>
          <w:sz w:val="28"/>
          <w:szCs w:val="28"/>
        </w:rPr>
      </w:pPr>
      <w:r w:rsidRPr="006D78FD">
        <w:rPr>
          <w:sz w:val="28"/>
          <w:szCs w:val="28"/>
        </w:rPr>
        <w:t>Сбор отзывов и решение спорных ситуаций.</w:t>
      </w:r>
    </w:p>
    <w:p w14:paraId="356A93F2" w14:textId="2093D2F4" w:rsidR="006D78FD" w:rsidRPr="006D78FD" w:rsidRDefault="006D78FD" w:rsidP="00C35FA8">
      <w:pPr>
        <w:pStyle w:val="ListParagraph"/>
        <w:numPr>
          <w:ilvl w:val="0"/>
          <w:numId w:val="16"/>
        </w:numPr>
        <w:rPr>
          <w:sz w:val="28"/>
          <w:szCs w:val="28"/>
        </w:rPr>
      </w:pPr>
      <w:r w:rsidRPr="006D78FD">
        <w:rPr>
          <w:sz w:val="28"/>
          <w:szCs w:val="28"/>
        </w:rPr>
        <w:t>Передача данных о проблемах в отдел доставки/хранения.</w:t>
      </w:r>
    </w:p>
    <w:p w14:paraId="3E803A3A" w14:textId="7BF2851A" w:rsidR="006D78FD" w:rsidRDefault="006D78FD" w:rsidP="00C35FA8">
      <w:pPr>
        <w:pStyle w:val="BodyText"/>
        <w:numPr>
          <w:ilvl w:val="0"/>
          <w:numId w:val="12"/>
        </w:numPr>
        <w:spacing w:line="321" w:lineRule="exact"/>
      </w:pPr>
      <w:r>
        <w:t>Управление ресурсами</w:t>
      </w:r>
    </w:p>
    <w:p w14:paraId="4F7EB175" w14:textId="77777777" w:rsidR="006D78FD" w:rsidRPr="006D78FD" w:rsidRDefault="006D78FD" w:rsidP="006D78FD">
      <w:pPr>
        <w:ind w:left="720"/>
        <w:rPr>
          <w:sz w:val="28"/>
          <w:szCs w:val="28"/>
        </w:rPr>
      </w:pPr>
      <w:r w:rsidRPr="006D78FD">
        <w:rPr>
          <w:sz w:val="28"/>
          <w:szCs w:val="28"/>
        </w:rPr>
        <w:t>Генеральный директор:</w:t>
      </w:r>
    </w:p>
    <w:p w14:paraId="4A6ABABB" w14:textId="77777777" w:rsidR="006D78FD" w:rsidRPr="006D78FD" w:rsidRDefault="006D78FD" w:rsidP="00C35FA8">
      <w:pPr>
        <w:pStyle w:val="ListParagraph"/>
        <w:numPr>
          <w:ilvl w:val="0"/>
          <w:numId w:val="17"/>
        </w:numPr>
        <w:rPr>
          <w:sz w:val="28"/>
          <w:szCs w:val="28"/>
        </w:rPr>
      </w:pPr>
      <w:r w:rsidRPr="006D78FD">
        <w:rPr>
          <w:sz w:val="28"/>
          <w:szCs w:val="28"/>
        </w:rPr>
        <w:t>Контроль бюджета, обновление автопарка, закупка топлива.</w:t>
      </w:r>
    </w:p>
    <w:p w14:paraId="21E92E08" w14:textId="649D125E" w:rsidR="006D78FD" w:rsidRPr="006D78FD" w:rsidRDefault="006D78FD" w:rsidP="00C35FA8">
      <w:pPr>
        <w:pStyle w:val="ListParagraph"/>
        <w:numPr>
          <w:ilvl w:val="0"/>
          <w:numId w:val="17"/>
        </w:numPr>
      </w:pPr>
      <w:r w:rsidRPr="006D78FD">
        <w:rPr>
          <w:sz w:val="28"/>
          <w:szCs w:val="28"/>
        </w:rPr>
        <w:t>Анализ KPI: % своевременных доставок, уровень жалоб, затраты на логистику.</w:t>
      </w:r>
    </w:p>
    <w:p w14:paraId="1D32796A" w14:textId="78D679AF" w:rsidR="006D78FD" w:rsidRDefault="006D78FD" w:rsidP="00C35FA8">
      <w:pPr>
        <w:pStyle w:val="BodyText"/>
        <w:numPr>
          <w:ilvl w:val="0"/>
          <w:numId w:val="12"/>
        </w:numPr>
        <w:spacing w:line="321" w:lineRule="exact"/>
      </w:pPr>
      <w:r>
        <w:t>Вспомогательные процессы</w:t>
      </w:r>
    </w:p>
    <w:p w14:paraId="4BB42AB4" w14:textId="77777777" w:rsidR="006D78FD" w:rsidRPr="006D78FD" w:rsidRDefault="006D78FD" w:rsidP="006D78FD">
      <w:pPr>
        <w:ind w:left="720"/>
        <w:rPr>
          <w:sz w:val="28"/>
          <w:szCs w:val="28"/>
        </w:rPr>
      </w:pPr>
      <w:r w:rsidRPr="006D78FD">
        <w:rPr>
          <w:sz w:val="28"/>
          <w:szCs w:val="28"/>
        </w:rPr>
        <w:t>Техническое обслуживание транспорта:</w:t>
      </w:r>
    </w:p>
    <w:p w14:paraId="59D718D3" w14:textId="77777777" w:rsidR="006D78FD" w:rsidRPr="006D78FD" w:rsidRDefault="006D78FD" w:rsidP="00C35FA8">
      <w:pPr>
        <w:pStyle w:val="ListParagraph"/>
        <w:numPr>
          <w:ilvl w:val="0"/>
          <w:numId w:val="18"/>
        </w:numPr>
        <w:rPr>
          <w:sz w:val="28"/>
          <w:szCs w:val="28"/>
        </w:rPr>
      </w:pPr>
      <w:r w:rsidRPr="006D78FD">
        <w:rPr>
          <w:sz w:val="28"/>
          <w:szCs w:val="28"/>
        </w:rPr>
        <w:lastRenderedPageBreak/>
        <w:t>Регулярный ТО, ремонт при поломках.</w:t>
      </w:r>
    </w:p>
    <w:p w14:paraId="2BE043E6" w14:textId="77777777" w:rsidR="006D78FD" w:rsidRPr="006D78FD" w:rsidRDefault="006D78FD" w:rsidP="006D78FD">
      <w:pPr>
        <w:ind w:left="720"/>
        <w:rPr>
          <w:sz w:val="28"/>
          <w:szCs w:val="28"/>
        </w:rPr>
      </w:pPr>
      <w:r w:rsidRPr="006D78FD">
        <w:rPr>
          <w:sz w:val="28"/>
          <w:szCs w:val="28"/>
        </w:rPr>
        <w:t>Складская логистика:</w:t>
      </w:r>
    </w:p>
    <w:p w14:paraId="5599A1F3" w14:textId="77777777" w:rsidR="006D78FD" w:rsidRPr="006D78FD" w:rsidRDefault="006D78FD" w:rsidP="00C35FA8">
      <w:pPr>
        <w:pStyle w:val="ListParagraph"/>
        <w:numPr>
          <w:ilvl w:val="0"/>
          <w:numId w:val="18"/>
        </w:numPr>
        <w:rPr>
          <w:sz w:val="28"/>
          <w:szCs w:val="28"/>
        </w:rPr>
      </w:pPr>
      <w:r w:rsidRPr="006D78FD">
        <w:rPr>
          <w:sz w:val="28"/>
          <w:szCs w:val="28"/>
        </w:rPr>
        <w:t>Учет остатков, инвентаризация, оптимизация размещения грузов.</w:t>
      </w:r>
    </w:p>
    <w:p w14:paraId="598976E6" w14:textId="77777777" w:rsidR="006D78FD" w:rsidRDefault="006D78FD" w:rsidP="00C35FA8">
      <w:pPr>
        <w:pStyle w:val="BodyText"/>
        <w:spacing w:line="321" w:lineRule="exact"/>
        <w:ind w:left="0"/>
      </w:pPr>
    </w:p>
    <w:p w14:paraId="3F55E600" w14:textId="77777777" w:rsidR="00100C14" w:rsidRDefault="00100C14" w:rsidP="00100C14">
      <w:pPr>
        <w:pStyle w:val="BodyText"/>
        <w:spacing w:line="321" w:lineRule="exact"/>
        <w:ind w:left="0"/>
        <w:jc w:val="both"/>
      </w:pPr>
    </w:p>
    <w:p w14:paraId="4E162E6D" w14:textId="2AABD81F" w:rsidR="00B74A13" w:rsidRDefault="000F0ECF">
      <w:pPr>
        <w:pStyle w:val="BodyText"/>
        <w:spacing w:before="7"/>
        <w:ind w:left="710"/>
        <w:jc w:val="both"/>
        <w:rPr>
          <w:spacing w:val="-2"/>
        </w:rPr>
      </w:pPr>
      <w:r>
        <w:t>Основные</w:t>
      </w:r>
      <w:r>
        <w:rPr>
          <w:spacing w:val="-11"/>
        </w:rPr>
        <w:t xml:space="preserve"> </w:t>
      </w:r>
      <w:r>
        <w:t>бизнес-</w:t>
      </w:r>
      <w:r>
        <w:rPr>
          <w:spacing w:val="-2"/>
        </w:rPr>
        <w:t>процессы:</w:t>
      </w:r>
    </w:p>
    <w:p w14:paraId="1D8ED6A9" w14:textId="77777777" w:rsidR="00F57AB2" w:rsidRDefault="00F57AB2">
      <w:pPr>
        <w:pStyle w:val="BodyText"/>
        <w:spacing w:before="7"/>
        <w:ind w:left="710"/>
        <w:jc w:val="both"/>
      </w:pPr>
    </w:p>
    <w:p w14:paraId="7DD751AC" w14:textId="1BA36E16" w:rsidR="00B74A13" w:rsidRDefault="00F57AB2" w:rsidP="00C35FA8">
      <w:pPr>
        <w:pStyle w:val="BodyText"/>
        <w:numPr>
          <w:ilvl w:val="0"/>
          <w:numId w:val="19"/>
        </w:numPr>
      </w:pPr>
      <w:r>
        <w:t xml:space="preserve">Прием и обработка заказов </w:t>
      </w:r>
    </w:p>
    <w:p w14:paraId="77C42658" w14:textId="4E4D2EF9" w:rsidR="00181780" w:rsidRPr="00181780" w:rsidRDefault="00181780" w:rsidP="00181780">
      <w:pPr>
        <w:ind w:left="720"/>
        <w:rPr>
          <w:sz w:val="28"/>
          <w:szCs w:val="28"/>
        </w:rPr>
      </w:pPr>
      <w:r w:rsidRPr="00181780">
        <w:rPr>
          <w:sz w:val="28"/>
          <w:szCs w:val="28"/>
        </w:rPr>
        <w:t xml:space="preserve">Участники: </w:t>
      </w:r>
      <w:r w:rsidR="000D440A">
        <w:rPr>
          <w:sz w:val="28"/>
          <w:szCs w:val="28"/>
        </w:rPr>
        <w:t>сотрудник к</w:t>
      </w:r>
      <w:r w:rsidRPr="00181780">
        <w:rPr>
          <w:sz w:val="28"/>
          <w:szCs w:val="28"/>
        </w:rPr>
        <w:t>олл-центр</w:t>
      </w:r>
      <w:r w:rsidR="000D440A">
        <w:rPr>
          <w:sz w:val="28"/>
          <w:szCs w:val="28"/>
        </w:rPr>
        <w:t>а</w:t>
      </w:r>
      <w:r w:rsidRPr="00181780">
        <w:rPr>
          <w:sz w:val="28"/>
          <w:szCs w:val="28"/>
        </w:rPr>
        <w:t xml:space="preserve"> (Отдел работы с клиентами).</w:t>
      </w:r>
    </w:p>
    <w:p w14:paraId="3B000571" w14:textId="77777777" w:rsidR="00181780" w:rsidRPr="00181780" w:rsidRDefault="00181780" w:rsidP="00181780">
      <w:pPr>
        <w:ind w:left="720"/>
        <w:rPr>
          <w:sz w:val="28"/>
          <w:szCs w:val="28"/>
        </w:rPr>
      </w:pPr>
      <w:r w:rsidRPr="00181780">
        <w:rPr>
          <w:sz w:val="28"/>
          <w:szCs w:val="28"/>
        </w:rPr>
        <w:t>Действия:</w:t>
      </w:r>
    </w:p>
    <w:p w14:paraId="0ADD831D" w14:textId="77777777" w:rsidR="00181780" w:rsidRPr="00181780" w:rsidRDefault="00181780" w:rsidP="00C35FA8">
      <w:pPr>
        <w:pStyle w:val="ListParagraph"/>
        <w:numPr>
          <w:ilvl w:val="0"/>
          <w:numId w:val="18"/>
        </w:numPr>
        <w:rPr>
          <w:sz w:val="28"/>
          <w:szCs w:val="28"/>
        </w:rPr>
      </w:pPr>
      <w:r w:rsidRPr="00181780">
        <w:rPr>
          <w:sz w:val="28"/>
          <w:szCs w:val="28"/>
        </w:rPr>
        <w:t>Регистрация заявки клиента (телефон, онлайн-форма, email).</w:t>
      </w:r>
    </w:p>
    <w:p w14:paraId="6EFBB8D0" w14:textId="77777777" w:rsidR="00181780" w:rsidRPr="00181780" w:rsidRDefault="00181780" w:rsidP="00C35FA8">
      <w:pPr>
        <w:pStyle w:val="ListParagraph"/>
        <w:numPr>
          <w:ilvl w:val="0"/>
          <w:numId w:val="18"/>
        </w:numPr>
        <w:rPr>
          <w:sz w:val="28"/>
          <w:szCs w:val="28"/>
        </w:rPr>
      </w:pPr>
      <w:r w:rsidRPr="00181780">
        <w:rPr>
          <w:sz w:val="28"/>
          <w:szCs w:val="28"/>
        </w:rPr>
        <w:t>Согласование деталей: тип груза, адрес, сроки, стоимость.</w:t>
      </w:r>
    </w:p>
    <w:p w14:paraId="49EDF621" w14:textId="77777777" w:rsidR="00181780" w:rsidRPr="00181780" w:rsidRDefault="00181780" w:rsidP="00C35FA8">
      <w:pPr>
        <w:pStyle w:val="ListParagraph"/>
        <w:numPr>
          <w:ilvl w:val="0"/>
          <w:numId w:val="18"/>
        </w:numPr>
        <w:rPr>
          <w:sz w:val="28"/>
          <w:szCs w:val="28"/>
        </w:rPr>
      </w:pPr>
      <w:r w:rsidRPr="00181780">
        <w:rPr>
          <w:sz w:val="28"/>
          <w:szCs w:val="28"/>
        </w:rPr>
        <w:t>Передача данных в отдел хранения и доставки.</w:t>
      </w:r>
    </w:p>
    <w:p w14:paraId="67C2EFFF" w14:textId="77777777" w:rsidR="00181780" w:rsidRDefault="00181780" w:rsidP="00181780">
      <w:pPr>
        <w:pStyle w:val="BodyText"/>
        <w:ind w:left="720"/>
      </w:pPr>
    </w:p>
    <w:p w14:paraId="755BEB55" w14:textId="6685FC5D" w:rsidR="00F57AB2" w:rsidRDefault="00F57AB2" w:rsidP="00C35FA8">
      <w:pPr>
        <w:pStyle w:val="BodyText"/>
        <w:numPr>
          <w:ilvl w:val="0"/>
          <w:numId w:val="19"/>
        </w:numPr>
      </w:pPr>
      <w:r>
        <w:t>Подготовка и комплектация груза</w:t>
      </w:r>
    </w:p>
    <w:p w14:paraId="4E5B3CC6" w14:textId="77777777" w:rsidR="00181780" w:rsidRPr="00181780" w:rsidRDefault="00181780" w:rsidP="00181780">
      <w:pPr>
        <w:ind w:left="720"/>
        <w:rPr>
          <w:sz w:val="28"/>
          <w:szCs w:val="28"/>
        </w:rPr>
      </w:pPr>
      <w:r w:rsidRPr="00181780">
        <w:rPr>
          <w:sz w:val="28"/>
          <w:szCs w:val="28"/>
        </w:rPr>
        <w:t>Участники: Отдел хранения (Кладовщик, Грузчик).</w:t>
      </w:r>
    </w:p>
    <w:p w14:paraId="1D374482" w14:textId="77777777" w:rsidR="00181780" w:rsidRPr="00181780" w:rsidRDefault="00181780" w:rsidP="00181780">
      <w:pPr>
        <w:ind w:left="720"/>
        <w:rPr>
          <w:sz w:val="28"/>
          <w:szCs w:val="28"/>
        </w:rPr>
      </w:pPr>
      <w:r w:rsidRPr="00181780">
        <w:rPr>
          <w:sz w:val="28"/>
          <w:szCs w:val="28"/>
        </w:rPr>
        <w:t>Действия:</w:t>
      </w:r>
    </w:p>
    <w:p w14:paraId="6C4BFB20" w14:textId="77777777" w:rsidR="00181780" w:rsidRPr="00181780" w:rsidRDefault="00181780" w:rsidP="00C35FA8">
      <w:pPr>
        <w:pStyle w:val="ListParagraph"/>
        <w:numPr>
          <w:ilvl w:val="0"/>
          <w:numId w:val="20"/>
        </w:numPr>
        <w:rPr>
          <w:sz w:val="28"/>
          <w:szCs w:val="28"/>
        </w:rPr>
      </w:pPr>
      <w:r w:rsidRPr="00181780">
        <w:rPr>
          <w:sz w:val="28"/>
          <w:szCs w:val="28"/>
        </w:rPr>
        <w:t>Прием груза на склад (проверка целостности, сверка с накладной).</w:t>
      </w:r>
    </w:p>
    <w:p w14:paraId="39EDFAE7" w14:textId="77777777" w:rsidR="00181780" w:rsidRPr="00181780" w:rsidRDefault="00181780" w:rsidP="00C35FA8">
      <w:pPr>
        <w:pStyle w:val="ListParagraph"/>
        <w:numPr>
          <w:ilvl w:val="0"/>
          <w:numId w:val="20"/>
        </w:numPr>
        <w:rPr>
          <w:sz w:val="28"/>
          <w:szCs w:val="28"/>
        </w:rPr>
      </w:pPr>
      <w:r w:rsidRPr="00181780">
        <w:rPr>
          <w:sz w:val="28"/>
          <w:szCs w:val="28"/>
        </w:rPr>
        <w:t>Упаковка и маркировка согласно требованиям клиента.</w:t>
      </w:r>
    </w:p>
    <w:p w14:paraId="79BF488E" w14:textId="77777777" w:rsidR="00181780" w:rsidRPr="00181780" w:rsidRDefault="00181780" w:rsidP="00C35FA8">
      <w:pPr>
        <w:pStyle w:val="ListParagraph"/>
        <w:numPr>
          <w:ilvl w:val="0"/>
          <w:numId w:val="20"/>
        </w:numPr>
        <w:rPr>
          <w:sz w:val="28"/>
          <w:szCs w:val="28"/>
        </w:rPr>
      </w:pPr>
      <w:r w:rsidRPr="00181780">
        <w:rPr>
          <w:sz w:val="28"/>
          <w:szCs w:val="28"/>
        </w:rPr>
        <w:t>Формирование партий для доставки.</w:t>
      </w:r>
    </w:p>
    <w:p w14:paraId="3D2F6B5B" w14:textId="77777777" w:rsidR="00181780" w:rsidRDefault="00181780" w:rsidP="00181780">
      <w:pPr>
        <w:pStyle w:val="BodyText"/>
        <w:ind w:left="720"/>
      </w:pPr>
    </w:p>
    <w:p w14:paraId="3AA80631" w14:textId="1C5E9805" w:rsidR="00F57AB2" w:rsidRDefault="00F57AB2" w:rsidP="00C35FA8">
      <w:pPr>
        <w:pStyle w:val="BodyText"/>
        <w:numPr>
          <w:ilvl w:val="0"/>
          <w:numId w:val="19"/>
        </w:numPr>
      </w:pPr>
      <w:r>
        <w:t>Организация доставка</w:t>
      </w:r>
    </w:p>
    <w:p w14:paraId="2F4A70A1" w14:textId="77777777" w:rsidR="00181780" w:rsidRPr="00181780" w:rsidRDefault="00181780" w:rsidP="00181780">
      <w:pPr>
        <w:ind w:left="720"/>
        <w:rPr>
          <w:sz w:val="28"/>
          <w:szCs w:val="28"/>
        </w:rPr>
      </w:pPr>
      <w:r w:rsidRPr="00181780">
        <w:rPr>
          <w:sz w:val="28"/>
          <w:szCs w:val="28"/>
        </w:rPr>
        <w:t>Участники: Отдел доставки (Курьер-водитель).</w:t>
      </w:r>
    </w:p>
    <w:p w14:paraId="55CFA827" w14:textId="77777777" w:rsidR="00181780" w:rsidRPr="00181780" w:rsidRDefault="00181780" w:rsidP="00181780">
      <w:pPr>
        <w:ind w:left="720"/>
        <w:rPr>
          <w:sz w:val="28"/>
          <w:szCs w:val="28"/>
        </w:rPr>
      </w:pPr>
      <w:r w:rsidRPr="00181780">
        <w:rPr>
          <w:sz w:val="28"/>
          <w:szCs w:val="28"/>
        </w:rPr>
        <w:t>Действия:</w:t>
      </w:r>
    </w:p>
    <w:p w14:paraId="1A72CDF1" w14:textId="77777777" w:rsidR="00181780" w:rsidRPr="00181780" w:rsidRDefault="00181780" w:rsidP="00C35FA8">
      <w:pPr>
        <w:pStyle w:val="ListParagraph"/>
        <w:numPr>
          <w:ilvl w:val="0"/>
          <w:numId w:val="21"/>
        </w:numPr>
        <w:rPr>
          <w:sz w:val="28"/>
          <w:szCs w:val="28"/>
        </w:rPr>
      </w:pPr>
      <w:r w:rsidRPr="00181780">
        <w:rPr>
          <w:sz w:val="28"/>
          <w:szCs w:val="28"/>
        </w:rPr>
        <w:t>Планирование маршрутов с учетом загруженности дорог и сроков.</w:t>
      </w:r>
    </w:p>
    <w:p w14:paraId="41534DFF" w14:textId="77777777" w:rsidR="00181780" w:rsidRPr="00181780" w:rsidRDefault="00181780" w:rsidP="00C35FA8">
      <w:pPr>
        <w:pStyle w:val="ListParagraph"/>
        <w:numPr>
          <w:ilvl w:val="0"/>
          <w:numId w:val="21"/>
        </w:numPr>
        <w:rPr>
          <w:sz w:val="28"/>
          <w:szCs w:val="28"/>
        </w:rPr>
      </w:pPr>
      <w:r w:rsidRPr="00181780">
        <w:rPr>
          <w:sz w:val="28"/>
          <w:szCs w:val="28"/>
        </w:rPr>
        <w:t>Погрузка груза в транспорт.</w:t>
      </w:r>
    </w:p>
    <w:p w14:paraId="33E4195D" w14:textId="77777777" w:rsidR="00181780" w:rsidRPr="00181780" w:rsidRDefault="00181780" w:rsidP="00C35FA8">
      <w:pPr>
        <w:pStyle w:val="ListParagraph"/>
        <w:numPr>
          <w:ilvl w:val="0"/>
          <w:numId w:val="21"/>
        </w:numPr>
        <w:rPr>
          <w:sz w:val="28"/>
          <w:szCs w:val="28"/>
        </w:rPr>
      </w:pPr>
      <w:r w:rsidRPr="00181780">
        <w:rPr>
          <w:sz w:val="28"/>
          <w:szCs w:val="28"/>
        </w:rPr>
        <w:t>Доставка клиенту с оформлением документов (подписание акта приема-передачи).</w:t>
      </w:r>
    </w:p>
    <w:p w14:paraId="73FAC1D8" w14:textId="77777777" w:rsidR="00181780" w:rsidRDefault="00181780" w:rsidP="00181780">
      <w:pPr>
        <w:pStyle w:val="BodyText"/>
        <w:ind w:left="720"/>
      </w:pPr>
    </w:p>
    <w:p w14:paraId="34F24B99" w14:textId="77777777" w:rsidR="00181780" w:rsidRDefault="00181780" w:rsidP="00181780">
      <w:pPr>
        <w:pStyle w:val="BodyText"/>
        <w:ind w:left="720"/>
      </w:pPr>
    </w:p>
    <w:p w14:paraId="55B552FB" w14:textId="00D2FB03" w:rsidR="00F57AB2" w:rsidRDefault="00F57AB2" w:rsidP="00C35FA8">
      <w:pPr>
        <w:pStyle w:val="BodyText"/>
        <w:numPr>
          <w:ilvl w:val="0"/>
          <w:numId w:val="19"/>
        </w:numPr>
      </w:pPr>
      <w:r>
        <w:t>Контроль качества и обратная связь</w:t>
      </w:r>
    </w:p>
    <w:p w14:paraId="5ED2E0A0" w14:textId="15B378F8" w:rsidR="00181780" w:rsidRPr="00181780" w:rsidRDefault="00181780" w:rsidP="00181780">
      <w:pPr>
        <w:ind w:left="720"/>
        <w:rPr>
          <w:sz w:val="28"/>
          <w:szCs w:val="28"/>
        </w:rPr>
      </w:pPr>
      <w:r w:rsidRPr="00181780">
        <w:rPr>
          <w:sz w:val="28"/>
          <w:szCs w:val="28"/>
        </w:rPr>
        <w:t xml:space="preserve">Участники: </w:t>
      </w:r>
      <w:r w:rsidR="000D440A">
        <w:rPr>
          <w:sz w:val="28"/>
          <w:szCs w:val="28"/>
        </w:rPr>
        <w:t>сотрудник к</w:t>
      </w:r>
      <w:r w:rsidR="000D440A" w:rsidRPr="00181780">
        <w:rPr>
          <w:sz w:val="28"/>
          <w:szCs w:val="28"/>
        </w:rPr>
        <w:t>олл-центр</w:t>
      </w:r>
      <w:r w:rsidR="000D440A">
        <w:rPr>
          <w:sz w:val="28"/>
          <w:szCs w:val="28"/>
        </w:rPr>
        <w:t>а</w:t>
      </w:r>
      <w:r w:rsidRPr="00181780">
        <w:rPr>
          <w:sz w:val="28"/>
          <w:szCs w:val="28"/>
        </w:rPr>
        <w:t>, Генеральный директор.</w:t>
      </w:r>
    </w:p>
    <w:p w14:paraId="5B004AAA" w14:textId="77777777" w:rsidR="00181780" w:rsidRPr="00181780" w:rsidRDefault="00181780" w:rsidP="00181780">
      <w:pPr>
        <w:ind w:left="720"/>
        <w:rPr>
          <w:sz w:val="28"/>
          <w:szCs w:val="28"/>
        </w:rPr>
      </w:pPr>
      <w:r w:rsidRPr="00181780">
        <w:rPr>
          <w:sz w:val="28"/>
          <w:szCs w:val="28"/>
        </w:rPr>
        <w:t>Действия:</w:t>
      </w:r>
    </w:p>
    <w:p w14:paraId="353D5538" w14:textId="77777777" w:rsidR="00181780" w:rsidRPr="00181780" w:rsidRDefault="00181780" w:rsidP="00C35FA8">
      <w:pPr>
        <w:pStyle w:val="ListParagraph"/>
        <w:numPr>
          <w:ilvl w:val="0"/>
          <w:numId w:val="22"/>
        </w:numPr>
        <w:rPr>
          <w:sz w:val="28"/>
          <w:szCs w:val="28"/>
        </w:rPr>
      </w:pPr>
      <w:r w:rsidRPr="00181780">
        <w:rPr>
          <w:sz w:val="28"/>
          <w:szCs w:val="28"/>
        </w:rPr>
        <w:t>Мониторинг статуса доставки (GPS-трекинг).</w:t>
      </w:r>
    </w:p>
    <w:p w14:paraId="0CFB09AF" w14:textId="77777777" w:rsidR="00181780" w:rsidRPr="00181780" w:rsidRDefault="00181780" w:rsidP="00C35FA8">
      <w:pPr>
        <w:pStyle w:val="ListParagraph"/>
        <w:numPr>
          <w:ilvl w:val="0"/>
          <w:numId w:val="22"/>
        </w:numPr>
        <w:rPr>
          <w:sz w:val="28"/>
          <w:szCs w:val="28"/>
        </w:rPr>
      </w:pPr>
      <w:r w:rsidRPr="00181780">
        <w:rPr>
          <w:sz w:val="28"/>
          <w:szCs w:val="28"/>
        </w:rPr>
        <w:t>Опрос клиентов после завершения заказа.</w:t>
      </w:r>
    </w:p>
    <w:p w14:paraId="15AF24DE" w14:textId="77777777" w:rsidR="00181780" w:rsidRPr="00181780" w:rsidRDefault="00181780" w:rsidP="00C35FA8">
      <w:pPr>
        <w:pStyle w:val="ListParagraph"/>
        <w:numPr>
          <w:ilvl w:val="0"/>
          <w:numId w:val="22"/>
        </w:numPr>
        <w:rPr>
          <w:sz w:val="28"/>
          <w:szCs w:val="28"/>
        </w:rPr>
      </w:pPr>
      <w:r w:rsidRPr="00181780">
        <w:rPr>
          <w:sz w:val="28"/>
          <w:szCs w:val="28"/>
        </w:rPr>
        <w:t>Анализ жалоб и их устранение (например, компенсация за поврежденный груз).</w:t>
      </w:r>
    </w:p>
    <w:p w14:paraId="38F4418F" w14:textId="77777777" w:rsidR="00181780" w:rsidRDefault="00181780" w:rsidP="00181780">
      <w:pPr>
        <w:pStyle w:val="BodyText"/>
        <w:ind w:left="720"/>
      </w:pPr>
    </w:p>
    <w:p w14:paraId="13DC3016" w14:textId="5E655533" w:rsidR="00F57AB2" w:rsidRDefault="00181780" w:rsidP="00C35FA8">
      <w:pPr>
        <w:pStyle w:val="BodyText"/>
        <w:numPr>
          <w:ilvl w:val="0"/>
          <w:numId w:val="19"/>
        </w:numPr>
      </w:pPr>
      <w:r>
        <w:t>Планирование и выстраивание цепочки поставок</w:t>
      </w:r>
    </w:p>
    <w:p w14:paraId="468599BB" w14:textId="1E130F5D" w:rsidR="00181780" w:rsidRPr="00181780" w:rsidRDefault="00181780" w:rsidP="00C35FA8">
      <w:pPr>
        <w:pStyle w:val="ListParagraph"/>
        <w:numPr>
          <w:ilvl w:val="0"/>
          <w:numId w:val="23"/>
        </w:numPr>
        <w:rPr>
          <w:sz w:val="28"/>
          <w:szCs w:val="28"/>
        </w:rPr>
      </w:pPr>
      <w:r w:rsidRPr="00181780">
        <w:rPr>
          <w:sz w:val="28"/>
          <w:szCs w:val="28"/>
        </w:rPr>
        <w:lastRenderedPageBreak/>
        <w:t>Отдел работы с клиентами (</w:t>
      </w:r>
      <w:r w:rsidR="000D440A">
        <w:rPr>
          <w:sz w:val="28"/>
          <w:szCs w:val="28"/>
        </w:rPr>
        <w:t>сотрудник к</w:t>
      </w:r>
      <w:r w:rsidR="000D440A" w:rsidRPr="00181780">
        <w:rPr>
          <w:sz w:val="28"/>
          <w:szCs w:val="28"/>
        </w:rPr>
        <w:t>олл-центр</w:t>
      </w:r>
      <w:r w:rsidR="000D440A">
        <w:rPr>
          <w:sz w:val="28"/>
          <w:szCs w:val="28"/>
        </w:rPr>
        <w:t>а</w:t>
      </w:r>
      <w:r w:rsidRPr="00181780">
        <w:rPr>
          <w:sz w:val="28"/>
          <w:szCs w:val="28"/>
        </w:rPr>
        <w:t>).</w:t>
      </w:r>
    </w:p>
    <w:p w14:paraId="0E676CAF" w14:textId="77777777" w:rsidR="00181780" w:rsidRPr="00181780" w:rsidRDefault="00181780" w:rsidP="00C35FA8">
      <w:pPr>
        <w:pStyle w:val="ListParagraph"/>
        <w:numPr>
          <w:ilvl w:val="0"/>
          <w:numId w:val="23"/>
        </w:numPr>
        <w:rPr>
          <w:sz w:val="28"/>
          <w:szCs w:val="28"/>
        </w:rPr>
      </w:pPr>
      <w:r w:rsidRPr="00181780">
        <w:rPr>
          <w:sz w:val="28"/>
          <w:szCs w:val="28"/>
        </w:rPr>
        <w:t>Отдел хранения (кладовщик, грузчик).</w:t>
      </w:r>
    </w:p>
    <w:p w14:paraId="30C12F92" w14:textId="77777777" w:rsidR="00181780" w:rsidRPr="00181780" w:rsidRDefault="00181780" w:rsidP="00C35FA8">
      <w:pPr>
        <w:pStyle w:val="ListParagraph"/>
        <w:numPr>
          <w:ilvl w:val="0"/>
          <w:numId w:val="23"/>
        </w:numPr>
        <w:rPr>
          <w:sz w:val="28"/>
          <w:szCs w:val="28"/>
        </w:rPr>
      </w:pPr>
      <w:r w:rsidRPr="00181780">
        <w:rPr>
          <w:sz w:val="28"/>
          <w:szCs w:val="28"/>
        </w:rPr>
        <w:t>Отдел доставки (курьер-водитель).</w:t>
      </w:r>
    </w:p>
    <w:p w14:paraId="7E4ABE24" w14:textId="77777777" w:rsidR="00181780" w:rsidRPr="00181780" w:rsidRDefault="00181780" w:rsidP="00C35FA8">
      <w:pPr>
        <w:pStyle w:val="ListParagraph"/>
        <w:numPr>
          <w:ilvl w:val="0"/>
          <w:numId w:val="23"/>
        </w:numPr>
        <w:rPr>
          <w:sz w:val="28"/>
          <w:szCs w:val="28"/>
        </w:rPr>
      </w:pPr>
      <w:r w:rsidRPr="00181780">
        <w:rPr>
          <w:sz w:val="28"/>
          <w:szCs w:val="28"/>
        </w:rPr>
        <w:t>Управление (генеральный директор).</w:t>
      </w:r>
    </w:p>
    <w:p w14:paraId="70825EC4" w14:textId="4886F3EF" w:rsidR="00181780" w:rsidRDefault="00181780" w:rsidP="00181780">
      <w:pPr>
        <w:pStyle w:val="BodyText"/>
        <w:ind w:left="720"/>
      </w:pPr>
    </w:p>
    <w:p w14:paraId="486528E6" w14:textId="77777777" w:rsidR="00B74A13" w:rsidRDefault="00B74A13">
      <w:pPr>
        <w:pStyle w:val="BodyText"/>
        <w:spacing w:before="221"/>
        <w:ind w:left="0"/>
      </w:pPr>
    </w:p>
    <w:p w14:paraId="6BDECB4E" w14:textId="77777777" w:rsidR="00B74A13" w:rsidRDefault="000F0ECF">
      <w:pPr>
        <w:pStyle w:val="Heading1"/>
      </w:pPr>
      <w:r>
        <w:t>Описание</w:t>
      </w:r>
      <w:r>
        <w:rPr>
          <w:spacing w:val="-19"/>
        </w:rPr>
        <w:t xml:space="preserve"> </w:t>
      </w:r>
      <w:r>
        <w:t>выбранного</w:t>
      </w:r>
      <w:r>
        <w:rPr>
          <w:spacing w:val="-19"/>
        </w:rPr>
        <w:t xml:space="preserve"> </w:t>
      </w:r>
      <w:r>
        <w:t>бизнес-процесса</w:t>
      </w:r>
      <w:r>
        <w:rPr>
          <w:spacing w:val="-18"/>
        </w:rPr>
        <w:t xml:space="preserve"> </w:t>
      </w:r>
      <w:r>
        <w:rPr>
          <w:spacing w:val="-2"/>
        </w:rPr>
        <w:t>организации</w:t>
      </w:r>
    </w:p>
    <w:p w14:paraId="5D2A61AD" w14:textId="77777777" w:rsidR="00B74A13" w:rsidRDefault="00B74A13">
      <w:pPr>
        <w:pStyle w:val="BodyText"/>
        <w:ind w:left="0"/>
        <w:rPr>
          <w:b/>
          <w:sz w:val="32"/>
        </w:rPr>
      </w:pPr>
    </w:p>
    <w:p w14:paraId="3DF20AE1" w14:textId="77777777" w:rsidR="00B74A13" w:rsidRDefault="00B74A13">
      <w:pPr>
        <w:pStyle w:val="BodyText"/>
        <w:spacing w:before="15"/>
        <w:ind w:left="0"/>
        <w:rPr>
          <w:b/>
          <w:sz w:val="32"/>
        </w:rPr>
      </w:pPr>
    </w:p>
    <w:p w14:paraId="50A03761" w14:textId="77777777" w:rsidR="009A102F" w:rsidRPr="009A102F" w:rsidRDefault="000F0ECF" w:rsidP="009A102F">
      <w:pPr>
        <w:jc w:val="both"/>
        <w:rPr>
          <w:sz w:val="28"/>
          <w:szCs w:val="28"/>
        </w:rPr>
      </w:pPr>
      <w:r w:rsidRPr="009A102F">
        <w:rPr>
          <w:sz w:val="28"/>
          <w:szCs w:val="28"/>
        </w:rPr>
        <w:t xml:space="preserve">В рамках практической работы был выбран бизнес-процесс — </w:t>
      </w:r>
      <w:r w:rsidR="009A102F" w:rsidRPr="009A102F">
        <w:rPr>
          <w:sz w:val="28"/>
          <w:szCs w:val="28"/>
        </w:rPr>
        <w:t>планированиеи выстраивание цепочки поставок</w:t>
      </w:r>
      <w:r w:rsidRPr="009A102F">
        <w:rPr>
          <w:sz w:val="28"/>
          <w:szCs w:val="28"/>
        </w:rPr>
        <w:t xml:space="preserve"> «</w:t>
      </w:r>
      <w:r w:rsidR="009A102F" w:rsidRPr="009A102F">
        <w:rPr>
          <w:sz w:val="28"/>
          <w:szCs w:val="28"/>
        </w:rPr>
        <w:t>unDHL</w:t>
      </w:r>
      <w:r w:rsidRPr="009A102F">
        <w:rPr>
          <w:sz w:val="28"/>
          <w:szCs w:val="28"/>
        </w:rPr>
        <w:t xml:space="preserve">» через мобильное приложение. </w:t>
      </w:r>
      <w:r w:rsidR="009A102F" w:rsidRPr="009A102F">
        <w:rPr>
          <w:sz w:val="28"/>
          <w:szCs w:val="28"/>
        </w:rPr>
        <w:t>Процесс доставки грузов активируется при поступлении заказа от клиента через колл-центр, мобильное приложение или онлайн-платформу. В среднем за день происходит 15–20 таких запусков, однако эта цифра может варьироваться в зависимости от сезонного спроса и текущей загрузки компании. В процессе участвуют три внутренних актора: сотрудник колл-центра, кладовщик и курьер-водитель, а также внешний актор — клиент, который инициирует заказ.</w:t>
      </w:r>
    </w:p>
    <w:p w14:paraId="2D796738" w14:textId="77777777" w:rsidR="009A102F" w:rsidRPr="009A102F" w:rsidRDefault="009A102F" w:rsidP="009A102F">
      <w:pPr>
        <w:jc w:val="both"/>
        <w:rPr>
          <w:sz w:val="28"/>
          <w:szCs w:val="28"/>
        </w:rPr>
      </w:pPr>
      <w:r w:rsidRPr="009A102F">
        <w:rPr>
          <w:sz w:val="28"/>
          <w:szCs w:val="28"/>
        </w:rPr>
        <w:t>Клиент начинает процесс, оформляя заявку через удобный для него канал связи. В заказе указывается тип груза (например, габариты, вес, особенности хранения), адрес доставки, желаемые сроки и контактные данные. После получения заявки сотрудник колл-центра связывается с клиентом для уточнения деталей и подтверждения условий. Одновременно запрос передается в отдел хранения, где кладовщик проверяет наличие груза на складе. Если необходимый товар отсутствует, клиенту предлагают альтернативные варианты — например, срочный завоз или замену аналогом. В случае отказа заказ отменяется.</w:t>
      </w:r>
    </w:p>
    <w:p w14:paraId="2579A729" w14:textId="77777777" w:rsidR="009A102F" w:rsidRPr="009A102F" w:rsidRDefault="009A102F" w:rsidP="009A102F">
      <w:pPr>
        <w:jc w:val="both"/>
        <w:rPr>
          <w:sz w:val="28"/>
          <w:szCs w:val="28"/>
        </w:rPr>
      </w:pPr>
      <w:r w:rsidRPr="009A102F">
        <w:rPr>
          <w:sz w:val="28"/>
          <w:szCs w:val="28"/>
        </w:rPr>
        <w:t>Если груз доступен, кладовщик комплектует заказ, упаковывает его с учетом требований безопасности и маркирует для идентификации. Грузчик обеспечивает аккуратную погрузку на транспортное средство. Далее отдел доставки назначает курьера-водителя, который с помощью TMS-системы (Transport Management System) строит оптимальный маршрут, минимизирующий время в пути и затраты на топливо. В процессе транспортировки используется GPS-мониторинг, позволяющий отслеживать перемещение груза в реальном времени.</w:t>
      </w:r>
    </w:p>
    <w:p w14:paraId="470EA53D" w14:textId="77777777" w:rsidR="009A102F" w:rsidRPr="009A102F" w:rsidRDefault="009A102F" w:rsidP="009A102F">
      <w:pPr>
        <w:jc w:val="both"/>
        <w:rPr>
          <w:sz w:val="28"/>
          <w:szCs w:val="28"/>
        </w:rPr>
      </w:pPr>
      <w:r w:rsidRPr="009A102F">
        <w:rPr>
          <w:sz w:val="28"/>
          <w:szCs w:val="28"/>
        </w:rPr>
        <w:t>По прибытии к клиенту курьер-водитель передает груз, оформляет акт приема-передачи и предоставляет фискальный чек. После завершения доставки колл-центр связывается с клиентом, чтобы убедиться в успешном получении заказа и собрать обратную связь. Это помогает компании оперативно выявлять недочеты и улучшать сервис.</w:t>
      </w:r>
    </w:p>
    <w:p w14:paraId="17E5EABB" w14:textId="77777777" w:rsidR="009A102F" w:rsidRPr="009A102F" w:rsidRDefault="009A102F" w:rsidP="009A102F">
      <w:pPr>
        <w:jc w:val="both"/>
        <w:rPr>
          <w:sz w:val="28"/>
          <w:szCs w:val="28"/>
        </w:rPr>
      </w:pPr>
      <w:r w:rsidRPr="009A102F">
        <w:rPr>
          <w:sz w:val="28"/>
          <w:szCs w:val="28"/>
        </w:rPr>
        <w:t>В процессе участвуют следующие данные: заказы клиентов (списки грузов, адреса, контактные данные), информация о наличии товаров на складе, оптимизированные маршруты доставки, документы (накладные, акты, чеки), а также статистика по срокам выполнения заказов и уровню удовлетворенности клиентов.</w:t>
      </w:r>
    </w:p>
    <w:p w14:paraId="6A6ACC0B" w14:textId="3390E0D4" w:rsidR="009A102F" w:rsidRPr="009A102F" w:rsidRDefault="009A102F" w:rsidP="009A102F">
      <w:pPr>
        <w:jc w:val="both"/>
        <w:rPr>
          <w:sz w:val="28"/>
          <w:szCs w:val="28"/>
        </w:rPr>
      </w:pPr>
      <w:r w:rsidRPr="009A102F">
        <w:rPr>
          <w:sz w:val="28"/>
          <w:szCs w:val="28"/>
        </w:rPr>
        <w:lastRenderedPageBreak/>
        <w:t>На каждом этапе возможны исключения. Например,</w:t>
      </w:r>
      <w:r w:rsidR="00DF574A">
        <w:rPr>
          <w:sz w:val="28"/>
          <w:szCs w:val="28"/>
        </w:rPr>
        <w:t xml:space="preserve"> отсутствие нужного груза либо повреждения во время траспортировки</w:t>
      </w:r>
      <w:r w:rsidRPr="009A102F">
        <w:rPr>
          <w:sz w:val="28"/>
          <w:szCs w:val="28"/>
        </w:rPr>
        <w:t>.</w:t>
      </w:r>
    </w:p>
    <w:p w14:paraId="1E22A01C" w14:textId="3C708030" w:rsidR="009A102F" w:rsidRPr="009A102F" w:rsidRDefault="009A102F" w:rsidP="009A102F">
      <w:pPr>
        <w:jc w:val="both"/>
        <w:rPr>
          <w:sz w:val="28"/>
          <w:szCs w:val="28"/>
        </w:rPr>
      </w:pPr>
      <w:r w:rsidRPr="009A102F">
        <w:rPr>
          <w:sz w:val="28"/>
          <w:szCs w:val="28"/>
        </w:rPr>
        <w:t>Для автоматизации процесса используются TMS-платформа для планирования маршрутов, GPS-трекеры для мониторинга транспорта и чат-боты для уведомления клиентов о статусе заказа. Это обеспечивает слаженную работу отделов, сокращает время доставки на 20% и повышает лояльность клиентов за счет прозрачности и оперативности сервиса.</w:t>
      </w:r>
      <w:r>
        <w:rPr>
          <w:sz w:val="28"/>
          <w:szCs w:val="28"/>
        </w:rPr>
        <w:t xml:space="preserve"> </w:t>
      </w:r>
    </w:p>
    <w:p w14:paraId="09983C33" w14:textId="31650B0B" w:rsidR="00B74A13" w:rsidRPr="009A102F" w:rsidRDefault="00B74A13" w:rsidP="009A102F">
      <w:pPr>
        <w:jc w:val="both"/>
        <w:rPr>
          <w:sz w:val="28"/>
          <w:szCs w:val="28"/>
        </w:rPr>
      </w:pPr>
    </w:p>
    <w:p w14:paraId="31E4A434" w14:textId="56B9AC64" w:rsidR="006F5982" w:rsidRDefault="000D440A" w:rsidP="006F5982">
      <w:pPr>
        <w:pStyle w:val="BodyText"/>
        <w:ind w:left="0"/>
        <w:jc w:val="center"/>
      </w:pPr>
      <w:r>
        <w:rPr>
          <w:noProof/>
        </w:rPr>
        <w:lastRenderedPageBreak/>
        <w:drawing>
          <wp:inline distT="0" distB="0" distL="0" distR="0" wp14:anchorId="2C17638D" wp14:editId="387B39DB">
            <wp:extent cx="4933950" cy="8966200"/>
            <wp:effectExtent l="0" t="0" r="0" b="635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933950" cy="8966200"/>
                    </a:xfrm>
                    <a:prstGeom prst="rect">
                      <a:avLst/>
                    </a:prstGeom>
                  </pic:spPr>
                </pic:pic>
              </a:graphicData>
            </a:graphic>
          </wp:inline>
        </w:drawing>
      </w:r>
    </w:p>
    <w:p w14:paraId="0F5466E8" w14:textId="71FDD516" w:rsidR="00F45435" w:rsidRPr="00E90A93" w:rsidRDefault="00E90A93" w:rsidP="006F5982">
      <w:pPr>
        <w:pStyle w:val="BodyText"/>
        <w:ind w:left="0"/>
        <w:jc w:val="center"/>
      </w:pPr>
      <w:r>
        <w:t xml:space="preserve">Рисунок 2 – таблица </w:t>
      </w:r>
      <w:proofErr w:type="spellStart"/>
      <w:r>
        <w:rPr>
          <w:lang w:val="en-US"/>
        </w:rPr>
        <w:t>bpmn</w:t>
      </w:r>
      <w:proofErr w:type="spellEnd"/>
    </w:p>
    <w:p w14:paraId="6E9F47FC" w14:textId="77777777" w:rsidR="00E90A93" w:rsidRDefault="00E90A93" w:rsidP="00E90A93">
      <w:pPr>
        <w:pStyle w:val="Heading1"/>
        <w:spacing w:before="65"/>
        <w:ind w:left="0"/>
        <w:rPr>
          <w:spacing w:val="-2"/>
        </w:rPr>
      </w:pPr>
    </w:p>
    <w:p w14:paraId="70414697" w14:textId="6EB32831" w:rsidR="00B74A13" w:rsidRDefault="000F0ECF" w:rsidP="00E90A93">
      <w:pPr>
        <w:pStyle w:val="Heading1"/>
        <w:spacing w:before="65"/>
        <w:ind w:left="0"/>
        <w:jc w:val="center"/>
      </w:pPr>
      <w:r>
        <w:rPr>
          <w:spacing w:val="-2"/>
        </w:rPr>
        <w:lastRenderedPageBreak/>
        <w:t>Контрольные</w:t>
      </w:r>
      <w:r>
        <w:rPr>
          <w:spacing w:val="-1"/>
        </w:rPr>
        <w:t xml:space="preserve"> </w:t>
      </w:r>
      <w:r>
        <w:rPr>
          <w:spacing w:val="-2"/>
        </w:rPr>
        <w:t>работы</w:t>
      </w:r>
    </w:p>
    <w:p w14:paraId="133E0E63" w14:textId="77777777" w:rsidR="00B74A13" w:rsidRDefault="00B74A13">
      <w:pPr>
        <w:pStyle w:val="BodyText"/>
        <w:ind w:left="0"/>
        <w:rPr>
          <w:b/>
          <w:sz w:val="32"/>
        </w:rPr>
      </w:pPr>
    </w:p>
    <w:p w14:paraId="4EBAA56F" w14:textId="77777777" w:rsidR="00B74A13" w:rsidRDefault="00B74A13">
      <w:pPr>
        <w:pStyle w:val="BodyText"/>
        <w:spacing w:before="18"/>
        <w:ind w:left="0"/>
        <w:rPr>
          <w:b/>
          <w:sz w:val="32"/>
        </w:rPr>
      </w:pPr>
    </w:p>
    <w:p w14:paraId="69697960" w14:textId="4DB46297" w:rsidR="00B74A13" w:rsidRDefault="000F0ECF">
      <w:pPr>
        <w:pStyle w:val="ListParagraph"/>
        <w:numPr>
          <w:ilvl w:val="0"/>
          <w:numId w:val="1"/>
        </w:numPr>
        <w:tabs>
          <w:tab w:val="left" w:pos="973"/>
        </w:tabs>
        <w:spacing w:before="0" w:line="360" w:lineRule="auto"/>
        <w:ind w:right="139" w:firstLine="707"/>
        <w:rPr>
          <w:sz w:val="28"/>
        </w:rPr>
      </w:pPr>
      <w:r>
        <w:rPr>
          <w:sz w:val="28"/>
        </w:rPr>
        <w:t>Как</w:t>
      </w:r>
      <w:r>
        <w:rPr>
          <w:spacing w:val="-18"/>
          <w:sz w:val="28"/>
        </w:rPr>
        <w:t xml:space="preserve"> </w:t>
      </w:r>
      <w:r>
        <w:rPr>
          <w:sz w:val="28"/>
        </w:rPr>
        <w:t>определить</w:t>
      </w:r>
      <w:r>
        <w:rPr>
          <w:spacing w:val="-17"/>
          <w:sz w:val="28"/>
        </w:rPr>
        <w:t xml:space="preserve"> </w:t>
      </w:r>
      <w:r>
        <w:rPr>
          <w:sz w:val="28"/>
        </w:rPr>
        <w:t>ключевые</w:t>
      </w:r>
      <w:r>
        <w:rPr>
          <w:spacing w:val="-18"/>
          <w:sz w:val="28"/>
        </w:rPr>
        <w:t xml:space="preserve"> </w:t>
      </w:r>
      <w:r>
        <w:rPr>
          <w:sz w:val="28"/>
        </w:rPr>
        <w:t>бизнес-процессы</w:t>
      </w:r>
      <w:r>
        <w:rPr>
          <w:spacing w:val="-17"/>
          <w:sz w:val="28"/>
        </w:rPr>
        <w:t xml:space="preserve"> </w:t>
      </w:r>
      <w:r>
        <w:rPr>
          <w:sz w:val="28"/>
        </w:rPr>
        <w:t>организации,</w:t>
      </w:r>
      <w:r>
        <w:rPr>
          <w:spacing w:val="-18"/>
          <w:sz w:val="28"/>
        </w:rPr>
        <w:t xml:space="preserve"> </w:t>
      </w:r>
      <w:r>
        <w:rPr>
          <w:sz w:val="28"/>
        </w:rPr>
        <w:t>чтобы</w:t>
      </w:r>
      <w:r>
        <w:rPr>
          <w:spacing w:val="-17"/>
          <w:sz w:val="28"/>
        </w:rPr>
        <w:t xml:space="preserve"> </w:t>
      </w:r>
      <w:r>
        <w:rPr>
          <w:sz w:val="28"/>
        </w:rPr>
        <w:t>выбрать подходящий процесс для моделирования?</w:t>
      </w:r>
    </w:p>
    <w:p w14:paraId="1C371765" w14:textId="1569B331" w:rsidR="00E90A93" w:rsidRPr="00E90A93" w:rsidRDefault="00E90A93" w:rsidP="00E90A93">
      <w:pPr>
        <w:jc w:val="both"/>
        <w:rPr>
          <w:sz w:val="28"/>
          <w:szCs w:val="28"/>
        </w:rPr>
      </w:pPr>
      <w:r w:rsidRPr="00E90A93">
        <w:rPr>
          <w:sz w:val="28"/>
          <w:szCs w:val="28"/>
        </w:rPr>
        <w:t>Ключевые бизнес-процессы — это те, которые непосредственно влияют на достижение стратегических целей компании, формирование прибыли или удовлетворенность клиентов. Для их определения можно использовать несколько подходов. Например, анализ цепочки создания ценности, предложенный Майклом Портером, помогает выделить процессы, которые добавляют ценность продукту или услуге. Важно также провести интервью с руководителями и сотрудниками, чтобы понять, какие этапы работы они считают наиболее критичными. Дополнительно стоит оценить ресурсоемкость процессов: те, что требуют значительных затрат времени, денег или человеческих ресурсов, часто оказываются ключевыми. Еще один критерий — связь с KPI: если процесс влияет на такие показатели, как скорость выполнения заказа или уровень лояльности клиентов, его стоит рассматривать для моделирования. Например, в розничной торговле ключевым может быть процесс управления запасами, так как от него зависит своевременность поставок и минимизация потерь.</w:t>
      </w:r>
    </w:p>
    <w:p w14:paraId="0E6240DA" w14:textId="0D8A3E01" w:rsidR="00B74A13" w:rsidRDefault="000F0ECF">
      <w:pPr>
        <w:pStyle w:val="ListParagraph"/>
        <w:numPr>
          <w:ilvl w:val="0"/>
          <w:numId w:val="1"/>
        </w:numPr>
        <w:tabs>
          <w:tab w:val="left" w:pos="1059"/>
        </w:tabs>
        <w:spacing w:before="0" w:line="360" w:lineRule="auto"/>
        <w:ind w:right="140" w:firstLine="707"/>
        <w:rPr>
          <w:sz w:val="28"/>
        </w:rPr>
      </w:pPr>
      <w:r>
        <w:rPr>
          <w:sz w:val="28"/>
        </w:rPr>
        <w:t>Какие</w:t>
      </w:r>
      <w:r>
        <w:rPr>
          <w:spacing w:val="40"/>
          <w:sz w:val="28"/>
        </w:rPr>
        <w:t xml:space="preserve"> </w:t>
      </w:r>
      <w:r>
        <w:rPr>
          <w:sz w:val="28"/>
        </w:rPr>
        <w:t>элементы</w:t>
      </w:r>
      <w:r>
        <w:rPr>
          <w:spacing w:val="40"/>
          <w:sz w:val="28"/>
        </w:rPr>
        <w:t xml:space="preserve"> </w:t>
      </w:r>
      <w:r>
        <w:rPr>
          <w:sz w:val="28"/>
        </w:rPr>
        <w:t>включаются</w:t>
      </w:r>
      <w:r>
        <w:rPr>
          <w:spacing w:val="40"/>
          <w:sz w:val="28"/>
        </w:rPr>
        <w:t xml:space="preserve"> </w:t>
      </w:r>
      <w:r>
        <w:rPr>
          <w:sz w:val="28"/>
        </w:rPr>
        <w:t>в</w:t>
      </w:r>
      <w:r>
        <w:rPr>
          <w:spacing w:val="40"/>
          <w:sz w:val="28"/>
        </w:rPr>
        <w:t xml:space="preserve"> </w:t>
      </w:r>
      <w:r>
        <w:rPr>
          <w:sz w:val="28"/>
        </w:rPr>
        <w:t>BPMN-модель,</w:t>
      </w:r>
      <w:r>
        <w:rPr>
          <w:spacing w:val="40"/>
          <w:sz w:val="28"/>
        </w:rPr>
        <w:t xml:space="preserve"> </w:t>
      </w:r>
      <w:r>
        <w:rPr>
          <w:sz w:val="28"/>
        </w:rPr>
        <w:t>и</w:t>
      </w:r>
      <w:r>
        <w:rPr>
          <w:spacing w:val="40"/>
          <w:sz w:val="28"/>
        </w:rPr>
        <w:t xml:space="preserve"> </w:t>
      </w:r>
      <w:r>
        <w:rPr>
          <w:sz w:val="28"/>
        </w:rPr>
        <w:t>как</w:t>
      </w:r>
      <w:r>
        <w:rPr>
          <w:spacing w:val="40"/>
          <w:sz w:val="28"/>
        </w:rPr>
        <w:t xml:space="preserve"> </w:t>
      </w:r>
      <w:r>
        <w:rPr>
          <w:sz w:val="28"/>
        </w:rPr>
        <w:t>они</w:t>
      </w:r>
      <w:r>
        <w:rPr>
          <w:spacing w:val="40"/>
          <w:sz w:val="28"/>
        </w:rPr>
        <w:t xml:space="preserve"> </w:t>
      </w:r>
      <w:r>
        <w:rPr>
          <w:sz w:val="28"/>
        </w:rPr>
        <w:t>помогают</w:t>
      </w:r>
      <w:r>
        <w:rPr>
          <w:spacing w:val="40"/>
          <w:sz w:val="28"/>
        </w:rPr>
        <w:t xml:space="preserve"> </w:t>
      </w:r>
      <w:r>
        <w:rPr>
          <w:sz w:val="28"/>
        </w:rPr>
        <w:t>описать бизнес-процесс?</w:t>
      </w:r>
    </w:p>
    <w:p w14:paraId="0B7969F5" w14:textId="2F3C93AA" w:rsidR="00C35FA8" w:rsidRPr="00C35FA8" w:rsidRDefault="00C35FA8" w:rsidP="00C35FA8">
      <w:pPr>
        <w:rPr>
          <w:sz w:val="28"/>
          <w:szCs w:val="28"/>
        </w:rPr>
      </w:pPr>
      <w:r w:rsidRPr="00C35FA8">
        <w:rPr>
          <w:sz w:val="28"/>
          <w:szCs w:val="28"/>
        </w:rPr>
        <w:t>BPMN-модель строится на основе стандартизированных элементов, которые делают описание процессов наглядным и универсальным. Основные компоненты включают задачи (действия, такие как «Согласование договора»), события (например, стартовые точки или уведомления), шлюзы (логические ветвления, как «Исключающее ИЛИ»), потоки (стрелки, показывающие последовательность) и пулы/дорожки (для обозначения участников, например, отделов компании). Эти элементы работают вместе, чтобы визуализировать логику процесса. Например, шлюзы помогают отобразить альтернативные сценарии, а дорожки — распределить ответственность между командами. Такая модель упрощает выявление узких мест, таких как избыточные согласования, и обеспечивает единое понимание процесса между бизнес-аналитиками, менеджерами и разработчиками. Например, при автоматизации закупок BPMN-диаграмма четко покажет, на каком этапе возникает задержка из-за ручного ввода данных.</w:t>
      </w:r>
    </w:p>
    <w:p w14:paraId="6A5EB107" w14:textId="41F9A16C" w:rsidR="00B74A13" w:rsidRPr="00C35FA8" w:rsidRDefault="000F0ECF">
      <w:pPr>
        <w:pStyle w:val="ListParagraph"/>
        <w:numPr>
          <w:ilvl w:val="0"/>
          <w:numId w:val="1"/>
        </w:numPr>
        <w:tabs>
          <w:tab w:val="left" w:pos="989"/>
        </w:tabs>
        <w:spacing w:before="1"/>
        <w:ind w:left="989" w:hanging="279"/>
        <w:rPr>
          <w:sz w:val="28"/>
        </w:rPr>
      </w:pPr>
      <w:r>
        <w:rPr>
          <w:sz w:val="28"/>
        </w:rPr>
        <w:t>Что</w:t>
      </w:r>
      <w:r>
        <w:rPr>
          <w:spacing w:val="-7"/>
          <w:sz w:val="28"/>
        </w:rPr>
        <w:t xml:space="preserve"> </w:t>
      </w:r>
      <w:r>
        <w:rPr>
          <w:sz w:val="28"/>
        </w:rPr>
        <w:t>такое</w:t>
      </w:r>
      <w:r>
        <w:rPr>
          <w:spacing w:val="-4"/>
          <w:sz w:val="28"/>
        </w:rPr>
        <w:t xml:space="preserve"> </w:t>
      </w:r>
      <w:r>
        <w:rPr>
          <w:sz w:val="28"/>
        </w:rPr>
        <w:t>внешние</w:t>
      </w:r>
      <w:r>
        <w:rPr>
          <w:spacing w:val="-4"/>
          <w:sz w:val="28"/>
        </w:rPr>
        <w:t xml:space="preserve"> </w:t>
      </w:r>
      <w:r>
        <w:rPr>
          <w:sz w:val="28"/>
        </w:rPr>
        <w:t>и</w:t>
      </w:r>
      <w:r>
        <w:rPr>
          <w:spacing w:val="-4"/>
          <w:sz w:val="28"/>
        </w:rPr>
        <w:t xml:space="preserve"> </w:t>
      </w:r>
      <w:r>
        <w:rPr>
          <w:sz w:val="28"/>
        </w:rPr>
        <w:t>внутренние</w:t>
      </w:r>
      <w:r>
        <w:rPr>
          <w:spacing w:val="-6"/>
          <w:sz w:val="28"/>
        </w:rPr>
        <w:t xml:space="preserve"> </w:t>
      </w:r>
      <w:r>
        <w:rPr>
          <w:sz w:val="28"/>
        </w:rPr>
        <w:t>факторы</w:t>
      </w:r>
      <w:r>
        <w:rPr>
          <w:spacing w:val="-4"/>
          <w:sz w:val="28"/>
        </w:rPr>
        <w:t xml:space="preserve"> </w:t>
      </w:r>
      <w:r>
        <w:rPr>
          <w:spacing w:val="-2"/>
          <w:sz w:val="28"/>
        </w:rPr>
        <w:t>предприятия?</w:t>
      </w:r>
    </w:p>
    <w:p w14:paraId="20B27CB6" w14:textId="0DD07A73" w:rsidR="00C35FA8" w:rsidRPr="00C35FA8" w:rsidRDefault="00C35FA8" w:rsidP="00C35FA8">
      <w:pPr>
        <w:jc w:val="both"/>
        <w:rPr>
          <w:sz w:val="28"/>
          <w:szCs w:val="28"/>
        </w:rPr>
      </w:pPr>
      <w:r w:rsidRPr="00C35FA8">
        <w:rPr>
          <w:sz w:val="28"/>
          <w:szCs w:val="28"/>
        </w:rPr>
        <w:t xml:space="preserve">Внутренние факторы — это аспекты, которые организация может контролировать. К ним относятся ресурсы (финансы, персонал, технологии), организационная структура, корпоративная культура и бизнес-стратегия. Например, решение о внедрении CRM-системы полностью зависит от внутренних возможностей компании. Внешние факторы, напротив, находятся за пределами контроля организации. Это экономические условия (инфляция, курсы валют), конкуренция, законодательные изменения (например, новые </w:t>
      </w:r>
      <w:r w:rsidRPr="00C35FA8">
        <w:rPr>
          <w:sz w:val="28"/>
          <w:szCs w:val="28"/>
        </w:rPr>
        <w:lastRenderedPageBreak/>
        <w:t>экологические стандарты), технологические тренды и социальные запросы. Например, ужесточение требований к защите персональных данных (GDPR) — внешний фактор, который вынуждает компании пересматривать процессы обработки информации. Понимание этих факторов помогает прогнозировать риски и адаптировать бизнес-процессы к изменениям.</w:t>
      </w:r>
    </w:p>
    <w:p w14:paraId="4DBA3E79" w14:textId="11F6538A" w:rsidR="00B74A13" w:rsidRPr="00C35FA8" w:rsidRDefault="000F0ECF">
      <w:pPr>
        <w:pStyle w:val="ListParagraph"/>
        <w:numPr>
          <w:ilvl w:val="0"/>
          <w:numId w:val="1"/>
        </w:numPr>
        <w:tabs>
          <w:tab w:val="left" w:pos="1126"/>
          <w:tab w:val="left" w:pos="2054"/>
          <w:tab w:val="left" w:pos="3138"/>
          <w:tab w:val="left" w:pos="4790"/>
          <w:tab w:val="left" w:pos="5915"/>
          <w:tab w:val="left" w:pos="6540"/>
          <w:tab w:val="left" w:pos="7670"/>
        </w:tabs>
        <w:spacing w:before="160" w:line="360" w:lineRule="auto"/>
        <w:ind w:right="136" w:firstLine="707"/>
        <w:rPr>
          <w:sz w:val="28"/>
        </w:rPr>
      </w:pPr>
      <w:r>
        <w:rPr>
          <w:spacing w:val="-2"/>
          <w:sz w:val="28"/>
        </w:rPr>
        <w:t>Какие</w:t>
      </w:r>
      <w:r>
        <w:rPr>
          <w:sz w:val="28"/>
        </w:rPr>
        <w:tab/>
      </w:r>
      <w:r>
        <w:rPr>
          <w:spacing w:val="-2"/>
          <w:sz w:val="28"/>
        </w:rPr>
        <w:t>данные</w:t>
      </w:r>
      <w:r>
        <w:rPr>
          <w:sz w:val="28"/>
        </w:rPr>
        <w:tab/>
      </w:r>
      <w:r>
        <w:rPr>
          <w:spacing w:val="-2"/>
          <w:sz w:val="28"/>
        </w:rPr>
        <w:t>необходимо</w:t>
      </w:r>
      <w:r>
        <w:rPr>
          <w:sz w:val="28"/>
        </w:rPr>
        <w:tab/>
      </w:r>
      <w:r>
        <w:rPr>
          <w:spacing w:val="-2"/>
          <w:sz w:val="28"/>
        </w:rPr>
        <w:t>собрать</w:t>
      </w:r>
      <w:r>
        <w:rPr>
          <w:sz w:val="28"/>
        </w:rPr>
        <w:tab/>
      </w:r>
      <w:r>
        <w:rPr>
          <w:spacing w:val="-4"/>
          <w:sz w:val="28"/>
        </w:rPr>
        <w:t>для</w:t>
      </w:r>
      <w:r>
        <w:rPr>
          <w:sz w:val="28"/>
        </w:rPr>
        <w:tab/>
      </w:r>
      <w:r>
        <w:rPr>
          <w:spacing w:val="-2"/>
          <w:sz w:val="28"/>
        </w:rPr>
        <w:t>анализа</w:t>
      </w:r>
      <w:r>
        <w:rPr>
          <w:sz w:val="28"/>
        </w:rPr>
        <w:tab/>
      </w:r>
      <w:r>
        <w:rPr>
          <w:spacing w:val="-2"/>
          <w:sz w:val="28"/>
        </w:rPr>
        <w:t>бизнес-процесса организации?</w:t>
      </w:r>
    </w:p>
    <w:p w14:paraId="31EF8CBB" w14:textId="481CACF9" w:rsidR="00C35FA8" w:rsidRPr="00C35FA8" w:rsidRDefault="00C35FA8" w:rsidP="00C35FA8">
      <w:pPr>
        <w:jc w:val="both"/>
        <w:rPr>
          <w:sz w:val="28"/>
          <w:szCs w:val="28"/>
        </w:rPr>
      </w:pPr>
      <w:r w:rsidRPr="00C35FA8">
        <w:rPr>
          <w:sz w:val="28"/>
          <w:szCs w:val="28"/>
        </w:rPr>
        <w:t>Для анализа бизнес-процесса требуется комплекс данных. Во-первых, нужно детально описать сам процесс: какие шаги он включает, кто участвует, какие входные данные используются и какие результаты получаются. Например, в процессе обработки заказов важно знать, сколько времени занимает каждый этап — от приема заявки до доставки. Во-вторых, собираются метрики: длительность операций, частота ошибок, затраты на ресурсы. В-третьих, анализируются проблемные точки, такие как жалобы клиентов или регулярные задержки. Дополнительно изучается документация: регламенты, инструкции, отчеты. Не менее важны качественные данные — мнения сотрудников, которые ежедневно работают с процессом. Например, в логистической компании сбор данных о времени погрузки и разгрузки, а также обратная связь от водителей помогут выявить причины простоев.</w:t>
      </w:r>
    </w:p>
    <w:p w14:paraId="7CFB7521" w14:textId="0F24AD6B" w:rsidR="00B74A13" w:rsidRPr="00C35FA8" w:rsidRDefault="000F0ECF">
      <w:pPr>
        <w:pStyle w:val="ListParagraph"/>
        <w:numPr>
          <w:ilvl w:val="0"/>
          <w:numId w:val="1"/>
        </w:numPr>
        <w:tabs>
          <w:tab w:val="left" w:pos="999"/>
        </w:tabs>
        <w:spacing w:before="0" w:line="362" w:lineRule="auto"/>
        <w:ind w:right="135" w:firstLine="707"/>
        <w:rPr>
          <w:sz w:val="28"/>
        </w:rPr>
      </w:pPr>
      <w:r>
        <w:rPr>
          <w:sz w:val="28"/>
        </w:rPr>
        <w:t xml:space="preserve">В чем преимущества использования BPMN для моделирования бизнес- </w:t>
      </w:r>
      <w:r>
        <w:rPr>
          <w:spacing w:val="-2"/>
          <w:sz w:val="28"/>
        </w:rPr>
        <w:t>процессов?</w:t>
      </w:r>
    </w:p>
    <w:p w14:paraId="0D1D9700" w14:textId="6F4CC103" w:rsidR="00C35FA8" w:rsidRPr="008C719B" w:rsidRDefault="00C35FA8" w:rsidP="008C719B">
      <w:pPr>
        <w:tabs>
          <w:tab w:val="left" w:pos="999"/>
        </w:tabs>
        <w:spacing w:line="362" w:lineRule="auto"/>
        <w:ind w:left="2" w:right="135"/>
        <w:jc w:val="both"/>
        <w:rPr>
          <w:sz w:val="28"/>
        </w:rPr>
      </w:pPr>
      <w:r w:rsidRPr="008C719B">
        <w:rPr>
          <w:sz w:val="28"/>
          <w:szCs w:val="28"/>
        </w:rPr>
        <w:t>BPMN (Business Process Model and Notation) предоставляет ряд преимуществ для моделирования. Во-первых, это стандартизированный язык, который понятен всем участникам проекта — от бизнес-аналитиков до ИТ-специалистов. Это устраняет недопонимание и ускоряет согласование требований. Во-вторых, визуальная ясность диаграмм позволяет быстро обнаружить избыточные этапы или узкие места. Например, на схеме видно, что согласование документа проходит через пять отделов, что замедляет процесс. В-третьих, BPMN-модели можно использовать для автоматизации, преобразуя их в исполняемые сценарии в BPMS-системах (например, Camunda). Кроме того, стандарт поддерживает как текущее состояние процессов (As-Is), так и их будущую оптимизированную версию (To-Be). Например, при внедрении ERP-системы BPMN помогает наглядно сопоставить текущие и целевые процессы, что упрощает планирование изменений.</w:t>
      </w:r>
    </w:p>
    <w:sectPr w:rsidR="00C35FA8" w:rsidRPr="008C719B">
      <w:pgSz w:w="11910" w:h="16840"/>
      <w:pgMar w:top="1560" w:right="425"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20F"/>
    <w:multiLevelType w:val="hybridMultilevel"/>
    <w:tmpl w:val="B32C390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213A5476"/>
    <w:multiLevelType w:val="hybridMultilevel"/>
    <w:tmpl w:val="9454BF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22554D44"/>
    <w:multiLevelType w:val="hybridMultilevel"/>
    <w:tmpl w:val="EB0490AE"/>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24C31697"/>
    <w:multiLevelType w:val="hybridMultilevel"/>
    <w:tmpl w:val="BEC4EEEE"/>
    <w:lvl w:ilvl="0" w:tplc="E41A410A">
      <w:numFmt w:val="bullet"/>
      <w:lvlText w:val=""/>
      <w:lvlJc w:val="left"/>
      <w:pPr>
        <w:ind w:left="2" w:hanging="569"/>
      </w:pPr>
      <w:rPr>
        <w:rFonts w:ascii="Symbol" w:eastAsia="Symbol" w:hAnsi="Symbol" w:cs="Symbol" w:hint="default"/>
        <w:b w:val="0"/>
        <w:bCs w:val="0"/>
        <w:i w:val="0"/>
        <w:iCs w:val="0"/>
        <w:spacing w:val="0"/>
        <w:w w:val="100"/>
        <w:sz w:val="28"/>
        <w:szCs w:val="28"/>
        <w:lang w:val="ru-RU" w:eastAsia="en-US" w:bidi="ar-SA"/>
      </w:rPr>
    </w:lvl>
    <w:lvl w:ilvl="1" w:tplc="A322CE20">
      <w:numFmt w:val="bullet"/>
      <w:lvlText w:val="•"/>
      <w:lvlJc w:val="left"/>
      <w:pPr>
        <w:ind w:left="978" w:hanging="569"/>
      </w:pPr>
      <w:rPr>
        <w:rFonts w:hint="default"/>
        <w:lang w:val="ru-RU" w:eastAsia="en-US" w:bidi="ar-SA"/>
      </w:rPr>
    </w:lvl>
    <w:lvl w:ilvl="2" w:tplc="38683F14">
      <w:numFmt w:val="bullet"/>
      <w:lvlText w:val="•"/>
      <w:lvlJc w:val="left"/>
      <w:pPr>
        <w:ind w:left="1956" w:hanging="569"/>
      </w:pPr>
      <w:rPr>
        <w:rFonts w:hint="default"/>
        <w:lang w:val="ru-RU" w:eastAsia="en-US" w:bidi="ar-SA"/>
      </w:rPr>
    </w:lvl>
    <w:lvl w:ilvl="3" w:tplc="699CDFDE">
      <w:numFmt w:val="bullet"/>
      <w:lvlText w:val="•"/>
      <w:lvlJc w:val="left"/>
      <w:pPr>
        <w:ind w:left="2934" w:hanging="569"/>
      </w:pPr>
      <w:rPr>
        <w:rFonts w:hint="default"/>
        <w:lang w:val="ru-RU" w:eastAsia="en-US" w:bidi="ar-SA"/>
      </w:rPr>
    </w:lvl>
    <w:lvl w:ilvl="4" w:tplc="D7EE50C6">
      <w:numFmt w:val="bullet"/>
      <w:lvlText w:val="•"/>
      <w:lvlJc w:val="left"/>
      <w:pPr>
        <w:ind w:left="3912" w:hanging="569"/>
      </w:pPr>
      <w:rPr>
        <w:rFonts w:hint="default"/>
        <w:lang w:val="ru-RU" w:eastAsia="en-US" w:bidi="ar-SA"/>
      </w:rPr>
    </w:lvl>
    <w:lvl w:ilvl="5" w:tplc="546660B2">
      <w:numFmt w:val="bullet"/>
      <w:lvlText w:val="•"/>
      <w:lvlJc w:val="left"/>
      <w:pPr>
        <w:ind w:left="4890" w:hanging="569"/>
      </w:pPr>
      <w:rPr>
        <w:rFonts w:hint="default"/>
        <w:lang w:val="ru-RU" w:eastAsia="en-US" w:bidi="ar-SA"/>
      </w:rPr>
    </w:lvl>
    <w:lvl w:ilvl="6" w:tplc="22C8AE0A">
      <w:numFmt w:val="bullet"/>
      <w:lvlText w:val="•"/>
      <w:lvlJc w:val="left"/>
      <w:pPr>
        <w:ind w:left="5868" w:hanging="569"/>
      </w:pPr>
      <w:rPr>
        <w:rFonts w:hint="default"/>
        <w:lang w:val="ru-RU" w:eastAsia="en-US" w:bidi="ar-SA"/>
      </w:rPr>
    </w:lvl>
    <w:lvl w:ilvl="7" w:tplc="2878006C">
      <w:numFmt w:val="bullet"/>
      <w:lvlText w:val="•"/>
      <w:lvlJc w:val="left"/>
      <w:pPr>
        <w:ind w:left="6846" w:hanging="569"/>
      </w:pPr>
      <w:rPr>
        <w:rFonts w:hint="default"/>
        <w:lang w:val="ru-RU" w:eastAsia="en-US" w:bidi="ar-SA"/>
      </w:rPr>
    </w:lvl>
    <w:lvl w:ilvl="8" w:tplc="82CEB984">
      <w:numFmt w:val="bullet"/>
      <w:lvlText w:val="•"/>
      <w:lvlJc w:val="left"/>
      <w:pPr>
        <w:ind w:left="7825" w:hanging="569"/>
      </w:pPr>
      <w:rPr>
        <w:rFonts w:hint="default"/>
        <w:lang w:val="ru-RU" w:eastAsia="en-US" w:bidi="ar-SA"/>
      </w:rPr>
    </w:lvl>
  </w:abstractNum>
  <w:abstractNum w:abstractNumId="4" w15:restartNumberingAfterBreak="0">
    <w:nsid w:val="25567BC6"/>
    <w:multiLevelType w:val="hybridMultilevel"/>
    <w:tmpl w:val="3ED4C41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2DFD73CF"/>
    <w:multiLevelType w:val="hybridMultilevel"/>
    <w:tmpl w:val="45342AFC"/>
    <w:lvl w:ilvl="0" w:tplc="50FA16FC">
      <w:start w:val="1"/>
      <w:numFmt w:val="decimal"/>
      <w:lvlText w:val="%1."/>
      <w:lvlJc w:val="left"/>
      <w:pPr>
        <w:ind w:left="2" w:hanging="266"/>
      </w:pPr>
      <w:rPr>
        <w:rFonts w:ascii="Times New Roman" w:eastAsia="Times New Roman" w:hAnsi="Times New Roman" w:cs="Times New Roman" w:hint="default"/>
        <w:b w:val="0"/>
        <w:bCs w:val="0"/>
        <w:i w:val="0"/>
        <w:iCs w:val="0"/>
        <w:spacing w:val="0"/>
        <w:w w:val="100"/>
        <w:sz w:val="28"/>
        <w:szCs w:val="28"/>
        <w:lang w:val="ru-RU" w:eastAsia="en-US" w:bidi="ar-SA"/>
      </w:rPr>
    </w:lvl>
    <w:lvl w:ilvl="1" w:tplc="30C66956">
      <w:numFmt w:val="bullet"/>
      <w:lvlText w:val="•"/>
      <w:lvlJc w:val="left"/>
      <w:pPr>
        <w:ind w:left="978" w:hanging="266"/>
      </w:pPr>
      <w:rPr>
        <w:rFonts w:hint="default"/>
        <w:lang w:val="ru-RU" w:eastAsia="en-US" w:bidi="ar-SA"/>
      </w:rPr>
    </w:lvl>
    <w:lvl w:ilvl="2" w:tplc="639CE47E">
      <w:numFmt w:val="bullet"/>
      <w:lvlText w:val="•"/>
      <w:lvlJc w:val="left"/>
      <w:pPr>
        <w:ind w:left="1956" w:hanging="266"/>
      </w:pPr>
      <w:rPr>
        <w:rFonts w:hint="default"/>
        <w:lang w:val="ru-RU" w:eastAsia="en-US" w:bidi="ar-SA"/>
      </w:rPr>
    </w:lvl>
    <w:lvl w:ilvl="3" w:tplc="4ECAFEB8">
      <w:numFmt w:val="bullet"/>
      <w:lvlText w:val="•"/>
      <w:lvlJc w:val="left"/>
      <w:pPr>
        <w:ind w:left="2934" w:hanging="266"/>
      </w:pPr>
      <w:rPr>
        <w:rFonts w:hint="default"/>
        <w:lang w:val="ru-RU" w:eastAsia="en-US" w:bidi="ar-SA"/>
      </w:rPr>
    </w:lvl>
    <w:lvl w:ilvl="4" w:tplc="66AC3AA6">
      <w:numFmt w:val="bullet"/>
      <w:lvlText w:val="•"/>
      <w:lvlJc w:val="left"/>
      <w:pPr>
        <w:ind w:left="3912" w:hanging="266"/>
      </w:pPr>
      <w:rPr>
        <w:rFonts w:hint="default"/>
        <w:lang w:val="ru-RU" w:eastAsia="en-US" w:bidi="ar-SA"/>
      </w:rPr>
    </w:lvl>
    <w:lvl w:ilvl="5" w:tplc="4B60FE8E">
      <w:numFmt w:val="bullet"/>
      <w:lvlText w:val="•"/>
      <w:lvlJc w:val="left"/>
      <w:pPr>
        <w:ind w:left="4890" w:hanging="266"/>
      </w:pPr>
      <w:rPr>
        <w:rFonts w:hint="default"/>
        <w:lang w:val="ru-RU" w:eastAsia="en-US" w:bidi="ar-SA"/>
      </w:rPr>
    </w:lvl>
    <w:lvl w:ilvl="6" w:tplc="4EEAFE38">
      <w:numFmt w:val="bullet"/>
      <w:lvlText w:val="•"/>
      <w:lvlJc w:val="left"/>
      <w:pPr>
        <w:ind w:left="5868" w:hanging="266"/>
      </w:pPr>
      <w:rPr>
        <w:rFonts w:hint="default"/>
        <w:lang w:val="ru-RU" w:eastAsia="en-US" w:bidi="ar-SA"/>
      </w:rPr>
    </w:lvl>
    <w:lvl w:ilvl="7" w:tplc="6DA83A9C">
      <w:numFmt w:val="bullet"/>
      <w:lvlText w:val="•"/>
      <w:lvlJc w:val="left"/>
      <w:pPr>
        <w:ind w:left="6846" w:hanging="266"/>
      </w:pPr>
      <w:rPr>
        <w:rFonts w:hint="default"/>
        <w:lang w:val="ru-RU" w:eastAsia="en-US" w:bidi="ar-SA"/>
      </w:rPr>
    </w:lvl>
    <w:lvl w:ilvl="8" w:tplc="F300D5F8">
      <w:numFmt w:val="bullet"/>
      <w:lvlText w:val="•"/>
      <w:lvlJc w:val="left"/>
      <w:pPr>
        <w:ind w:left="7825" w:hanging="266"/>
      </w:pPr>
      <w:rPr>
        <w:rFonts w:hint="default"/>
        <w:lang w:val="ru-RU" w:eastAsia="en-US" w:bidi="ar-SA"/>
      </w:rPr>
    </w:lvl>
  </w:abstractNum>
  <w:abstractNum w:abstractNumId="6" w15:restartNumberingAfterBreak="0">
    <w:nsid w:val="312A4F05"/>
    <w:multiLevelType w:val="hybridMultilevel"/>
    <w:tmpl w:val="C02007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98E32D7"/>
    <w:multiLevelType w:val="hybridMultilevel"/>
    <w:tmpl w:val="DBFCEBE8"/>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3A0D440B"/>
    <w:multiLevelType w:val="hybridMultilevel"/>
    <w:tmpl w:val="88E40A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A1C757D"/>
    <w:multiLevelType w:val="hybridMultilevel"/>
    <w:tmpl w:val="9EA0FDB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50E067FD"/>
    <w:multiLevelType w:val="hybridMultilevel"/>
    <w:tmpl w:val="526EBA6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51F01AAE"/>
    <w:multiLevelType w:val="hybridMultilevel"/>
    <w:tmpl w:val="909088F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51F97F9E"/>
    <w:multiLevelType w:val="hybridMultilevel"/>
    <w:tmpl w:val="573AD0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29A1766"/>
    <w:multiLevelType w:val="hybridMultilevel"/>
    <w:tmpl w:val="C5CA808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59641948"/>
    <w:multiLevelType w:val="hybridMultilevel"/>
    <w:tmpl w:val="1DAEEE90"/>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5BBF07AA"/>
    <w:multiLevelType w:val="hybridMultilevel"/>
    <w:tmpl w:val="7BA4BE44"/>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61985C0D"/>
    <w:multiLevelType w:val="hybridMultilevel"/>
    <w:tmpl w:val="44E68152"/>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15:restartNumberingAfterBreak="0">
    <w:nsid w:val="678A5B05"/>
    <w:multiLevelType w:val="hybridMultilevel"/>
    <w:tmpl w:val="C4A203B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6818271B"/>
    <w:multiLevelType w:val="hybridMultilevel"/>
    <w:tmpl w:val="44E68152"/>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6C7210F4"/>
    <w:multiLevelType w:val="hybridMultilevel"/>
    <w:tmpl w:val="202206F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75D81E18"/>
    <w:multiLevelType w:val="hybridMultilevel"/>
    <w:tmpl w:val="C02007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7C040F2"/>
    <w:multiLevelType w:val="hybridMultilevel"/>
    <w:tmpl w:val="E9A63C9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787D16B6"/>
    <w:multiLevelType w:val="hybridMultilevel"/>
    <w:tmpl w:val="0D70FEF8"/>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5"/>
  </w:num>
  <w:num w:numId="2">
    <w:abstractNumId w:val="3"/>
  </w:num>
  <w:num w:numId="3">
    <w:abstractNumId w:val="12"/>
  </w:num>
  <w:num w:numId="4">
    <w:abstractNumId w:val="7"/>
  </w:num>
  <w:num w:numId="5">
    <w:abstractNumId w:val="18"/>
  </w:num>
  <w:num w:numId="6">
    <w:abstractNumId w:val="8"/>
  </w:num>
  <w:num w:numId="7">
    <w:abstractNumId w:val="16"/>
  </w:num>
  <w:num w:numId="8">
    <w:abstractNumId w:val="14"/>
  </w:num>
  <w:num w:numId="9">
    <w:abstractNumId w:val="15"/>
  </w:num>
  <w:num w:numId="10">
    <w:abstractNumId w:val="2"/>
  </w:num>
  <w:num w:numId="11">
    <w:abstractNumId w:val="22"/>
  </w:num>
  <w:num w:numId="12">
    <w:abstractNumId w:val="6"/>
  </w:num>
  <w:num w:numId="13">
    <w:abstractNumId w:val="13"/>
  </w:num>
  <w:num w:numId="14">
    <w:abstractNumId w:val="19"/>
  </w:num>
  <w:num w:numId="15">
    <w:abstractNumId w:val="10"/>
  </w:num>
  <w:num w:numId="16">
    <w:abstractNumId w:val="17"/>
  </w:num>
  <w:num w:numId="17">
    <w:abstractNumId w:val="9"/>
  </w:num>
  <w:num w:numId="18">
    <w:abstractNumId w:val="21"/>
  </w:num>
  <w:num w:numId="19">
    <w:abstractNumId w:val="20"/>
  </w:num>
  <w:num w:numId="20">
    <w:abstractNumId w:val="11"/>
  </w:num>
  <w:num w:numId="21">
    <w:abstractNumId w:val="0"/>
  </w:num>
  <w:num w:numId="22">
    <w:abstractNumId w:val="4"/>
  </w:num>
  <w:num w:numId="23">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74A13"/>
    <w:rsid w:val="00075206"/>
    <w:rsid w:val="000D440A"/>
    <w:rsid w:val="000E6F0E"/>
    <w:rsid w:val="000F0ECF"/>
    <w:rsid w:val="00100C14"/>
    <w:rsid w:val="00167FF9"/>
    <w:rsid w:val="00181780"/>
    <w:rsid w:val="00226F8B"/>
    <w:rsid w:val="003B4395"/>
    <w:rsid w:val="005B29D2"/>
    <w:rsid w:val="006D78FD"/>
    <w:rsid w:val="006F5982"/>
    <w:rsid w:val="00716425"/>
    <w:rsid w:val="00724D50"/>
    <w:rsid w:val="007658AE"/>
    <w:rsid w:val="00775FB1"/>
    <w:rsid w:val="007E0E21"/>
    <w:rsid w:val="008240C5"/>
    <w:rsid w:val="008331F2"/>
    <w:rsid w:val="0087762E"/>
    <w:rsid w:val="008C719B"/>
    <w:rsid w:val="008D067C"/>
    <w:rsid w:val="00932512"/>
    <w:rsid w:val="009725B4"/>
    <w:rsid w:val="009A102F"/>
    <w:rsid w:val="009B2764"/>
    <w:rsid w:val="009D296C"/>
    <w:rsid w:val="009E25EA"/>
    <w:rsid w:val="00B74A13"/>
    <w:rsid w:val="00B8069B"/>
    <w:rsid w:val="00BA4472"/>
    <w:rsid w:val="00BE4611"/>
    <w:rsid w:val="00BF545B"/>
    <w:rsid w:val="00C35FA8"/>
    <w:rsid w:val="00C54098"/>
    <w:rsid w:val="00CD13B4"/>
    <w:rsid w:val="00D14E1F"/>
    <w:rsid w:val="00DF574A"/>
    <w:rsid w:val="00E90A93"/>
    <w:rsid w:val="00F45435"/>
    <w:rsid w:val="00F57AB2"/>
    <w:rsid w:val="00F93E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F8F16"/>
  <w15:docId w15:val="{52A9F10B-FCFC-4D3F-B6EB-6A0495397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ru-RU"/>
    </w:rPr>
  </w:style>
  <w:style w:type="paragraph" w:styleId="Heading1">
    <w:name w:val="heading 1"/>
    <w:basedOn w:val="Normal"/>
    <w:uiPriority w:val="9"/>
    <w:qFormat/>
    <w:pPr>
      <w:ind w:left="710"/>
      <w:outlineLvl w:val="0"/>
    </w:pPr>
    <w:rPr>
      <w:b/>
      <w:bCs/>
      <w:sz w:val="32"/>
      <w:szCs w:val="32"/>
    </w:rPr>
  </w:style>
  <w:style w:type="paragraph" w:styleId="Heading4">
    <w:name w:val="heading 4"/>
    <w:basedOn w:val="Normal"/>
    <w:next w:val="Normal"/>
    <w:link w:val="Heading4Char"/>
    <w:uiPriority w:val="9"/>
    <w:unhideWhenUsed/>
    <w:qFormat/>
    <w:rsid w:val="0087762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278"/>
    </w:pPr>
    <w:rPr>
      <w:sz w:val="28"/>
      <w:szCs w:val="28"/>
    </w:rPr>
  </w:style>
  <w:style w:type="paragraph" w:styleId="Title">
    <w:name w:val="Title"/>
    <w:basedOn w:val="Normal"/>
    <w:uiPriority w:val="10"/>
    <w:qFormat/>
    <w:pPr>
      <w:spacing w:before="56"/>
      <w:ind w:left="710"/>
      <w:jc w:val="both"/>
    </w:pPr>
    <w:rPr>
      <w:b/>
      <w:bCs/>
      <w:sz w:val="36"/>
      <w:szCs w:val="36"/>
    </w:rPr>
  </w:style>
  <w:style w:type="paragraph" w:styleId="ListParagraph">
    <w:name w:val="List Paragraph"/>
    <w:basedOn w:val="Normal"/>
    <w:uiPriority w:val="1"/>
    <w:qFormat/>
    <w:pPr>
      <w:spacing w:before="161"/>
      <w:ind w:left="1278" w:hanging="568"/>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075206"/>
    <w:pPr>
      <w:widowControl/>
      <w:autoSpaceDE/>
      <w:autoSpaceDN/>
      <w:spacing w:before="100" w:beforeAutospacing="1" w:after="100" w:afterAutospacing="1"/>
    </w:pPr>
    <w:rPr>
      <w:sz w:val="24"/>
      <w:szCs w:val="24"/>
      <w:lang w:eastAsia="ru-RU"/>
    </w:rPr>
  </w:style>
  <w:style w:type="character" w:styleId="Strong">
    <w:name w:val="Strong"/>
    <w:basedOn w:val="DefaultParagraphFont"/>
    <w:uiPriority w:val="22"/>
    <w:qFormat/>
    <w:rsid w:val="00075206"/>
    <w:rPr>
      <w:b/>
      <w:bCs/>
    </w:rPr>
  </w:style>
  <w:style w:type="character" w:customStyle="1" w:styleId="BodyTextChar">
    <w:name w:val="Body Text Char"/>
    <w:basedOn w:val="DefaultParagraphFont"/>
    <w:link w:val="BodyText"/>
    <w:uiPriority w:val="1"/>
    <w:rsid w:val="009E25EA"/>
    <w:rPr>
      <w:rFonts w:ascii="Times New Roman" w:eastAsia="Times New Roman" w:hAnsi="Times New Roman" w:cs="Times New Roman"/>
      <w:sz w:val="28"/>
      <w:szCs w:val="28"/>
      <w:lang w:val="ru-RU"/>
    </w:rPr>
  </w:style>
  <w:style w:type="character" w:customStyle="1" w:styleId="Heading4Char">
    <w:name w:val="Heading 4 Char"/>
    <w:basedOn w:val="DefaultParagraphFont"/>
    <w:link w:val="Heading4"/>
    <w:uiPriority w:val="9"/>
    <w:rsid w:val="0087762E"/>
    <w:rPr>
      <w:rFonts w:asciiTheme="majorHAnsi" w:eastAsiaTheme="majorEastAsia" w:hAnsiTheme="majorHAnsi" w:cstheme="majorBidi"/>
      <w:i/>
      <w:iCs/>
      <w:color w:val="365F91" w:themeColor="accent1" w:themeShade="BF"/>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27692">
      <w:bodyDiv w:val="1"/>
      <w:marLeft w:val="0"/>
      <w:marRight w:val="0"/>
      <w:marTop w:val="0"/>
      <w:marBottom w:val="0"/>
      <w:divBdr>
        <w:top w:val="none" w:sz="0" w:space="0" w:color="auto"/>
        <w:left w:val="none" w:sz="0" w:space="0" w:color="auto"/>
        <w:bottom w:val="none" w:sz="0" w:space="0" w:color="auto"/>
        <w:right w:val="none" w:sz="0" w:space="0" w:color="auto"/>
      </w:divBdr>
    </w:div>
    <w:div w:id="75832982">
      <w:bodyDiv w:val="1"/>
      <w:marLeft w:val="0"/>
      <w:marRight w:val="0"/>
      <w:marTop w:val="0"/>
      <w:marBottom w:val="0"/>
      <w:divBdr>
        <w:top w:val="none" w:sz="0" w:space="0" w:color="auto"/>
        <w:left w:val="none" w:sz="0" w:space="0" w:color="auto"/>
        <w:bottom w:val="none" w:sz="0" w:space="0" w:color="auto"/>
        <w:right w:val="none" w:sz="0" w:space="0" w:color="auto"/>
      </w:divBdr>
    </w:div>
    <w:div w:id="314459628">
      <w:bodyDiv w:val="1"/>
      <w:marLeft w:val="0"/>
      <w:marRight w:val="0"/>
      <w:marTop w:val="0"/>
      <w:marBottom w:val="0"/>
      <w:divBdr>
        <w:top w:val="none" w:sz="0" w:space="0" w:color="auto"/>
        <w:left w:val="none" w:sz="0" w:space="0" w:color="auto"/>
        <w:bottom w:val="none" w:sz="0" w:space="0" w:color="auto"/>
        <w:right w:val="none" w:sz="0" w:space="0" w:color="auto"/>
      </w:divBdr>
    </w:div>
    <w:div w:id="322247423">
      <w:bodyDiv w:val="1"/>
      <w:marLeft w:val="0"/>
      <w:marRight w:val="0"/>
      <w:marTop w:val="0"/>
      <w:marBottom w:val="0"/>
      <w:divBdr>
        <w:top w:val="none" w:sz="0" w:space="0" w:color="auto"/>
        <w:left w:val="none" w:sz="0" w:space="0" w:color="auto"/>
        <w:bottom w:val="none" w:sz="0" w:space="0" w:color="auto"/>
        <w:right w:val="none" w:sz="0" w:space="0" w:color="auto"/>
      </w:divBdr>
    </w:div>
    <w:div w:id="360323581">
      <w:bodyDiv w:val="1"/>
      <w:marLeft w:val="0"/>
      <w:marRight w:val="0"/>
      <w:marTop w:val="0"/>
      <w:marBottom w:val="0"/>
      <w:divBdr>
        <w:top w:val="none" w:sz="0" w:space="0" w:color="auto"/>
        <w:left w:val="none" w:sz="0" w:space="0" w:color="auto"/>
        <w:bottom w:val="none" w:sz="0" w:space="0" w:color="auto"/>
        <w:right w:val="none" w:sz="0" w:space="0" w:color="auto"/>
      </w:divBdr>
    </w:div>
    <w:div w:id="487474705">
      <w:bodyDiv w:val="1"/>
      <w:marLeft w:val="0"/>
      <w:marRight w:val="0"/>
      <w:marTop w:val="0"/>
      <w:marBottom w:val="0"/>
      <w:divBdr>
        <w:top w:val="none" w:sz="0" w:space="0" w:color="auto"/>
        <w:left w:val="none" w:sz="0" w:space="0" w:color="auto"/>
        <w:bottom w:val="none" w:sz="0" w:space="0" w:color="auto"/>
        <w:right w:val="none" w:sz="0" w:space="0" w:color="auto"/>
      </w:divBdr>
    </w:div>
    <w:div w:id="495611412">
      <w:bodyDiv w:val="1"/>
      <w:marLeft w:val="0"/>
      <w:marRight w:val="0"/>
      <w:marTop w:val="0"/>
      <w:marBottom w:val="0"/>
      <w:divBdr>
        <w:top w:val="none" w:sz="0" w:space="0" w:color="auto"/>
        <w:left w:val="none" w:sz="0" w:space="0" w:color="auto"/>
        <w:bottom w:val="none" w:sz="0" w:space="0" w:color="auto"/>
        <w:right w:val="none" w:sz="0" w:space="0" w:color="auto"/>
      </w:divBdr>
    </w:div>
    <w:div w:id="760182384">
      <w:bodyDiv w:val="1"/>
      <w:marLeft w:val="0"/>
      <w:marRight w:val="0"/>
      <w:marTop w:val="0"/>
      <w:marBottom w:val="0"/>
      <w:divBdr>
        <w:top w:val="none" w:sz="0" w:space="0" w:color="auto"/>
        <w:left w:val="none" w:sz="0" w:space="0" w:color="auto"/>
        <w:bottom w:val="none" w:sz="0" w:space="0" w:color="auto"/>
        <w:right w:val="none" w:sz="0" w:space="0" w:color="auto"/>
      </w:divBdr>
    </w:div>
    <w:div w:id="878737955">
      <w:bodyDiv w:val="1"/>
      <w:marLeft w:val="0"/>
      <w:marRight w:val="0"/>
      <w:marTop w:val="0"/>
      <w:marBottom w:val="0"/>
      <w:divBdr>
        <w:top w:val="none" w:sz="0" w:space="0" w:color="auto"/>
        <w:left w:val="none" w:sz="0" w:space="0" w:color="auto"/>
        <w:bottom w:val="none" w:sz="0" w:space="0" w:color="auto"/>
        <w:right w:val="none" w:sz="0" w:space="0" w:color="auto"/>
      </w:divBdr>
    </w:div>
    <w:div w:id="1184321658">
      <w:bodyDiv w:val="1"/>
      <w:marLeft w:val="0"/>
      <w:marRight w:val="0"/>
      <w:marTop w:val="0"/>
      <w:marBottom w:val="0"/>
      <w:divBdr>
        <w:top w:val="none" w:sz="0" w:space="0" w:color="auto"/>
        <w:left w:val="none" w:sz="0" w:space="0" w:color="auto"/>
        <w:bottom w:val="none" w:sz="0" w:space="0" w:color="auto"/>
        <w:right w:val="none" w:sz="0" w:space="0" w:color="auto"/>
      </w:divBdr>
    </w:div>
    <w:div w:id="1256402893">
      <w:bodyDiv w:val="1"/>
      <w:marLeft w:val="0"/>
      <w:marRight w:val="0"/>
      <w:marTop w:val="0"/>
      <w:marBottom w:val="0"/>
      <w:divBdr>
        <w:top w:val="none" w:sz="0" w:space="0" w:color="auto"/>
        <w:left w:val="none" w:sz="0" w:space="0" w:color="auto"/>
        <w:bottom w:val="none" w:sz="0" w:space="0" w:color="auto"/>
        <w:right w:val="none" w:sz="0" w:space="0" w:color="auto"/>
      </w:divBdr>
    </w:div>
    <w:div w:id="1274510441">
      <w:bodyDiv w:val="1"/>
      <w:marLeft w:val="0"/>
      <w:marRight w:val="0"/>
      <w:marTop w:val="0"/>
      <w:marBottom w:val="0"/>
      <w:divBdr>
        <w:top w:val="none" w:sz="0" w:space="0" w:color="auto"/>
        <w:left w:val="none" w:sz="0" w:space="0" w:color="auto"/>
        <w:bottom w:val="none" w:sz="0" w:space="0" w:color="auto"/>
        <w:right w:val="none" w:sz="0" w:space="0" w:color="auto"/>
      </w:divBdr>
    </w:div>
    <w:div w:id="1514414500">
      <w:bodyDiv w:val="1"/>
      <w:marLeft w:val="0"/>
      <w:marRight w:val="0"/>
      <w:marTop w:val="0"/>
      <w:marBottom w:val="0"/>
      <w:divBdr>
        <w:top w:val="none" w:sz="0" w:space="0" w:color="auto"/>
        <w:left w:val="none" w:sz="0" w:space="0" w:color="auto"/>
        <w:bottom w:val="none" w:sz="0" w:space="0" w:color="auto"/>
        <w:right w:val="none" w:sz="0" w:space="0" w:color="auto"/>
      </w:divBdr>
    </w:div>
    <w:div w:id="1669018599">
      <w:bodyDiv w:val="1"/>
      <w:marLeft w:val="0"/>
      <w:marRight w:val="0"/>
      <w:marTop w:val="0"/>
      <w:marBottom w:val="0"/>
      <w:divBdr>
        <w:top w:val="none" w:sz="0" w:space="0" w:color="auto"/>
        <w:left w:val="none" w:sz="0" w:space="0" w:color="auto"/>
        <w:bottom w:val="none" w:sz="0" w:space="0" w:color="auto"/>
        <w:right w:val="none" w:sz="0" w:space="0" w:color="auto"/>
      </w:divBdr>
    </w:div>
    <w:div w:id="1772510422">
      <w:bodyDiv w:val="1"/>
      <w:marLeft w:val="0"/>
      <w:marRight w:val="0"/>
      <w:marTop w:val="0"/>
      <w:marBottom w:val="0"/>
      <w:divBdr>
        <w:top w:val="none" w:sz="0" w:space="0" w:color="auto"/>
        <w:left w:val="none" w:sz="0" w:space="0" w:color="auto"/>
        <w:bottom w:val="none" w:sz="0" w:space="0" w:color="auto"/>
        <w:right w:val="none" w:sz="0" w:space="0" w:color="auto"/>
      </w:divBdr>
    </w:div>
    <w:div w:id="1901287494">
      <w:bodyDiv w:val="1"/>
      <w:marLeft w:val="0"/>
      <w:marRight w:val="0"/>
      <w:marTop w:val="0"/>
      <w:marBottom w:val="0"/>
      <w:divBdr>
        <w:top w:val="none" w:sz="0" w:space="0" w:color="auto"/>
        <w:left w:val="none" w:sz="0" w:space="0" w:color="auto"/>
        <w:bottom w:val="none" w:sz="0" w:space="0" w:color="auto"/>
        <w:right w:val="none" w:sz="0" w:space="0" w:color="auto"/>
      </w:divBdr>
    </w:div>
    <w:div w:id="1912542955">
      <w:bodyDiv w:val="1"/>
      <w:marLeft w:val="0"/>
      <w:marRight w:val="0"/>
      <w:marTop w:val="0"/>
      <w:marBottom w:val="0"/>
      <w:divBdr>
        <w:top w:val="none" w:sz="0" w:space="0" w:color="auto"/>
        <w:left w:val="none" w:sz="0" w:space="0" w:color="auto"/>
        <w:bottom w:val="none" w:sz="0" w:space="0" w:color="auto"/>
        <w:right w:val="none" w:sz="0" w:space="0" w:color="auto"/>
      </w:divBdr>
    </w:div>
    <w:div w:id="1914242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A2138-891D-4874-9FDE-2C1E63085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14</Pages>
  <Words>2899</Words>
  <Characters>16530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Яна Копылова</dc:creator>
  <cp:lastModifiedBy>kovalev alex</cp:lastModifiedBy>
  <cp:revision>13</cp:revision>
  <cp:lastPrinted>2025-02-20T05:22:00Z</cp:lastPrinted>
  <dcterms:created xsi:type="dcterms:W3CDTF">2025-02-13T10:58:00Z</dcterms:created>
  <dcterms:modified xsi:type="dcterms:W3CDTF">2025-02-20T08:26:00Z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2025-01-27T00:00:00Z</vt:filetime>
  </property>
  <property fmtid="{D5CDD505-2E9C-101B-9397-08002B2CF9AE}" pid="3" name="Creator">
    <vt:lpwstr>Microsoft® Word LTSC</vt:lpwstr>
  </property>
  <property fmtid="{D5CDD505-2E9C-101B-9397-08002B2CF9AE}" pid="4" name="LastSaved">
    <vt:filetime>2025-02-13T00:00:00Z</vt:filetime>
  </property>
  <property fmtid="{D5CDD505-2E9C-101B-9397-08002B2CF9AE}" pid="5" name="Producer">
    <vt:lpwstr>Microsoft® Word LTSC</vt:lpwstr>
  </property>
</Properties>
</file>