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3. RC5 Implementation</w:t>
      </w:r>
    </w:p>
    <w:p>
      <w:pPr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3.1 Assmebly code</w:t>
      </w:r>
    </w:p>
    <w:p>
      <w:pPr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3.1.1 FSM diagram</w:t>
      </w:r>
    </w:p>
    <w:p>
      <w:pPr>
        <w:ind w:left="420" w:leftChars="200" w:firstLine="0" w:firstLineChars="0"/>
        <w:jc w:val="center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drawing>
          <wp:inline distT="0" distB="0" distL="114300" distR="114300">
            <wp:extent cx="3337560" cy="2453005"/>
            <wp:effectExtent l="0" t="0" r="15240" b="4445"/>
            <wp:docPr id="1" name="Picture 1" descr="IMG_2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140"/>
                    <pic:cNvPicPr>
                      <a:picLocks noChangeAspect="1"/>
                    </pic:cNvPicPr>
                  </pic:nvPicPr>
                  <pic:blipFill>
                    <a:blip r:embed="rId5"/>
                    <a:srcRect l="2901" t="3143" r="6890" b="8461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This picture shows the diagram of our RC5 code. With the help of the input/output interface (modified ‘reg_file’ modules), our program supports changing ‘ukey’ and ‘din’ on-the-fly. There are 4 buttons: LEFT(L), RIGHT(R), CONFIRM(C) and BACK(B). User can use these buttons to enter or exit different subprograms. </w:t>
      </w:r>
    </w:p>
    <w:p>
      <w:pPr>
        <w:ind w:left="420" w:leftChars="200" w:firstLine="0" w:firstLineChars="0"/>
        <w:rPr>
          <w:rFonts w:hint="default" w:ascii="Ubuntu Mono" w:hAnsi="Ubuntu Mono" w:cs="Ubuntu Mono"/>
        </w:rPr>
      </w:pPr>
    </w:p>
    <w:p>
      <w:pPr>
        <w:ind w:left="420" w:leftChars="2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  <w:b/>
          <w:bCs/>
        </w:rPr>
        <w:t>UKEY</w:t>
      </w:r>
      <w:r>
        <w:rPr>
          <w:rFonts w:hint="default" w:ascii="Ubuntu Mono" w:hAnsi="Ubuntu Mono" w:cs="Ubuntu Mono"/>
        </w:rPr>
        <w:t xml:space="preserve">: 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This is the subprogram for sending 128-bit ukey. The ukey will be stored into data memory [50 to 53] in little-endian.</w:t>
      </w:r>
    </w:p>
    <w:p>
      <w:pPr>
        <w:ind w:left="420" w:leftChars="200" w:firstLine="0" w:firstLineChars="0"/>
        <w:rPr>
          <w:rFonts w:hint="default" w:ascii="Ubuntu Mono" w:hAnsi="Ubuntu Mono" w:cs="Ubuntu Mono"/>
          <w:b/>
          <w:bCs/>
        </w:rPr>
      </w:pPr>
      <w:r>
        <w:rPr>
          <w:rFonts w:hint="default" w:ascii="Ubuntu Mono" w:hAnsi="Ubuntu Mono" w:cs="Ubuntu Mono"/>
          <w:b/>
          <w:bCs/>
        </w:rPr>
        <w:t xml:space="preserve">KEY_EXP: 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This is the key expansion function. Round-key will be generated based on the ukey in the data memory. The expanded round-key will be stored into data memory [0 to 25].</w:t>
      </w:r>
    </w:p>
    <w:p>
      <w:pPr>
        <w:ind w:firstLine="420" w:firstLineChars="0"/>
        <w:rPr>
          <w:rFonts w:hint="default" w:ascii="Ubuntu Mono" w:hAnsi="Ubuntu Mono" w:cs="Ubuntu Mono"/>
          <w:b/>
          <w:bCs/>
        </w:rPr>
      </w:pPr>
      <w:r>
        <w:rPr>
          <w:rFonts w:hint="default" w:ascii="Ubuntu Mono" w:hAnsi="Ubuntu Mono" w:cs="Ubuntu Mono"/>
          <w:b/>
          <w:bCs/>
        </w:rPr>
        <w:t>DIN: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This is the subprogram for sending 64-bit input-text. The input-text will be stored into data memory [54 to 55] in little-endian.</w:t>
      </w:r>
    </w:p>
    <w:p>
      <w:pPr>
        <w:ind w:firstLine="420" w:firstLineChars="0"/>
        <w:rPr>
          <w:rFonts w:hint="default" w:ascii="Ubuntu Mono" w:hAnsi="Ubuntu Mono" w:cs="Ubuntu Mono"/>
          <w:b/>
          <w:bCs/>
        </w:rPr>
      </w:pPr>
      <w:r>
        <w:rPr>
          <w:rFonts w:hint="default" w:ascii="Ubuntu Mono" w:hAnsi="Ubuntu Mono" w:cs="Ubuntu Mono"/>
          <w:b/>
          <w:bCs/>
        </w:rPr>
        <w:t>ENCRYPTION: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This is the encryption function. 64-bit Cypher-text encrypted from input-text will be stored into data memory [30 to 31] in little-endian.</w:t>
      </w:r>
    </w:p>
    <w:p>
      <w:pPr>
        <w:ind w:firstLine="420" w:firstLineChars="0"/>
        <w:rPr>
          <w:rFonts w:hint="default" w:ascii="Ubuntu Mono" w:hAnsi="Ubuntu Mono" w:cs="Ubuntu Mono"/>
          <w:b/>
          <w:bCs/>
        </w:rPr>
      </w:pPr>
      <w:r>
        <w:rPr>
          <w:rFonts w:hint="default" w:ascii="Ubuntu Mono" w:hAnsi="Ubuntu Mono" w:cs="Ubuntu Mono"/>
          <w:b/>
          <w:bCs/>
        </w:rPr>
        <w:t>DECRYPTION: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This is the decryption function. 64-bit Plain-text decrypted from input-text will be stored into data memory [32 to 33] in little-endian.</w:t>
      </w:r>
    </w:p>
    <w:p>
      <w:pPr>
        <w:ind w:firstLine="420" w:firstLineChars="0"/>
        <w:rPr>
          <w:rFonts w:hint="default" w:ascii="Ubuntu Mono" w:hAnsi="Ubuntu Mono" w:cs="Ubuntu Mono"/>
          <w:b/>
          <w:bCs/>
        </w:rPr>
      </w:pPr>
      <w:r>
        <w:rPr>
          <w:rFonts w:hint="default" w:ascii="Ubuntu Mono" w:hAnsi="Ubuntu Mono" w:cs="Ubuntu Mono"/>
          <w:b/>
          <w:bCs/>
        </w:rPr>
        <w:t>DISPLAY: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This subprogram will show the output-text on the 7-segment display. User can use LEFT or RIGHT switch from higher or lower 32 bits of 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</w:p>
    <w:p>
      <w:pPr>
        <w:ind w:left="420" w:leftChars="2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Please check the source ‘rc5_optimized.asm’ for more details. Our source code is well commented for reviewing.</w:t>
      </w:r>
    </w:p>
    <w:p>
      <w:pPr>
        <w:jc w:val="both"/>
        <w:rPr>
          <w:rFonts w:hint="default" w:ascii="Ubuntu Mono" w:hAnsi="Ubuntu Mono" w:cs="Ubuntu Mono"/>
        </w:rPr>
      </w:pPr>
    </w:p>
    <w:p>
      <w:pPr>
        <w:ind w:firstLine="42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3.1.</w:t>
      </w:r>
      <w:r>
        <w:rPr>
          <w:rFonts w:hint="default" w:ascii="Ubuntu Mono" w:hAnsi="Ubuntu Mono" w:cs="Ubuntu Mono"/>
        </w:rPr>
        <w:t>2</w:t>
      </w:r>
      <w:r>
        <w:rPr>
          <w:rFonts w:hint="default" w:ascii="Ubuntu Mono" w:hAnsi="Ubuntu Mono" w:cs="Ubuntu Mono"/>
        </w:rPr>
        <w:t xml:space="preserve"> Time complexity analysis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The critical part in the RC5 implementation is how </w:t>
      </w:r>
      <w:r>
        <w:rPr>
          <w:rFonts w:hint="default" w:ascii="Ubuntu Mono" w:hAnsi="Ubuntu Mono" w:cs="Ubuntu Mono"/>
        </w:rPr>
        <w:t xml:space="preserve">fast </w:t>
      </w:r>
      <w:r>
        <w:rPr>
          <w:rFonts w:hint="default" w:ascii="Ubuntu Mono" w:hAnsi="Ubuntu Mono" w:cs="Ubuntu Mono"/>
        </w:rPr>
        <w:t xml:space="preserve">we can run the key expansion, encryption and decryption in terms of </w:t>
      </w:r>
      <w:r>
        <w:rPr>
          <w:rFonts w:hint="default" w:ascii="Ubuntu Mono" w:hAnsi="Ubuntu Mono" w:cs="Ubuntu Mono"/>
        </w:rPr>
        <w:t>cycles</w:t>
      </w:r>
      <w:r>
        <w:rPr>
          <w:rFonts w:hint="default" w:ascii="Ubuntu Mono" w:hAnsi="Ubuntu Mono" w:cs="Ubuntu Mono"/>
        </w:rPr>
        <w:t>. So in this section we will briefly analyze the time complexity of rc5.</w:t>
      </w:r>
    </w:p>
    <w:p>
      <w:pPr>
        <w:ind w:left="840" w:leftChars="400" w:firstLine="0" w:firstLineChars="0"/>
        <w:rPr>
          <w:rFonts w:hint="default" w:ascii="Ubuntu Mono" w:hAnsi="Ubuntu Mono" w:cs="Ubuntu Mono"/>
          <w:vertAlign w:val="baseline"/>
        </w:rPr>
      </w:pPr>
      <w:r>
        <w:rPr>
          <w:rFonts w:hint="default" w:ascii="Ubuntu Mono" w:hAnsi="Ubuntu Mono" w:cs="Ubuntu Mono"/>
        </w:rPr>
        <w:t xml:space="preserve">The running </w:t>
      </w:r>
      <w:r>
        <w:rPr>
          <w:rFonts w:hint="default" w:ascii="Ubuntu Mono" w:hAnsi="Ubuntu Mono" w:cs="Ubuntu Mono"/>
        </w:rPr>
        <w:t xml:space="preserve">cycles </w:t>
      </w:r>
      <w:r>
        <w:rPr>
          <w:rFonts w:hint="default" w:ascii="Ubuntu Mono" w:hAnsi="Ubuntu Mono" w:cs="Ubuntu Mono"/>
        </w:rPr>
        <w:t xml:space="preserve">of </w:t>
      </w:r>
      <w:r>
        <w:rPr>
          <w:rFonts w:hint="default" w:ascii="Ubuntu Mono" w:hAnsi="Ubuntu Mono" w:cs="Ubuntu Mono"/>
          <w:b/>
          <w:bCs/>
        </w:rPr>
        <w:t>key expansion</w:t>
      </w:r>
      <w:r>
        <w:rPr>
          <w:rFonts w:hint="default" w:ascii="Ubuntu Mono" w:hAnsi="Ubuntu Mono" w:cs="Ubuntu Mono"/>
        </w:rPr>
        <w:t xml:space="preserve"> is </w:t>
      </w:r>
      <w:r>
        <w:rPr>
          <w:rFonts w:hint="default" w:ascii="Ubuntu Mono" w:hAnsi="Ubuntu Mono" w:cs="Ubuntu Mono"/>
          <w:b/>
          <w:bCs/>
        </w:rPr>
        <w:t>O(T</w:t>
      </w:r>
      <w:r>
        <w:rPr>
          <w:rFonts w:hint="default" w:ascii="Ubuntu Mono" w:hAnsi="Ubuntu Mono" w:cs="Ubuntu Mono" w:eastAsiaTheme="minorEastAsia"/>
          <w:b/>
          <w:bCs/>
          <w:vertAlign w:val="subscript"/>
        </w:rPr>
        <w:t>L</w:t>
      </w:r>
      <w:r>
        <w:rPr>
          <w:rFonts w:hint="default" w:ascii="Ubuntu Mono" w:hAnsi="Ubuntu Mono" w:cs="Ubuntu Mono"/>
          <w:b/>
          <w:bCs/>
        </w:rPr>
        <w:t xml:space="preserve"> + T</w:t>
      </w:r>
      <w:r>
        <w:rPr>
          <w:rFonts w:hint="default" w:ascii="Ubuntu Mono" w:hAnsi="Ubuntu Mono" w:cs="Ubuntu Mono" w:eastAsiaTheme="minorEastAsia"/>
          <w:b/>
          <w:bCs/>
          <w:vertAlign w:val="subscript"/>
        </w:rPr>
        <w:t>S</w:t>
      </w:r>
      <w:r>
        <w:rPr>
          <w:rFonts w:hint="default" w:ascii="Ubuntu Mono" w:hAnsi="Ubuntu Mono" w:cs="Ubuntu Mono"/>
          <w:b/>
          <w:bCs/>
        </w:rPr>
        <w:t xml:space="preserve"> + (T</w:t>
      </w:r>
      <w:r>
        <w:rPr>
          <w:rFonts w:hint="default" w:ascii="Ubuntu Mono" w:hAnsi="Ubuntu Mono" w:cs="Ubuntu Mono" w:eastAsiaTheme="minorEastAsia"/>
          <w:b/>
          <w:bCs/>
          <w:vertAlign w:val="subscript"/>
        </w:rPr>
        <w:t>rot</w:t>
      </w:r>
      <w:r>
        <w:rPr>
          <w:rFonts w:hint="default" w:ascii="Ubuntu Mono" w:hAnsi="Ubuntu Mono" w:cs="Ubuntu Mono"/>
          <w:b/>
          <w:bCs/>
        </w:rPr>
        <w:t xml:space="preserve"> + C</w:t>
      </w:r>
      <w:r>
        <w:rPr>
          <w:rFonts w:hint="default" w:ascii="Ubuntu Mono" w:hAnsi="Ubuntu Mono" w:cs="Ubuntu Mono" w:eastAsiaTheme="minorEastAsia"/>
          <w:b/>
          <w:bCs/>
          <w:vertAlign w:val="subscript"/>
        </w:rPr>
        <w:t>exp</w:t>
      </w:r>
      <w:r>
        <w:rPr>
          <w:rFonts w:hint="default" w:ascii="Ubuntu Mono" w:hAnsi="Ubuntu Mono" w:cs="Ubuntu Mono"/>
          <w:b/>
          <w:bCs/>
        </w:rPr>
        <w:t>)*78 + C</w:t>
      </w:r>
      <w:r>
        <w:rPr>
          <w:rFonts w:hint="default" w:ascii="Ubuntu Mono" w:hAnsi="Ubuntu Mono" w:cs="Ubuntu Mono" w:eastAsiaTheme="minorEastAsia"/>
          <w:b/>
          <w:bCs/>
          <w:vertAlign w:val="subscript"/>
        </w:rPr>
        <w:t>0</w:t>
      </w:r>
      <w:r>
        <w:rPr>
          <w:rFonts w:hint="default" w:ascii="Ubuntu Mono" w:hAnsi="Ubuntu Mono" w:cs="Ubuntu Mono"/>
          <w:b/>
          <w:bCs/>
        </w:rPr>
        <w:t>)</w:t>
      </w:r>
      <w:r>
        <w:rPr>
          <w:rFonts w:hint="default" w:ascii="Ubuntu Mono" w:hAnsi="Ubuntu Mono" w:cs="Ubuntu Mono"/>
        </w:rPr>
        <w:t>, where T</w:t>
      </w:r>
      <w:r>
        <w:rPr>
          <w:rFonts w:hint="default" w:ascii="Ubuntu Mono" w:hAnsi="Ubuntu Mono" w:cs="Ubuntu Mono" w:eastAsiaTheme="minorEastAsia"/>
          <w:vertAlign w:val="subscript"/>
        </w:rPr>
        <w:t>L</w:t>
      </w:r>
      <w:r>
        <w:rPr>
          <w:rFonts w:hint="default" w:ascii="Ubuntu Mono" w:hAnsi="Ubuntu Mono" w:cs="Ubuntu Mono"/>
        </w:rPr>
        <w:t xml:space="preserve"> is for L-Initialization, T</w:t>
      </w:r>
      <w:r>
        <w:rPr>
          <w:rFonts w:hint="default" w:ascii="Ubuntu Mono" w:hAnsi="Ubuntu Mono" w:cs="Ubuntu Mono" w:eastAsiaTheme="minorEastAsia"/>
          <w:vertAlign w:val="subscript"/>
        </w:rPr>
        <w:t>S</w:t>
      </w:r>
      <w:r>
        <w:rPr>
          <w:rFonts w:hint="default" w:ascii="Ubuntu Mono" w:hAnsi="Ubuntu Mono" w:cs="Ubuntu Mono"/>
          <w:vertAlign w:val="baseline"/>
        </w:rPr>
        <w:t xml:space="preserve"> is for S-Initialization, </w:t>
      </w:r>
      <w:r>
        <w:rPr>
          <w:rFonts w:hint="default" w:ascii="Ubuntu Mono" w:hAnsi="Ubuntu Mono" w:cs="Ubuntu Mono"/>
        </w:rPr>
        <w:t>T</w:t>
      </w:r>
      <w:r>
        <w:rPr>
          <w:rFonts w:hint="default" w:ascii="Ubuntu Mono" w:hAnsi="Ubuntu Mono" w:cs="Ubuntu Mono" w:eastAsiaTheme="minorEastAsia"/>
          <w:vertAlign w:val="subscript"/>
        </w:rPr>
        <w:t>rot</w:t>
      </w:r>
      <w:r>
        <w:rPr>
          <w:rFonts w:hint="default" w:ascii="Ubuntu Mono" w:hAnsi="Ubuntu Mono" w:cs="Ubuntu Mono"/>
        </w:rPr>
        <w:t xml:space="preserve"> + C</w:t>
      </w:r>
      <w:r>
        <w:rPr>
          <w:rFonts w:hint="default" w:ascii="Ubuntu Mono" w:hAnsi="Ubuntu Mono" w:cs="Ubuntu Mono" w:eastAsiaTheme="minorEastAsia"/>
          <w:vertAlign w:val="subscript"/>
        </w:rPr>
        <w:t>exp</w:t>
      </w:r>
      <w:r>
        <w:rPr>
          <w:rFonts w:hint="default" w:ascii="Ubuntu Mono" w:hAnsi="Ubuntu Mono" w:cs="Ubuntu Mono"/>
          <w:vertAlign w:val="baseline"/>
        </w:rPr>
        <w:t xml:space="preserve"> is for one round of skey-Expansio</w:t>
      </w:r>
      <w:r>
        <w:rPr>
          <w:rFonts w:hint="default" w:ascii="Ubuntu Mono" w:hAnsi="Ubuntu Mono" w:cs="Ubuntu Mono"/>
          <w:b w:val="0"/>
          <w:bCs w:val="0"/>
          <w:vertAlign w:val="baseline"/>
        </w:rPr>
        <w:t xml:space="preserve">n, </w:t>
      </w:r>
      <w:r>
        <w:rPr>
          <w:rFonts w:hint="default" w:ascii="Ubuntu Mono" w:hAnsi="Ubuntu Mono" w:cs="Ubuntu Mono"/>
          <w:b w:val="0"/>
          <w:bCs w:val="0"/>
        </w:rPr>
        <w:t>C</w:t>
      </w:r>
      <w:r>
        <w:rPr>
          <w:rFonts w:hint="default" w:ascii="Ubuntu Mono" w:hAnsi="Ubuntu Mono" w:cs="Ubuntu Mono" w:eastAsiaTheme="minorEastAsia"/>
          <w:b w:val="0"/>
          <w:bCs w:val="0"/>
          <w:vertAlign w:val="subscript"/>
        </w:rPr>
        <w:t>0</w:t>
      </w:r>
      <w:r>
        <w:rPr>
          <w:rFonts w:hint="default" w:ascii="Ubuntu Mono" w:hAnsi="Ubuntu Mono" w:cs="Ubuntu Mono"/>
          <w:b w:val="0"/>
          <w:bCs w:val="0"/>
          <w:vertAlign w:val="subscript"/>
        </w:rPr>
        <w:t xml:space="preserve"> </w:t>
      </w:r>
      <w:r>
        <w:rPr>
          <w:rFonts w:hint="default" w:ascii="Ubuntu Mono" w:hAnsi="Ubuntu Mono" w:cs="Ubuntu Mono"/>
          <w:vertAlign w:val="baseline"/>
        </w:rPr>
        <w:t xml:space="preserve">is for other constant time operations. The running </w:t>
      </w:r>
      <w:r>
        <w:rPr>
          <w:rFonts w:hint="default" w:ascii="Ubuntu Mono" w:hAnsi="Ubuntu Mono" w:cs="Ubuntu Mono"/>
        </w:rPr>
        <w:t xml:space="preserve">cycles </w:t>
      </w:r>
      <w:r>
        <w:rPr>
          <w:rFonts w:hint="default" w:ascii="Ubuntu Mono" w:hAnsi="Ubuntu Mono" w:cs="Ubuntu Mono"/>
          <w:vertAlign w:val="baseline"/>
        </w:rPr>
        <w:t xml:space="preserve">of </w:t>
      </w:r>
      <w:r>
        <w:rPr>
          <w:rFonts w:hint="default" w:ascii="Ubuntu Mono" w:hAnsi="Ubuntu Mono" w:cs="Ubuntu Mono"/>
          <w:b/>
          <w:bCs/>
          <w:vertAlign w:val="baseline"/>
        </w:rPr>
        <w:t>encryption/decryption</w:t>
      </w:r>
      <w:r>
        <w:rPr>
          <w:rFonts w:hint="default" w:ascii="Ubuntu Mono" w:hAnsi="Ubuntu Mono" w:cs="Ubuntu Mono"/>
          <w:vertAlign w:val="baseline"/>
        </w:rPr>
        <w:t xml:space="preserve"> is</w:t>
      </w:r>
      <w:r>
        <w:rPr>
          <w:rFonts w:hint="default" w:ascii="Ubuntu Mono" w:hAnsi="Ubuntu Mono" w:cs="Ubuntu Mono"/>
          <w:b/>
          <w:bCs/>
          <w:vertAlign w:val="baseline"/>
        </w:rPr>
        <w:t xml:space="preserve"> O(</w:t>
      </w:r>
      <w:r>
        <w:rPr>
          <w:rFonts w:hint="default" w:ascii="Ubuntu Mono" w:hAnsi="Ubuntu Mono" w:cs="Ubuntu Mono"/>
          <w:b/>
          <w:bCs/>
        </w:rPr>
        <w:t>(T</w:t>
      </w:r>
      <w:r>
        <w:rPr>
          <w:rFonts w:hint="default" w:ascii="Ubuntu Mono" w:hAnsi="Ubuntu Mono" w:cs="Ubuntu Mono" w:eastAsiaTheme="minorEastAsia"/>
          <w:b/>
          <w:bCs/>
          <w:vertAlign w:val="subscript"/>
        </w:rPr>
        <w:t>rot</w:t>
      </w:r>
      <w:r>
        <w:rPr>
          <w:rFonts w:hint="default" w:ascii="Ubuntu Mono" w:hAnsi="Ubuntu Mono" w:cs="Ubuntu Mono"/>
          <w:b/>
          <w:bCs/>
        </w:rPr>
        <w:t xml:space="preserve"> + T</w:t>
      </w:r>
      <w:r>
        <w:rPr>
          <w:rFonts w:hint="default" w:ascii="Ubuntu Mono" w:hAnsi="Ubuntu Mono" w:cs="Ubuntu Mono"/>
          <w:b/>
          <w:bCs/>
          <w:vertAlign w:val="subscript"/>
        </w:rPr>
        <w:t xml:space="preserve">xor </w:t>
      </w:r>
      <w:r>
        <w:rPr>
          <w:rFonts w:hint="default" w:ascii="Ubuntu Mono" w:hAnsi="Ubuntu Mono" w:cs="Ubuntu Mono"/>
          <w:b/>
          <w:bCs/>
        </w:rPr>
        <w:t>+ C</w:t>
      </w:r>
      <w:r>
        <w:rPr>
          <w:rFonts w:hint="default" w:ascii="Ubuntu Mono" w:hAnsi="Ubuntu Mono" w:cs="Ubuntu Mono"/>
          <w:b/>
          <w:bCs/>
          <w:vertAlign w:val="subscript"/>
        </w:rPr>
        <w:t>1</w:t>
      </w:r>
      <w:r>
        <w:rPr>
          <w:rFonts w:hint="default" w:ascii="Ubuntu Mono" w:hAnsi="Ubuntu Mono" w:cs="Ubuntu Mono"/>
          <w:b/>
          <w:bCs/>
        </w:rPr>
        <w:t>)*2*12 + C</w:t>
      </w:r>
      <w:r>
        <w:rPr>
          <w:rFonts w:hint="default" w:ascii="Ubuntu Mono" w:hAnsi="Ubuntu Mono" w:cs="Ubuntu Mono"/>
          <w:b/>
          <w:bCs/>
          <w:vertAlign w:val="subscript"/>
        </w:rPr>
        <w:t>0</w:t>
      </w:r>
      <w:r>
        <w:rPr>
          <w:rFonts w:hint="default" w:ascii="Ubuntu Mono" w:hAnsi="Ubuntu Mono" w:cs="Ubuntu Mono"/>
          <w:b/>
          <w:bCs/>
          <w:vertAlign w:val="baseline"/>
        </w:rPr>
        <w:t>)</w:t>
      </w:r>
      <w:r>
        <w:rPr>
          <w:rFonts w:hint="default" w:ascii="Ubuntu Mono" w:hAnsi="Ubuntu Mono" w:cs="Ubuntu Mono"/>
          <w:b w:val="0"/>
          <w:bCs w:val="0"/>
          <w:vertAlign w:val="baseline"/>
        </w:rPr>
        <w:t>, where (</w:t>
      </w:r>
      <w:r>
        <w:rPr>
          <w:rFonts w:hint="default" w:ascii="Ubuntu Mono" w:hAnsi="Ubuntu Mono" w:cs="Ubuntu Mono"/>
          <w:b w:val="0"/>
          <w:bCs w:val="0"/>
        </w:rPr>
        <w:t>T</w:t>
      </w:r>
      <w:r>
        <w:rPr>
          <w:rFonts w:hint="default" w:ascii="Ubuntu Mono" w:hAnsi="Ubuntu Mono" w:cs="Ubuntu Mono" w:eastAsiaTheme="minorEastAsia"/>
          <w:b w:val="0"/>
          <w:bCs w:val="0"/>
          <w:vertAlign w:val="subscript"/>
        </w:rPr>
        <w:t>rot</w:t>
      </w:r>
      <w:r>
        <w:rPr>
          <w:rFonts w:hint="default" w:ascii="Ubuntu Mono" w:hAnsi="Ubuntu Mono" w:cs="Ubuntu Mono"/>
          <w:b w:val="0"/>
          <w:bCs w:val="0"/>
        </w:rPr>
        <w:t xml:space="preserve"> + T</w:t>
      </w:r>
      <w:r>
        <w:rPr>
          <w:rFonts w:hint="default" w:ascii="Ubuntu Mono" w:hAnsi="Ubuntu Mono" w:cs="Ubuntu Mono"/>
          <w:b w:val="0"/>
          <w:bCs w:val="0"/>
          <w:vertAlign w:val="subscript"/>
        </w:rPr>
        <w:t xml:space="preserve">xor </w:t>
      </w:r>
      <w:r>
        <w:rPr>
          <w:rFonts w:hint="default" w:ascii="Ubuntu Mono" w:hAnsi="Ubuntu Mono" w:cs="Ubuntu Mono"/>
          <w:b w:val="0"/>
          <w:bCs w:val="0"/>
        </w:rPr>
        <w:t>+ C</w:t>
      </w:r>
      <w:r>
        <w:rPr>
          <w:rFonts w:hint="default" w:ascii="Ubuntu Mono" w:hAnsi="Ubuntu Mono" w:cs="Ubuntu Mono"/>
          <w:b w:val="0"/>
          <w:bCs w:val="0"/>
          <w:vertAlign w:val="subscript"/>
        </w:rPr>
        <w:t>1</w:t>
      </w:r>
      <w:r>
        <w:rPr>
          <w:rFonts w:hint="default" w:ascii="Ubuntu Mono" w:hAnsi="Ubuntu Mono" w:cs="Ubuntu Mono"/>
          <w:b w:val="0"/>
          <w:bCs w:val="0"/>
          <w:vertAlign w:val="baseline"/>
        </w:rPr>
        <w:t>)*2</w:t>
      </w:r>
      <w:r>
        <w:rPr>
          <w:rFonts w:hint="default" w:ascii="Ubuntu Mono" w:hAnsi="Ubuntu Mono" w:cs="Ubuntu Mono"/>
          <w:vertAlign w:val="baseline"/>
        </w:rPr>
        <w:t xml:space="preserve"> is for one round of encryption/decryption, </w:t>
      </w:r>
      <w:r>
        <w:rPr>
          <w:rFonts w:hint="default" w:ascii="Ubuntu Mono" w:hAnsi="Ubuntu Mono" w:cs="Ubuntu Mono"/>
          <w:b w:val="0"/>
          <w:bCs w:val="0"/>
        </w:rPr>
        <w:t>C</w:t>
      </w:r>
      <w:r>
        <w:rPr>
          <w:rFonts w:hint="default" w:ascii="Ubuntu Mono" w:hAnsi="Ubuntu Mono" w:cs="Ubuntu Mono" w:eastAsiaTheme="minorEastAsia"/>
          <w:b w:val="0"/>
          <w:bCs w:val="0"/>
          <w:vertAlign w:val="subscript"/>
        </w:rPr>
        <w:t>0</w:t>
      </w:r>
      <w:r>
        <w:rPr>
          <w:rFonts w:hint="default" w:ascii="Ubuntu Mono" w:hAnsi="Ubuntu Mono" w:cs="Ubuntu Mono"/>
          <w:b w:val="0"/>
          <w:bCs w:val="0"/>
          <w:vertAlign w:val="subscript"/>
        </w:rPr>
        <w:t xml:space="preserve"> </w:t>
      </w:r>
      <w:r>
        <w:rPr>
          <w:rFonts w:hint="default" w:ascii="Ubuntu Mono" w:hAnsi="Ubuntu Mono" w:cs="Ubuntu Mono"/>
          <w:vertAlign w:val="baseline"/>
        </w:rPr>
        <w:t xml:space="preserve">is for other constant time operations. </w:t>
      </w:r>
    </w:p>
    <w:p>
      <w:pPr>
        <w:ind w:left="840" w:leftChars="400" w:firstLine="0" w:firstLineChars="0"/>
        <w:jc w:val="both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Notice that the constant factors 78 and 24 are relatively large, so reducing the cycles spend on rotation(</w:t>
      </w:r>
      <w:r>
        <w:rPr>
          <w:rFonts w:hint="default" w:ascii="Ubuntu Mono" w:hAnsi="Ubuntu Mono" w:cs="Ubuntu Mono"/>
          <w:b w:val="0"/>
          <w:bCs w:val="0"/>
        </w:rPr>
        <w:t>T</w:t>
      </w:r>
      <w:r>
        <w:rPr>
          <w:rFonts w:hint="default" w:ascii="Ubuntu Mono" w:hAnsi="Ubuntu Mono" w:cs="Ubuntu Mono" w:eastAsiaTheme="minorEastAsia"/>
          <w:b w:val="0"/>
          <w:bCs w:val="0"/>
          <w:vertAlign w:val="subscript"/>
        </w:rPr>
        <w:t>rot</w:t>
      </w:r>
      <w:r>
        <w:rPr>
          <w:rFonts w:hint="default" w:ascii="Ubuntu Mono" w:hAnsi="Ubuntu Mono" w:cs="Ubuntu Mono"/>
        </w:rPr>
        <w:t>) and XOR(</w:t>
      </w:r>
      <w:r>
        <w:rPr>
          <w:rFonts w:hint="default" w:ascii="Ubuntu Mono" w:hAnsi="Ubuntu Mono" w:cs="Ubuntu Mono"/>
          <w:b w:val="0"/>
          <w:bCs w:val="0"/>
        </w:rPr>
        <w:t>T</w:t>
      </w:r>
      <w:r>
        <w:rPr>
          <w:rFonts w:hint="default" w:ascii="Ubuntu Mono" w:hAnsi="Ubuntu Mono" w:cs="Ubuntu Mono"/>
          <w:b w:val="0"/>
          <w:bCs w:val="0"/>
          <w:vertAlign w:val="subscript"/>
        </w:rPr>
        <w:t>xor</w:t>
      </w:r>
      <w:r>
        <w:rPr>
          <w:rFonts w:hint="default" w:ascii="Ubuntu Mono" w:hAnsi="Ubuntu Mono" w:cs="Ubuntu Mono"/>
        </w:rPr>
        <w:t xml:space="preserve">) operation will be very helpful to reduce the total running cycles. </w:t>
      </w:r>
    </w:p>
    <w:p>
      <w:pPr>
        <w:jc w:val="both"/>
        <w:rPr>
          <w:rFonts w:hint="default" w:ascii="Ubuntu Mono" w:hAnsi="Ubuntu Mono" w:cs="Ubuntu Mono"/>
        </w:rPr>
      </w:pPr>
    </w:p>
    <w:p>
      <w:pPr>
        <w:ind w:firstLine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3.1.</w:t>
      </w:r>
      <w:r>
        <w:rPr>
          <w:rFonts w:hint="default" w:ascii="Ubuntu Mono" w:hAnsi="Ubuntu Mono" w:cs="Ubuntu Mono"/>
        </w:rPr>
        <w:t>3</w:t>
      </w:r>
      <w:r>
        <w:rPr>
          <w:rFonts w:hint="default" w:ascii="Ubuntu Mono" w:hAnsi="Ubuntu Mono" w:cs="Ubuntu Mono"/>
        </w:rPr>
        <w:t xml:space="preserve"> ROTATION optimization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In this project, we only have I-type shift instructions, which is a huge limitation. 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A trivial solution to implement left rotation using </w:t>
      </w:r>
      <w:r>
        <w:rPr>
          <w:rFonts w:hint="default" w:ascii="Ubuntu Mono" w:hAnsi="Ubuntu Mono" w:cs="Ubuntu Mono"/>
        </w:rPr>
        <w:t>I-type</w:t>
      </w:r>
      <w:r>
        <w:rPr>
          <w:rFonts w:hint="default" w:ascii="Ubuntu Mono" w:hAnsi="Ubuntu Mono" w:cs="Ubuntu Mono"/>
        </w:rPr>
        <w:t xml:space="preserve"> shift is: 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suppose the rotation amount</w:t>
      </w:r>
      <w:r>
        <w:rPr>
          <w:rStyle w:val="4"/>
          <w:rFonts w:hint="default" w:ascii="Ubuntu Mono" w:hAnsi="Ubuntu Mono" w:cs="Ubuntu Mono"/>
        </w:rPr>
        <w:footnoteReference w:id="0"/>
      </w:r>
      <w:r>
        <w:rPr>
          <w:rFonts w:hint="default" w:ascii="Ubuntu Mono" w:hAnsi="Ubuntu Mono" w:cs="Ubuntu Mono"/>
        </w:rPr>
        <w:t xml:space="preserve"> is x, we can recursively shift left by 1 for x times. Then right shift by 1 for 32-x times. Finally combine them together using OR operation. This method will take at least 32*3=96 cycles per rotation.</w:t>
      </w:r>
    </w:p>
    <w:p>
      <w:pPr>
        <w:ind w:firstLine="420" w:firstLineChars="0"/>
        <w:jc w:val="center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drawing>
          <wp:inline distT="0" distB="0" distL="114300" distR="114300">
            <wp:extent cx="4745990" cy="476250"/>
            <wp:effectExtent l="0" t="0" r="165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17808" b="13699"/>
                    <a:stretch>
                      <a:fillRect/>
                    </a:stretch>
                  </pic:blipFill>
                  <pic:spPr>
                    <a:xfrm>
                      <a:off x="0" y="0"/>
                      <a:ext cx="47459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0" w:firstLineChars="0"/>
        <w:jc w:val="both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A smarter way is sequentially comparing the rotation amount with 0 to 31 and shifting the register by required amount directly. Because we don’t have instructions to compare a register with an immediate number, so each comparison will take 2 cycle. Thus, the running time per rotation in average is 2*16+3=35 cycles. </w:t>
      </w:r>
    </w:p>
    <w:p>
      <w:pPr>
        <w:ind w:left="840" w:leftChars="0" w:firstLine="0" w:firstLineChars="0"/>
        <w:jc w:val="both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An optimal way to do the rotation is using binary search, which takes only 13 cycles per rotation! We know that the rotation amount is a 5-bit number, so we can determine whether it’s in [0,15] or [16,31] by checking its 5</w:t>
      </w:r>
      <w:r>
        <w:rPr>
          <w:rFonts w:hint="default" w:ascii="Ubuntu Mono" w:hAnsi="Ubuntu Mono" w:cs="Ubuntu Mono"/>
          <w:vertAlign w:val="superscript"/>
        </w:rPr>
        <w:t>th</w:t>
      </w:r>
      <w:r>
        <w:rPr>
          <w:rFonts w:hint="default" w:ascii="Ubuntu Mono" w:hAnsi="Ubuntu Mono" w:cs="Ubuntu Mono"/>
        </w:rPr>
        <w:t xml:space="preserve"> bit. Then use 4</w:t>
      </w:r>
      <w:r>
        <w:rPr>
          <w:rFonts w:hint="default" w:ascii="Ubuntu Mono" w:hAnsi="Ubuntu Mono" w:cs="Ubuntu Mono"/>
          <w:vertAlign w:val="superscript"/>
        </w:rPr>
        <w:t>th</w:t>
      </w:r>
      <w:r>
        <w:rPr>
          <w:rFonts w:hint="default" w:ascii="Ubuntu Mono" w:hAnsi="Ubuntu Mono" w:cs="Ubuntu Mono"/>
        </w:rPr>
        <w:t xml:space="preserve"> bit to reduce the range again, so on and so forth. Picking 1 bit (AND) and branch if it’s 1 (BEQ) takes only 2 cycles. So the total running time is 2*log(32)+3=13 cycles.</w:t>
      </w:r>
    </w:p>
    <w:p>
      <w:pPr>
        <w:ind w:left="840" w:leftChars="0" w:firstLine="0" w:firstLineChars="0"/>
        <w:jc w:val="center"/>
        <w:rPr>
          <w:rFonts w:hint="default" w:ascii="Ubuntu Mono" w:hAnsi="Ubuntu Mono" w:cs="Ubuntu Mono"/>
        </w:rPr>
      </w:pPr>
      <w:r>
        <w:drawing>
          <wp:inline distT="0" distB="0" distL="114300" distR="114300">
            <wp:extent cx="2372360" cy="12896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    3.1.4 XOR optimization</w:t>
      </w:r>
    </w:p>
    <w:p>
      <w:pPr>
        <w:ind w:left="840" w:leftChars="400" w:firstLine="0" w:firstLineChars="0"/>
        <w:rPr>
          <w:rFonts w:hint="default" w:ascii="Ubuntu Mono" w:hAnsi="Ubuntu Mono" w:cs="Ubuntu Mono"/>
          <w:b w:val="0"/>
          <w:bCs w:val="0"/>
        </w:rPr>
      </w:pPr>
      <w:r>
        <w:rPr>
          <w:rFonts w:hint="default" w:ascii="Ubuntu Mono" w:hAnsi="Ubuntu Mono" w:cs="Ubuntu Mono"/>
        </w:rPr>
        <w:t xml:space="preserve">We don’t have XOR instruction, so we have to implement it using AND, OR, NOR. If we looking at the truth table of them, we can easily find an efficient solution: </w:t>
      </w:r>
      <w:r>
        <w:rPr>
          <w:rFonts w:hint="default" w:ascii="Ubuntu Mono" w:hAnsi="Ubuntu Mono" w:cs="Ubuntu Mono"/>
          <w:b/>
          <w:bCs/>
        </w:rPr>
        <w:t xml:space="preserve">A XOR B = (A NOR B) NOR (A AND B), </w:t>
      </w:r>
      <w:r>
        <w:rPr>
          <w:rFonts w:hint="default" w:ascii="Ubuntu Mono" w:hAnsi="Ubuntu Mono" w:cs="Ubuntu Mono"/>
          <w:b w:val="0"/>
          <w:bCs w:val="0"/>
        </w:rPr>
        <w:t>w</w:t>
      </w:r>
      <w:r>
        <w:rPr>
          <w:rFonts w:hint="default" w:ascii="Ubuntu Mono" w:hAnsi="Ubuntu Mono" w:cs="Ubuntu Mono"/>
          <w:b w:val="0"/>
          <w:bCs w:val="0"/>
        </w:rPr>
        <w:t>hich takes only 3 cycles.</w:t>
      </w:r>
    </w:p>
    <w:p>
      <w:pPr>
        <w:ind w:left="840" w:leftChars="400" w:firstLine="420" w:firstLineChars="0"/>
        <w:jc w:val="center"/>
        <w:rPr>
          <w:rFonts w:hint="default" w:ascii="Ubuntu Mono" w:hAnsi="Ubuntu Mono" w:cs="Ubuntu Mono"/>
          <w:b/>
          <w:bCs/>
        </w:rPr>
      </w:pPr>
      <w:r>
        <w:drawing>
          <wp:inline distT="0" distB="0" distL="114300" distR="114300">
            <wp:extent cx="3342640" cy="768350"/>
            <wp:effectExtent l="0" t="0" r="1016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Ubuntu Mono" w:hAnsi="Ubuntu Mono" w:cs="Ubuntu Mono"/>
        </w:rPr>
      </w:pPr>
    </w:p>
    <w:p>
      <w:pPr>
        <w:ind w:firstLine="42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3.2 Testbench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To meet the requirement, we tested 1000 random cases for each of key_expansion, encryption and decryption. We also tested another 10 random ukey, each with 100 cases of </w:t>
      </w:r>
      <w:r>
        <w:rPr>
          <w:rFonts w:hint="default" w:ascii="Ubuntu Mono" w:hAnsi="Ubuntu Mono" w:cs="Ubuntu Mono"/>
        </w:rPr>
        <w:t xml:space="preserve">encryption </w:t>
      </w:r>
      <w:r>
        <w:rPr>
          <w:rFonts w:hint="default" w:ascii="Ubuntu Mono" w:hAnsi="Ubuntu Mono" w:cs="Ubuntu Mono"/>
        </w:rPr>
        <w:t>and decrpytion. So there were in total 5000 cases tested in our testbench.</w:t>
      </w:r>
    </w:p>
    <w:p>
      <w:pPr>
        <w:ind w:left="840" w:leftChars="400" w:firstLine="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The random cases along with their expected result were generated from a python script (rc5.py), and stored in a text file for testbench to read. Assertion statement was used in the testbench for automatically checking. 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647565" cy="15811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/>
        </w:rPr>
      </w:pPr>
    </w:p>
    <w:p>
      <w:pPr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    3.3 Fuctional simulation</w:t>
      </w:r>
    </w:p>
    <w:p>
      <w:pPr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        screenshots and explanation.</w:t>
      </w:r>
    </w:p>
    <w:p>
      <w:pPr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        report number of cycles for key_exp, enc, dec here.</w:t>
      </w:r>
    </w:p>
    <w:p>
      <w:pPr>
        <w:rPr>
          <w:rFonts w:hint="default" w:ascii="Ubuntu Mono" w:hAnsi="Ubuntu Mono" w:cs="Ubuntu Mono"/>
        </w:rPr>
      </w:pPr>
    </w:p>
    <w:p>
      <w:pPr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    3.4 Timing simulation</w:t>
      </w:r>
    </w:p>
    <w:p>
      <w:pPr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 xml:space="preserve">        screenshots and explanation.</w:t>
      </w:r>
    </w:p>
    <w:p>
      <w:pPr>
        <w:rPr>
          <w:rFonts w:hint="default" w:ascii="Ubuntu Mono" w:hAnsi="Ubuntu Mono" w:cs="Ubuntu Mono"/>
        </w:rPr>
      </w:pPr>
    </w:p>
    <w:p>
      <w:pPr>
        <w:ind w:firstLine="420" w:firstLineChars="0"/>
        <w:rPr>
          <w:rFonts w:hint="default" w:ascii="Ubuntu Mono" w:hAnsi="Ubuntu Mono" w:cs="Ubuntu Mono"/>
        </w:rPr>
      </w:pPr>
      <w:r>
        <w:rPr>
          <w:rFonts w:hint="default" w:ascii="Ubuntu Mono" w:hAnsi="Ubuntu Mono" w:cs="Ubuntu Mono"/>
        </w:rPr>
        <w:t>3.5 FPGA Implementation</w:t>
      </w:r>
    </w:p>
    <w:p>
      <w:pPr>
        <w:rPr>
          <w:rFonts w:hint="default" w:ascii="Ubuntu Mono" w:hAnsi="Ubuntu Mono" w:cs="Ubuntu Mono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r>
        <w:rPr>
          <w:rStyle w:val="4"/>
        </w:rPr>
        <w:footnoteRef/>
      </w:r>
      <w:r>
        <w:t xml:space="preserve"> </w:t>
      </w:r>
      <w:r>
        <w:t>The rotation amount is the lower 5 bits of the operand, so it</w:t>
      </w:r>
      <w:r>
        <w:rPr>
          <w:rFonts w:hint="default"/>
        </w:rPr>
        <w:t>’s in range from 0 to 31.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386BD"/>
    <w:rsid w:val="15FD3BC9"/>
    <w:rsid w:val="3BB6634A"/>
    <w:rsid w:val="5BEF7AAD"/>
    <w:rsid w:val="5BFA85F7"/>
    <w:rsid w:val="5EB386BD"/>
    <w:rsid w:val="75FF2158"/>
    <w:rsid w:val="7DC72612"/>
    <w:rsid w:val="7EBFAA41"/>
    <w:rsid w:val="BEF75D0B"/>
    <w:rsid w:val="BFEB4A80"/>
    <w:rsid w:val="D2EEC075"/>
    <w:rsid w:val="DC9E24DA"/>
    <w:rsid w:val="E95FB6A9"/>
    <w:rsid w:val="FF6F6E1D"/>
    <w:rsid w:val="FF9D681D"/>
    <w:rsid w:val="FFFB2B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2017-12-13T14:03:00Z</dcterms:created>
  <dc:creator>koala</dc:creator>
  <cp:lastModifiedBy>koala</cp:lastModifiedBy>
  <dcterms:modified xsi:type="dcterms:W3CDTF">2017-12-15T06:25:45Z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