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4CA4" w14:textId="77777777" w:rsidR="00301C36" w:rsidRPr="00A615A0" w:rsidRDefault="00301C36" w:rsidP="00A615A0">
      <w:pPr>
        <w:pStyle w:val="berschrift1"/>
      </w:pPr>
      <w:r w:rsidRPr="00A615A0">
        <w:t>Allgemeine Hinweise</w:t>
      </w:r>
    </w:p>
    <w:p w14:paraId="38EA0DC4" w14:textId="2B79CB34" w:rsidR="00CA06E1" w:rsidRPr="00A615A0" w:rsidRDefault="00301C36" w:rsidP="00301C36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„item“ enthält den O</w:t>
      </w:r>
      <w:r w:rsidR="00CA06E1" w:rsidRPr="00A615A0">
        <w:rPr>
          <w:rFonts w:ascii="Cambria" w:hAnsi="Cambria" w:cs="Gentium Plus"/>
        </w:rPr>
        <w:t xml:space="preserve">riginalbeleg in bereinigter Form (ohne Artikel und weitere Angaben) aber mit allen </w:t>
      </w:r>
      <w:r w:rsidR="001B6FC1">
        <w:rPr>
          <w:rFonts w:ascii="Cambria" w:hAnsi="Cambria" w:cs="Gentium Plus"/>
        </w:rPr>
        <w:t>Sonderzeichen und Diakritika.</w:t>
      </w:r>
    </w:p>
    <w:p w14:paraId="061ED80C" w14:textId="702E98CD" w:rsidR="00CA06E1" w:rsidRPr="00A615A0" w:rsidRDefault="00CA06E1" w:rsidP="00301C36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„</w:t>
      </w:r>
      <w:proofErr w:type="spellStart"/>
      <w:r w:rsidRPr="00A615A0">
        <w:rPr>
          <w:rFonts w:ascii="Cambria" w:hAnsi="Cambria" w:cs="Gentium Plus"/>
        </w:rPr>
        <w:t>phontype</w:t>
      </w:r>
      <w:proofErr w:type="spellEnd"/>
      <w:r w:rsidRPr="00A615A0">
        <w:rPr>
          <w:rFonts w:ascii="Cambria" w:hAnsi="Cambria" w:cs="Gentium Plus"/>
        </w:rPr>
        <w:t xml:space="preserve">“ enthält eine Typisierung unter Beachtung von </w:t>
      </w:r>
      <w:r w:rsidR="001B6FC1">
        <w:rPr>
          <w:rFonts w:ascii="Cambria" w:hAnsi="Cambria" w:cs="Gentium Plus"/>
        </w:rPr>
        <w:t xml:space="preserve">jenen </w:t>
      </w:r>
      <w:r w:rsidRPr="00A615A0">
        <w:rPr>
          <w:rFonts w:ascii="Cambria" w:hAnsi="Cambria" w:cs="Gentium Plus"/>
        </w:rPr>
        <w:t xml:space="preserve">phonetisch-phonologischen Unterschieden, </w:t>
      </w:r>
      <w:r w:rsidR="001B6FC1">
        <w:rPr>
          <w:rFonts w:ascii="Cambria" w:hAnsi="Cambria" w:cs="Gentium Plus"/>
        </w:rPr>
        <w:t>bei denen</w:t>
      </w:r>
      <w:r w:rsidRPr="00A615A0">
        <w:rPr>
          <w:rFonts w:ascii="Cambria" w:hAnsi="Cambria" w:cs="Gentium Plus"/>
        </w:rPr>
        <w:t xml:space="preserve"> wir </w:t>
      </w:r>
      <w:r w:rsidR="001B6FC1">
        <w:rPr>
          <w:rFonts w:ascii="Cambria" w:hAnsi="Cambria" w:cs="Gentium Plus"/>
        </w:rPr>
        <w:t xml:space="preserve">davon </w:t>
      </w:r>
      <w:r w:rsidRPr="00A615A0">
        <w:rPr>
          <w:rFonts w:ascii="Cambria" w:hAnsi="Cambria" w:cs="Gentium Plus"/>
        </w:rPr>
        <w:t xml:space="preserve">ausgehen, dass sie durch die Laientranskriptionen zuverlässig dargestellt werden konnten. </w:t>
      </w:r>
      <w:r w:rsidR="002974EB" w:rsidRPr="00A615A0">
        <w:rPr>
          <w:rFonts w:ascii="Cambria" w:hAnsi="Cambria" w:cs="Gentium Plus"/>
        </w:rPr>
        <w:t>Dabei gelten folgende Regeln</w:t>
      </w:r>
      <w:r w:rsidRPr="00A615A0">
        <w:rPr>
          <w:rFonts w:ascii="Cambria" w:hAnsi="Cambria" w:cs="Gentium Plus"/>
        </w:rPr>
        <w:t>:</w:t>
      </w:r>
    </w:p>
    <w:p w14:paraId="6852EE8B" w14:textId="77777777" w:rsidR="00CA06E1" w:rsidRPr="00A615A0" w:rsidRDefault="002974EB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Keine Unterscheidung </w:t>
      </w:r>
      <w:r w:rsidR="00CA06E1" w:rsidRPr="00A615A0">
        <w:rPr>
          <w:rFonts w:ascii="Cambria" w:hAnsi="Cambria" w:cs="Gentium Plus"/>
        </w:rPr>
        <w:t>Doppelkonsonanten vs. einfache</w:t>
      </w:r>
    </w:p>
    <w:p w14:paraId="50962E73" w14:textId="77777777" w:rsidR="00CA06E1" w:rsidRPr="00A615A0" w:rsidRDefault="002974EB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Keine </w:t>
      </w:r>
      <w:r w:rsidR="00CA06E1" w:rsidRPr="00A615A0">
        <w:rPr>
          <w:rFonts w:ascii="Cambria" w:hAnsi="Cambria" w:cs="Gentium Plus"/>
        </w:rPr>
        <w:t>Sonderzeichen und Diakritika</w:t>
      </w:r>
    </w:p>
    <w:p w14:paraId="2C80D775" w14:textId="28D9C898" w:rsidR="00301C36" w:rsidRPr="00A615A0" w:rsidRDefault="00CA06E1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Auslautende Reduktionsvokale (ausgenommen Diminutiv-Suffixe) immer als </w:t>
      </w:r>
      <w:r w:rsidR="002974EB" w:rsidRPr="00A615A0">
        <w:rPr>
          <w:rFonts w:ascii="Cambria" w:hAnsi="Cambria" w:cs="Gentium Plus"/>
        </w:rPr>
        <w:t>&lt;-</w:t>
      </w:r>
      <w:r w:rsidRPr="00A615A0">
        <w:rPr>
          <w:rFonts w:ascii="Cambria" w:hAnsi="Cambria" w:cs="Gentium Plus"/>
        </w:rPr>
        <w:t>e</w:t>
      </w:r>
      <w:r w:rsidR="002974EB" w:rsidRPr="00A615A0">
        <w:rPr>
          <w:rFonts w:ascii="Cambria" w:hAnsi="Cambria" w:cs="Gentium Plus"/>
        </w:rPr>
        <w:t>&gt;</w:t>
      </w:r>
      <w:r w:rsidR="001B6FC1">
        <w:rPr>
          <w:rFonts w:ascii="Cambria" w:hAnsi="Cambria" w:cs="Gentium Plus"/>
        </w:rPr>
        <w:t xml:space="preserve"> (Schwa)</w:t>
      </w:r>
      <w:r w:rsidRPr="00A615A0">
        <w:rPr>
          <w:rFonts w:ascii="Cambria" w:hAnsi="Cambria" w:cs="Gentium Plus"/>
        </w:rPr>
        <w:t xml:space="preserve"> übertragen</w:t>
      </w:r>
    </w:p>
    <w:p w14:paraId="65D669A3" w14:textId="77777777" w:rsidR="00CA06E1" w:rsidRPr="00A615A0" w:rsidRDefault="00CA06E1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Keine Unterscheidung von Vokalquantität</w:t>
      </w:r>
    </w:p>
    <w:p w14:paraId="6D9F6CA7" w14:textId="77777777" w:rsidR="00CA06E1" w:rsidRPr="00A615A0" w:rsidRDefault="00CA06E1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Bei </w:t>
      </w:r>
      <w:r w:rsidRPr="00A615A0">
        <w:rPr>
          <w:rFonts w:ascii="Cambria" w:hAnsi="Cambria" w:cs="Gentium Plus"/>
          <w:i/>
        </w:rPr>
        <w:t>item</w:t>
      </w:r>
      <w:r w:rsidRPr="00A615A0">
        <w:rPr>
          <w:rFonts w:ascii="Cambria" w:hAnsi="Cambria" w:cs="Gentium Plus"/>
        </w:rPr>
        <w:t xml:space="preserve"> und </w:t>
      </w:r>
      <w:proofErr w:type="spellStart"/>
      <w:r w:rsidRPr="00A615A0">
        <w:rPr>
          <w:rFonts w:ascii="Cambria" w:hAnsi="Cambria" w:cs="Gentium Plus"/>
          <w:i/>
        </w:rPr>
        <w:t>phontype</w:t>
      </w:r>
      <w:proofErr w:type="spellEnd"/>
      <w:r w:rsidRPr="00A615A0">
        <w:rPr>
          <w:rFonts w:ascii="Cambria" w:hAnsi="Cambria" w:cs="Gentium Plus"/>
        </w:rPr>
        <w:t>: &lt;X&gt; für &lt;</w:t>
      </w:r>
      <w:proofErr w:type="spellStart"/>
      <w:r w:rsidRPr="00A615A0">
        <w:rPr>
          <w:rFonts w:ascii="Cambria" w:hAnsi="Cambria" w:cs="Gentium Plus"/>
        </w:rPr>
        <w:t>ch</w:t>
      </w:r>
      <w:proofErr w:type="spellEnd"/>
      <w:r w:rsidRPr="00A615A0">
        <w:rPr>
          <w:rFonts w:ascii="Cambria" w:hAnsi="Cambria" w:cs="Gentium Plus"/>
        </w:rPr>
        <w:t>&gt; (wenn als Frikativ [χ, x] zu verstehen), &lt;S&gt; für &lt;</w:t>
      </w:r>
      <w:proofErr w:type="spellStart"/>
      <w:r w:rsidRPr="00A615A0">
        <w:rPr>
          <w:rFonts w:ascii="Cambria" w:hAnsi="Cambria" w:cs="Gentium Plus"/>
        </w:rPr>
        <w:t>sch</w:t>
      </w:r>
      <w:proofErr w:type="spellEnd"/>
      <w:r w:rsidRPr="00A615A0">
        <w:rPr>
          <w:rFonts w:ascii="Cambria" w:hAnsi="Cambria" w:cs="Gentium Plus"/>
        </w:rPr>
        <w:t>&gt; bzw. [ʃ]</w:t>
      </w:r>
      <w:r w:rsidR="002974EB" w:rsidRPr="00A615A0">
        <w:rPr>
          <w:rFonts w:ascii="Cambria" w:hAnsi="Cambria" w:cs="Gentium Plus"/>
        </w:rPr>
        <w:t>; ansonsten ausschließlich Kleinbuchstaben</w:t>
      </w:r>
    </w:p>
    <w:p w14:paraId="181825BA" w14:textId="77777777" w:rsidR="002974EB" w:rsidRPr="00A615A0" w:rsidRDefault="002974EB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Keine Unterscheidung von </w:t>
      </w:r>
      <w:r w:rsidR="00D138E1" w:rsidRPr="00A615A0">
        <w:rPr>
          <w:rFonts w:ascii="Cambria" w:hAnsi="Cambria" w:cs="Gentium Plus"/>
        </w:rPr>
        <w:t>&lt;</w:t>
      </w:r>
      <w:r w:rsidRPr="00A615A0">
        <w:rPr>
          <w:rFonts w:ascii="Cambria" w:hAnsi="Cambria" w:cs="Gentium Plus"/>
        </w:rPr>
        <w:t>a, å</w:t>
      </w:r>
      <w:r w:rsidR="00D138E1" w:rsidRPr="00A615A0">
        <w:rPr>
          <w:rFonts w:ascii="Cambria" w:hAnsi="Cambria" w:cs="Gentium Plus"/>
        </w:rPr>
        <w:t>&gt;</w:t>
      </w:r>
      <w:r w:rsidRPr="00A615A0">
        <w:rPr>
          <w:rFonts w:ascii="Cambria" w:hAnsi="Cambria" w:cs="Gentium Plus"/>
        </w:rPr>
        <w:t xml:space="preserve"> und </w:t>
      </w:r>
      <w:r w:rsidR="00D138E1" w:rsidRPr="00A615A0">
        <w:rPr>
          <w:rFonts w:ascii="Cambria" w:hAnsi="Cambria" w:cs="Gentium Plus"/>
        </w:rPr>
        <w:t>&lt;</w:t>
      </w:r>
      <w:r w:rsidRPr="00A615A0">
        <w:rPr>
          <w:rFonts w:ascii="Cambria" w:hAnsi="Cambria" w:cs="Gentium Plus"/>
        </w:rPr>
        <w:t>o</w:t>
      </w:r>
      <w:r w:rsidR="00D138E1" w:rsidRPr="00A615A0">
        <w:rPr>
          <w:rFonts w:ascii="Cambria" w:hAnsi="Cambria" w:cs="Gentium Plus"/>
        </w:rPr>
        <w:t>&gt;</w:t>
      </w:r>
      <w:r w:rsidRPr="00A615A0">
        <w:rPr>
          <w:rFonts w:ascii="Cambria" w:hAnsi="Cambria" w:cs="Gentium Plus"/>
        </w:rPr>
        <w:t xml:space="preserve"> </w:t>
      </w:r>
      <w:r w:rsidRPr="00A615A0">
        <w:rPr>
          <w:rFonts w:ascii="Cambria" w:hAnsi="Cambria" w:cs="Gentium Plus"/>
        </w:rPr>
        <w:sym w:font="Wingdings" w:char="F0E0"/>
      </w:r>
      <w:r w:rsidR="00D138E1" w:rsidRPr="00A615A0">
        <w:rPr>
          <w:rFonts w:ascii="Cambria" w:hAnsi="Cambria" w:cs="Gentium Plus"/>
        </w:rPr>
        <w:t xml:space="preserve"> umgesetzt als </w:t>
      </w:r>
      <w:r w:rsidR="00D138E1" w:rsidRPr="00A615A0">
        <w:rPr>
          <w:rFonts w:ascii="Cambria" w:hAnsi="Cambria" w:cs="Gentium Plus"/>
          <w:i/>
        </w:rPr>
        <w:t>a</w:t>
      </w:r>
    </w:p>
    <w:p w14:paraId="716C0923" w14:textId="77777777" w:rsidR="002974EB" w:rsidRPr="00A615A0" w:rsidRDefault="002974EB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Diminutive: Unterscheidung zwischen vier Varianten </w:t>
      </w:r>
      <w:r w:rsidRPr="00A615A0">
        <w:rPr>
          <w:rFonts w:ascii="Cambria" w:hAnsi="Cambria" w:cs="Gentium Plus"/>
          <w:i/>
        </w:rPr>
        <w:t>-(e)le</w:t>
      </w:r>
      <w:r w:rsidRPr="00A615A0">
        <w:rPr>
          <w:rFonts w:ascii="Cambria" w:hAnsi="Cambria" w:cs="Gentium Plus"/>
        </w:rPr>
        <w:t xml:space="preserve">, </w:t>
      </w:r>
      <w:r w:rsidRPr="00A615A0">
        <w:rPr>
          <w:rFonts w:ascii="Cambria" w:hAnsi="Cambria" w:cs="Gentium Plus"/>
          <w:i/>
        </w:rPr>
        <w:t>-(e/a)la</w:t>
      </w:r>
      <w:r w:rsidRPr="00A615A0">
        <w:rPr>
          <w:rFonts w:ascii="Cambria" w:hAnsi="Cambria" w:cs="Gentium Plus"/>
        </w:rPr>
        <w:t xml:space="preserve">, </w:t>
      </w:r>
      <w:r w:rsidRPr="00A615A0">
        <w:rPr>
          <w:rFonts w:ascii="Cambria" w:hAnsi="Cambria" w:cs="Gentium Plus"/>
          <w:i/>
        </w:rPr>
        <w:t>-(e)li</w:t>
      </w:r>
      <w:r w:rsidRPr="00A615A0">
        <w:rPr>
          <w:rFonts w:ascii="Cambria" w:hAnsi="Cambria" w:cs="Gentium Plus"/>
        </w:rPr>
        <w:t xml:space="preserve"> und </w:t>
      </w:r>
      <w:r w:rsidRPr="00A615A0">
        <w:rPr>
          <w:rFonts w:ascii="Cambria" w:hAnsi="Cambria" w:cs="Gentium Plus"/>
          <w:i/>
        </w:rPr>
        <w:t>-(e)l</w:t>
      </w:r>
    </w:p>
    <w:p w14:paraId="58A7893C" w14:textId="271C3AC8" w:rsidR="002974EB" w:rsidRPr="00A615A0" w:rsidRDefault="002974EB" w:rsidP="002974EB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i.d.R. </w:t>
      </w:r>
      <w:r w:rsidR="001B6FC1">
        <w:rPr>
          <w:rFonts w:ascii="Cambria" w:hAnsi="Cambria" w:cs="Gentium Plus"/>
        </w:rPr>
        <w:t xml:space="preserve">(außer wenn sehr konsequent als Langvokal markiert) </w:t>
      </w:r>
      <w:r w:rsidRPr="00A615A0">
        <w:rPr>
          <w:rFonts w:ascii="Cambria" w:hAnsi="Cambria" w:cs="Gentium Plus"/>
        </w:rPr>
        <w:t xml:space="preserve">keine Unterscheidung </w:t>
      </w:r>
      <w:r w:rsidRPr="00A615A0">
        <w:rPr>
          <w:rFonts w:ascii="Cambria" w:hAnsi="Cambria" w:cs="Gentium Plus"/>
          <w:i/>
        </w:rPr>
        <w:t xml:space="preserve">von </w:t>
      </w:r>
      <w:r w:rsidR="00D138E1" w:rsidRPr="00A615A0">
        <w:rPr>
          <w:rFonts w:ascii="Cambria" w:hAnsi="Cambria" w:cs="Gentium Plus"/>
          <w:i/>
        </w:rPr>
        <w:t>&lt;</w:t>
      </w:r>
      <w:r w:rsidRPr="00A615A0">
        <w:rPr>
          <w:rFonts w:ascii="Cambria" w:hAnsi="Cambria" w:cs="Gentium Plus"/>
          <w:i/>
        </w:rPr>
        <w:t>e</w:t>
      </w:r>
      <w:r w:rsidR="00D138E1" w:rsidRPr="00A615A0">
        <w:rPr>
          <w:rFonts w:ascii="Cambria" w:hAnsi="Cambria" w:cs="Gentium Plus"/>
          <w:i/>
        </w:rPr>
        <w:t>&gt;</w:t>
      </w:r>
      <w:r w:rsidRPr="00A615A0">
        <w:rPr>
          <w:rFonts w:ascii="Cambria" w:hAnsi="Cambria" w:cs="Gentium Plus"/>
          <w:i/>
        </w:rPr>
        <w:t xml:space="preserve"> und </w:t>
      </w:r>
      <w:r w:rsidR="00D138E1" w:rsidRPr="00A615A0">
        <w:rPr>
          <w:rFonts w:ascii="Cambria" w:hAnsi="Cambria" w:cs="Gentium Plus"/>
          <w:i/>
        </w:rPr>
        <w:t>&lt;</w:t>
      </w:r>
      <w:r w:rsidRPr="00A615A0">
        <w:rPr>
          <w:rFonts w:ascii="Cambria" w:hAnsi="Cambria" w:cs="Gentium Plus"/>
          <w:i/>
        </w:rPr>
        <w:t>ä</w:t>
      </w:r>
      <w:r w:rsidR="00D138E1" w:rsidRPr="00A615A0">
        <w:rPr>
          <w:rFonts w:ascii="Cambria" w:hAnsi="Cambria" w:cs="Gentium Plus"/>
          <w:i/>
        </w:rPr>
        <w:t>&gt;</w:t>
      </w:r>
      <w:r w:rsidRPr="00A615A0">
        <w:rPr>
          <w:rFonts w:ascii="Cambria" w:hAnsi="Cambria" w:cs="Gentium Plus"/>
        </w:rPr>
        <w:t xml:space="preserve"> </w:t>
      </w:r>
      <w:r w:rsidRPr="00A615A0">
        <w:rPr>
          <w:rFonts w:ascii="Cambria" w:hAnsi="Cambria" w:cs="Gentium Plus"/>
        </w:rPr>
        <w:sym w:font="Wingdings" w:char="F0E0"/>
      </w:r>
      <w:r w:rsidR="00D138E1" w:rsidRPr="00A615A0">
        <w:rPr>
          <w:rFonts w:ascii="Cambria" w:hAnsi="Cambria" w:cs="Gentium Plus"/>
        </w:rPr>
        <w:t xml:space="preserve"> umgesetzt als </w:t>
      </w:r>
      <w:r w:rsidR="00D138E1" w:rsidRPr="00A615A0">
        <w:rPr>
          <w:rFonts w:ascii="Cambria" w:hAnsi="Cambria" w:cs="Gentium Plus"/>
          <w:i/>
        </w:rPr>
        <w:t>e</w:t>
      </w:r>
    </w:p>
    <w:p w14:paraId="2E48B703" w14:textId="77777777" w:rsidR="002974EB" w:rsidRPr="00A615A0" w:rsidRDefault="002974EB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i.d.R. kann &lt;</w:t>
      </w:r>
      <w:proofErr w:type="spellStart"/>
      <w:r w:rsidRPr="00A615A0">
        <w:rPr>
          <w:rFonts w:ascii="Cambria" w:hAnsi="Cambria" w:cs="Gentium Plus"/>
        </w:rPr>
        <w:t>ie</w:t>
      </w:r>
      <w:proofErr w:type="spellEnd"/>
      <w:r w:rsidRPr="00A615A0">
        <w:rPr>
          <w:rFonts w:ascii="Cambria" w:hAnsi="Cambria" w:cs="Gentium Plus"/>
        </w:rPr>
        <w:t xml:space="preserve">&gt; als langes </w:t>
      </w:r>
      <w:r w:rsidRPr="00A615A0">
        <w:rPr>
          <w:rFonts w:ascii="Cambria" w:hAnsi="Cambria" w:cs="Gentium Plus"/>
          <w:i/>
        </w:rPr>
        <w:t>i</w:t>
      </w:r>
      <w:r w:rsidRPr="00A615A0">
        <w:rPr>
          <w:rFonts w:ascii="Cambria" w:hAnsi="Cambria" w:cs="Gentium Plus"/>
        </w:rPr>
        <w:t xml:space="preserve"> oder als Diphthong/</w:t>
      </w:r>
      <w:proofErr w:type="spellStart"/>
      <w:r w:rsidRPr="00A615A0">
        <w:rPr>
          <w:rFonts w:ascii="Cambria" w:hAnsi="Cambria" w:cs="Gentium Plus"/>
        </w:rPr>
        <w:t>Diphthongoid</w:t>
      </w:r>
      <w:proofErr w:type="spellEnd"/>
      <w:r w:rsidRPr="00A615A0">
        <w:rPr>
          <w:rFonts w:ascii="Cambria" w:hAnsi="Cambria" w:cs="Gentium Plus"/>
        </w:rPr>
        <w:t xml:space="preserve"> eingesetzt werden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i.d.R. alles in &lt;i&gt; umgesetzt (dann auch einzelne &lt;</w:t>
      </w:r>
      <w:proofErr w:type="spellStart"/>
      <w:r w:rsidRPr="00A615A0">
        <w:rPr>
          <w:rFonts w:ascii="Cambria" w:hAnsi="Cambria" w:cs="Gentium Plus"/>
        </w:rPr>
        <w:t>iä</w:t>
      </w:r>
      <w:proofErr w:type="spellEnd"/>
      <w:r w:rsidRPr="00A615A0">
        <w:rPr>
          <w:rFonts w:ascii="Cambria" w:hAnsi="Cambria" w:cs="Gentium Plus"/>
        </w:rPr>
        <w:t xml:space="preserve">, </w:t>
      </w:r>
      <w:proofErr w:type="spellStart"/>
      <w:r w:rsidRPr="00A615A0">
        <w:rPr>
          <w:rFonts w:ascii="Cambria" w:hAnsi="Cambria" w:cs="Gentium Plus"/>
        </w:rPr>
        <w:t>ié</w:t>
      </w:r>
      <w:proofErr w:type="spellEnd"/>
      <w:r w:rsidRPr="00A615A0">
        <w:rPr>
          <w:rFonts w:ascii="Cambria" w:hAnsi="Cambria" w:cs="Gentium Plus"/>
        </w:rPr>
        <w:t xml:space="preserve">, </w:t>
      </w:r>
      <w:proofErr w:type="spellStart"/>
      <w:r w:rsidRPr="00A615A0">
        <w:rPr>
          <w:rFonts w:ascii="Cambria" w:hAnsi="Cambria" w:cs="Gentium Plus"/>
        </w:rPr>
        <w:t>ia</w:t>
      </w:r>
      <w:proofErr w:type="spellEnd"/>
      <w:r w:rsidRPr="00A615A0">
        <w:rPr>
          <w:rFonts w:ascii="Cambria" w:hAnsi="Cambria" w:cs="Gentium Plus"/>
        </w:rPr>
        <w:t>&gt; o.ä.!)</w:t>
      </w:r>
    </w:p>
    <w:p w14:paraId="36A1BD5D" w14:textId="149E5E1A" w:rsidR="00D138E1" w:rsidRPr="00CA3FA2" w:rsidRDefault="00D138E1" w:rsidP="00CA06E1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&lt;</w:t>
      </w:r>
      <w:proofErr w:type="spellStart"/>
      <w:r w:rsidRPr="00A615A0">
        <w:rPr>
          <w:rFonts w:ascii="Cambria" w:hAnsi="Cambria" w:cs="Gentium Plus"/>
        </w:rPr>
        <w:t>z,tz,ts,dz</w:t>
      </w:r>
      <w:proofErr w:type="spellEnd"/>
      <w:r w:rsidRPr="00A615A0">
        <w:rPr>
          <w:rFonts w:ascii="Cambria" w:hAnsi="Cambria" w:cs="Gentium Plus"/>
        </w:rPr>
        <w:t xml:space="preserve">&gt;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umgesetzt als </w:t>
      </w:r>
      <w:proofErr w:type="spellStart"/>
      <w:r w:rsidRPr="00A615A0">
        <w:rPr>
          <w:rFonts w:ascii="Cambria" w:hAnsi="Cambria" w:cs="Gentium Plus"/>
          <w:i/>
        </w:rPr>
        <w:t>ts</w:t>
      </w:r>
      <w:proofErr w:type="spellEnd"/>
    </w:p>
    <w:p w14:paraId="25908961" w14:textId="77777777" w:rsidR="00CA3FA2" w:rsidRPr="00CA3FA2" w:rsidRDefault="00CA3FA2" w:rsidP="00CA3FA2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CA3FA2">
        <w:rPr>
          <w:rFonts w:ascii="Cambria" w:hAnsi="Cambria" w:cs="Gentium Plus"/>
        </w:rPr>
        <w:t>Diphthonge grob unterschieden in Gruppe ausgleitend (i.d.R. steigend): ei (</w:t>
      </w:r>
      <w:proofErr w:type="spellStart"/>
      <w:r w:rsidRPr="00CA3FA2">
        <w:rPr>
          <w:rFonts w:ascii="Cambria" w:hAnsi="Cambria" w:cs="Gentium Plus"/>
        </w:rPr>
        <w:t>ei,ai,oi,eu,äu,öu</w:t>
      </w:r>
      <w:proofErr w:type="spellEnd"/>
      <w:r w:rsidRPr="00CA3FA2">
        <w:rPr>
          <w:rFonts w:ascii="Cambria" w:hAnsi="Cambria" w:cs="Gentium Plus"/>
        </w:rPr>
        <w:t>) und au (</w:t>
      </w:r>
      <w:proofErr w:type="spellStart"/>
      <w:r w:rsidRPr="00CA3FA2">
        <w:rPr>
          <w:rFonts w:ascii="Cambria" w:hAnsi="Cambria" w:cs="Gentium Plus"/>
        </w:rPr>
        <w:t>au,ou</w:t>
      </w:r>
      <w:proofErr w:type="spellEnd"/>
      <w:r w:rsidRPr="00CA3FA2">
        <w:rPr>
          <w:rFonts w:ascii="Cambria" w:hAnsi="Cambria" w:cs="Gentium Plus"/>
        </w:rPr>
        <w:t xml:space="preserve">, </w:t>
      </w:r>
      <w:commentRangeStart w:id="0"/>
      <w:r w:rsidRPr="00CA3FA2">
        <w:rPr>
          <w:rFonts w:ascii="Cambria" w:hAnsi="Cambria" w:cs="Gentium Plus"/>
        </w:rPr>
        <w:t xml:space="preserve">manchmal </w:t>
      </w:r>
      <w:proofErr w:type="spellStart"/>
      <w:r w:rsidRPr="00CA3FA2">
        <w:rPr>
          <w:rFonts w:ascii="Cambria" w:hAnsi="Cambria" w:cs="Gentium Plus"/>
        </w:rPr>
        <w:t>ao</w:t>
      </w:r>
      <w:commentRangeEnd w:id="0"/>
      <w:proofErr w:type="spellEnd"/>
      <w:r w:rsidRPr="00CA3FA2">
        <w:rPr>
          <w:rFonts w:ascii="Cambria" w:hAnsi="Cambria" w:cs="Gentium Plus"/>
        </w:rPr>
        <w:commentReference w:id="0"/>
      </w:r>
      <w:r w:rsidRPr="00CA3FA2">
        <w:rPr>
          <w:rFonts w:ascii="Cambria" w:hAnsi="Cambria" w:cs="Gentium Plus"/>
        </w:rPr>
        <w:t xml:space="preserve">) und </w:t>
      </w:r>
      <w:proofErr w:type="spellStart"/>
      <w:r w:rsidRPr="00CA3FA2">
        <w:rPr>
          <w:rFonts w:ascii="Cambria" w:hAnsi="Cambria" w:cs="Gentium Plus"/>
        </w:rPr>
        <w:t>eingleitenden</w:t>
      </w:r>
      <w:proofErr w:type="spellEnd"/>
      <w:r w:rsidRPr="00CA3FA2">
        <w:rPr>
          <w:rFonts w:ascii="Cambria" w:hAnsi="Cambria" w:cs="Gentium Plus"/>
        </w:rPr>
        <w:t xml:space="preserve"> (i.d.R. fallend): </w:t>
      </w:r>
      <w:proofErr w:type="spellStart"/>
      <w:r w:rsidRPr="00CA3FA2">
        <w:rPr>
          <w:rFonts w:ascii="Cambria" w:hAnsi="Cambria" w:cs="Gentium Plus"/>
        </w:rPr>
        <w:t>ie</w:t>
      </w:r>
      <w:proofErr w:type="spellEnd"/>
      <w:r w:rsidRPr="00CA3FA2">
        <w:rPr>
          <w:rFonts w:ascii="Cambria" w:hAnsi="Cambria" w:cs="Gentium Plus"/>
        </w:rPr>
        <w:t xml:space="preserve"> (</w:t>
      </w:r>
      <w:proofErr w:type="spellStart"/>
      <w:r w:rsidRPr="00CA3FA2">
        <w:rPr>
          <w:rFonts w:ascii="Cambria" w:hAnsi="Cambria" w:cs="Gentium Plus"/>
        </w:rPr>
        <w:t>ia,ie,ue,ua,uo</w:t>
      </w:r>
      <w:proofErr w:type="spellEnd"/>
      <w:r w:rsidRPr="00CA3FA2">
        <w:rPr>
          <w:rFonts w:ascii="Cambria" w:hAnsi="Cambria" w:cs="Gentium Plus"/>
        </w:rPr>
        <w:t>), genaue Unterscheidung und Abgrenzbarkeit muss ja nach Wort entschieden werden.</w:t>
      </w:r>
    </w:p>
    <w:p w14:paraId="1A8CC5E4" w14:textId="6B3F567D" w:rsidR="00CA3FA2" w:rsidRPr="00CA3FA2" w:rsidRDefault="00CA3FA2" w:rsidP="00CA3FA2">
      <w:pPr>
        <w:pStyle w:val="Listenabsatz"/>
        <w:numPr>
          <w:ilvl w:val="1"/>
          <w:numId w:val="2"/>
        </w:numPr>
        <w:rPr>
          <w:rFonts w:ascii="Cambria" w:hAnsi="Cambria" w:cs="Gentium Plus"/>
        </w:rPr>
      </w:pPr>
      <w:r w:rsidRPr="00CA3FA2">
        <w:rPr>
          <w:rFonts w:ascii="Cambria" w:hAnsi="Cambria" w:cs="Gentium Plus"/>
        </w:rPr>
        <w:t>a vor r kann als Vokalisierung interpretiert werden bzw. mit dieser zusammenfallen, z.B. „</w:t>
      </w:r>
      <w:proofErr w:type="spellStart"/>
      <w:r w:rsidRPr="00CA3FA2">
        <w:rPr>
          <w:rFonts w:ascii="Cambria" w:hAnsi="Cambria" w:cs="Gentium Plus"/>
        </w:rPr>
        <w:t>Stoar</w:t>
      </w:r>
      <w:proofErr w:type="spellEnd"/>
      <w:r w:rsidRPr="00CA3FA2">
        <w:rPr>
          <w:rFonts w:ascii="Cambria" w:hAnsi="Cambria" w:cs="Gentium Plus"/>
        </w:rPr>
        <w:t>“ als „Star“</w:t>
      </w:r>
    </w:p>
    <w:p w14:paraId="75EA795D" w14:textId="77777777" w:rsidR="0085393E" w:rsidRPr="00A615A0" w:rsidRDefault="002915A4" w:rsidP="00A615A0">
      <w:pPr>
        <w:pStyle w:val="berschrift1"/>
      </w:pPr>
      <w:r w:rsidRPr="00A615A0">
        <w:t>Ameise</w:t>
      </w:r>
      <w:r w:rsidR="001B4A75" w:rsidRPr="00A615A0">
        <w:t xml:space="preserve"> </w:t>
      </w:r>
      <w:r w:rsidR="00A615A0">
        <w:t>(</w:t>
      </w:r>
      <w:r w:rsidR="001B4A75" w:rsidRPr="00A615A0">
        <w:t xml:space="preserve">mhd. </w:t>
      </w:r>
      <w:proofErr w:type="spellStart"/>
      <w:r w:rsidR="001B4A75" w:rsidRPr="00A615A0">
        <w:t>āmeiʒe</w:t>
      </w:r>
      <w:proofErr w:type="spellEnd"/>
      <w:r w:rsidR="00A615A0">
        <w:t>)</w:t>
      </w:r>
    </w:p>
    <w:p w14:paraId="3F3EEA28" w14:textId="77777777" w:rsidR="002915A4" w:rsidRPr="00A615A0" w:rsidRDefault="002915A4" w:rsidP="002915A4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Lexikalisch Hauptsächlich unterschiedlichste Varianten von Ameise und Komposita mit –</w:t>
      </w:r>
      <w:proofErr w:type="spellStart"/>
      <w:r w:rsidRPr="00A615A0">
        <w:rPr>
          <w:rFonts w:ascii="Cambria" w:hAnsi="Cambria" w:cs="Gentium Plus"/>
          <w:i/>
        </w:rPr>
        <w:t>ems</w:t>
      </w:r>
      <w:proofErr w:type="spellEnd"/>
      <w:r w:rsidRPr="00A615A0">
        <w:rPr>
          <w:rFonts w:ascii="Cambria" w:hAnsi="Cambria" w:cs="Gentium Plus"/>
        </w:rPr>
        <w:t>/</w:t>
      </w:r>
      <w:proofErr w:type="spellStart"/>
      <w:r w:rsidRPr="00A615A0">
        <w:rPr>
          <w:rFonts w:ascii="Cambria" w:hAnsi="Cambria" w:cs="Gentium Plus"/>
          <w:i/>
        </w:rPr>
        <w:t>mez</w:t>
      </w:r>
      <w:proofErr w:type="spellEnd"/>
      <w:r w:rsidRPr="00A615A0">
        <w:rPr>
          <w:rFonts w:ascii="Cambria" w:hAnsi="Cambria" w:cs="Gentium Plus"/>
        </w:rPr>
        <w:t xml:space="preserve"> oder –</w:t>
      </w:r>
      <w:proofErr w:type="spellStart"/>
      <w:r w:rsidRPr="00A615A0">
        <w:rPr>
          <w:rFonts w:ascii="Cambria" w:hAnsi="Cambria" w:cs="Gentium Plus"/>
          <w:i/>
        </w:rPr>
        <w:t>meise</w:t>
      </w:r>
      <w:proofErr w:type="spellEnd"/>
      <w:r w:rsidRPr="00A615A0">
        <w:rPr>
          <w:rFonts w:ascii="Cambria" w:hAnsi="Cambria" w:cs="Gentium Plus"/>
        </w:rPr>
        <w:t>/</w:t>
      </w:r>
      <w:proofErr w:type="spellStart"/>
      <w:r w:rsidRPr="00A615A0">
        <w:rPr>
          <w:rFonts w:ascii="Cambria" w:hAnsi="Cambria" w:cs="Gentium Plus"/>
          <w:i/>
        </w:rPr>
        <w:t>beis</w:t>
      </w:r>
      <w:proofErr w:type="spellEnd"/>
    </w:p>
    <w:p w14:paraId="6BA9E6A8" w14:textId="77777777" w:rsidR="00FC40B6" w:rsidRPr="00A615A0" w:rsidRDefault="002915A4" w:rsidP="00FC40B6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Varianten von Ameise mit Abweichungen im Konsonantismus wurden als eigene lexikalische Typen gewertet</w:t>
      </w:r>
    </w:p>
    <w:p w14:paraId="7002AAF9" w14:textId="77777777" w:rsidR="00FC40B6" w:rsidRPr="00A615A0" w:rsidRDefault="002915A4" w:rsidP="00FC40B6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Einigen Varianten liegt möglicherweise die Unterscheidung </w:t>
      </w:r>
      <w:proofErr w:type="spellStart"/>
      <w:r w:rsidRPr="00A615A0">
        <w:rPr>
          <w:rFonts w:ascii="Cambria" w:hAnsi="Cambria" w:cs="Gentium Plus"/>
        </w:rPr>
        <w:t>Sg</w:t>
      </w:r>
      <w:proofErr w:type="spellEnd"/>
      <w:r w:rsidRPr="00A615A0">
        <w:rPr>
          <w:rFonts w:ascii="Cambria" w:hAnsi="Cambria" w:cs="Gentium Plus"/>
        </w:rPr>
        <w:t xml:space="preserve">./Pl. zugrunde, Hinweise z.B. </w:t>
      </w:r>
      <w:r w:rsidR="007A5F4C" w:rsidRPr="00A615A0">
        <w:rPr>
          <w:rFonts w:ascii="Cambria" w:hAnsi="Cambria" w:cs="Gentium Plus"/>
        </w:rPr>
        <w:t>„</w:t>
      </w:r>
      <w:proofErr w:type="spellStart"/>
      <w:r w:rsidRPr="00A615A0">
        <w:rPr>
          <w:rFonts w:ascii="Cambria" w:hAnsi="Cambria" w:cs="Gentium Plus"/>
        </w:rPr>
        <w:t>Wurmösle</w:t>
      </w:r>
      <w:proofErr w:type="spellEnd"/>
      <w:r w:rsidRPr="00A615A0">
        <w:rPr>
          <w:rFonts w:ascii="Cambria" w:hAnsi="Cambria" w:cs="Gentium Plus"/>
        </w:rPr>
        <w:t xml:space="preserve"> (</w:t>
      </w:r>
      <w:proofErr w:type="spellStart"/>
      <w:r w:rsidRPr="00A615A0">
        <w:rPr>
          <w:rFonts w:ascii="Cambria" w:hAnsi="Cambria" w:cs="Gentium Plus"/>
        </w:rPr>
        <w:t>Mehrz</w:t>
      </w:r>
      <w:proofErr w:type="spellEnd"/>
      <w:r w:rsidRPr="00A615A0">
        <w:rPr>
          <w:rFonts w:ascii="Cambria" w:hAnsi="Cambria" w:cs="Gentium Plus"/>
        </w:rPr>
        <w:t>.)</w:t>
      </w:r>
      <w:r w:rsidR="007A5F4C" w:rsidRPr="00A615A0">
        <w:rPr>
          <w:rFonts w:ascii="Cambria" w:hAnsi="Cambria" w:cs="Gentium Plus"/>
        </w:rPr>
        <w:t>“</w:t>
      </w:r>
      <w:r w:rsidRPr="00A615A0">
        <w:rPr>
          <w:rFonts w:ascii="Cambria" w:hAnsi="Cambria" w:cs="Gentium Plus"/>
        </w:rPr>
        <w:t xml:space="preserve">, </w:t>
      </w:r>
      <w:r w:rsidR="007A5F4C" w:rsidRPr="00A615A0">
        <w:rPr>
          <w:rFonts w:ascii="Cambria" w:hAnsi="Cambria" w:cs="Gentium Plus"/>
        </w:rPr>
        <w:t>„</w:t>
      </w:r>
      <w:proofErr w:type="spellStart"/>
      <w:r w:rsidRPr="00A615A0">
        <w:rPr>
          <w:rFonts w:ascii="Cambria" w:hAnsi="Cambria" w:cs="Gentium Plus"/>
        </w:rPr>
        <w:t>Wurmo̊se</w:t>
      </w:r>
      <w:proofErr w:type="spellEnd"/>
      <w:r w:rsidRPr="00A615A0">
        <w:rPr>
          <w:rFonts w:ascii="Cambria" w:hAnsi="Cambria" w:cs="Gentium Plus"/>
        </w:rPr>
        <w:t xml:space="preserve"> (w., &lt;</w:t>
      </w:r>
      <w:proofErr w:type="spellStart"/>
      <w:r w:rsidRPr="00A615A0">
        <w:rPr>
          <w:rFonts w:ascii="Cambria" w:hAnsi="Cambria" w:cs="Gentium Plus"/>
        </w:rPr>
        <w:t>pl.</w:t>
      </w:r>
      <w:proofErr w:type="spellEnd"/>
      <w:r w:rsidRPr="00A615A0">
        <w:rPr>
          <w:rFonts w:ascii="Cambria" w:hAnsi="Cambria" w:cs="Gentium Plus"/>
        </w:rPr>
        <w:t>&gt;)</w:t>
      </w:r>
      <w:r w:rsidR="007A5F4C" w:rsidRPr="00A615A0">
        <w:rPr>
          <w:rFonts w:ascii="Cambria" w:hAnsi="Cambria" w:cs="Gentium Plus"/>
        </w:rPr>
        <w:t>“</w:t>
      </w:r>
      <w:r w:rsidR="00225F66" w:rsidRPr="00A615A0">
        <w:rPr>
          <w:rFonts w:ascii="Cambria" w:hAnsi="Cambria" w:cs="Gentium Plus"/>
        </w:rPr>
        <w:t xml:space="preserve">, </w:t>
      </w:r>
      <w:r w:rsidR="007A5F4C" w:rsidRPr="00A615A0">
        <w:rPr>
          <w:rFonts w:ascii="Cambria" w:hAnsi="Cambria" w:cs="Gentium Plus"/>
        </w:rPr>
        <w:t>„</w:t>
      </w:r>
      <w:proofErr w:type="spellStart"/>
      <w:r w:rsidR="00225F66" w:rsidRPr="00A615A0">
        <w:rPr>
          <w:rFonts w:ascii="Cambria" w:hAnsi="Cambria" w:cs="Gentium Plus"/>
        </w:rPr>
        <w:t>Emense</w:t>
      </w:r>
      <w:proofErr w:type="spellEnd"/>
      <w:r w:rsidR="00225F66" w:rsidRPr="00A615A0">
        <w:rPr>
          <w:rFonts w:ascii="Cambria" w:hAnsi="Cambria" w:cs="Gentium Plus"/>
        </w:rPr>
        <w:t xml:space="preserve"> (Einzahl: die </w:t>
      </w:r>
      <w:proofErr w:type="spellStart"/>
      <w:r w:rsidR="00225F66" w:rsidRPr="00A615A0">
        <w:rPr>
          <w:rFonts w:ascii="Cambria" w:hAnsi="Cambria" w:cs="Gentium Plus"/>
        </w:rPr>
        <w:t>Emens</w:t>
      </w:r>
      <w:proofErr w:type="spellEnd"/>
      <w:r w:rsidR="00225F66" w:rsidRPr="00A615A0">
        <w:rPr>
          <w:rFonts w:ascii="Cambria" w:hAnsi="Cambria" w:cs="Gentium Plus"/>
        </w:rPr>
        <w:t>)</w:t>
      </w:r>
      <w:r w:rsidR="007A5F4C" w:rsidRPr="00A615A0">
        <w:rPr>
          <w:rFonts w:ascii="Cambria" w:hAnsi="Cambria" w:cs="Gentium Plus"/>
        </w:rPr>
        <w:t>“</w:t>
      </w:r>
      <w:r w:rsidRPr="00A615A0">
        <w:rPr>
          <w:rFonts w:ascii="Cambria" w:hAnsi="Cambria" w:cs="Gentium Plus"/>
        </w:rPr>
        <w:t xml:space="preserve"> oder </w:t>
      </w:r>
      <w:r w:rsidR="007A5F4C" w:rsidRPr="00A615A0">
        <w:rPr>
          <w:rFonts w:ascii="Cambria" w:hAnsi="Cambria" w:cs="Gentium Plus"/>
        </w:rPr>
        <w:t>„</w:t>
      </w:r>
      <w:proofErr w:type="spellStart"/>
      <w:r w:rsidRPr="00A615A0">
        <w:rPr>
          <w:rFonts w:ascii="Cambria" w:hAnsi="Cambria" w:cs="Gentium Plus"/>
        </w:rPr>
        <w:t>Omeis</w:t>
      </w:r>
      <w:proofErr w:type="spellEnd"/>
      <w:r w:rsidRPr="00A615A0">
        <w:rPr>
          <w:rFonts w:ascii="Cambria" w:hAnsi="Cambria" w:cs="Gentium Plus"/>
        </w:rPr>
        <w:t>(e) (e in Mehrzahl)</w:t>
      </w:r>
      <w:r w:rsidR="007A5F4C" w:rsidRPr="00A615A0">
        <w:rPr>
          <w:rFonts w:ascii="Cambria" w:hAnsi="Cambria" w:cs="Gentium Plus"/>
        </w:rPr>
        <w:t>“</w:t>
      </w:r>
    </w:p>
    <w:p w14:paraId="3165FAAF" w14:textId="77777777" w:rsidR="007A5F4C" w:rsidRPr="00A615A0" w:rsidRDefault="00FC40B6" w:rsidP="007A5F4C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  <w:i/>
        </w:rPr>
        <w:t>Klammerer</w:t>
      </w:r>
      <w:r w:rsidRPr="00A615A0">
        <w:rPr>
          <w:rFonts w:ascii="Cambria" w:hAnsi="Cambria" w:cs="Gentium Plus"/>
        </w:rPr>
        <w:t>/</w:t>
      </w:r>
      <w:r w:rsidRPr="00A615A0">
        <w:rPr>
          <w:rFonts w:ascii="Cambria" w:hAnsi="Cambria" w:cs="Gentium Plus"/>
          <w:i/>
        </w:rPr>
        <w:t>Klemme</w:t>
      </w:r>
      <w:r w:rsidR="00F76C36" w:rsidRPr="00A615A0">
        <w:rPr>
          <w:rFonts w:ascii="Cambria" w:hAnsi="Cambria" w:cs="Gentium Plus"/>
          <w:i/>
        </w:rPr>
        <w:t>r</w:t>
      </w:r>
      <w:r w:rsidRPr="00A615A0">
        <w:rPr>
          <w:rFonts w:ascii="Cambria" w:hAnsi="Cambria" w:cs="Gentium Plus"/>
        </w:rPr>
        <w:t xml:space="preserve"> als große (Wald)Ameise meist als</w:t>
      </w:r>
      <w:r w:rsidR="007A5F4C" w:rsidRPr="00A615A0">
        <w:rPr>
          <w:rFonts w:ascii="Cambria" w:hAnsi="Cambria" w:cs="Gentium Plus"/>
        </w:rPr>
        <w:t xml:space="preserve"> Zweitbeleg (aber nicht immer!)</w:t>
      </w:r>
    </w:p>
    <w:p w14:paraId="304ED887" w14:textId="77777777" w:rsidR="007A5F4C" w:rsidRPr="00A615A0" w:rsidRDefault="007A5F4C" w:rsidP="007A5F4C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&lt;</w:t>
      </w:r>
      <w:proofErr w:type="spellStart"/>
      <w:r w:rsidRPr="00A615A0">
        <w:rPr>
          <w:rFonts w:ascii="Cambria" w:hAnsi="Cambria" w:cs="Gentium Plus"/>
        </w:rPr>
        <w:t>oe</w:t>
      </w:r>
      <w:proofErr w:type="spellEnd"/>
      <w:r w:rsidRPr="00A615A0">
        <w:rPr>
          <w:rFonts w:ascii="Cambria" w:hAnsi="Cambria" w:cs="Gentium Plus"/>
        </w:rPr>
        <w:t>&gt; in z.B. &lt;</w:t>
      </w:r>
      <w:proofErr w:type="spellStart"/>
      <w:r w:rsidRPr="00A615A0">
        <w:rPr>
          <w:rFonts w:ascii="Cambria" w:hAnsi="Cambria" w:cs="Gentium Plus"/>
        </w:rPr>
        <w:t>Amoese</w:t>
      </w:r>
      <w:proofErr w:type="spellEnd"/>
      <w:r w:rsidRPr="00A615A0">
        <w:rPr>
          <w:rFonts w:ascii="Cambria" w:hAnsi="Cambria" w:cs="Gentium Plus"/>
        </w:rPr>
        <w:t>&gt; nach SSA-Belegen als [</w:t>
      </w:r>
      <w:proofErr w:type="spellStart"/>
      <w:r w:rsidRPr="00A615A0">
        <w:rPr>
          <w:rFonts w:ascii="Cambria" w:hAnsi="Cambria" w:cs="Gentium Plus"/>
        </w:rPr>
        <w:t>o:ə</w:t>
      </w:r>
      <w:proofErr w:type="spellEnd"/>
      <w:r w:rsidRPr="00A615A0">
        <w:rPr>
          <w:rFonts w:ascii="Cambria" w:hAnsi="Cambria" w:cs="Gentium Plus"/>
        </w:rPr>
        <w:t>] zu interpretieren, nicht als [</w:t>
      </w:r>
      <w:proofErr w:type="spellStart"/>
      <w:r w:rsidRPr="00A615A0">
        <w:rPr>
          <w:rFonts w:ascii="Cambria" w:hAnsi="Cambria" w:cs="Gentium Plus"/>
        </w:rPr>
        <w:t>oɪ</w:t>
      </w:r>
      <w:proofErr w:type="spellEnd"/>
      <w:r w:rsidRPr="00A615A0">
        <w:rPr>
          <w:rFonts w:ascii="Cambria" w:hAnsi="Cambria" w:cs="Gentium Plus"/>
        </w:rPr>
        <w:t xml:space="preserve">]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&lt;</w:t>
      </w:r>
      <w:proofErr w:type="spellStart"/>
      <w:r w:rsidRPr="00A615A0">
        <w:rPr>
          <w:rFonts w:ascii="Cambria" w:hAnsi="Cambria" w:cs="Gentium Plus"/>
        </w:rPr>
        <w:t>oa</w:t>
      </w:r>
      <w:proofErr w:type="spellEnd"/>
      <w:r w:rsidRPr="00A615A0">
        <w:rPr>
          <w:rFonts w:ascii="Cambria" w:hAnsi="Cambria" w:cs="Gentium Plus"/>
        </w:rPr>
        <w:t>&gt; vs. &lt;ei&gt;</w:t>
      </w:r>
    </w:p>
    <w:p w14:paraId="5BD57B6C" w14:textId="77777777" w:rsidR="007A5F4C" w:rsidRPr="00A615A0" w:rsidRDefault="007A5F4C" w:rsidP="007A5F4C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Die Diphthonge -</w:t>
      </w:r>
      <w:proofErr w:type="spellStart"/>
      <w:r w:rsidRPr="00A615A0">
        <w:rPr>
          <w:rFonts w:ascii="Cambria" w:hAnsi="Cambria" w:cs="Gentium Plus"/>
          <w:i/>
        </w:rPr>
        <w:t>moes</w:t>
      </w:r>
      <w:proofErr w:type="spellEnd"/>
      <w:r w:rsidRPr="00A615A0">
        <w:rPr>
          <w:rFonts w:ascii="Cambria" w:hAnsi="Cambria" w:cs="Gentium Plus"/>
        </w:rPr>
        <w:t xml:space="preserve"> und –</w:t>
      </w:r>
      <w:proofErr w:type="spellStart"/>
      <w:r w:rsidRPr="00A615A0">
        <w:rPr>
          <w:rFonts w:ascii="Cambria" w:hAnsi="Cambria" w:cs="Gentium Plus"/>
          <w:i/>
        </w:rPr>
        <w:t>moas</w:t>
      </w:r>
      <w:proofErr w:type="spellEnd"/>
      <w:r w:rsidRPr="00A615A0">
        <w:rPr>
          <w:rFonts w:ascii="Cambria" w:hAnsi="Cambria" w:cs="Gentium Plus"/>
        </w:rPr>
        <w:t xml:space="preserve"> zusammen (als [</w:t>
      </w:r>
      <w:proofErr w:type="spellStart"/>
      <w:r w:rsidRPr="00A615A0">
        <w:rPr>
          <w:rFonts w:ascii="Cambria" w:hAnsi="Cambria" w:cs="Gentium Plus"/>
        </w:rPr>
        <w:t>ɔ:ə</w:t>
      </w:r>
      <w:proofErr w:type="spellEnd"/>
      <w:r w:rsidRPr="00A615A0">
        <w:rPr>
          <w:rFonts w:ascii="Cambria" w:hAnsi="Cambria" w:cs="Gentium Plus"/>
        </w:rPr>
        <w:t>] [</w:t>
      </w:r>
      <w:proofErr w:type="spellStart"/>
      <w:r w:rsidRPr="00A615A0">
        <w:rPr>
          <w:rFonts w:ascii="Cambria" w:hAnsi="Cambria" w:cs="Gentium Plus"/>
        </w:rPr>
        <w:t>ɔ:ɐ</w:t>
      </w:r>
      <w:proofErr w:type="spellEnd"/>
      <w:r w:rsidRPr="00A615A0">
        <w:rPr>
          <w:rFonts w:ascii="Cambria" w:hAnsi="Cambria" w:cs="Gentium Plus"/>
        </w:rPr>
        <w:t>] interpretiert) und -</w:t>
      </w:r>
      <w:proofErr w:type="spellStart"/>
      <w:r w:rsidRPr="00A615A0">
        <w:rPr>
          <w:rFonts w:ascii="Cambria" w:hAnsi="Cambria" w:cs="Gentium Plus"/>
          <w:i/>
        </w:rPr>
        <w:t>meis</w:t>
      </w:r>
      <w:proofErr w:type="spellEnd"/>
      <w:r w:rsidRPr="00A615A0">
        <w:rPr>
          <w:rFonts w:ascii="Cambria" w:hAnsi="Cambria" w:cs="Gentium Plus"/>
        </w:rPr>
        <w:t xml:space="preserve"> und -</w:t>
      </w:r>
      <w:proofErr w:type="spellStart"/>
      <w:r w:rsidRPr="00A615A0">
        <w:rPr>
          <w:rFonts w:ascii="Cambria" w:hAnsi="Cambria" w:cs="Gentium Plus"/>
          <w:i/>
        </w:rPr>
        <w:t>mois</w:t>
      </w:r>
      <w:proofErr w:type="spellEnd"/>
      <w:r w:rsidRPr="00A615A0">
        <w:rPr>
          <w:rFonts w:ascii="Cambria" w:hAnsi="Cambria" w:cs="Gentium Plus"/>
        </w:rPr>
        <w:t xml:space="preserve"> zusammen</w:t>
      </w:r>
    </w:p>
    <w:p w14:paraId="27ECC9E8" w14:textId="77777777" w:rsidR="007A5F4C" w:rsidRPr="00A615A0" w:rsidRDefault="007A5F4C" w:rsidP="007A5F4C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Im Gegensatz zu der Position des mhd. ei wurde &lt;</w:t>
      </w:r>
      <w:proofErr w:type="spellStart"/>
      <w:r w:rsidRPr="00A615A0">
        <w:rPr>
          <w:rFonts w:ascii="Cambria" w:hAnsi="Cambria" w:cs="Gentium Plus"/>
        </w:rPr>
        <w:t>oa</w:t>
      </w:r>
      <w:proofErr w:type="spellEnd"/>
      <w:r w:rsidRPr="00A615A0">
        <w:rPr>
          <w:rFonts w:ascii="Cambria" w:hAnsi="Cambria" w:cs="Gentium Plus"/>
        </w:rPr>
        <w:t>&gt;, &lt;o(a)&gt; oder &lt;</w:t>
      </w:r>
      <w:proofErr w:type="spellStart"/>
      <w:r w:rsidRPr="00A615A0">
        <w:rPr>
          <w:rFonts w:ascii="Cambria" w:hAnsi="Cambria" w:cs="Gentium Plus"/>
        </w:rPr>
        <w:t>ao</w:t>
      </w:r>
      <w:proofErr w:type="spellEnd"/>
      <w:r w:rsidRPr="00A615A0">
        <w:rPr>
          <w:rFonts w:ascii="Cambria" w:hAnsi="Cambria" w:cs="Gentium Plus"/>
        </w:rPr>
        <w:t xml:space="preserve">&gt; in der Position von mhd. â nicht als Diphthong, sondern als Monophthong mit einer Qualität zwischen o und a interpretiert (validiert durch Abgleich mit den direkt erhobenen Daten des SSA und ALA), </w:t>
      </w:r>
      <w:proofErr w:type="spellStart"/>
      <w:r w:rsidRPr="00A615A0">
        <w:rPr>
          <w:rFonts w:ascii="Cambria" w:hAnsi="Cambria" w:cs="Gentium Plus"/>
        </w:rPr>
        <w:t>ae</w:t>
      </w:r>
      <w:proofErr w:type="spellEnd"/>
      <w:r w:rsidRPr="00A615A0">
        <w:rPr>
          <w:rFonts w:ascii="Cambria" w:hAnsi="Cambria" w:cs="Gentium Plus"/>
        </w:rPr>
        <w:t xml:space="preserve"> als &lt;e&gt;</w:t>
      </w:r>
    </w:p>
    <w:p w14:paraId="420AA3CB" w14:textId="30311E6E" w:rsidR="00A615A0" w:rsidRPr="00A615A0" w:rsidRDefault="00A615A0" w:rsidP="00A615A0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Auslautender Vokal wurde bei </w:t>
      </w:r>
      <w:r w:rsidRPr="00A615A0">
        <w:rPr>
          <w:rFonts w:ascii="Cambria" w:hAnsi="Cambria" w:cs="Gentium Plus"/>
          <w:i/>
        </w:rPr>
        <w:t xml:space="preserve">Ameise </w:t>
      </w:r>
      <w:r w:rsidRPr="00A615A0">
        <w:rPr>
          <w:rFonts w:ascii="Cambria" w:hAnsi="Cambria" w:cs="Gentium Plus"/>
        </w:rPr>
        <w:t>(und Komposita)</w:t>
      </w:r>
      <w:r w:rsidRPr="00A615A0">
        <w:rPr>
          <w:rFonts w:ascii="Cambria" w:hAnsi="Cambria" w:cs="Gentium Plus"/>
          <w:i/>
        </w:rPr>
        <w:t xml:space="preserve"> </w:t>
      </w:r>
      <w:r w:rsidRPr="00A615A0">
        <w:rPr>
          <w:rFonts w:ascii="Cambria" w:hAnsi="Cambria" w:cs="Gentium Plus"/>
        </w:rPr>
        <w:t>als Schwa interpretiert: Im SSA keine Transkriptionen mit -</w:t>
      </w:r>
      <w:proofErr w:type="spellStart"/>
      <w:r w:rsidRPr="00A615A0">
        <w:rPr>
          <w:rFonts w:ascii="Cambria" w:hAnsi="Cambria" w:cs="Gentium Book Plus"/>
        </w:rPr>
        <w:t>əʀ</w:t>
      </w:r>
      <w:proofErr w:type="spellEnd"/>
      <w:r w:rsidRPr="00A615A0">
        <w:rPr>
          <w:rFonts w:ascii="Cambria" w:hAnsi="Cambria" w:cs="Gentium Book Plus"/>
        </w:rPr>
        <w:t xml:space="preserve"> </w:t>
      </w:r>
      <w:r w:rsidRPr="00A615A0">
        <w:rPr>
          <w:rFonts w:ascii="Cambria" w:hAnsi="Cambria" w:cs="Gentium Plus"/>
        </w:rPr>
        <w:t xml:space="preserve">o.ä. (aber </w:t>
      </w:r>
      <w:r w:rsidRPr="00A615A0">
        <w:rPr>
          <w:rFonts w:ascii="Cambria" w:hAnsi="Cambria" w:cs="Gentium Book Plus"/>
        </w:rPr>
        <w:t>ɐ</w:t>
      </w:r>
      <w:r w:rsidRPr="00A615A0">
        <w:rPr>
          <w:rFonts w:ascii="Cambria" w:hAnsi="Cambria" w:cs="Gentium Plus"/>
        </w:rPr>
        <w:t>), daher –</w:t>
      </w:r>
      <w:r w:rsidRPr="00A615A0">
        <w:rPr>
          <w:rFonts w:ascii="Cambria" w:hAnsi="Cambria" w:cs="Gentium Plus"/>
          <w:i/>
        </w:rPr>
        <w:t>a</w:t>
      </w:r>
      <w:r w:rsidRPr="00A615A0">
        <w:rPr>
          <w:rFonts w:ascii="Cambria" w:hAnsi="Cambria" w:cs="Gentium Plus"/>
        </w:rPr>
        <w:t xml:space="preserve"> und –</w:t>
      </w:r>
      <w:r w:rsidRPr="00A615A0">
        <w:rPr>
          <w:rFonts w:ascii="Cambria" w:hAnsi="Cambria" w:cs="Gentium Plus"/>
          <w:i/>
        </w:rPr>
        <w:t>er</w:t>
      </w:r>
      <w:r w:rsidRPr="00A615A0">
        <w:rPr>
          <w:rFonts w:ascii="Cambria" w:hAnsi="Cambria" w:cs="Gentium Plus"/>
        </w:rPr>
        <w:t xml:space="preserve"> zu –</w:t>
      </w:r>
      <w:r w:rsidRPr="00A615A0">
        <w:rPr>
          <w:rFonts w:ascii="Cambria" w:hAnsi="Cambria" w:cs="Gentium Plus"/>
          <w:i/>
        </w:rPr>
        <w:t>e</w:t>
      </w:r>
      <w:r w:rsidRPr="00A615A0">
        <w:rPr>
          <w:rFonts w:ascii="Cambria" w:hAnsi="Cambria" w:cs="Gentium Plus"/>
        </w:rPr>
        <w:t xml:space="preserve"> (Schwa) gezählt, wenn –</w:t>
      </w:r>
      <w:r w:rsidRPr="00A615A0">
        <w:rPr>
          <w:rFonts w:ascii="Cambria" w:hAnsi="Cambria" w:cs="Gentium Plus"/>
          <w:i/>
        </w:rPr>
        <w:t>er</w:t>
      </w:r>
      <w:r w:rsidRPr="00A615A0">
        <w:rPr>
          <w:rFonts w:ascii="Cambria" w:hAnsi="Cambria" w:cs="Gentium Plus"/>
        </w:rPr>
        <w:t xml:space="preserve"> nicht als Wortbildungssuffix zu verstehen ist (meistens vermutl. Pluralsuffix)</w:t>
      </w:r>
      <w:r w:rsidR="00E365DD">
        <w:rPr>
          <w:rFonts w:ascii="Cambria" w:hAnsi="Cambria" w:cs="Gentium Plus"/>
        </w:rPr>
        <w:t xml:space="preserve"> </w:t>
      </w:r>
      <w:r w:rsidR="00E365DD" w:rsidRPr="00E365DD">
        <w:rPr>
          <w:rFonts w:ascii="Cambria" w:hAnsi="Cambria" w:cs="Gentium Plus"/>
        </w:rPr>
        <w:lastRenderedPageBreak/>
        <w:sym w:font="Wingdings" w:char="F0E0"/>
      </w:r>
      <w:r w:rsidR="00E365DD">
        <w:rPr>
          <w:rFonts w:ascii="Cambria" w:hAnsi="Cambria" w:cs="Gentium Plus"/>
        </w:rPr>
        <w:t xml:space="preserve"> Da Unterscheidung zw. </w:t>
      </w:r>
      <w:proofErr w:type="spellStart"/>
      <w:r w:rsidR="00E365DD">
        <w:rPr>
          <w:rFonts w:ascii="Cambria" w:hAnsi="Cambria" w:cs="Gentium Plus"/>
        </w:rPr>
        <w:t>Sg</w:t>
      </w:r>
      <w:proofErr w:type="spellEnd"/>
      <w:r w:rsidR="00E365DD">
        <w:rPr>
          <w:rFonts w:ascii="Cambria" w:hAnsi="Cambria" w:cs="Gentium Plus"/>
        </w:rPr>
        <w:t xml:space="preserve">. und Pl. nicht möglich, wurde </w:t>
      </w:r>
      <w:r w:rsidR="002B02EA">
        <w:rPr>
          <w:rFonts w:ascii="Cambria" w:hAnsi="Cambria" w:cs="Gentium Plus"/>
        </w:rPr>
        <w:t xml:space="preserve">bei </w:t>
      </w:r>
      <w:proofErr w:type="spellStart"/>
      <w:r w:rsidR="002B02EA">
        <w:rPr>
          <w:rFonts w:ascii="Cambria" w:hAnsi="Cambria" w:cs="Gentium Plus"/>
          <w:b/>
        </w:rPr>
        <w:t>p</w:t>
      </w:r>
      <w:r w:rsidR="002B02EA" w:rsidRPr="002B02EA">
        <w:rPr>
          <w:rFonts w:ascii="Cambria" w:hAnsi="Cambria" w:cs="Gentium Plus"/>
          <w:b/>
        </w:rPr>
        <w:t>hontype</w:t>
      </w:r>
      <w:proofErr w:type="spellEnd"/>
      <w:r w:rsidR="002B02EA">
        <w:rPr>
          <w:rFonts w:ascii="Cambria" w:hAnsi="Cambria" w:cs="Gentium Plus"/>
        </w:rPr>
        <w:t xml:space="preserve"> bei allen </w:t>
      </w:r>
      <w:proofErr w:type="spellStart"/>
      <w:r w:rsidR="002B02EA">
        <w:rPr>
          <w:rFonts w:ascii="Cambria" w:hAnsi="Cambria" w:cs="Gentium Plus"/>
        </w:rPr>
        <w:t>etymolog</w:t>
      </w:r>
      <w:proofErr w:type="spellEnd"/>
      <w:r w:rsidR="002B02EA">
        <w:rPr>
          <w:rFonts w:ascii="Cambria" w:hAnsi="Cambria" w:cs="Gentium Plus"/>
        </w:rPr>
        <w:t>. mit Ameise verwandten Varianten</w:t>
      </w:r>
      <w:r w:rsidR="00E365DD">
        <w:rPr>
          <w:rFonts w:ascii="Cambria" w:hAnsi="Cambria" w:cs="Gentium Plus"/>
        </w:rPr>
        <w:t xml:space="preserve"> ein auslautendes Schwa ergänzt (26.05.2023)</w:t>
      </w:r>
    </w:p>
    <w:p w14:paraId="2D3A8CC5" w14:textId="683DCB25" w:rsidR="007A5F4C" w:rsidRPr="001B6FC1" w:rsidRDefault="001B6FC1" w:rsidP="001B6FC1">
      <w:pPr>
        <w:pStyle w:val="Listenabsatz"/>
        <w:numPr>
          <w:ilvl w:val="0"/>
          <w:numId w:val="1"/>
        </w:numPr>
        <w:rPr>
          <w:rFonts w:ascii="Cambria" w:hAnsi="Cambria" w:cs="Gentium Plus"/>
        </w:rPr>
      </w:pPr>
      <w:r>
        <w:rPr>
          <w:rFonts w:ascii="Cambria" w:hAnsi="Cambria" w:cs="Gentium Plus"/>
        </w:rPr>
        <w:t xml:space="preserve">Update: Weitere Zusammenfassung </w:t>
      </w:r>
      <w:proofErr w:type="spellStart"/>
      <w:r>
        <w:rPr>
          <w:rFonts w:ascii="Cambria" w:hAnsi="Cambria" w:cs="Gentium Plus"/>
        </w:rPr>
        <w:t>Lextypes</w:t>
      </w:r>
      <w:proofErr w:type="spellEnd"/>
      <w:r>
        <w:rPr>
          <w:rFonts w:ascii="Cambria" w:hAnsi="Cambria" w:cs="Gentium Plus"/>
        </w:rPr>
        <w:t xml:space="preserve"> Mai 2023: farblich markierte jeweils zu einem </w:t>
      </w:r>
      <w:proofErr w:type="spellStart"/>
      <w:r>
        <w:rPr>
          <w:rFonts w:ascii="Cambria" w:hAnsi="Cambria" w:cs="Gentium Plus"/>
        </w:rPr>
        <w:t>Lextype</w:t>
      </w:r>
      <w:proofErr w:type="spellEnd"/>
      <w:r>
        <w:rPr>
          <w:rFonts w:ascii="Cambria" w:hAnsi="Cambria" w:cs="Gentium Plus"/>
        </w:rPr>
        <w:t xml:space="preserve"> zusammengefasst</w:t>
      </w:r>
      <w:r w:rsidR="00245F6F">
        <w:rPr>
          <w:rFonts w:ascii="Cambria" w:hAnsi="Cambria" w:cs="Gentium Plus"/>
        </w:rPr>
        <w:t xml:space="preserve"> (geklammerte sind keine eigenen </w:t>
      </w:r>
      <w:proofErr w:type="spellStart"/>
      <w:r w:rsidR="00245F6F">
        <w:rPr>
          <w:rFonts w:ascii="Cambria" w:hAnsi="Cambria" w:cs="Gentium Plus"/>
        </w:rPr>
        <w:t>Lextypes</w:t>
      </w:r>
      <w:proofErr w:type="spellEnd"/>
      <w:r w:rsidR="00245F6F">
        <w:rPr>
          <w:rFonts w:ascii="Cambria" w:hAnsi="Cambria" w:cs="Gentium Plus"/>
        </w:rPr>
        <w:t xml:space="preserve"> mehr)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2"/>
        <w:gridCol w:w="704"/>
        <w:gridCol w:w="6116"/>
      </w:tblGrid>
      <w:tr w:rsidR="002E3E53" w:rsidRPr="00A615A0" w14:paraId="1AAA16DD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3A373C3B" w14:textId="77777777" w:rsidR="002E3E53" w:rsidRPr="009E0D7B" w:rsidRDefault="002E3E53">
            <w:pPr>
              <w:rPr>
                <w:rFonts w:ascii="Cambria" w:hAnsi="Cambria" w:cs="Gentium Plus"/>
                <w:b/>
              </w:rPr>
            </w:pPr>
            <w:proofErr w:type="spellStart"/>
            <w:r w:rsidRPr="009E0D7B">
              <w:rPr>
                <w:rFonts w:ascii="Cambria" w:hAnsi="Cambria" w:cs="Gentium Plus"/>
                <w:b/>
              </w:rPr>
              <w:t>lextype</w:t>
            </w:r>
            <w:proofErr w:type="spellEnd"/>
          </w:p>
        </w:tc>
        <w:tc>
          <w:tcPr>
            <w:tcW w:w="704" w:type="dxa"/>
            <w:noWrap/>
            <w:hideMark/>
          </w:tcPr>
          <w:p w14:paraId="740E7507" w14:textId="77777777" w:rsidR="002E3E53" w:rsidRPr="009E0D7B" w:rsidRDefault="002E3E53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>n</w:t>
            </w:r>
          </w:p>
        </w:tc>
        <w:tc>
          <w:tcPr>
            <w:tcW w:w="6116" w:type="dxa"/>
            <w:noWrap/>
            <w:hideMark/>
          </w:tcPr>
          <w:p w14:paraId="69AC8653" w14:textId="77777777" w:rsidR="002E3E53" w:rsidRPr="009E0D7B" w:rsidRDefault="002E3E53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 xml:space="preserve">Hinweise für </w:t>
            </w:r>
            <w:proofErr w:type="spellStart"/>
            <w:r w:rsidRPr="009E0D7B">
              <w:rPr>
                <w:rFonts w:ascii="Cambria" w:hAnsi="Cambria" w:cs="Gentium Plus"/>
                <w:b/>
              </w:rPr>
              <w:t>phontype</w:t>
            </w:r>
            <w:proofErr w:type="spellEnd"/>
            <w:r w:rsidR="00E56D99" w:rsidRPr="009E0D7B">
              <w:rPr>
                <w:rFonts w:ascii="Cambria" w:hAnsi="Cambria" w:cs="Gentium Plus"/>
                <w:b/>
              </w:rPr>
              <w:t xml:space="preserve"> (</w:t>
            </w:r>
            <w:proofErr w:type="spellStart"/>
            <w:r w:rsidR="00E56D99" w:rsidRPr="009E0D7B">
              <w:rPr>
                <w:rFonts w:ascii="Cambria" w:hAnsi="Cambria" w:cs="Gentium Plus"/>
                <w:b/>
                <w:i/>
              </w:rPr>
              <w:t>phontype</w:t>
            </w:r>
            <w:proofErr w:type="spellEnd"/>
            <w:r w:rsidR="00E56D99" w:rsidRPr="009E0D7B">
              <w:rPr>
                <w:rFonts w:ascii="Cambria" w:hAnsi="Cambria" w:cs="Gentium Plus"/>
                <w:b/>
              </w:rPr>
              <w:t xml:space="preserve"> kursiv, item</w:t>
            </w:r>
            <w:r w:rsidR="00A615A0" w:rsidRPr="009E0D7B">
              <w:rPr>
                <w:rFonts w:ascii="Cambria" w:hAnsi="Cambria" w:cs="Gentium Plus"/>
                <w:b/>
              </w:rPr>
              <w:t>/Laientranskription</w:t>
            </w:r>
            <w:r w:rsidR="00E56D99" w:rsidRPr="009E0D7B">
              <w:rPr>
                <w:rFonts w:ascii="Cambria" w:hAnsi="Cambria" w:cs="Gentium Plus"/>
                <w:b/>
              </w:rPr>
              <w:t xml:space="preserve"> in &lt;</w:t>
            </w:r>
            <w:r w:rsidR="00A615A0" w:rsidRPr="009E0D7B">
              <w:rPr>
                <w:rFonts w:ascii="Cambria" w:hAnsi="Cambria" w:cs="Gentium Plus"/>
                <w:b/>
              </w:rPr>
              <w:t> </w:t>
            </w:r>
            <w:r w:rsidR="00E56D99" w:rsidRPr="009E0D7B">
              <w:rPr>
                <w:rFonts w:ascii="Cambria" w:hAnsi="Cambria" w:cs="Gentium Plus"/>
                <w:b/>
              </w:rPr>
              <w:t>&gt;)</w:t>
            </w:r>
          </w:p>
        </w:tc>
      </w:tr>
      <w:tr w:rsidR="002E3E53" w:rsidRPr="005D122F" w14:paraId="76C8B975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0C11FB9A" w14:textId="77777777" w:rsidR="002E3E53" w:rsidRDefault="002E3E53">
            <w:pPr>
              <w:rPr>
                <w:rFonts w:ascii="Cambria" w:hAnsi="Cambria" w:cs="Gentium Plus"/>
              </w:rPr>
            </w:pPr>
            <w:r w:rsidRPr="00C86410">
              <w:rPr>
                <w:rFonts w:ascii="Cambria" w:hAnsi="Cambria" w:cs="Gentium Plus"/>
                <w:highlight w:val="green"/>
              </w:rPr>
              <w:t>Ameise</w:t>
            </w:r>
          </w:p>
          <w:p w14:paraId="697061CA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044079B2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08C7A9EA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78F18AFF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543F0E44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059A463A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272BD866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691BB794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0E8DC734" w14:textId="77777777" w:rsidR="005D122F" w:rsidRDefault="005D122F">
            <w:pPr>
              <w:rPr>
                <w:rFonts w:ascii="Cambria" w:hAnsi="Cambria" w:cs="Gentium Plus"/>
                <w:highlight w:val="green"/>
              </w:rPr>
            </w:pPr>
          </w:p>
          <w:p w14:paraId="2AB202C7" w14:textId="77777777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green"/>
              </w:rPr>
              <w:t>Emense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39787027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57A71D18" w14:textId="77777777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green"/>
              </w:rPr>
              <w:t>Elmese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3AC27F4A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454A6865" w14:textId="77777777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green"/>
              </w:rPr>
              <w:t>Umbeise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097FEBBD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74FE3CA9" w14:textId="77777777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r w:rsidRPr="00C86410">
              <w:rPr>
                <w:rFonts w:ascii="Cambria" w:hAnsi="Cambria" w:cs="Gentium Plus"/>
                <w:highlight w:val="green"/>
              </w:rPr>
              <w:t>Emse</w:t>
            </w:r>
            <w:r>
              <w:rPr>
                <w:rFonts w:ascii="Cambria" w:hAnsi="Cambria" w:cs="Gentium Plus"/>
              </w:rPr>
              <w:t>)</w:t>
            </w:r>
          </w:p>
          <w:p w14:paraId="7623722D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72AEF56A" w14:textId="77777777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green"/>
              </w:rPr>
              <w:t>Omsme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3C976FB7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16559954" w14:textId="77777777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r w:rsidRPr="00C86410">
              <w:rPr>
                <w:rFonts w:ascii="Cambria" w:hAnsi="Cambria" w:cs="Gentium Plus"/>
                <w:highlight w:val="green"/>
              </w:rPr>
              <w:t>Abeise</w:t>
            </w:r>
            <w:r>
              <w:rPr>
                <w:rFonts w:ascii="Cambria" w:hAnsi="Cambria" w:cs="Gentium Plus"/>
              </w:rPr>
              <w:t>)</w:t>
            </w:r>
          </w:p>
          <w:p w14:paraId="18315320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67F91155" w14:textId="77777777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green"/>
              </w:rPr>
              <w:t>Elmense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7529209D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64782458" w14:textId="08DF92D2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green"/>
              </w:rPr>
              <w:t>Rameise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45043BA9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0A3BE7AB" w14:textId="4138379A" w:rsidR="005D122F" w:rsidRPr="00A615A0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gree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green"/>
              </w:rPr>
              <w:t>Umangs</w:t>
            </w:r>
            <w:proofErr w:type="spellEnd"/>
            <w:r>
              <w:rPr>
                <w:rFonts w:ascii="Cambria" w:hAnsi="Cambria" w:cs="Gentium Plus"/>
              </w:rPr>
              <w:t>)</w:t>
            </w:r>
            <w:r>
              <w:rPr>
                <w:rFonts w:ascii="Cambria" w:hAnsi="Cambria" w:cs="Gentium Plus"/>
              </w:rPr>
              <w:br/>
            </w:r>
            <w:r>
              <w:rPr>
                <w:rFonts w:ascii="Cambria" w:hAnsi="Cambria" w:cs="Gentium Plus"/>
              </w:rPr>
              <w:br/>
              <w:t>(</w:t>
            </w:r>
            <w:commentRangeStart w:id="1"/>
            <w:proofErr w:type="spellStart"/>
            <w:r w:rsidRPr="00A615A0">
              <w:rPr>
                <w:rFonts w:ascii="Cambria" w:hAnsi="Cambria" w:cs="Gentium Plus"/>
              </w:rPr>
              <w:t>Enesse</w:t>
            </w:r>
            <w:commentRangeEnd w:id="1"/>
            <w:proofErr w:type="spellEnd"/>
            <w:r>
              <w:rPr>
                <w:rStyle w:val="Kommentarzeichen"/>
              </w:rPr>
              <w:commentReference w:id="1"/>
            </w:r>
            <w:r>
              <w:rPr>
                <w:rFonts w:ascii="Cambria" w:hAnsi="Cambria" w:cs="Gentium Plus"/>
              </w:rPr>
              <w:t>)</w:t>
            </w:r>
          </w:p>
        </w:tc>
        <w:tc>
          <w:tcPr>
            <w:tcW w:w="704" w:type="dxa"/>
            <w:noWrap/>
            <w:hideMark/>
          </w:tcPr>
          <w:p w14:paraId="00D5BCA2" w14:textId="77777777" w:rsidR="002E3E53" w:rsidRDefault="002E3E53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3708</w:t>
            </w:r>
          </w:p>
          <w:p w14:paraId="2AEDA573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2E627F77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644570DE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66016F9C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50519CBE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502BEF7D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5C2B880E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0F0406BF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4927AED7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237</w:t>
            </w:r>
          </w:p>
          <w:p w14:paraId="3B548253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7A10879A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193</w:t>
            </w:r>
          </w:p>
          <w:p w14:paraId="15FE843A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49F70AF5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146</w:t>
            </w:r>
          </w:p>
          <w:p w14:paraId="428B5E47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5A04E074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20</w:t>
            </w:r>
          </w:p>
          <w:p w14:paraId="5CA1B5A2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20D5B48C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19</w:t>
            </w:r>
          </w:p>
          <w:p w14:paraId="4F9BE1A1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01F60D43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5</w:t>
            </w:r>
          </w:p>
          <w:p w14:paraId="3809844E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534B8ED4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6</w:t>
            </w:r>
          </w:p>
          <w:p w14:paraId="396A0DF5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77050128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4</w:t>
            </w:r>
          </w:p>
          <w:p w14:paraId="24CA5FED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7B1F8690" w14:textId="77777777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</w:t>
            </w:r>
          </w:p>
          <w:p w14:paraId="05594811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056E4452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37333442" w14:textId="723FBFE0" w:rsidR="005D122F" w:rsidRPr="00A615A0" w:rsidRDefault="005D122F" w:rsidP="002E3E5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  <w:hideMark/>
          </w:tcPr>
          <w:p w14:paraId="4268971A" w14:textId="77777777" w:rsidR="004A1E4F" w:rsidRPr="00A615A0" w:rsidRDefault="004A1E4F" w:rsidP="006973D3">
            <w:pPr>
              <w:ind w:left="170" w:hanging="170"/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  <w:b/>
                <w:i/>
              </w:rPr>
              <w:t>h-</w:t>
            </w:r>
            <w:r w:rsidRPr="00A615A0">
              <w:rPr>
                <w:rFonts w:ascii="Cambria" w:hAnsi="Cambria" w:cs="Gentium Plus"/>
              </w:rPr>
              <w:t xml:space="preserve"> im Anlaut </w:t>
            </w:r>
            <w:r w:rsidR="006973D3" w:rsidRPr="00A615A0">
              <w:rPr>
                <w:rFonts w:ascii="Cambria" w:hAnsi="Cambria" w:cs="Gentium Plus"/>
              </w:rPr>
              <w:t xml:space="preserve">/ </w:t>
            </w:r>
            <w:r w:rsidR="006973D3" w:rsidRPr="00A615A0">
              <w:rPr>
                <w:rFonts w:ascii="Cambria" w:hAnsi="Cambria" w:cs="Gentium Plus"/>
                <w:i/>
              </w:rPr>
              <w:t>leer</w:t>
            </w:r>
          </w:p>
          <w:p w14:paraId="41799317" w14:textId="77777777" w:rsidR="004A1E4F" w:rsidRPr="00A615A0" w:rsidRDefault="004A1E4F" w:rsidP="006973D3">
            <w:pPr>
              <w:ind w:left="170" w:hanging="170"/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 xml:space="preserve">1. </w:t>
            </w:r>
            <w:r w:rsidR="002E3E53" w:rsidRPr="00A615A0">
              <w:rPr>
                <w:rFonts w:ascii="Cambria" w:hAnsi="Cambria" w:cs="Gentium Plus"/>
              </w:rPr>
              <w:t xml:space="preserve">Vokal: </w:t>
            </w:r>
            <w:r w:rsidR="002E3E53" w:rsidRPr="00A615A0">
              <w:rPr>
                <w:rFonts w:ascii="Cambria" w:hAnsi="Cambria" w:cs="Gentium Plus"/>
                <w:b/>
              </w:rPr>
              <w:t>a</w:t>
            </w:r>
            <w:r w:rsidR="002E3E53" w:rsidRPr="00A615A0">
              <w:rPr>
                <w:rFonts w:ascii="Cambria" w:hAnsi="Cambria" w:cs="Gentium Plus"/>
              </w:rPr>
              <w:t xml:space="preserve"> (&lt;a,å,o,oͣ,oͦ,</w:t>
            </w:r>
            <w:proofErr w:type="spellStart"/>
            <w:r w:rsidR="002E3E53" w:rsidRPr="00A615A0">
              <w:rPr>
                <w:rFonts w:ascii="Cambria" w:hAnsi="Cambria" w:cs="Gentium Plus"/>
              </w:rPr>
              <w:t>oa,ã,ō,ā</w:t>
            </w:r>
            <w:proofErr w:type="spellEnd"/>
            <w:r w:rsidR="002E3E53" w:rsidRPr="00A615A0">
              <w:rPr>
                <w:rFonts w:ascii="Cambria" w:hAnsi="Cambria" w:cs="Gentium Plus"/>
                <w:i/>
              </w:rPr>
              <w:t>&gt;</w:t>
            </w:r>
            <w:r w:rsidR="002E3E53" w:rsidRPr="00A615A0">
              <w:rPr>
                <w:rFonts w:ascii="Cambria" w:hAnsi="Cambria" w:cs="Gentium Plus"/>
              </w:rPr>
              <w:t xml:space="preserve">)  / </w:t>
            </w:r>
            <w:r w:rsidR="002E3E53" w:rsidRPr="00A615A0">
              <w:rPr>
                <w:rFonts w:ascii="Cambria" w:hAnsi="Cambria" w:cs="Gentium Plus"/>
                <w:b/>
              </w:rPr>
              <w:t xml:space="preserve">e </w:t>
            </w:r>
            <w:r w:rsidR="002E3E53" w:rsidRPr="00A615A0">
              <w:rPr>
                <w:rFonts w:ascii="Cambria" w:hAnsi="Cambria" w:cs="Gentium Plus"/>
              </w:rPr>
              <w:t>(&lt;</w:t>
            </w:r>
            <w:proofErr w:type="spellStart"/>
            <w:r w:rsidR="002E3E53" w:rsidRPr="00A615A0">
              <w:rPr>
                <w:rFonts w:ascii="Cambria" w:hAnsi="Cambria" w:cs="Gentium Plus"/>
              </w:rPr>
              <w:t>e,ee,ē,ä,ä</w:t>
            </w:r>
            <w:proofErr w:type="spellEnd"/>
            <w:r w:rsidR="002E3E53" w:rsidRPr="00A615A0">
              <w:rPr>
                <w:rFonts w:ascii="Cambria" w:hAnsi="Cambria" w:cs="Gentium Plus"/>
              </w:rPr>
              <w:t xml:space="preserve">̄&gt;) / </w:t>
            </w:r>
            <w:r w:rsidR="002E3E53" w:rsidRPr="00A615A0">
              <w:rPr>
                <w:rFonts w:ascii="Cambria" w:hAnsi="Cambria" w:cs="Gentium Plus"/>
                <w:b/>
              </w:rPr>
              <w:t>i</w:t>
            </w:r>
            <w:r w:rsidR="002E3E53"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="002E3E53" w:rsidRPr="00A615A0">
              <w:rPr>
                <w:rFonts w:ascii="Cambria" w:hAnsi="Cambria" w:cs="Gentium Plus"/>
              </w:rPr>
              <w:t>i,ih</w:t>
            </w:r>
            <w:proofErr w:type="spellEnd"/>
            <w:r w:rsidR="002E3E53" w:rsidRPr="00A615A0">
              <w:rPr>
                <w:rFonts w:ascii="Cambria" w:hAnsi="Cambria" w:cs="Gentium Plus"/>
              </w:rPr>
              <w:t xml:space="preserve">&gt;) / </w:t>
            </w:r>
            <w:r w:rsidR="002E3E53" w:rsidRPr="00A615A0">
              <w:rPr>
                <w:rFonts w:ascii="Cambria" w:hAnsi="Cambria" w:cs="Gentium Plus"/>
                <w:b/>
              </w:rPr>
              <w:t>u</w:t>
            </w:r>
            <w:r w:rsidR="002E3E53" w:rsidRPr="00A615A0">
              <w:rPr>
                <w:rFonts w:ascii="Cambria" w:hAnsi="Cambria" w:cs="Gentium Plus"/>
                <w:b/>
                <w:i/>
              </w:rPr>
              <w:t xml:space="preserve"> </w:t>
            </w:r>
            <w:r w:rsidR="002E3E53" w:rsidRPr="00A615A0">
              <w:rPr>
                <w:rFonts w:ascii="Cambria" w:hAnsi="Cambria" w:cs="Gentium Plus"/>
              </w:rPr>
              <w:t>(&lt;</w:t>
            </w:r>
            <w:proofErr w:type="spellStart"/>
            <w:r w:rsidR="002E3E53" w:rsidRPr="00A615A0">
              <w:rPr>
                <w:rFonts w:ascii="Cambria" w:hAnsi="Cambria" w:cs="Gentium Plus"/>
              </w:rPr>
              <w:t>u,ů,ū</w:t>
            </w:r>
            <w:proofErr w:type="spellEnd"/>
            <w:r w:rsidR="002E3E53" w:rsidRPr="00A615A0">
              <w:rPr>
                <w:rFonts w:ascii="Cambria" w:hAnsi="Cambria" w:cs="Gentium Plus"/>
              </w:rPr>
              <w:t xml:space="preserve">&gt;) / </w:t>
            </w:r>
            <w:r w:rsidR="002E3E53" w:rsidRPr="00A615A0">
              <w:rPr>
                <w:rFonts w:ascii="Cambria" w:hAnsi="Cambria" w:cs="Gentium Plus"/>
                <w:b/>
              </w:rPr>
              <w:t>au</w:t>
            </w:r>
            <w:r w:rsidR="002E3E53"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="002E3E53" w:rsidRPr="00A615A0">
              <w:rPr>
                <w:rFonts w:ascii="Cambria" w:hAnsi="Cambria" w:cs="Gentium Plus"/>
              </w:rPr>
              <w:t>au,ou,åu,au</w:t>
            </w:r>
            <w:proofErr w:type="spellEnd"/>
            <w:r w:rsidR="002E3E53" w:rsidRPr="00A615A0">
              <w:rPr>
                <w:rFonts w:ascii="Cambria" w:hAnsi="Cambria" w:cs="Gentium Plus"/>
              </w:rPr>
              <w:t xml:space="preserve">̊&gt;) / </w:t>
            </w:r>
            <w:proofErr w:type="spellStart"/>
            <w:r w:rsidR="002E3E53" w:rsidRPr="00A615A0">
              <w:rPr>
                <w:rFonts w:ascii="Cambria" w:hAnsi="Cambria" w:cs="Gentium Plus"/>
                <w:b/>
              </w:rPr>
              <w:t>ei</w:t>
            </w:r>
            <w:proofErr w:type="spellEnd"/>
            <w:r w:rsidR="002E3E53"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="002E3E53" w:rsidRPr="00A615A0">
              <w:rPr>
                <w:rFonts w:ascii="Cambria" w:hAnsi="Cambria" w:cs="Gentium Plus"/>
              </w:rPr>
              <w:t>ei,äi,ai,ei</w:t>
            </w:r>
            <w:proofErr w:type="spellEnd"/>
            <w:r w:rsidR="002E3E53" w:rsidRPr="00A615A0">
              <w:rPr>
                <w:rFonts w:ascii="Cambria" w:hAnsi="Cambria" w:cs="Gentium Plus"/>
              </w:rPr>
              <w:t>̈&gt;)</w:t>
            </w:r>
          </w:p>
          <w:p w14:paraId="700CC09B" w14:textId="77777777" w:rsidR="004A1E4F" w:rsidRPr="00A615A0" w:rsidRDefault="004A1E4F" w:rsidP="006973D3">
            <w:pPr>
              <w:ind w:left="170" w:hanging="170"/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  <w:b/>
                <w:i/>
              </w:rPr>
              <w:t>m</w:t>
            </w:r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m,mm,mh</w:t>
            </w:r>
            <w:proofErr w:type="spellEnd"/>
            <w:r w:rsidRPr="00A615A0">
              <w:rPr>
                <w:rFonts w:ascii="Cambria" w:hAnsi="Cambria" w:cs="Gentium Plus"/>
              </w:rPr>
              <w:t>&gt;)</w:t>
            </w:r>
          </w:p>
          <w:p w14:paraId="3445DFB0" w14:textId="77777777" w:rsidR="004A1E4F" w:rsidRPr="00A615A0" w:rsidRDefault="004A1E4F" w:rsidP="006973D3">
            <w:pPr>
              <w:ind w:left="170" w:hanging="170"/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 xml:space="preserve">2. Vokal: </w:t>
            </w:r>
            <w:r w:rsidRPr="00A615A0">
              <w:rPr>
                <w:rFonts w:ascii="Cambria" w:hAnsi="Cambria" w:cs="Gentium Plus"/>
                <w:b/>
              </w:rPr>
              <w:t>a</w:t>
            </w:r>
            <w:r w:rsidRPr="00A615A0">
              <w:rPr>
                <w:rFonts w:ascii="Cambria" w:hAnsi="Cambria" w:cs="Gentium Plus"/>
              </w:rPr>
              <w:t xml:space="preserve"> (&lt;a,å,o,oͣ,oͦ,</w:t>
            </w:r>
            <w:proofErr w:type="spellStart"/>
            <w:r w:rsidRPr="00A615A0">
              <w:rPr>
                <w:rFonts w:ascii="Cambria" w:hAnsi="Cambria" w:cs="Gentium Plus"/>
              </w:rPr>
              <w:t>ã,ō,ā</w:t>
            </w:r>
            <w:proofErr w:type="spellEnd"/>
            <w:r w:rsidRPr="00A615A0">
              <w:rPr>
                <w:rFonts w:ascii="Cambria" w:hAnsi="Cambria" w:cs="Gentium Plus"/>
                <w:i/>
              </w:rPr>
              <w:t>&gt;</w:t>
            </w:r>
            <w:r w:rsidRPr="00A615A0">
              <w:rPr>
                <w:rFonts w:ascii="Cambria" w:hAnsi="Cambria" w:cs="Gentium Plus"/>
              </w:rPr>
              <w:t xml:space="preserve">) / </w:t>
            </w:r>
            <w:r w:rsidRPr="00A615A0">
              <w:rPr>
                <w:rFonts w:ascii="Cambria" w:hAnsi="Cambria" w:cs="Gentium Plus"/>
                <w:b/>
              </w:rPr>
              <w:t xml:space="preserve">e </w:t>
            </w:r>
            <w:r w:rsidRPr="00A615A0">
              <w:rPr>
                <w:rFonts w:ascii="Cambria" w:hAnsi="Cambria" w:cs="Gentium Plus"/>
              </w:rPr>
              <w:t>(&lt;</w:t>
            </w:r>
            <w:proofErr w:type="spellStart"/>
            <w:r w:rsidRPr="00A615A0">
              <w:rPr>
                <w:rFonts w:ascii="Cambria" w:hAnsi="Cambria" w:cs="Gentium Plus"/>
              </w:rPr>
              <w:t>e,ee,ē,ä,ä</w:t>
            </w:r>
            <w:proofErr w:type="spellEnd"/>
            <w:r w:rsidRPr="00A615A0">
              <w:rPr>
                <w:rFonts w:ascii="Cambria" w:hAnsi="Cambria" w:cs="Gentium Plus"/>
              </w:rPr>
              <w:t xml:space="preserve">̄&gt;) / </w:t>
            </w:r>
            <w:r w:rsidRPr="00A615A0">
              <w:rPr>
                <w:rFonts w:ascii="Cambria" w:hAnsi="Cambria" w:cs="Gentium Plus"/>
                <w:b/>
              </w:rPr>
              <w:t>i</w:t>
            </w:r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i,ii,y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 / </w:t>
            </w:r>
            <w:r w:rsidRPr="00A615A0">
              <w:rPr>
                <w:rFonts w:ascii="Cambria" w:hAnsi="Cambria" w:cs="Gentium Plus"/>
                <w:b/>
              </w:rPr>
              <w:t>u</w:t>
            </w:r>
            <w:r w:rsidRPr="00A615A0">
              <w:rPr>
                <w:rFonts w:ascii="Cambria" w:hAnsi="Cambria" w:cs="Gentium Plus"/>
                <w:b/>
                <w:i/>
              </w:rPr>
              <w:t xml:space="preserve"> </w:t>
            </w:r>
            <w:r w:rsidRPr="00A615A0">
              <w:rPr>
                <w:rFonts w:ascii="Cambria" w:hAnsi="Cambria" w:cs="Gentium Plus"/>
              </w:rPr>
              <w:t>(&lt;</w:t>
            </w:r>
            <w:proofErr w:type="spellStart"/>
            <w:r w:rsidRPr="00A615A0">
              <w:rPr>
                <w:rFonts w:ascii="Cambria" w:hAnsi="Cambria" w:cs="Gentium Plus"/>
              </w:rPr>
              <w:t>u,ů,ū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 / </w:t>
            </w:r>
            <w:r w:rsidRPr="00A615A0">
              <w:rPr>
                <w:rFonts w:ascii="Cambria" w:hAnsi="Cambria" w:cs="Gentium Plus"/>
                <w:b/>
              </w:rPr>
              <w:t>ö</w:t>
            </w:r>
            <w:r w:rsidRPr="00A615A0">
              <w:rPr>
                <w:rFonts w:ascii="Cambria" w:hAnsi="Cambria" w:cs="Gentium Plus"/>
              </w:rPr>
              <w:t xml:space="preserve"> (&lt;ö&gt;) / </w:t>
            </w:r>
            <w:r w:rsidRPr="00A615A0">
              <w:rPr>
                <w:rFonts w:ascii="Cambria" w:hAnsi="Cambria" w:cs="Gentium Plus"/>
                <w:b/>
              </w:rPr>
              <w:t>au</w:t>
            </w:r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au,ou,åu,au</w:t>
            </w:r>
            <w:proofErr w:type="spellEnd"/>
            <w:r w:rsidRPr="00A615A0">
              <w:rPr>
                <w:rFonts w:ascii="Cambria" w:hAnsi="Cambria" w:cs="Gentium Plus"/>
              </w:rPr>
              <w:t xml:space="preserve">̊&gt;) / </w:t>
            </w:r>
            <w:proofErr w:type="spellStart"/>
            <w:r w:rsidRPr="00A615A0">
              <w:rPr>
                <w:rFonts w:ascii="Cambria" w:hAnsi="Cambria" w:cs="Gentium Plus"/>
                <w:b/>
              </w:rPr>
              <w:t>ei</w:t>
            </w:r>
            <w:proofErr w:type="spellEnd"/>
            <w:r w:rsidRPr="00A615A0">
              <w:rPr>
                <w:rFonts w:ascii="Cambria" w:hAnsi="Cambria" w:cs="Gentium Plus"/>
              </w:rPr>
              <w:t xml:space="preserve"> (&lt;ei,äi,ai,eï,</w:t>
            </w:r>
            <w:proofErr w:type="spellStart"/>
            <w:r w:rsidRPr="00A615A0">
              <w:rPr>
                <w:rFonts w:ascii="Cambria" w:hAnsi="Cambria" w:cs="Gentium Plus"/>
              </w:rPr>
              <w:t>ej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 / </w:t>
            </w:r>
            <w:proofErr w:type="spellStart"/>
            <w:r w:rsidRPr="00A615A0">
              <w:rPr>
                <w:rFonts w:ascii="Cambria" w:hAnsi="Cambria" w:cs="Gentium Plus"/>
                <w:b/>
              </w:rPr>
              <w:t>oa</w:t>
            </w:r>
            <w:proofErr w:type="spellEnd"/>
            <w:r w:rsidRPr="00A615A0">
              <w:rPr>
                <w:rFonts w:ascii="Cambria" w:hAnsi="Cambria" w:cs="Gentium Plus"/>
              </w:rPr>
              <w:t xml:space="preserve"> (&lt;oa,oe,åa,oå,</w:t>
            </w:r>
            <w:proofErr w:type="spellStart"/>
            <w:r w:rsidRPr="00A615A0">
              <w:rPr>
                <w:rFonts w:ascii="Cambria" w:hAnsi="Cambria" w:cs="Gentium Plus"/>
              </w:rPr>
              <w:t>oa</w:t>
            </w:r>
            <w:proofErr w:type="spellEnd"/>
            <w:r w:rsidRPr="00A615A0">
              <w:rPr>
                <w:rFonts w:ascii="Cambria" w:hAnsi="Cambria" w:cs="Gentium Plus"/>
              </w:rPr>
              <w:t>̆,</w:t>
            </w:r>
            <w:proofErr w:type="spellStart"/>
            <w:r w:rsidRPr="00A615A0">
              <w:rPr>
                <w:rFonts w:ascii="Cambria" w:hAnsi="Cambria" w:cs="Gentium Plus"/>
              </w:rPr>
              <w:t>oa</w:t>
            </w:r>
            <w:proofErr w:type="spellEnd"/>
            <w:r w:rsidRPr="00A615A0">
              <w:rPr>
                <w:rFonts w:ascii="Cambria" w:hAnsi="Cambria" w:cs="Gentium Plus"/>
              </w:rPr>
              <w:t>̄,</w:t>
            </w:r>
            <w:proofErr w:type="spellStart"/>
            <w:r w:rsidRPr="00A615A0">
              <w:rPr>
                <w:rFonts w:ascii="Cambria" w:hAnsi="Cambria" w:cs="Gentium Plus"/>
              </w:rPr>
              <w:t>oe</w:t>
            </w:r>
            <w:proofErr w:type="spellEnd"/>
            <w:r w:rsidRPr="00A615A0">
              <w:rPr>
                <w:rFonts w:ascii="Cambria" w:hAnsi="Cambria" w:cs="Gentium Plus"/>
              </w:rPr>
              <w:t>̈,</w:t>
            </w:r>
            <w:proofErr w:type="spellStart"/>
            <w:r w:rsidRPr="00A615A0">
              <w:rPr>
                <w:rFonts w:ascii="Cambria" w:hAnsi="Cambria" w:cs="Gentium Plus"/>
              </w:rPr>
              <w:t>oͦä</w:t>
            </w:r>
            <w:proofErr w:type="spellEnd"/>
            <w:r w:rsidRPr="00A615A0">
              <w:rPr>
                <w:rFonts w:ascii="Cambria" w:hAnsi="Cambria" w:cs="Gentium Plus"/>
              </w:rPr>
              <w:t>&gt;)</w:t>
            </w:r>
          </w:p>
          <w:p w14:paraId="77A333A2" w14:textId="77777777" w:rsidR="004A1E4F" w:rsidRPr="00A615A0" w:rsidRDefault="004A1E4F" w:rsidP="006973D3">
            <w:pPr>
              <w:ind w:left="170" w:hanging="170"/>
              <w:rPr>
                <w:rFonts w:ascii="Cambria" w:hAnsi="Cambria" w:cs="Gentium Plus"/>
                <w:lang w:val="en-GB"/>
              </w:rPr>
            </w:pPr>
            <w:r w:rsidRPr="00A615A0">
              <w:rPr>
                <w:rFonts w:ascii="Cambria" w:hAnsi="Cambria" w:cs="Gentium Plus"/>
                <w:b/>
                <w:lang w:val="en-GB"/>
              </w:rPr>
              <w:t>s</w:t>
            </w:r>
            <w:r w:rsidRPr="00A615A0">
              <w:rPr>
                <w:rFonts w:ascii="Cambria" w:hAnsi="Cambria" w:cs="Gentium Plus"/>
                <w:lang w:val="en-GB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s,ss,ß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&gt;) / </w:t>
            </w:r>
            <w:proofErr w:type="spellStart"/>
            <w:r w:rsidRPr="00A615A0">
              <w:rPr>
                <w:rFonts w:ascii="Cambria" w:hAnsi="Cambria" w:cs="Gentium Plus"/>
                <w:b/>
                <w:lang w:val="en-GB"/>
              </w:rPr>
              <w:t>ts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ts,tz,dz,zz,z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>)</w:t>
            </w:r>
          </w:p>
          <w:p w14:paraId="2BD64E97" w14:textId="77777777" w:rsidR="004A1E4F" w:rsidRDefault="004A1E4F" w:rsidP="006973D3">
            <w:pPr>
              <w:ind w:left="170" w:hanging="170"/>
              <w:rPr>
                <w:rFonts w:ascii="Cambria" w:hAnsi="Cambria" w:cs="Gentium Plus"/>
                <w:i/>
                <w:strike/>
              </w:rPr>
            </w:pPr>
            <w:r w:rsidRPr="00A615A0">
              <w:rPr>
                <w:rFonts w:ascii="Cambria" w:hAnsi="Cambria" w:cs="Gentium Plus"/>
                <w:b/>
              </w:rPr>
              <w:t>e</w:t>
            </w:r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e,ä,a,er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 / </w:t>
            </w:r>
            <w:r w:rsidRPr="00A615A0">
              <w:rPr>
                <w:rFonts w:ascii="Cambria" w:hAnsi="Cambria" w:cs="Gentium Plus"/>
                <w:b/>
              </w:rPr>
              <w:t>en</w:t>
            </w:r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n,en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 </w:t>
            </w:r>
            <w:r w:rsidRPr="00E365DD">
              <w:rPr>
                <w:rFonts w:ascii="Cambria" w:hAnsi="Cambria" w:cs="Gentium Plus"/>
                <w:strike/>
              </w:rPr>
              <w:t xml:space="preserve">/ </w:t>
            </w:r>
            <w:r w:rsidRPr="00E365DD">
              <w:rPr>
                <w:rFonts w:ascii="Cambria" w:hAnsi="Cambria" w:cs="Gentium Plus"/>
                <w:i/>
                <w:strike/>
              </w:rPr>
              <w:t>leer</w:t>
            </w:r>
          </w:p>
          <w:p w14:paraId="579D33D6" w14:textId="77777777" w:rsidR="005D122F" w:rsidRDefault="005D122F" w:rsidP="006973D3">
            <w:pPr>
              <w:ind w:left="170" w:hanging="170"/>
              <w:rPr>
                <w:rFonts w:ascii="Cambria" w:hAnsi="Cambria" w:cs="Gentium Plus"/>
              </w:rPr>
            </w:pPr>
          </w:p>
          <w:p w14:paraId="0CA101D6" w14:textId="4049A604" w:rsidR="005D122F" w:rsidRDefault="005D122F" w:rsidP="006973D3">
            <w:pPr>
              <w:ind w:left="170" w:hanging="170"/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 xml:space="preserve">Siehe </w:t>
            </w:r>
            <w:proofErr w:type="spellStart"/>
            <w:r w:rsidRPr="00A615A0">
              <w:rPr>
                <w:rFonts w:ascii="Cambria" w:hAnsi="Cambria" w:cs="Gentium Plus"/>
              </w:rPr>
              <w:t>Amei</w:t>
            </w:r>
            <w:proofErr w:type="spellEnd"/>
            <w:r>
              <w:rPr>
                <w:rFonts w:ascii="Cambria" w:hAnsi="Cambria" w:cs="Gentium Plus"/>
              </w:rPr>
              <w:t>(</w:t>
            </w:r>
            <w:r w:rsidRPr="00A615A0">
              <w:rPr>
                <w:rFonts w:ascii="Cambria" w:hAnsi="Cambria" w:cs="Gentium Plus"/>
              </w:rPr>
              <w:t>se</w:t>
            </w:r>
            <w:r>
              <w:rPr>
                <w:rFonts w:ascii="Cambria" w:hAnsi="Cambria" w:cs="Gentium Plus"/>
              </w:rPr>
              <w:t>)</w:t>
            </w:r>
            <w:r w:rsidRPr="00A615A0">
              <w:rPr>
                <w:rFonts w:ascii="Cambria" w:hAnsi="Cambria" w:cs="Gentium Plus"/>
                <w:i/>
              </w:rPr>
              <w:t xml:space="preserve"> </w:t>
            </w:r>
            <w:r w:rsidRPr="00A615A0">
              <w:rPr>
                <w:rFonts w:ascii="Cambria" w:hAnsi="Cambria" w:cs="Gentium Plus"/>
              </w:rPr>
              <w:t>+</w:t>
            </w:r>
            <w:r w:rsidRPr="00A615A0">
              <w:rPr>
                <w:rFonts w:ascii="Cambria" w:hAnsi="Cambria" w:cs="Gentium Plus"/>
                <w:i/>
              </w:rPr>
              <w:t xml:space="preserve"> -</w:t>
            </w:r>
            <w:commentRangeStart w:id="2"/>
            <w:proofErr w:type="spellStart"/>
            <w:r w:rsidRPr="00A615A0">
              <w:rPr>
                <w:rFonts w:ascii="Cambria" w:hAnsi="Cambria" w:cs="Gentium Plus"/>
                <w:i/>
              </w:rPr>
              <w:t>n</w:t>
            </w:r>
            <w:r>
              <w:rPr>
                <w:rFonts w:ascii="Cambria" w:hAnsi="Cambria" w:cs="Gentium Plus"/>
                <w:i/>
              </w:rPr>
              <w:t>tse</w:t>
            </w:r>
            <w:commentRangeEnd w:id="2"/>
            <w:proofErr w:type="spellEnd"/>
            <w:r>
              <w:rPr>
                <w:rStyle w:val="Kommentarzeichen"/>
              </w:rPr>
              <w:commentReference w:id="2"/>
            </w:r>
            <w:r w:rsidRPr="00A615A0">
              <w:rPr>
                <w:rFonts w:ascii="Cambria" w:hAnsi="Cambria" w:cs="Gentium Plus"/>
                <w:i/>
              </w:rPr>
              <w:t xml:space="preserve"> </w:t>
            </w:r>
            <w:r w:rsidRPr="00A615A0">
              <w:rPr>
                <w:rFonts w:ascii="Cambria" w:hAnsi="Cambria" w:cs="Gentium Plus"/>
              </w:rPr>
              <w:t>(keine Varianten mit Diphthong</w:t>
            </w:r>
            <w:r w:rsidR="00245F6F">
              <w:rPr>
                <w:rFonts w:ascii="Cambria" w:hAnsi="Cambria" w:cs="Gentium Plus"/>
              </w:rPr>
              <w:t xml:space="preserve"> vorhanden</w:t>
            </w:r>
            <w:r w:rsidRPr="00A615A0">
              <w:rPr>
                <w:rFonts w:ascii="Cambria" w:hAnsi="Cambria" w:cs="Gentium Plus"/>
              </w:rPr>
              <w:t>)</w:t>
            </w:r>
          </w:p>
          <w:p w14:paraId="28F6B669" w14:textId="77777777" w:rsidR="005D122F" w:rsidRDefault="005D122F" w:rsidP="006973D3">
            <w:pPr>
              <w:ind w:left="170" w:hanging="170"/>
              <w:rPr>
                <w:rFonts w:ascii="Cambria" w:hAnsi="Cambria" w:cs="Gentium Plus"/>
              </w:rPr>
            </w:pPr>
          </w:p>
          <w:p w14:paraId="486494E2" w14:textId="77777777" w:rsidR="005D122F" w:rsidRDefault="005D122F" w:rsidP="006973D3">
            <w:pPr>
              <w:ind w:left="170" w:hanging="170"/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Siehe Ameise</w:t>
            </w:r>
            <w:r w:rsidRPr="00A615A0">
              <w:rPr>
                <w:rFonts w:ascii="Cambria" w:hAnsi="Cambria" w:cs="Gentium Plus"/>
                <w:i/>
              </w:rPr>
              <w:t xml:space="preserve"> </w:t>
            </w:r>
            <w:r w:rsidRPr="00A615A0">
              <w:rPr>
                <w:rFonts w:ascii="Cambria" w:hAnsi="Cambria" w:cs="Gentium Plus"/>
              </w:rPr>
              <w:t>+</w:t>
            </w:r>
            <w:r w:rsidRPr="00A615A0">
              <w:rPr>
                <w:rFonts w:ascii="Cambria" w:hAnsi="Cambria" w:cs="Gentium Plus"/>
                <w:i/>
              </w:rPr>
              <w:t xml:space="preserve"> -l- </w:t>
            </w:r>
            <w:r w:rsidRPr="00A615A0">
              <w:rPr>
                <w:rFonts w:ascii="Cambria" w:hAnsi="Cambria" w:cs="Gentium Plus"/>
              </w:rPr>
              <w:t>(</w:t>
            </w:r>
            <w:proofErr w:type="spellStart"/>
            <w:r w:rsidRPr="00A615A0">
              <w:rPr>
                <w:rFonts w:ascii="Cambria" w:hAnsi="Cambria" w:cs="Gentium Plus"/>
              </w:rPr>
              <w:t>phontypes</w:t>
            </w:r>
            <w:proofErr w:type="spellEnd"/>
            <w:r w:rsidRPr="00A615A0">
              <w:rPr>
                <w:rFonts w:ascii="Cambria" w:hAnsi="Cambria" w:cs="Gentium Plus"/>
              </w:rPr>
              <w:t xml:space="preserve">: </w:t>
            </w:r>
            <w:r w:rsidRPr="00A615A0">
              <w:rPr>
                <w:rFonts w:ascii="Cambria" w:hAnsi="Cambria" w:cs="Gentium Plus"/>
                <w:i/>
              </w:rPr>
              <w:t>al</w:t>
            </w:r>
            <w:r w:rsidRPr="00A615A0">
              <w:rPr>
                <w:rFonts w:ascii="Cambria" w:hAnsi="Cambria" w:cs="Gentium Plus"/>
              </w:rPr>
              <w:t xml:space="preserve">-, </w:t>
            </w:r>
            <w:proofErr w:type="spellStart"/>
            <w:r w:rsidRPr="00A615A0">
              <w:rPr>
                <w:rFonts w:ascii="Cambria" w:hAnsi="Cambria" w:cs="Gentium Plus"/>
              </w:rPr>
              <w:t>e</w:t>
            </w:r>
            <w:r w:rsidRPr="00A615A0">
              <w:rPr>
                <w:rFonts w:ascii="Cambria" w:hAnsi="Cambria" w:cs="Gentium Plus"/>
                <w:i/>
              </w:rPr>
              <w:t>l</w:t>
            </w:r>
            <w:proofErr w:type="spellEnd"/>
            <w:r w:rsidRPr="00A615A0">
              <w:rPr>
                <w:rFonts w:ascii="Cambria" w:hAnsi="Cambria" w:cs="Gentium Plus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</w:rPr>
              <w:t>ell,ehl,öl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ele</w:t>
            </w:r>
            <w:proofErr w:type="spellEnd"/>
            <w:r w:rsidRPr="00A615A0">
              <w:rPr>
                <w:rFonts w:ascii="Cambria" w:hAnsi="Cambria" w:cs="Gentium Plus"/>
              </w:rPr>
              <w:t xml:space="preserve">-, </w:t>
            </w:r>
            <w:r w:rsidRPr="00A615A0">
              <w:rPr>
                <w:rFonts w:ascii="Cambria" w:hAnsi="Cambria" w:cs="Gentium Plus"/>
                <w:i/>
              </w:rPr>
              <w:t>eil</w:t>
            </w:r>
            <w:r w:rsidRPr="00A615A0">
              <w:rPr>
                <w:rFonts w:ascii="Cambria" w:hAnsi="Cambria" w:cs="Gentium Plus"/>
              </w:rPr>
              <w:t xml:space="preserve">-,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ul</w:t>
            </w:r>
            <w:proofErr w:type="spellEnd"/>
            <w:r w:rsidRPr="00A615A0">
              <w:rPr>
                <w:rFonts w:ascii="Cambria" w:hAnsi="Cambria" w:cs="Gentium Plus"/>
              </w:rPr>
              <w:t xml:space="preserve">-,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il</w:t>
            </w:r>
            <w:proofErr w:type="spellEnd"/>
            <w:r w:rsidRPr="00A615A0">
              <w:rPr>
                <w:rFonts w:ascii="Cambria" w:hAnsi="Cambria" w:cs="Gentium Plus"/>
              </w:rPr>
              <w:t>-)</w:t>
            </w:r>
          </w:p>
          <w:p w14:paraId="6E813EDE" w14:textId="77ACB3F7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</w:rPr>
            </w:pPr>
            <w:r w:rsidRPr="00A615A0">
              <w:rPr>
                <w:rFonts w:ascii="Cambria" w:hAnsi="Cambria" w:cs="Gentium Plus"/>
              </w:rPr>
              <w:t>Siehe Ameise</w:t>
            </w:r>
            <w:r w:rsidRPr="00A615A0">
              <w:rPr>
                <w:rFonts w:ascii="Cambria" w:hAnsi="Cambria" w:cs="Gentium Plus"/>
                <w:i/>
              </w:rPr>
              <w:t xml:space="preserve"> </w:t>
            </w:r>
            <w:r w:rsidRPr="00A615A0">
              <w:rPr>
                <w:rFonts w:ascii="Cambria" w:hAnsi="Cambria" w:cs="Gentium Plus"/>
              </w:rPr>
              <w:t>+</w:t>
            </w:r>
            <w:r w:rsidRPr="00A615A0">
              <w:rPr>
                <w:rFonts w:ascii="Cambria" w:hAnsi="Cambria" w:cs="Gentium Plus"/>
                <w:i/>
              </w:rPr>
              <w:t xml:space="preserve"> -b-</w:t>
            </w:r>
          </w:p>
          <w:p w14:paraId="3780F355" w14:textId="6903CD3B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</w:rPr>
            </w:pPr>
          </w:p>
          <w:p w14:paraId="51E549F7" w14:textId="42C1F7F2" w:rsidR="005D122F" w:rsidRDefault="005D122F" w:rsidP="006973D3">
            <w:pPr>
              <w:ind w:left="170" w:hanging="170"/>
              <w:rPr>
                <w:rFonts w:ascii="Cambria" w:hAnsi="Cambria" w:cs="Gentium Plus"/>
                <w:lang w:val="en-GB"/>
              </w:rPr>
            </w:pPr>
            <w:proofErr w:type="spellStart"/>
            <w:r w:rsidRPr="00A615A0">
              <w:rPr>
                <w:rFonts w:ascii="Cambria" w:hAnsi="Cambria" w:cs="Gentium Plus"/>
                <w:lang w:val="en-GB"/>
              </w:rPr>
              <w:t>Siehe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 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Ameise</w:t>
            </w:r>
            <w:proofErr w:type="spellEnd"/>
            <w:r w:rsidRPr="00A615A0">
              <w:rPr>
                <w:rFonts w:ascii="Cambria" w:hAnsi="Cambria" w:cs="Gentium Plus"/>
                <w:i/>
                <w:lang w:val="en-GB"/>
              </w:rPr>
              <w:t xml:space="preserve"> </w:t>
            </w:r>
            <w:r w:rsidRPr="00A615A0">
              <w:rPr>
                <w:rFonts w:ascii="Cambria" w:hAnsi="Cambria" w:cs="Gentium Plus"/>
                <w:lang w:val="en-GB"/>
              </w:rPr>
              <w:t>(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Varianten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: 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ems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emse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ams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a</w:t>
            </w:r>
            <w:r w:rsidRPr="00A615A0">
              <w:rPr>
                <w:rFonts w:ascii="Cambria" w:hAnsi="Cambria" w:cs="Gentium Plus"/>
                <w:i/>
                <w:lang w:val="en-GB"/>
              </w:rPr>
              <w:t>mse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imse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>)</w:t>
            </w:r>
          </w:p>
          <w:p w14:paraId="2651CE91" w14:textId="2B6E4760" w:rsidR="005D122F" w:rsidRDefault="005D122F" w:rsidP="006973D3">
            <w:pPr>
              <w:ind w:left="170" w:hanging="170"/>
              <w:rPr>
                <w:rFonts w:ascii="Cambria" w:hAnsi="Cambria" w:cs="Gentium Plus"/>
                <w:lang w:val="en-GB"/>
              </w:rPr>
            </w:pPr>
          </w:p>
          <w:p w14:paraId="40B4F847" w14:textId="2A2BC0B2" w:rsidR="005D122F" w:rsidRDefault="005D122F" w:rsidP="006973D3">
            <w:pPr>
              <w:ind w:left="170" w:hanging="170"/>
              <w:rPr>
                <w:rFonts w:ascii="Cambria" w:hAnsi="Cambria" w:cs="Gentium Plus"/>
                <w:lang w:val="da-DK"/>
              </w:rPr>
            </w:pPr>
            <w:r w:rsidRPr="005D122F">
              <w:rPr>
                <w:rFonts w:ascii="Cambria" w:hAnsi="Cambria" w:cs="Gentium Plus"/>
                <w:i/>
                <w:lang w:val="da-DK"/>
              </w:rPr>
              <w:t>omsme</w:t>
            </w:r>
            <w:r w:rsidRPr="005D122F">
              <w:rPr>
                <w:rFonts w:ascii="Cambria" w:hAnsi="Cambria" w:cs="Gentium Plus"/>
                <w:lang w:val="da-DK"/>
              </w:rPr>
              <w:t xml:space="preserve"> &lt;omsme, omesme, ohmsme, ōmsme&gt;</w:t>
            </w:r>
          </w:p>
          <w:p w14:paraId="6B8C3305" w14:textId="7C8E3628" w:rsidR="005D122F" w:rsidRDefault="005D122F" w:rsidP="006973D3">
            <w:pPr>
              <w:ind w:left="170" w:hanging="170"/>
              <w:rPr>
                <w:rFonts w:ascii="Cambria" w:hAnsi="Cambria" w:cs="Gentium Plus"/>
                <w:lang w:val="da-DK"/>
              </w:rPr>
            </w:pPr>
          </w:p>
          <w:p w14:paraId="76C099BC" w14:textId="61646119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ubeise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ubes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ebese</w:t>
            </w:r>
            <w:proofErr w:type="spellEnd"/>
          </w:p>
          <w:p w14:paraId="62EDDBFD" w14:textId="5A1D65EE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  <w:lang w:val="da-DK"/>
              </w:rPr>
            </w:pPr>
          </w:p>
          <w:p w14:paraId="34DC4051" w14:textId="6C6D6B8E" w:rsidR="005D122F" w:rsidRDefault="005D122F" w:rsidP="006973D3">
            <w:pPr>
              <w:ind w:left="170" w:hanging="170"/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 xml:space="preserve">Siehe </w:t>
            </w:r>
            <w:r w:rsidRPr="00A615A0">
              <w:rPr>
                <w:rFonts w:ascii="Cambria" w:hAnsi="Cambria" w:cs="Gentium Plus"/>
                <w:i/>
              </w:rPr>
              <w:t>Ameise</w:t>
            </w:r>
            <w:r w:rsidRPr="00A615A0">
              <w:rPr>
                <w:rFonts w:ascii="Cambria" w:hAnsi="Cambria" w:cs="Gentium Plus"/>
              </w:rPr>
              <w:t xml:space="preserve"> (Varianten: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elmense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elmens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elments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elemense</w:t>
            </w:r>
            <w:proofErr w:type="spellEnd"/>
            <w:r w:rsidRPr="00A615A0">
              <w:rPr>
                <w:rFonts w:ascii="Cambria" w:hAnsi="Cambria" w:cs="Gentium Plus"/>
              </w:rPr>
              <w:t>)</w:t>
            </w:r>
          </w:p>
          <w:p w14:paraId="3CC413E8" w14:textId="493C85B8" w:rsidR="005D122F" w:rsidRDefault="005D122F" w:rsidP="006973D3">
            <w:pPr>
              <w:ind w:left="170" w:hanging="170"/>
              <w:rPr>
                <w:rFonts w:ascii="Cambria" w:hAnsi="Cambria" w:cs="Gentium Plus"/>
                <w:lang w:val="da-DK"/>
              </w:rPr>
            </w:pPr>
          </w:p>
          <w:p w14:paraId="31E2C6E6" w14:textId="6E285847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rameis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rameise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ramüts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ramütse</w:t>
            </w:r>
            <w:proofErr w:type="spellEnd"/>
          </w:p>
          <w:p w14:paraId="1CCF9CD2" w14:textId="63BFF609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  <w:lang w:val="da-DK"/>
              </w:rPr>
            </w:pPr>
          </w:p>
          <w:p w14:paraId="564E97A0" w14:textId="251BA0C7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umangs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åmangs</w:t>
            </w:r>
            <w:proofErr w:type="spellEnd"/>
          </w:p>
          <w:p w14:paraId="2FF3B2E2" w14:textId="3322519B" w:rsidR="005D122F" w:rsidRDefault="005D122F" w:rsidP="006973D3">
            <w:pPr>
              <w:ind w:left="170" w:hanging="170"/>
              <w:rPr>
                <w:rFonts w:ascii="Cambria" w:hAnsi="Cambria" w:cs="Gentium Plus"/>
                <w:i/>
                <w:lang w:val="da-DK"/>
              </w:rPr>
            </w:pPr>
          </w:p>
          <w:p w14:paraId="55BA0396" w14:textId="77777777" w:rsidR="00245F6F" w:rsidRDefault="005D122F" w:rsidP="006973D3">
            <w:pPr>
              <w:ind w:left="170" w:hanging="170"/>
              <w:rPr>
                <w:rFonts w:ascii="Cambria" w:hAnsi="Cambria" w:cs="Gentium Plus"/>
                <w:i/>
              </w:rPr>
            </w:pPr>
            <w:r w:rsidRPr="00A615A0">
              <w:rPr>
                <w:rFonts w:ascii="Cambria" w:hAnsi="Cambria" w:cs="Gentium Plus"/>
                <w:i/>
              </w:rPr>
              <w:t>&lt;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enesse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>&gt;</w:t>
            </w:r>
            <w:r w:rsidR="00245F6F" w:rsidRPr="00A615A0">
              <w:rPr>
                <w:rFonts w:ascii="Cambria" w:hAnsi="Cambria" w:cs="Gentium Plus"/>
                <w:i/>
              </w:rPr>
              <w:t xml:space="preserve"> </w:t>
            </w:r>
          </w:p>
          <w:p w14:paraId="46A1886A" w14:textId="2BC23D65" w:rsidR="005D122F" w:rsidRPr="005D122F" w:rsidRDefault="00245F6F" w:rsidP="006973D3">
            <w:pPr>
              <w:ind w:left="170" w:hanging="170"/>
              <w:rPr>
                <w:rFonts w:ascii="Cambria" w:hAnsi="Cambria" w:cs="Gentium Plus"/>
                <w:lang w:val="da-DK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Emehus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Enetz</w:t>
            </w:r>
            <w:proofErr w:type="spellEnd"/>
            <w:r w:rsidRPr="00A615A0">
              <w:rPr>
                <w:rFonts w:ascii="Cambria" w:hAnsi="Cambria" w:cs="Gentium Plus"/>
                <w:i/>
              </w:rPr>
              <w:t>,</w:t>
            </w:r>
          </w:p>
          <w:p w14:paraId="4B00BFBE" w14:textId="55B07B91" w:rsidR="005D122F" w:rsidRPr="005D122F" w:rsidRDefault="005D122F" w:rsidP="006973D3">
            <w:pPr>
              <w:ind w:left="170" w:hanging="170"/>
              <w:rPr>
                <w:rFonts w:ascii="Cambria" w:hAnsi="Cambria" w:cs="Gentium Plus"/>
                <w:lang w:val="da-DK"/>
              </w:rPr>
            </w:pPr>
          </w:p>
        </w:tc>
      </w:tr>
      <w:tr w:rsidR="002E3E53" w:rsidRPr="00A615A0" w14:paraId="5831E8C4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2822B6F2" w14:textId="77777777" w:rsidR="002E3E53" w:rsidRDefault="002E3E53">
            <w:pPr>
              <w:rPr>
                <w:rFonts w:ascii="Cambria" w:hAnsi="Cambria" w:cs="Gentium Plus"/>
              </w:rPr>
            </w:pPr>
            <w:proofErr w:type="spellStart"/>
            <w:r w:rsidRPr="00C86410">
              <w:rPr>
                <w:rFonts w:ascii="Cambria" w:hAnsi="Cambria" w:cs="Gentium Plus"/>
                <w:highlight w:val="cyan"/>
              </w:rPr>
              <w:t>Ameisele</w:t>
            </w:r>
            <w:proofErr w:type="spellEnd"/>
          </w:p>
          <w:p w14:paraId="30D4D07B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3CBEB668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74DFE080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24BE1799" w14:textId="2B99CFB2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cya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cyan"/>
              </w:rPr>
              <w:t>Umbeisele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46C1996F" w14:textId="55ECABDF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(</w:t>
            </w:r>
            <w:commentRangeStart w:id="3"/>
            <w:proofErr w:type="spellStart"/>
            <w:r w:rsidRPr="00A615A0">
              <w:rPr>
                <w:rFonts w:ascii="Cambria" w:hAnsi="Cambria" w:cs="Gentium Plus"/>
              </w:rPr>
              <w:t>Rumboasele</w:t>
            </w:r>
            <w:commentRangeEnd w:id="3"/>
            <w:proofErr w:type="spellEnd"/>
            <w:r>
              <w:rPr>
                <w:rStyle w:val="Kommentarzeichen"/>
              </w:rPr>
              <w:commentReference w:id="3"/>
            </w:r>
            <w:r>
              <w:rPr>
                <w:rFonts w:ascii="Cambria" w:hAnsi="Cambria" w:cs="Gentium Plus"/>
              </w:rPr>
              <w:t>)</w:t>
            </w:r>
          </w:p>
          <w:p w14:paraId="738A76E1" w14:textId="21FF9305" w:rsidR="005D122F" w:rsidRDefault="005D122F">
            <w:pPr>
              <w:rPr>
                <w:rFonts w:ascii="Cambria" w:hAnsi="Cambria" w:cs="Gentium Plus"/>
              </w:rPr>
            </w:pPr>
          </w:p>
          <w:p w14:paraId="64B7F544" w14:textId="0049125D" w:rsidR="005D122F" w:rsidRDefault="005D122F">
            <w:pPr>
              <w:rPr>
                <w:rFonts w:ascii="Cambria" w:hAnsi="Cambria" w:cs="Gentium Plus"/>
              </w:rPr>
            </w:pPr>
            <w:commentRangeStart w:id="4"/>
            <w:proofErr w:type="spellStart"/>
            <w:r w:rsidRPr="00A615A0">
              <w:rPr>
                <w:rFonts w:ascii="Cambria" w:hAnsi="Cambria" w:cs="Gentium Plus"/>
              </w:rPr>
              <w:t>Rungosele</w:t>
            </w:r>
            <w:commentRangeEnd w:id="4"/>
            <w:proofErr w:type="spellEnd"/>
            <w:r>
              <w:rPr>
                <w:rStyle w:val="Kommentarzeichen"/>
              </w:rPr>
              <w:commentReference w:id="4"/>
            </w:r>
          </w:p>
          <w:p w14:paraId="1B60AEC5" w14:textId="77777777" w:rsidR="005D122F" w:rsidRDefault="005D122F">
            <w:pPr>
              <w:rPr>
                <w:rFonts w:ascii="Cambria" w:hAnsi="Cambria" w:cs="Gentium Plus"/>
              </w:rPr>
            </w:pPr>
          </w:p>
          <w:p w14:paraId="0ACD204C" w14:textId="77777777" w:rsidR="005D122F" w:rsidRDefault="005D122F">
            <w:pPr>
              <w:rPr>
                <w:rFonts w:ascii="Cambria" w:hAnsi="Cambria" w:cs="Gentium Plus"/>
                <w:highlight w:val="cyan"/>
              </w:rPr>
            </w:pPr>
          </w:p>
          <w:p w14:paraId="6F98A666" w14:textId="6F1B710E" w:rsidR="005D122F" w:rsidRDefault="005D122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highlight w:val="cyan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cyan"/>
              </w:rPr>
              <w:t>Omsle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  <w:p w14:paraId="0D7FAAC1" w14:textId="671D7183" w:rsidR="005D122F" w:rsidRPr="00A615A0" w:rsidRDefault="005D122F">
            <w:pPr>
              <w:rPr>
                <w:rFonts w:ascii="Cambria" w:hAnsi="Cambria" w:cs="Gentium Plus"/>
              </w:rPr>
            </w:pPr>
          </w:p>
        </w:tc>
        <w:tc>
          <w:tcPr>
            <w:tcW w:w="704" w:type="dxa"/>
            <w:noWrap/>
            <w:hideMark/>
          </w:tcPr>
          <w:p w14:paraId="6729F447" w14:textId="77777777" w:rsidR="002E3E53" w:rsidRDefault="002E3E53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159</w:t>
            </w:r>
          </w:p>
          <w:p w14:paraId="74B4B0FE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6A2A6ADC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0BCE35B6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4F6855A8" w14:textId="7E9F8C55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18</w:t>
            </w:r>
          </w:p>
          <w:p w14:paraId="49D79615" w14:textId="192F5732" w:rsidR="005D122F" w:rsidRDefault="005D122F" w:rsidP="002E3E5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8</w:t>
            </w:r>
          </w:p>
          <w:p w14:paraId="675D49E1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53640798" w14:textId="75E41CCA" w:rsidR="005D122F" w:rsidRDefault="005D122F" w:rsidP="002E3E5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  <w:p w14:paraId="1C509E23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7C715244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75C65B4B" w14:textId="5A7CAFCE" w:rsidR="005D122F" w:rsidRPr="00A615A0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6</w:t>
            </w:r>
          </w:p>
        </w:tc>
        <w:tc>
          <w:tcPr>
            <w:tcW w:w="6116" w:type="dxa"/>
            <w:noWrap/>
            <w:hideMark/>
          </w:tcPr>
          <w:p w14:paraId="338CCC21" w14:textId="77777777" w:rsidR="002E3E53" w:rsidRDefault="006973D3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 xml:space="preserve">Siehe oben + Unterscheidung zwischen Diminutiv-Varianten </w:t>
            </w:r>
            <w:r w:rsidR="00C72F0C" w:rsidRPr="00A615A0">
              <w:rPr>
                <w:rFonts w:ascii="Cambria" w:hAnsi="Cambria" w:cs="Gentium Plus"/>
              </w:rPr>
              <w:t>-</w:t>
            </w:r>
            <w:r w:rsidRPr="00A615A0">
              <w:rPr>
                <w:rFonts w:ascii="Cambria" w:hAnsi="Cambria" w:cs="Gentium Plus"/>
                <w:b/>
                <w:i/>
              </w:rPr>
              <w:t xml:space="preserve">le </w:t>
            </w:r>
            <w:r w:rsidRPr="00A615A0">
              <w:rPr>
                <w:rFonts w:ascii="Cambria" w:hAnsi="Cambria" w:cs="Gentium Plus"/>
              </w:rPr>
              <w:t>(&lt;</w:t>
            </w:r>
            <w:proofErr w:type="spellStart"/>
            <w:r w:rsidR="00C72F0C" w:rsidRPr="00A615A0">
              <w:rPr>
                <w:rFonts w:ascii="Cambria" w:hAnsi="Cambria" w:cs="Gentium Plus"/>
              </w:rPr>
              <w:t>e</w:t>
            </w:r>
            <w:r w:rsidRPr="00A615A0">
              <w:rPr>
                <w:rFonts w:ascii="Cambria" w:hAnsi="Cambria" w:cs="Gentium Plus"/>
              </w:rPr>
              <w:t>le,</w:t>
            </w:r>
            <w:r w:rsidR="00C72F0C" w:rsidRPr="00A615A0">
              <w:rPr>
                <w:rFonts w:ascii="Cambria" w:hAnsi="Cambria" w:cs="Gentium Plus"/>
              </w:rPr>
              <w:t>ä</w:t>
            </w:r>
            <w:r w:rsidRPr="00A615A0">
              <w:rPr>
                <w:rFonts w:ascii="Cambria" w:hAnsi="Cambria" w:cs="Gentium Plus"/>
              </w:rPr>
              <w:t>lä</w:t>
            </w:r>
            <w:r w:rsidR="00C72F0C" w:rsidRPr="00A615A0">
              <w:rPr>
                <w:rFonts w:ascii="Cambria" w:hAnsi="Cambria" w:cs="Gentium Plus"/>
              </w:rPr>
              <w:t>,ale,le</w:t>
            </w:r>
            <w:proofErr w:type="spellEnd"/>
            <w:r w:rsidRPr="00A615A0">
              <w:rPr>
                <w:rFonts w:ascii="Cambria" w:hAnsi="Cambria" w:cs="Gentium Plus"/>
              </w:rPr>
              <w:t>&gt;</w:t>
            </w:r>
            <w:r w:rsidR="00C72F0C" w:rsidRPr="00A615A0">
              <w:rPr>
                <w:rFonts w:ascii="Cambria" w:hAnsi="Cambria" w:cs="Gentium Plus"/>
              </w:rPr>
              <w:t>)</w:t>
            </w:r>
            <w:r w:rsidRPr="00A615A0">
              <w:rPr>
                <w:rFonts w:ascii="Cambria" w:hAnsi="Cambria" w:cs="Gentium Plus"/>
              </w:rPr>
              <w:t>,</w:t>
            </w:r>
            <w:r w:rsidRPr="00A615A0">
              <w:rPr>
                <w:rFonts w:ascii="Cambria" w:hAnsi="Cambria" w:cs="Gentium Plus"/>
                <w:i/>
              </w:rPr>
              <w:t xml:space="preserve"> </w:t>
            </w:r>
            <w:r w:rsidR="00C72F0C" w:rsidRPr="00A615A0">
              <w:rPr>
                <w:rFonts w:ascii="Cambria" w:hAnsi="Cambria" w:cs="Gentium Plus"/>
                <w:i/>
              </w:rPr>
              <w:t>-</w:t>
            </w:r>
            <w:r w:rsidRPr="00A615A0">
              <w:rPr>
                <w:rFonts w:ascii="Cambria" w:hAnsi="Cambria" w:cs="Gentium Plus"/>
                <w:b/>
                <w:i/>
              </w:rPr>
              <w:t>la</w:t>
            </w:r>
            <w:r w:rsidR="00C72F0C" w:rsidRPr="00A615A0">
              <w:rPr>
                <w:rFonts w:ascii="Cambria" w:hAnsi="Cambria" w:cs="Gentium Plus"/>
                <w:b/>
                <w:i/>
              </w:rPr>
              <w:t xml:space="preserve"> </w:t>
            </w:r>
            <w:r w:rsidR="00C72F0C" w:rsidRPr="00A615A0">
              <w:rPr>
                <w:rFonts w:ascii="Cambria" w:hAnsi="Cambria" w:cs="Gentium Plus"/>
              </w:rPr>
              <w:t>(&lt;ala,alla,ela,elă</w:t>
            </w:r>
            <w:r w:rsidRPr="00A615A0">
              <w:rPr>
                <w:rFonts w:ascii="Cambria" w:hAnsi="Cambria" w:cs="Gentium Plus"/>
              </w:rPr>
              <w:t>,</w:t>
            </w:r>
            <w:proofErr w:type="spellStart"/>
            <w:r w:rsidR="00C72F0C" w:rsidRPr="00A615A0">
              <w:rPr>
                <w:rFonts w:ascii="Cambria" w:hAnsi="Cambria" w:cs="Gentium Plus"/>
              </w:rPr>
              <w:t>ăla</w:t>
            </w:r>
            <w:proofErr w:type="spellEnd"/>
            <w:r w:rsidR="00C72F0C" w:rsidRPr="00A615A0">
              <w:rPr>
                <w:rFonts w:ascii="Cambria" w:hAnsi="Cambria" w:cs="Gentium Plus"/>
              </w:rPr>
              <w:t>̆,la&gt;)</w:t>
            </w:r>
            <w:r w:rsidRPr="00A615A0">
              <w:rPr>
                <w:rFonts w:ascii="Cambria" w:hAnsi="Cambria" w:cs="Gentium Plus"/>
              </w:rPr>
              <w:t xml:space="preserve"> </w:t>
            </w:r>
            <w:r w:rsidR="00C72F0C" w:rsidRPr="00A615A0">
              <w:rPr>
                <w:rFonts w:ascii="Cambria" w:hAnsi="Cambria" w:cs="Gentium Plus"/>
              </w:rPr>
              <w:t>-</w:t>
            </w:r>
            <w:r w:rsidRPr="00A615A0">
              <w:rPr>
                <w:rFonts w:ascii="Cambria" w:hAnsi="Cambria" w:cs="Gentium Plus"/>
                <w:b/>
                <w:i/>
              </w:rPr>
              <w:t>li</w:t>
            </w:r>
            <w:r w:rsidRPr="00A615A0">
              <w:rPr>
                <w:rFonts w:ascii="Cambria" w:hAnsi="Cambria" w:cs="Gentium Plus"/>
              </w:rPr>
              <w:t xml:space="preserve"> </w:t>
            </w:r>
            <w:r w:rsidR="00C72F0C" w:rsidRPr="00A615A0">
              <w:rPr>
                <w:rFonts w:ascii="Cambria" w:hAnsi="Cambria" w:cs="Gentium Plus"/>
              </w:rPr>
              <w:t>(&lt;</w:t>
            </w:r>
            <w:proofErr w:type="spellStart"/>
            <w:r w:rsidR="00C72F0C" w:rsidRPr="00A615A0">
              <w:rPr>
                <w:rFonts w:ascii="Cambria" w:hAnsi="Cambria" w:cs="Gentium Plus"/>
              </w:rPr>
              <w:t>li,eli</w:t>
            </w:r>
            <w:proofErr w:type="spellEnd"/>
            <w:r w:rsidR="00C72F0C" w:rsidRPr="00A615A0">
              <w:rPr>
                <w:rFonts w:ascii="Cambria" w:hAnsi="Cambria" w:cs="Gentium Plus"/>
              </w:rPr>
              <w:t>&gt;), -</w:t>
            </w:r>
            <w:proofErr w:type="spellStart"/>
            <w:r w:rsidR="00C72F0C" w:rsidRPr="00A615A0">
              <w:rPr>
                <w:rFonts w:ascii="Cambria" w:hAnsi="Cambria" w:cs="Gentium Plus"/>
                <w:b/>
                <w:i/>
              </w:rPr>
              <w:t>e</w:t>
            </w:r>
            <w:r w:rsidRPr="00A615A0">
              <w:rPr>
                <w:rFonts w:ascii="Cambria" w:hAnsi="Cambria" w:cs="Gentium Plus"/>
                <w:b/>
                <w:i/>
              </w:rPr>
              <w:t>l</w:t>
            </w:r>
            <w:proofErr w:type="spellEnd"/>
            <w:r w:rsidR="00C72F0C" w:rsidRPr="00A615A0">
              <w:rPr>
                <w:rFonts w:ascii="Cambria" w:hAnsi="Cambria" w:cs="Gentium Plus"/>
                <w:b/>
                <w:i/>
              </w:rPr>
              <w:t xml:space="preserve"> </w:t>
            </w:r>
            <w:r w:rsidR="00C72F0C" w:rsidRPr="00A615A0">
              <w:rPr>
                <w:rFonts w:ascii="Cambria" w:hAnsi="Cambria" w:cs="Gentium Plus"/>
              </w:rPr>
              <w:t>(&lt;</w:t>
            </w:r>
            <w:proofErr w:type="spellStart"/>
            <w:r w:rsidR="00C72F0C" w:rsidRPr="00A615A0">
              <w:rPr>
                <w:rFonts w:ascii="Cambria" w:hAnsi="Cambria" w:cs="Gentium Plus"/>
              </w:rPr>
              <w:t>el,l</w:t>
            </w:r>
            <w:proofErr w:type="spellEnd"/>
            <w:r w:rsidR="00C72F0C" w:rsidRPr="00A615A0">
              <w:rPr>
                <w:rFonts w:ascii="Cambria" w:hAnsi="Cambria" w:cs="Gentium Plus"/>
              </w:rPr>
              <w:t xml:space="preserve">&gt;), </w:t>
            </w:r>
            <w:r w:rsidR="00C72F0C" w:rsidRPr="00A615A0">
              <w:rPr>
                <w:rFonts w:ascii="Cambria" w:hAnsi="Cambria" w:cs="Gentium Plus"/>
                <w:i/>
              </w:rPr>
              <w:t>-</w:t>
            </w:r>
            <w:proofErr w:type="spellStart"/>
            <w:r w:rsidR="00C72F0C" w:rsidRPr="00A615A0">
              <w:rPr>
                <w:rFonts w:ascii="Cambria" w:hAnsi="Cambria" w:cs="Gentium Plus"/>
                <w:b/>
                <w:i/>
              </w:rPr>
              <w:t>len</w:t>
            </w:r>
            <w:proofErr w:type="spellEnd"/>
            <w:r w:rsidR="00C72F0C" w:rsidRPr="00A615A0">
              <w:rPr>
                <w:rFonts w:ascii="Cambria" w:hAnsi="Cambria" w:cs="Gentium Plus"/>
                <w:b/>
              </w:rPr>
              <w:t xml:space="preserve"> </w:t>
            </w:r>
            <w:r w:rsidR="00C72F0C" w:rsidRPr="00A615A0">
              <w:rPr>
                <w:rFonts w:ascii="Cambria" w:hAnsi="Cambria" w:cs="Gentium Plus"/>
              </w:rPr>
              <w:t>(&lt;</w:t>
            </w:r>
            <w:proofErr w:type="spellStart"/>
            <w:r w:rsidR="00C72F0C" w:rsidRPr="00A615A0">
              <w:rPr>
                <w:rFonts w:ascii="Cambria" w:hAnsi="Cambria" w:cs="Gentium Plus"/>
              </w:rPr>
              <w:t>len</w:t>
            </w:r>
            <w:proofErr w:type="spellEnd"/>
            <w:r w:rsidR="00C72F0C" w:rsidRPr="00A615A0">
              <w:rPr>
                <w:rFonts w:ascii="Cambria" w:hAnsi="Cambria" w:cs="Gentium Plus"/>
              </w:rPr>
              <w:t>&gt;)</w:t>
            </w:r>
          </w:p>
          <w:p w14:paraId="32809D9F" w14:textId="77777777" w:rsidR="005D122F" w:rsidRDefault="005D122F" w:rsidP="002E3E53">
            <w:pPr>
              <w:rPr>
                <w:rFonts w:ascii="Cambria" w:hAnsi="Cambria" w:cs="Gentium Plus"/>
              </w:rPr>
            </w:pPr>
          </w:p>
          <w:p w14:paraId="67688761" w14:textId="0C2812E4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 xml:space="preserve">Siehe </w:t>
            </w:r>
            <w:proofErr w:type="spellStart"/>
            <w:r w:rsidRPr="00A615A0">
              <w:rPr>
                <w:rFonts w:ascii="Cambria" w:hAnsi="Cambria" w:cs="Gentium Plus"/>
              </w:rPr>
              <w:t>Ameisele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 </w:t>
            </w:r>
            <w:r w:rsidRPr="00A615A0">
              <w:rPr>
                <w:rFonts w:ascii="Cambria" w:hAnsi="Cambria" w:cs="Gentium Plus"/>
              </w:rPr>
              <w:t>+ -</w:t>
            </w:r>
            <w:r w:rsidRPr="00A615A0">
              <w:rPr>
                <w:rFonts w:ascii="Cambria" w:hAnsi="Cambria" w:cs="Gentium Plus"/>
                <w:i/>
              </w:rPr>
              <w:t>b</w:t>
            </w:r>
            <w:r w:rsidRPr="00A615A0">
              <w:rPr>
                <w:rFonts w:ascii="Cambria" w:hAnsi="Cambria" w:cs="Gentium Plus"/>
              </w:rPr>
              <w:t>-</w:t>
            </w:r>
          </w:p>
          <w:p w14:paraId="786966F4" w14:textId="167A5BAB" w:rsidR="005D122F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  <w:i/>
                <w:lang w:val="en-GB"/>
              </w:rPr>
              <w:t>rum</w:t>
            </w:r>
            <w:r w:rsidRPr="00A615A0">
              <w:rPr>
                <w:rFonts w:ascii="Cambria" w:hAnsi="Cambria" w:cs="Gentium Plus"/>
                <w:lang w:val="en-GB"/>
              </w:rPr>
              <w:t xml:space="preserve">-, </w:t>
            </w:r>
            <w:r w:rsidRPr="00A615A0">
              <w:rPr>
                <w:rFonts w:ascii="Cambria" w:hAnsi="Cambria" w:cs="Gentium Plus"/>
                <w:i/>
                <w:lang w:val="en-GB"/>
              </w:rPr>
              <w:t>ram</w:t>
            </w:r>
            <w:r w:rsidRPr="00A615A0">
              <w:rPr>
                <w:rFonts w:ascii="Cambria" w:hAnsi="Cambria" w:cs="Gentium Plus"/>
                <w:lang w:val="en-GB"/>
              </w:rPr>
              <w:t>- (&lt;rom&gt;), -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basel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>, -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basla</w:t>
            </w:r>
            <w:proofErr w:type="spellEnd"/>
            <w:r w:rsidRPr="00A615A0">
              <w:rPr>
                <w:rFonts w:ascii="Cambria" w:hAnsi="Cambria" w:cs="Gentium Plus"/>
                <w:i/>
                <w:lang w:val="en-GB"/>
              </w:rPr>
              <w:t xml:space="preserve"> </w:t>
            </w:r>
            <w:r w:rsidRPr="00A615A0">
              <w:rPr>
                <w:rFonts w:ascii="Cambria" w:hAnsi="Cambria" w:cs="Gentium Plus"/>
                <w:lang w:val="en-GB"/>
              </w:rPr>
              <w:t>(&lt;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bosala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basle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posele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>&gt;), -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boasle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boasala,boasele,boaselä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>̆&gt;)</w:t>
            </w:r>
          </w:p>
          <w:p w14:paraId="1AF04CB7" w14:textId="763C8E56" w:rsidR="005D122F" w:rsidRDefault="005D122F" w:rsidP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rungasle</w:t>
            </w:r>
            <w:proofErr w:type="spellEnd"/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runggosele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</w:rPr>
              <w:t>runkoͣsele</w:t>
            </w:r>
            <w:proofErr w:type="spellEnd"/>
            <w:r w:rsidRPr="00A615A0">
              <w:rPr>
                <w:rFonts w:ascii="Cambria" w:hAnsi="Cambria" w:cs="Gentium Plus"/>
              </w:rPr>
              <w:t>&gt;)</w:t>
            </w:r>
          </w:p>
          <w:p w14:paraId="3E8751BA" w14:textId="77777777" w:rsidR="005D122F" w:rsidRDefault="005D122F" w:rsidP="002E3E53">
            <w:pPr>
              <w:rPr>
                <w:rFonts w:ascii="Cambria" w:hAnsi="Cambria" w:cs="Gentium Plus"/>
                <w:i/>
              </w:rPr>
            </w:pPr>
          </w:p>
          <w:p w14:paraId="741B6849" w14:textId="77777777" w:rsidR="005D122F" w:rsidRDefault="005D122F" w:rsidP="002E3E53">
            <w:pPr>
              <w:rPr>
                <w:rFonts w:ascii="Cambria" w:hAnsi="Cambria" w:cs="Gentium Plus"/>
                <w:i/>
              </w:rPr>
            </w:pPr>
          </w:p>
          <w:p w14:paraId="55A93A64" w14:textId="685731B9" w:rsidR="005D122F" w:rsidRPr="00A615A0" w:rsidRDefault="005D122F" w:rsidP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omlse</w:t>
            </w:r>
            <w:proofErr w:type="spellEnd"/>
            <w:r w:rsidRPr="00A615A0">
              <w:rPr>
                <w:rFonts w:ascii="Cambria" w:hAnsi="Cambria" w:cs="Gentium Plus"/>
              </w:rPr>
              <w:t xml:space="preserve"> &lt;</w:t>
            </w:r>
            <w:proofErr w:type="spellStart"/>
            <w:r w:rsidRPr="00A615A0">
              <w:rPr>
                <w:rFonts w:ascii="Cambria" w:hAnsi="Cambria" w:cs="Gentium Plus"/>
              </w:rPr>
              <w:t>omsle</w:t>
            </w:r>
            <w:proofErr w:type="spellEnd"/>
            <w:r w:rsidRPr="00A615A0">
              <w:rPr>
                <w:rFonts w:ascii="Cambria" w:hAnsi="Cambria" w:cs="Gentium Plus"/>
              </w:rPr>
              <w:t>&gt;</w:t>
            </w:r>
          </w:p>
        </w:tc>
      </w:tr>
      <w:tr w:rsidR="002E3E53" w:rsidRPr="00A615A0" w14:paraId="287AF6B0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388141C7" w14:textId="77777777" w:rsidR="002E3E53" w:rsidRPr="00A615A0" w:rsidRDefault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Oremeise</w:t>
            </w:r>
            <w:proofErr w:type="spellEnd"/>
          </w:p>
        </w:tc>
        <w:tc>
          <w:tcPr>
            <w:tcW w:w="704" w:type="dxa"/>
            <w:noWrap/>
            <w:hideMark/>
          </w:tcPr>
          <w:p w14:paraId="51C53B58" w14:textId="77777777" w:rsidR="002E3E53" w:rsidRPr="00A615A0" w:rsidRDefault="002E3E53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13</w:t>
            </w:r>
          </w:p>
        </w:tc>
        <w:tc>
          <w:tcPr>
            <w:tcW w:w="6116" w:type="dxa"/>
            <w:noWrap/>
            <w:hideMark/>
          </w:tcPr>
          <w:p w14:paraId="168286D2" w14:textId="77777777" w:rsidR="002E3E53" w:rsidRPr="00A615A0" w:rsidRDefault="00CE7B9A" w:rsidP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ore</w:t>
            </w:r>
            <w:proofErr w:type="spellEnd"/>
            <w:r w:rsidRPr="00A615A0">
              <w:rPr>
                <w:rFonts w:ascii="Cambria" w:hAnsi="Cambria" w:cs="Gentium Plus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</w:rPr>
              <w:t>ore,ohre,ora,ohren</w:t>
            </w:r>
            <w:proofErr w:type="spellEnd"/>
            <w:r w:rsidRPr="00A615A0">
              <w:rPr>
                <w:rFonts w:ascii="Cambria" w:hAnsi="Cambria" w:cs="Gentium Plus"/>
              </w:rPr>
              <w:t>&gt;), -</w:t>
            </w:r>
            <w:r w:rsidRPr="00A615A0">
              <w:rPr>
                <w:rFonts w:ascii="Cambria" w:hAnsi="Cambria" w:cs="Gentium Plus"/>
                <w:i/>
              </w:rPr>
              <w:t>meise</w:t>
            </w:r>
            <w:r w:rsidRPr="00A615A0">
              <w:rPr>
                <w:rFonts w:ascii="Cambria" w:hAnsi="Cambria" w:cs="Gentium Plus"/>
              </w:rPr>
              <w:t>, -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meis</w:t>
            </w:r>
            <w:proofErr w:type="spellEnd"/>
          </w:p>
        </w:tc>
      </w:tr>
      <w:tr w:rsidR="002E3E53" w:rsidRPr="00CA3FA2" w14:paraId="2820DC77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48F5251A" w14:textId="77777777" w:rsidR="002E3E53" w:rsidRPr="00A615A0" w:rsidRDefault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Bärams</w:t>
            </w:r>
            <w:proofErr w:type="spellEnd"/>
            <w:r w:rsidRPr="00A615A0">
              <w:rPr>
                <w:rFonts w:ascii="Cambria" w:hAnsi="Cambria" w:cs="Gentium Plus"/>
              </w:rPr>
              <w:t>(e)le</w:t>
            </w:r>
          </w:p>
        </w:tc>
        <w:tc>
          <w:tcPr>
            <w:tcW w:w="704" w:type="dxa"/>
            <w:noWrap/>
            <w:hideMark/>
          </w:tcPr>
          <w:p w14:paraId="7F9D25DE" w14:textId="77777777" w:rsidR="002E3E53" w:rsidRPr="00A615A0" w:rsidRDefault="002E3E53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192</w:t>
            </w:r>
          </w:p>
        </w:tc>
        <w:tc>
          <w:tcPr>
            <w:tcW w:w="6116" w:type="dxa"/>
            <w:noWrap/>
            <w:hideMark/>
          </w:tcPr>
          <w:p w14:paraId="7AC12BB9" w14:textId="77777777" w:rsidR="00245F6F" w:rsidRDefault="00CE7B9A" w:rsidP="002E3E53">
            <w:pPr>
              <w:rPr>
                <w:rFonts w:ascii="Cambria" w:hAnsi="Cambria" w:cs="Gentium Plus"/>
                <w:i/>
              </w:rPr>
            </w:pPr>
            <w:proofErr w:type="spellStart"/>
            <w:r w:rsidRPr="00245F6F">
              <w:rPr>
                <w:rFonts w:ascii="Cambria" w:hAnsi="Cambria" w:cs="Gentium Plus"/>
                <w:i/>
              </w:rPr>
              <w:t>bär</w:t>
            </w:r>
            <w:proofErr w:type="spellEnd"/>
            <w:r w:rsidRPr="00245F6F">
              <w:rPr>
                <w:rFonts w:ascii="Cambria" w:hAnsi="Cambria" w:cs="Gentium Plus"/>
              </w:rPr>
              <w:t>- (&lt;</w:t>
            </w:r>
            <w:proofErr w:type="spellStart"/>
            <w:r w:rsidRPr="00245F6F">
              <w:rPr>
                <w:rFonts w:ascii="Cambria" w:hAnsi="Cambria" w:cs="Gentium Plus"/>
              </w:rPr>
              <w:t>bär,bǟr,bärr,ber,beer,bēr</w:t>
            </w:r>
            <w:proofErr w:type="spellEnd"/>
            <w:r w:rsidRPr="00245F6F">
              <w:rPr>
                <w:rFonts w:ascii="Cambria" w:hAnsi="Cambria" w:cs="Gentium Plus"/>
              </w:rPr>
              <w:t>&gt;)</w:t>
            </w:r>
            <w:r w:rsidR="005A6ABA" w:rsidRPr="00245F6F">
              <w:rPr>
                <w:rFonts w:ascii="Cambria" w:hAnsi="Cambria" w:cs="Gentium Plus"/>
              </w:rPr>
              <w:t xml:space="preserve">, </w:t>
            </w:r>
            <w:r w:rsidR="005A6ABA" w:rsidRPr="00245F6F">
              <w:rPr>
                <w:rFonts w:ascii="Cambria" w:hAnsi="Cambria" w:cs="Gentium Plus"/>
                <w:i/>
              </w:rPr>
              <w:t>bar</w:t>
            </w:r>
            <w:r w:rsidR="005A6ABA" w:rsidRPr="00245F6F">
              <w:rPr>
                <w:rFonts w:ascii="Cambria" w:hAnsi="Cambria" w:cs="Gentium Plus"/>
              </w:rPr>
              <w:t>- (&lt;</w:t>
            </w:r>
            <w:proofErr w:type="spellStart"/>
            <w:r w:rsidR="005A6ABA" w:rsidRPr="00245F6F">
              <w:rPr>
                <w:rFonts w:ascii="Cambria" w:hAnsi="Cambria" w:cs="Gentium Plus"/>
              </w:rPr>
              <w:t>bohr,bor,bar,bãr,bār</w:t>
            </w:r>
            <w:proofErr w:type="spellEnd"/>
            <w:r w:rsidR="005A6ABA" w:rsidRPr="00245F6F">
              <w:rPr>
                <w:rFonts w:ascii="Cambria" w:hAnsi="Cambria" w:cs="Gentium Plus"/>
              </w:rPr>
              <w:t>&gt;), -</w:t>
            </w:r>
            <w:proofErr w:type="spellStart"/>
            <w:r w:rsidR="005A6ABA" w:rsidRPr="00245F6F">
              <w:rPr>
                <w:rFonts w:ascii="Cambria" w:hAnsi="Cambria" w:cs="Gentium Plus"/>
                <w:i/>
              </w:rPr>
              <w:t>ams</w:t>
            </w:r>
            <w:proofErr w:type="spellEnd"/>
            <w:r w:rsidR="005A6ABA" w:rsidRPr="00245F6F">
              <w:rPr>
                <w:rFonts w:ascii="Cambria" w:hAnsi="Cambria" w:cs="Gentium Plus"/>
              </w:rPr>
              <w:t>-, -</w:t>
            </w:r>
            <w:proofErr w:type="spellStart"/>
            <w:r w:rsidR="005A6ABA" w:rsidRPr="00245F6F">
              <w:rPr>
                <w:rFonts w:ascii="Cambria" w:hAnsi="Cambria" w:cs="Gentium Plus"/>
                <w:i/>
              </w:rPr>
              <w:t>ams</w:t>
            </w:r>
            <w:proofErr w:type="spellEnd"/>
            <w:r w:rsidR="005A6ABA" w:rsidRPr="00245F6F">
              <w:rPr>
                <w:rFonts w:ascii="Cambria" w:hAnsi="Cambria" w:cs="Gentium Plus"/>
              </w:rPr>
              <w:t>-, -</w:t>
            </w:r>
            <w:proofErr w:type="spellStart"/>
            <w:r w:rsidR="005A6ABA" w:rsidRPr="00245F6F">
              <w:rPr>
                <w:rFonts w:ascii="Cambria" w:hAnsi="Cambria" w:cs="Gentium Plus"/>
                <w:i/>
              </w:rPr>
              <w:t>hams</w:t>
            </w:r>
            <w:proofErr w:type="spellEnd"/>
            <w:r w:rsidR="005A6ABA" w:rsidRPr="00245F6F">
              <w:rPr>
                <w:rFonts w:ascii="Cambria" w:hAnsi="Cambria" w:cs="Gentium Plus"/>
              </w:rPr>
              <w:t xml:space="preserve">-, </w:t>
            </w:r>
            <w:proofErr w:type="spellStart"/>
            <w:r w:rsidR="005A6ABA" w:rsidRPr="00245F6F">
              <w:rPr>
                <w:rFonts w:ascii="Cambria" w:hAnsi="Cambria" w:cs="Gentium Plus"/>
                <w:i/>
              </w:rPr>
              <w:t>hams</w:t>
            </w:r>
            <w:proofErr w:type="spellEnd"/>
            <w:r w:rsidR="005A6ABA" w:rsidRPr="00245F6F">
              <w:rPr>
                <w:rFonts w:ascii="Cambria" w:hAnsi="Cambria" w:cs="Gentium Plus"/>
              </w:rPr>
              <w:t>- + Diminutiv</w:t>
            </w:r>
            <w:r w:rsidR="00245F6F" w:rsidRPr="00A615A0">
              <w:rPr>
                <w:rFonts w:ascii="Cambria" w:hAnsi="Cambria" w:cs="Gentium Plus"/>
                <w:i/>
              </w:rPr>
              <w:t xml:space="preserve"> </w:t>
            </w:r>
          </w:p>
          <w:p w14:paraId="4AC2A42B" w14:textId="53804418" w:rsidR="002E3E53" w:rsidRPr="00245F6F" w:rsidRDefault="00245F6F" w:rsidP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lastRenderedPageBreak/>
              <w:t>Bäromensle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>,</w:t>
            </w:r>
          </w:p>
        </w:tc>
      </w:tr>
      <w:tr w:rsidR="002E3E53" w:rsidRPr="00A615A0" w14:paraId="4DB19146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0FB688B7" w14:textId="77777777" w:rsidR="002E3E53" w:rsidRPr="00A615A0" w:rsidRDefault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lastRenderedPageBreak/>
              <w:t>Bäramm</w:t>
            </w:r>
            <w:proofErr w:type="spellEnd"/>
            <w:r w:rsidRPr="00A615A0">
              <w:rPr>
                <w:rFonts w:ascii="Cambria" w:hAnsi="Cambria" w:cs="Gentium Plus"/>
              </w:rPr>
              <w:t>(e)le</w:t>
            </w:r>
          </w:p>
        </w:tc>
        <w:tc>
          <w:tcPr>
            <w:tcW w:w="704" w:type="dxa"/>
            <w:noWrap/>
            <w:hideMark/>
          </w:tcPr>
          <w:p w14:paraId="68A792E5" w14:textId="77777777" w:rsidR="002E3E53" w:rsidRPr="00A615A0" w:rsidRDefault="002E3E53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10</w:t>
            </w:r>
          </w:p>
        </w:tc>
        <w:tc>
          <w:tcPr>
            <w:tcW w:w="6116" w:type="dxa"/>
            <w:noWrap/>
            <w:hideMark/>
          </w:tcPr>
          <w:p w14:paraId="7FBB40CA" w14:textId="77777777" w:rsidR="002E3E53" w:rsidRPr="00A615A0" w:rsidRDefault="00846CFD" w:rsidP="00846CFD">
            <w:pPr>
              <w:rPr>
                <w:rFonts w:ascii="Cambria" w:hAnsi="Cambria" w:cs="Gentium Plus"/>
                <w:color w:val="000000"/>
              </w:rPr>
            </w:pPr>
            <w:proofErr w:type="spellStart"/>
            <w:r w:rsidRPr="00A615A0">
              <w:rPr>
                <w:rFonts w:ascii="Cambria" w:hAnsi="Cambria" w:cs="Gentium Plus"/>
                <w:i/>
                <w:color w:val="000000"/>
              </w:rPr>
              <w:t>bärammle</w:t>
            </w:r>
            <w:proofErr w:type="spellEnd"/>
            <w:r w:rsidRPr="00A615A0">
              <w:rPr>
                <w:rFonts w:ascii="Cambria" w:hAnsi="Cambria" w:cs="Gentium Plus"/>
                <w:color w:val="000000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  <w:color w:val="000000"/>
              </w:rPr>
              <w:t>bärammele,bäramele,bäramelle,bärommele</w:t>
            </w:r>
            <w:proofErr w:type="spellEnd"/>
            <w:r w:rsidRPr="00A615A0">
              <w:rPr>
                <w:rFonts w:ascii="Cambria" w:hAnsi="Cambria" w:cs="Gentium Plus"/>
                <w:color w:val="000000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  <w:color w:val="000000"/>
              </w:rPr>
              <w:t>härammle</w:t>
            </w:r>
            <w:proofErr w:type="spellEnd"/>
            <w:r w:rsidRPr="00A615A0">
              <w:rPr>
                <w:rFonts w:ascii="Cambria" w:hAnsi="Cambria" w:cs="Gentium Plus"/>
                <w:color w:val="000000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  <w:color w:val="000000"/>
              </w:rPr>
              <w:t>härammele</w:t>
            </w:r>
            <w:proofErr w:type="spellEnd"/>
            <w:r w:rsidRPr="00A615A0">
              <w:rPr>
                <w:rFonts w:ascii="Cambria" w:hAnsi="Cambria" w:cs="Gentium Plus"/>
                <w:color w:val="000000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  <w:color w:val="000000"/>
              </w:rPr>
              <w:t>bärammel</w:t>
            </w:r>
            <w:proofErr w:type="spellEnd"/>
            <w:r w:rsidRPr="00A615A0">
              <w:rPr>
                <w:rFonts w:ascii="Cambria" w:hAnsi="Cambria" w:cs="Gentium Plus"/>
                <w:color w:val="000000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  <w:color w:val="000000"/>
              </w:rPr>
              <w:t>beromel</w:t>
            </w:r>
            <w:proofErr w:type="spellEnd"/>
            <w:r w:rsidRPr="00A615A0">
              <w:rPr>
                <w:rFonts w:ascii="Cambria" w:hAnsi="Cambria" w:cs="Gentium Plus"/>
                <w:color w:val="000000"/>
              </w:rPr>
              <w:t>&gt;)</w:t>
            </w:r>
          </w:p>
        </w:tc>
      </w:tr>
      <w:tr w:rsidR="005D122F" w:rsidRPr="00A615A0" w14:paraId="161145ED" w14:textId="77777777" w:rsidTr="004455F9">
        <w:trPr>
          <w:trHeight w:val="1230"/>
        </w:trPr>
        <w:tc>
          <w:tcPr>
            <w:tcW w:w="2242" w:type="dxa"/>
            <w:noWrap/>
            <w:hideMark/>
          </w:tcPr>
          <w:p w14:paraId="418EB0E8" w14:textId="77777777" w:rsidR="005D122F" w:rsidRPr="00C86410" w:rsidRDefault="005D122F">
            <w:pPr>
              <w:rPr>
                <w:rFonts w:ascii="Cambria" w:hAnsi="Cambria" w:cs="Gentium Plus"/>
                <w:highlight w:val="blue"/>
              </w:rPr>
            </w:pPr>
            <w:r w:rsidRPr="00C86410">
              <w:rPr>
                <w:rFonts w:ascii="Cambria" w:hAnsi="Cambria" w:cs="Gentium Plus"/>
                <w:highlight w:val="blue"/>
              </w:rPr>
              <w:t>Bär(en)</w:t>
            </w:r>
            <w:proofErr w:type="spellStart"/>
            <w:r w:rsidRPr="00C86410">
              <w:rPr>
                <w:rFonts w:ascii="Cambria" w:hAnsi="Cambria" w:cs="Gentium Plus"/>
                <w:highlight w:val="blue"/>
              </w:rPr>
              <w:t>ameise</w:t>
            </w:r>
            <w:proofErr w:type="spellEnd"/>
          </w:p>
          <w:p w14:paraId="1A259D7C" w14:textId="1F5845A7" w:rsidR="005D122F" w:rsidRPr="00C86410" w:rsidRDefault="005D122F">
            <w:pPr>
              <w:rPr>
                <w:rFonts w:ascii="Cambria" w:hAnsi="Cambria" w:cs="Gentium Plus"/>
                <w:highlight w:val="blue"/>
              </w:rPr>
            </w:pPr>
            <w:r>
              <w:rPr>
                <w:rFonts w:ascii="Cambria" w:hAnsi="Cambria" w:cs="Gentium Plus"/>
                <w:highlight w:val="blue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blue"/>
              </w:rPr>
              <w:t>Bäreise</w:t>
            </w:r>
            <w:proofErr w:type="spellEnd"/>
            <w:r>
              <w:rPr>
                <w:rFonts w:ascii="Cambria" w:hAnsi="Cambria" w:cs="Gentium Plus"/>
                <w:highlight w:val="blue"/>
              </w:rPr>
              <w:t>)</w:t>
            </w:r>
          </w:p>
          <w:p w14:paraId="0FE20500" w14:textId="77777777" w:rsidR="005D122F" w:rsidRPr="00C86410" w:rsidRDefault="005D122F" w:rsidP="00273D3A">
            <w:pPr>
              <w:rPr>
                <w:rFonts w:ascii="Cambria" w:hAnsi="Cambria" w:cs="Gentium Plus"/>
                <w:highlight w:val="blue"/>
              </w:rPr>
            </w:pPr>
            <w:r>
              <w:rPr>
                <w:rFonts w:ascii="Cambria" w:hAnsi="Cambria" w:cs="Gentium Plus"/>
                <w:highlight w:val="blue"/>
              </w:rPr>
              <w:t>(</w:t>
            </w:r>
            <w:proofErr w:type="spellStart"/>
            <w:r w:rsidRPr="00C86410">
              <w:rPr>
                <w:rFonts w:ascii="Cambria" w:hAnsi="Cambria" w:cs="Gentium Plus"/>
                <w:highlight w:val="blue"/>
              </w:rPr>
              <w:t>Bäroseme</w:t>
            </w:r>
            <w:proofErr w:type="spellEnd"/>
            <w:r>
              <w:rPr>
                <w:rFonts w:ascii="Cambria" w:hAnsi="Cambria" w:cs="Gentium Plus"/>
                <w:highlight w:val="blue"/>
              </w:rPr>
              <w:t>)</w:t>
            </w:r>
          </w:p>
          <w:p w14:paraId="301F0911" w14:textId="22096C3F" w:rsidR="005D122F" w:rsidRPr="00C86410" w:rsidRDefault="005D122F" w:rsidP="0077408D">
            <w:pPr>
              <w:rPr>
                <w:rFonts w:ascii="Cambria" w:hAnsi="Cambria" w:cs="Gentium Plus"/>
                <w:highlight w:val="blue"/>
              </w:rPr>
            </w:pPr>
            <w:r>
              <w:rPr>
                <w:rFonts w:ascii="Cambria" w:hAnsi="Cambria" w:cs="Gentium Plus"/>
                <w:highlight w:val="blue"/>
              </w:rPr>
              <w:t>(</w:t>
            </w:r>
            <w:commentRangeStart w:id="5"/>
            <w:proofErr w:type="spellStart"/>
            <w:r w:rsidRPr="00C86410">
              <w:rPr>
                <w:rFonts w:ascii="Cambria" w:hAnsi="Cambria" w:cs="Gentium Plus"/>
                <w:highlight w:val="blue"/>
              </w:rPr>
              <w:t>Bäramse</w:t>
            </w:r>
            <w:commentRangeEnd w:id="5"/>
            <w:proofErr w:type="spellEnd"/>
            <w:r w:rsidRPr="00C86410">
              <w:rPr>
                <w:rStyle w:val="Kommentarzeichen"/>
                <w:highlight w:val="blue"/>
              </w:rPr>
              <w:commentReference w:id="5"/>
            </w:r>
            <w:r>
              <w:rPr>
                <w:rFonts w:ascii="Cambria" w:hAnsi="Cambria" w:cs="Gentium Plus"/>
                <w:highlight w:val="blue"/>
              </w:rPr>
              <w:t>)</w:t>
            </w:r>
          </w:p>
        </w:tc>
        <w:tc>
          <w:tcPr>
            <w:tcW w:w="704" w:type="dxa"/>
            <w:noWrap/>
            <w:hideMark/>
          </w:tcPr>
          <w:p w14:paraId="757C63D3" w14:textId="77777777" w:rsidR="005D122F" w:rsidRPr="00A615A0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6</w:t>
            </w:r>
          </w:p>
          <w:p w14:paraId="400E9A80" w14:textId="77777777" w:rsidR="005D122F" w:rsidRPr="00A615A0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3</w:t>
            </w:r>
          </w:p>
          <w:p w14:paraId="160D55BB" w14:textId="77777777" w:rsidR="005D122F" w:rsidRPr="00A615A0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3</w:t>
            </w:r>
          </w:p>
          <w:p w14:paraId="31AB9476" w14:textId="189EA61A" w:rsidR="005D122F" w:rsidRPr="00A615A0" w:rsidRDefault="005D122F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  <w:hideMark/>
          </w:tcPr>
          <w:p w14:paraId="2DDBBC93" w14:textId="77777777" w:rsidR="005D122F" w:rsidRPr="00A615A0" w:rsidRDefault="005D122F" w:rsidP="00846CFD">
            <w:pPr>
              <w:rPr>
                <w:rFonts w:ascii="Cambria" w:hAnsi="Cambria" w:cs="Gentium Plus"/>
                <w:color w:val="000000"/>
              </w:rPr>
            </w:pPr>
            <w:proofErr w:type="spellStart"/>
            <w:r w:rsidRPr="00A615A0">
              <w:rPr>
                <w:rFonts w:ascii="Cambria" w:hAnsi="Cambria" w:cs="Gentium Plus"/>
                <w:i/>
                <w:color w:val="000000"/>
              </w:rPr>
              <w:t>bäramese</w:t>
            </w:r>
            <w:proofErr w:type="spellEnd"/>
            <w:r w:rsidRPr="00A615A0">
              <w:rPr>
                <w:rFonts w:ascii="Cambria" w:hAnsi="Cambria" w:cs="Gentium Plus"/>
                <w:color w:val="000000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  <w:color w:val="000000"/>
              </w:rPr>
              <w:t>bärenameise</w:t>
            </w:r>
            <w:proofErr w:type="spellEnd"/>
          </w:p>
          <w:p w14:paraId="61DE26A5" w14:textId="77777777" w:rsidR="005D122F" w:rsidRPr="00A615A0" w:rsidRDefault="005D122F" w:rsidP="002E3E53">
            <w:pPr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bäreise</w:t>
            </w:r>
            <w:proofErr w:type="spellEnd"/>
          </w:p>
          <w:p w14:paraId="155ED3B0" w14:textId="77777777" w:rsidR="005D122F" w:rsidRPr="00A615A0" w:rsidRDefault="005D122F" w:rsidP="002E3E53">
            <w:pPr>
              <w:rPr>
                <w:rFonts w:ascii="Cambria" w:hAnsi="Cambria" w:cs="Gentium Plus"/>
                <w:color w:val="000000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bärosme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bäroseme</w:t>
            </w:r>
            <w:proofErr w:type="spellEnd"/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bärosömö</w:t>
            </w:r>
            <w:proofErr w:type="spellEnd"/>
            <w:r w:rsidRPr="00A615A0">
              <w:rPr>
                <w:rFonts w:ascii="Cambria" w:hAnsi="Cambria" w:cs="Gentium Plus"/>
              </w:rPr>
              <w:t>&gt;)</w:t>
            </w:r>
          </w:p>
          <w:p w14:paraId="59D23A53" w14:textId="77777777" w:rsidR="00245F6F" w:rsidRDefault="005D122F" w:rsidP="002E3E53">
            <w:pPr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bäramse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bäramsme</w:t>
            </w:r>
            <w:proofErr w:type="spellEnd"/>
            <w:r w:rsidR="00245F6F" w:rsidRPr="00A615A0">
              <w:rPr>
                <w:rFonts w:ascii="Cambria" w:hAnsi="Cambria" w:cs="Gentium Plus"/>
                <w:i/>
              </w:rPr>
              <w:t xml:space="preserve"> </w:t>
            </w:r>
          </w:p>
          <w:p w14:paraId="1E6B510E" w14:textId="7D69AB01" w:rsidR="005D122F" w:rsidRPr="00A615A0" w:rsidRDefault="00245F6F" w:rsidP="002E3E53">
            <w:pPr>
              <w:rPr>
                <w:rFonts w:ascii="Cambria" w:hAnsi="Cambria" w:cs="Gentium Plus"/>
                <w:color w:val="000000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Bärambeise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>,</w:t>
            </w:r>
          </w:p>
        </w:tc>
      </w:tr>
      <w:tr w:rsidR="002E3E53" w:rsidRPr="00A615A0" w14:paraId="5DAA44A5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6C1C4A70" w14:textId="77777777" w:rsidR="002E3E53" w:rsidRPr="00A615A0" w:rsidRDefault="002E3E53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Wurmeisle</w:t>
            </w:r>
            <w:proofErr w:type="spellEnd"/>
          </w:p>
        </w:tc>
        <w:tc>
          <w:tcPr>
            <w:tcW w:w="704" w:type="dxa"/>
            <w:noWrap/>
            <w:hideMark/>
          </w:tcPr>
          <w:p w14:paraId="14609730" w14:textId="77777777" w:rsidR="002E3E53" w:rsidRPr="00A615A0" w:rsidRDefault="002E3E53" w:rsidP="002E3E53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162</w:t>
            </w:r>
          </w:p>
        </w:tc>
        <w:tc>
          <w:tcPr>
            <w:tcW w:w="6116" w:type="dxa"/>
            <w:noWrap/>
            <w:hideMark/>
          </w:tcPr>
          <w:p w14:paraId="5894C083" w14:textId="77777777" w:rsidR="002E3E53" w:rsidRPr="00A615A0" w:rsidRDefault="0062456F" w:rsidP="0062456F">
            <w:pPr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Wurmeise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 + </w:t>
            </w:r>
            <w:r w:rsidRPr="00A615A0">
              <w:rPr>
                <w:rFonts w:ascii="Cambria" w:hAnsi="Cambria" w:cs="Gentium Plus"/>
              </w:rPr>
              <w:t>Diminutiv</w:t>
            </w:r>
          </w:p>
        </w:tc>
      </w:tr>
      <w:tr w:rsidR="0062456F" w:rsidRPr="00A615A0" w14:paraId="3A3F8FE4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68184CB9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Wurmeise</w:t>
            </w:r>
            <w:proofErr w:type="spellEnd"/>
          </w:p>
        </w:tc>
        <w:tc>
          <w:tcPr>
            <w:tcW w:w="704" w:type="dxa"/>
            <w:noWrap/>
            <w:hideMark/>
          </w:tcPr>
          <w:p w14:paraId="07444CCC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22</w:t>
            </w:r>
          </w:p>
        </w:tc>
        <w:tc>
          <w:tcPr>
            <w:tcW w:w="6116" w:type="dxa"/>
            <w:noWrap/>
            <w:hideMark/>
          </w:tcPr>
          <w:p w14:paraId="6242DDB0" w14:textId="77777777" w:rsidR="0062456F" w:rsidRPr="00A615A0" w:rsidRDefault="0062456F" w:rsidP="0062456F">
            <w:pPr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wurmes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wurmase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wurmeise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wurmeisen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wurmesen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wurmoase</w:t>
            </w:r>
            <w:proofErr w:type="spellEnd"/>
          </w:p>
        </w:tc>
      </w:tr>
      <w:tr w:rsidR="00D80FCC" w:rsidRPr="00A615A0" w14:paraId="0D98F403" w14:textId="77777777" w:rsidTr="005D122F">
        <w:trPr>
          <w:trHeight w:val="300"/>
        </w:trPr>
        <w:tc>
          <w:tcPr>
            <w:tcW w:w="2242" w:type="dxa"/>
            <w:noWrap/>
          </w:tcPr>
          <w:p w14:paraId="25765F9B" w14:textId="36BC8E4F" w:rsidR="00D80FCC" w:rsidRPr="00A615A0" w:rsidRDefault="00D80FCC" w:rsidP="0062456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Wurmbasle</w:t>
            </w:r>
            <w:proofErr w:type="spellEnd"/>
          </w:p>
        </w:tc>
        <w:tc>
          <w:tcPr>
            <w:tcW w:w="704" w:type="dxa"/>
            <w:noWrap/>
          </w:tcPr>
          <w:p w14:paraId="493E7E45" w14:textId="7AAC3CB8" w:rsidR="00D80FCC" w:rsidRPr="00A615A0" w:rsidRDefault="00D80FCC" w:rsidP="0062456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</w:tcPr>
          <w:p w14:paraId="7D7F0969" w14:textId="35A2F664" w:rsidR="00D80FCC" w:rsidRPr="00A615A0" w:rsidRDefault="00D80FCC" w:rsidP="0062456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wurmbasle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80FCC">
              <w:rPr>
                <w:rFonts w:ascii="Cambria" w:hAnsi="Cambria" w:cs="Gentium Plus"/>
              </w:rPr>
              <w:t>&lt;</w:t>
            </w:r>
            <w:proofErr w:type="spellStart"/>
            <w:r w:rsidRPr="00D80FCC">
              <w:rPr>
                <w:rFonts w:ascii="Cambria" w:hAnsi="Cambria" w:cs="Gentium Plus"/>
              </w:rPr>
              <w:t>wurmbasle</w:t>
            </w:r>
            <w:proofErr w:type="spellEnd"/>
            <w:r w:rsidRPr="00D80FCC">
              <w:rPr>
                <w:rFonts w:ascii="Cambria" w:hAnsi="Cambria" w:cs="Gentium Plus"/>
              </w:rPr>
              <w:t xml:space="preserve">, </w:t>
            </w:r>
            <w:proofErr w:type="spellStart"/>
            <w:r w:rsidRPr="00D80FCC">
              <w:rPr>
                <w:rFonts w:ascii="Cambria" w:hAnsi="Cambria" w:cs="Gentium Plus"/>
              </w:rPr>
              <w:t>wurmb</w:t>
            </w:r>
            <w:r w:rsidRPr="00D80FCC">
              <w:rPr>
                <w:rFonts w:ascii="Calibri" w:hAnsi="Calibri" w:cs="Calibri"/>
              </w:rPr>
              <w:t>ā</w:t>
            </w:r>
            <w:r w:rsidRPr="00D80FCC">
              <w:rPr>
                <w:rFonts w:ascii="Cambria" w:hAnsi="Cambria" w:cs="Gentium Plus"/>
              </w:rPr>
              <w:t>sle</w:t>
            </w:r>
            <w:proofErr w:type="spellEnd"/>
            <w:r w:rsidRPr="00D80FCC">
              <w:rPr>
                <w:rFonts w:ascii="Cambria" w:hAnsi="Cambria" w:cs="Gentium Plus"/>
              </w:rPr>
              <w:t>&gt;</w:t>
            </w:r>
          </w:p>
        </w:tc>
      </w:tr>
      <w:tr w:rsidR="005D122F" w:rsidRPr="00A615A0" w14:paraId="281F5DBD" w14:textId="77777777" w:rsidTr="00B73E90">
        <w:trPr>
          <w:trHeight w:val="1084"/>
        </w:trPr>
        <w:tc>
          <w:tcPr>
            <w:tcW w:w="2242" w:type="dxa"/>
            <w:noWrap/>
            <w:hideMark/>
          </w:tcPr>
          <w:p w14:paraId="06B28EBB" w14:textId="77777777" w:rsidR="005D122F" w:rsidRPr="00A615A0" w:rsidRDefault="005D122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Seichemes</w:t>
            </w:r>
            <w:proofErr w:type="spellEnd"/>
          </w:p>
          <w:p w14:paraId="07F94147" w14:textId="77777777" w:rsidR="005D122F" w:rsidRDefault="005D122F" w:rsidP="0062456F">
            <w:pPr>
              <w:rPr>
                <w:rFonts w:ascii="Cambria" w:hAnsi="Cambria" w:cs="Gentium Plus"/>
              </w:rPr>
            </w:pPr>
          </w:p>
          <w:p w14:paraId="3140C053" w14:textId="77777777" w:rsidR="005D122F" w:rsidRDefault="005D122F" w:rsidP="0062456F">
            <w:pPr>
              <w:rPr>
                <w:rFonts w:ascii="Cambria" w:hAnsi="Cambria" w:cs="Gentium Plus"/>
              </w:rPr>
            </w:pPr>
          </w:p>
          <w:p w14:paraId="337FE755" w14:textId="6BF20ACC" w:rsidR="005D122F" w:rsidRPr="00A615A0" w:rsidRDefault="005D122F" w:rsidP="0062456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(</w:t>
            </w:r>
            <w:proofErr w:type="spellStart"/>
            <w:r w:rsidRPr="00A615A0">
              <w:rPr>
                <w:rFonts w:ascii="Cambria" w:hAnsi="Cambria" w:cs="Gentium Plus"/>
              </w:rPr>
              <w:t>Seichemse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</w:tc>
        <w:tc>
          <w:tcPr>
            <w:tcW w:w="704" w:type="dxa"/>
            <w:noWrap/>
            <w:hideMark/>
          </w:tcPr>
          <w:p w14:paraId="51D9881E" w14:textId="118F3F2B" w:rsidR="005D122F" w:rsidRDefault="005D122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74</w:t>
            </w:r>
          </w:p>
          <w:p w14:paraId="3F771E6D" w14:textId="57D71237" w:rsidR="005D122F" w:rsidRDefault="005D122F" w:rsidP="0062456F">
            <w:pPr>
              <w:rPr>
                <w:rFonts w:ascii="Cambria" w:hAnsi="Cambria" w:cs="Gentium Plus"/>
              </w:rPr>
            </w:pPr>
          </w:p>
          <w:p w14:paraId="70E2A0EB" w14:textId="77777777" w:rsidR="005D122F" w:rsidRPr="00A615A0" w:rsidRDefault="005D122F" w:rsidP="0062456F">
            <w:pPr>
              <w:rPr>
                <w:rFonts w:ascii="Cambria" w:hAnsi="Cambria" w:cs="Gentium Plus"/>
              </w:rPr>
            </w:pPr>
          </w:p>
          <w:p w14:paraId="4CDA88FC" w14:textId="2147CF33" w:rsidR="005D122F" w:rsidRPr="00A615A0" w:rsidRDefault="005D122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35</w:t>
            </w:r>
          </w:p>
        </w:tc>
        <w:tc>
          <w:tcPr>
            <w:tcW w:w="6116" w:type="dxa"/>
            <w:noWrap/>
            <w:hideMark/>
          </w:tcPr>
          <w:p w14:paraId="342E22F8" w14:textId="77777777" w:rsidR="005D122F" w:rsidRPr="00A615A0" w:rsidRDefault="005D122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saX</w:t>
            </w:r>
            <w:proofErr w:type="spellEnd"/>
            <w:r w:rsidRPr="00A615A0">
              <w:rPr>
                <w:rFonts w:ascii="Cambria" w:hAnsi="Cambria" w:cs="Gentium Plus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</w:rPr>
              <w:t>sach,săch,sāch,saach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seiX</w:t>
            </w:r>
            <w:proofErr w:type="spellEnd"/>
            <w:r w:rsidRPr="00A615A0">
              <w:rPr>
                <w:rFonts w:ascii="Cambria" w:hAnsi="Cambria" w:cs="Gentium Plus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</w:rPr>
              <w:t>seich,saich,soich,seuch,säich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seX</w:t>
            </w:r>
            <w:proofErr w:type="spellEnd"/>
            <w:r w:rsidRPr="00A615A0">
              <w:rPr>
                <w:rFonts w:ascii="Cambria" w:hAnsi="Cambria" w:cs="Gentium Plus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</w:rPr>
              <w:t>sech,säch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tsaX</w:t>
            </w:r>
            <w:proofErr w:type="spellEnd"/>
            <w:r w:rsidRPr="00A615A0">
              <w:rPr>
                <w:rFonts w:ascii="Cambria" w:hAnsi="Cambria" w:cs="Gentium Plus"/>
              </w:rPr>
              <w:t xml:space="preserve">-,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tseX</w:t>
            </w:r>
            <w:proofErr w:type="spellEnd"/>
            <w:r w:rsidRPr="00A615A0">
              <w:rPr>
                <w:rFonts w:ascii="Cambria" w:hAnsi="Cambria" w:cs="Gentium Plus"/>
              </w:rPr>
              <w:t xml:space="preserve">-,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sirX</w:t>
            </w:r>
            <w:proofErr w:type="spellEnd"/>
            <w:r w:rsidRPr="00A615A0">
              <w:rPr>
                <w:rFonts w:ascii="Cambria" w:hAnsi="Cambria" w:cs="Gentium Plus"/>
              </w:rPr>
              <w:t>- + -ameise (Varianten siehe oben)</w:t>
            </w:r>
          </w:p>
          <w:p w14:paraId="62888EFB" w14:textId="77777777" w:rsidR="00245F6F" w:rsidRDefault="005D122F" w:rsidP="0062456F">
            <w:pPr>
              <w:rPr>
                <w:rFonts w:ascii="Cambria" w:hAnsi="Cambria" w:cs="Gentium Plus"/>
                <w:i/>
              </w:rPr>
            </w:pPr>
            <w:r w:rsidRPr="00A615A0">
              <w:rPr>
                <w:rFonts w:ascii="Cambria" w:hAnsi="Cambria" w:cs="Gentium Plus"/>
              </w:rPr>
              <w:t xml:space="preserve">Seich (siehe </w:t>
            </w:r>
            <w:proofErr w:type="spellStart"/>
            <w:r w:rsidRPr="00A615A0">
              <w:rPr>
                <w:rFonts w:ascii="Cambria" w:hAnsi="Cambria" w:cs="Gentium Plus"/>
              </w:rPr>
              <w:t>Seichemes</w:t>
            </w:r>
            <w:proofErr w:type="spellEnd"/>
            <w:r w:rsidRPr="00A615A0">
              <w:rPr>
                <w:rFonts w:ascii="Cambria" w:hAnsi="Cambria" w:cs="Gentium Plus"/>
              </w:rPr>
              <w:t>) + -</w:t>
            </w:r>
            <w:r w:rsidRPr="00220D69">
              <w:rPr>
                <w:rFonts w:ascii="Cambria" w:hAnsi="Cambria" w:cs="Gentium Plus"/>
                <w:highlight w:val="yellow"/>
              </w:rPr>
              <w:t>emse</w:t>
            </w:r>
            <w:r w:rsidRPr="00A615A0">
              <w:rPr>
                <w:rFonts w:ascii="Cambria" w:hAnsi="Cambria" w:cs="Gentium Plus"/>
              </w:rPr>
              <w:t xml:space="preserve"> (siehe oben)</w:t>
            </w:r>
            <w:r w:rsidR="00245F6F" w:rsidRPr="00A615A0">
              <w:rPr>
                <w:rFonts w:ascii="Cambria" w:hAnsi="Cambria" w:cs="Gentium Plus"/>
                <w:i/>
              </w:rPr>
              <w:t xml:space="preserve"> </w:t>
            </w:r>
          </w:p>
          <w:p w14:paraId="76C614F8" w14:textId="41F209FE" w:rsidR="005D122F" w:rsidRPr="00A615A0" w:rsidRDefault="00245F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Sachimertse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Seichpemes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Sachelemes</w:t>
            </w:r>
            <w:proofErr w:type="spellEnd"/>
          </w:p>
        </w:tc>
      </w:tr>
      <w:tr w:rsidR="0062456F" w:rsidRPr="00A615A0" w14:paraId="68BD6E9A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6816CDC7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Klammere (große Waldameise)</w:t>
            </w:r>
          </w:p>
        </w:tc>
        <w:tc>
          <w:tcPr>
            <w:tcW w:w="704" w:type="dxa"/>
            <w:noWrap/>
            <w:hideMark/>
          </w:tcPr>
          <w:p w14:paraId="4DE13158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62</w:t>
            </w:r>
          </w:p>
        </w:tc>
        <w:tc>
          <w:tcPr>
            <w:tcW w:w="6116" w:type="dxa"/>
            <w:noWrap/>
            <w:hideMark/>
          </w:tcPr>
          <w:p w14:paraId="532EE5F1" w14:textId="77777777" w:rsidR="00E56D99" w:rsidRPr="00A615A0" w:rsidRDefault="00E56D99" w:rsidP="0062456F">
            <w:pPr>
              <w:rPr>
                <w:rFonts w:ascii="Cambria" w:hAnsi="Cambria" w:cs="Gentium Plus"/>
                <w:i/>
              </w:rPr>
            </w:pPr>
            <w:r w:rsidRPr="00A615A0">
              <w:rPr>
                <w:rFonts w:ascii="Cambria" w:hAnsi="Cambria" w:cs="Gentium Plus"/>
                <w:i/>
              </w:rPr>
              <w:t>klammer</w:t>
            </w:r>
            <w:r w:rsidRPr="00A615A0">
              <w:rPr>
                <w:rFonts w:ascii="Cambria" w:hAnsi="Cambria" w:cs="Gentium Plus"/>
              </w:rPr>
              <w:t xml:space="preserve">, </w:t>
            </w:r>
            <w:r w:rsidRPr="00A615A0">
              <w:rPr>
                <w:rFonts w:ascii="Cambria" w:hAnsi="Cambria" w:cs="Gentium Plus"/>
                <w:i/>
              </w:rPr>
              <w:t>klammere</w:t>
            </w:r>
            <w:r w:rsidRPr="00A615A0">
              <w:rPr>
                <w:rFonts w:ascii="Cambria" w:hAnsi="Cambria" w:cs="Gentium Plus"/>
              </w:rPr>
              <w:t xml:space="preserve"> (&lt;-</w:t>
            </w:r>
            <w:proofErr w:type="spellStart"/>
            <w:r w:rsidRPr="00A615A0">
              <w:rPr>
                <w:rFonts w:ascii="Cambria" w:hAnsi="Cambria" w:cs="Gentium Plus"/>
              </w:rPr>
              <w:t>ere</w:t>
            </w:r>
            <w:proofErr w:type="spellEnd"/>
            <w:r w:rsidRPr="00A615A0">
              <w:rPr>
                <w:rFonts w:ascii="Cambria" w:hAnsi="Cambria" w:cs="Gentium Plus"/>
              </w:rPr>
              <w:t>,-</w:t>
            </w:r>
            <w:proofErr w:type="spellStart"/>
            <w:r w:rsidRPr="00A615A0">
              <w:rPr>
                <w:rFonts w:ascii="Cambria" w:hAnsi="Cambria" w:cs="Gentium Plus"/>
              </w:rPr>
              <w:t>ara</w:t>
            </w:r>
            <w:proofErr w:type="spellEnd"/>
            <w:r w:rsidRPr="00A615A0">
              <w:rPr>
                <w:rFonts w:ascii="Cambria" w:hAnsi="Cambria" w:cs="Gentium Plus"/>
              </w:rPr>
              <w:t>,-</w:t>
            </w:r>
            <w:proofErr w:type="spellStart"/>
            <w:r w:rsidRPr="00A615A0">
              <w:rPr>
                <w:rFonts w:ascii="Cambria" w:hAnsi="Cambria" w:cs="Gentium Plus"/>
              </w:rPr>
              <w:t>era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&gt;), </w:t>
            </w:r>
            <w:r w:rsidRPr="00A615A0">
              <w:rPr>
                <w:rFonts w:ascii="Cambria" w:hAnsi="Cambria" w:cs="Gentium Plus"/>
                <w:i/>
              </w:rPr>
              <w:t>klammern</w:t>
            </w:r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klemmer</w:t>
            </w:r>
            <w:proofErr w:type="spellEnd"/>
            <w:r w:rsidRPr="00A615A0">
              <w:rPr>
                <w:rFonts w:ascii="Cambria" w:hAnsi="Cambria" w:cs="Gentium Plus"/>
              </w:rPr>
              <w:t xml:space="preserve"> (Anlaut &lt;</w:t>
            </w:r>
            <w:proofErr w:type="spellStart"/>
            <w:r w:rsidRPr="00A615A0">
              <w:rPr>
                <w:rFonts w:ascii="Cambria" w:hAnsi="Cambria" w:cs="Gentium Plus"/>
              </w:rPr>
              <w:t>kl,gl</w:t>
            </w:r>
            <w:proofErr w:type="spellEnd"/>
            <w:r w:rsidRPr="00A615A0">
              <w:rPr>
                <w:rFonts w:ascii="Cambria" w:hAnsi="Cambria" w:cs="Gentium Plus"/>
              </w:rPr>
              <w:t>&gt;, &lt;</w:t>
            </w:r>
            <w:proofErr w:type="spellStart"/>
            <w:r w:rsidRPr="00A615A0">
              <w:rPr>
                <w:rFonts w:ascii="Cambria" w:hAnsi="Cambria" w:cs="Gentium Plus"/>
              </w:rPr>
              <w:t>a,å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 = </w:t>
            </w:r>
            <w:r w:rsidRPr="00A615A0">
              <w:rPr>
                <w:rFonts w:ascii="Cambria" w:hAnsi="Cambria" w:cs="Gentium Plus"/>
                <w:i/>
              </w:rPr>
              <w:t>a</w:t>
            </w:r>
            <w:r w:rsidRPr="00A615A0">
              <w:rPr>
                <w:rFonts w:ascii="Cambria" w:hAnsi="Cambria" w:cs="Gentium Plus"/>
              </w:rPr>
              <w:t>, &lt;</w:t>
            </w:r>
            <w:proofErr w:type="spellStart"/>
            <w:r w:rsidRPr="00A615A0">
              <w:rPr>
                <w:rFonts w:ascii="Cambria" w:hAnsi="Cambria" w:cs="Gentium Plus"/>
              </w:rPr>
              <w:t>e,ä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 = </w:t>
            </w:r>
            <w:r w:rsidRPr="00A615A0">
              <w:rPr>
                <w:rFonts w:ascii="Cambria" w:hAnsi="Cambria" w:cs="Gentium Plus"/>
                <w:i/>
              </w:rPr>
              <w:t>e</w:t>
            </w:r>
            <w:r w:rsidRPr="00A615A0">
              <w:rPr>
                <w:rFonts w:ascii="Cambria" w:hAnsi="Cambria" w:cs="Gentium Plus"/>
              </w:rPr>
              <w:t>)</w:t>
            </w:r>
            <w:r w:rsidRPr="00A615A0">
              <w:rPr>
                <w:rFonts w:ascii="Cambria" w:hAnsi="Cambria" w:cs="Gentium Plus"/>
                <w:i/>
              </w:rPr>
              <w:t xml:space="preserve"> </w:t>
            </w:r>
          </w:p>
          <w:p w14:paraId="49383ABF" w14:textId="77777777" w:rsidR="0062456F" w:rsidRPr="00A615A0" w:rsidRDefault="00E56D99" w:rsidP="0062456F">
            <w:pPr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kimmer</w:t>
            </w:r>
            <w:proofErr w:type="spellEnd"/>
          </w:p>
          <w:p w14:paraId="0D329652" w14:textId="77777777" w:rsidR="00E56D99" w:rsidRPr="00A615A0" w:rsidRDefault="00E56D99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Xlammere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 </w:t>
            </w:r>
            <w:r w:rsidRPr="00A615A0">
              <w:rPr>
                <w:rFonts w:ascii="Cambria" w:hAnsi="Cambria" w:cs="Gentium Plus"/>
              </w:rPr>
              <w:t>(&lt;</w:t>
            </w:r>
            <w:proofErr w:type="spellStart"/>
            <w:r w:rsidRPr="00A615A0">
              <w:rPr>
                <w:rFonts w:ascii="Cambria" w:hAnsi="Cambria" w:cs="Gentium Plus"/>
              </w:rPr>
              <w:t>chl</w:t>
            </w:r>
            <w:proofErr w:type="spellEnd"/>
            <w:r w:rsidRPr="00A615A0">
              <w:rPr>
                <w:rFonts w:ascii="Cambria" w:hAnsi="Cambria" w:cs="Gentium Plus"/>
              </w:rPr>
              <w:t>-,</w:t>
            </w:r>
            <w:proofErr w:type="spellStart"/>
            <w:r w:rsidRPr="00A615A0">
              <w:rPr>
                <w:rFonts w:ascii="Cambria" w:hAnsi="Cambria" w:cs="Gentium Plus"/>
              </w:rPr>
              <w:t>gchl</w:t>
            </w:r>
            <w:proofErr w:type="spellEnd"/>
            <w:r w:rsidRPr="00A615A0">
              <w:rPr>
                <w:rFonts w:ascii="Cambria" w:hAnsi="Cambria" w:cs="Gentium Plus"/>
              </w:rPr>
              <w:t>-&gt;)</w:t>
            </w:r>
          </w:p>
        </w:tc>
      </w:tr>
      <w:tr w:rsidR="0062456F" w:rsidRPr="005D122F" w14:paraId="69F01FED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4648E73B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Klamoasa</w:t>
            </w:r>
            <w:proofErr w:type="spellEnd"/>
          </w:p>
        </w:tc>
        <w:tc>
          <w:tcPr>
            <w:tcW w:w="704" w:type="dxa"/>
            <w:noWrap/>
            <w:hideMark/>
          </w:tcPr>
          <w:p w14:paraId="75DBA1BD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7</w:t>
            </w:r>
          </w:p>
        </w:tc>
        <w:tc>
          <w:tcPr>
            <w:tcW w:w="6116" w:type="dxa"/>
            <w:noWrap/>
            <w:hideMark/>
          </w:tcPr>
          <w:p w14:paraId="05D8D1AA" w14:textId="77777777" w:rsidR="0062456F" w:rsidRPr="005D122F" w:rsidRDefault="00E56D99" w:rsidP="0062456F">
            <w:pPr>
              <w:rPr>
                <w:rFonts w:ascii="Cambria" w:hAnsi="Cambria" w:cs="Gentium Plus"/>
                <w:lang w:val="da-DK"/>
              </w:rPr>
            </w:pPr>
            <w:r w:rsidRPr="005D122F">
              <w:rPr>
                <w:rFonts w:ascii="Cambria" w:hAnsi="Cambria" w:cs="Gentium Plus"/>
                <w:i/>
                <w:lang w:val="da-DK"/>
              </w:rPr>
              <w:t>klamas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(&lt;klamos,glamos&gt;), </w:t>
            </w:r>
            <w:r w:rsidRPr="005D122F">
              <w:rPr>
                <w:rFonts w:ascii="Cambria" w:hAnsi="Cambria" w:cs="Gentium Plus"/>
                <w:i/>
                <w:lang w:val="da-DK"/>
              </w:rPr>
              <w:t>klamasen</w:t>
            </w:r>
            <w:r w:rsidRPr="005D122F">
              <w:rPr>
                <w:rFonts w:ascii="Cambria" w:hAnsi="Cambria" w:cs="Gentium Plus"/>
                <w:lang w:val="da-DK"/>
              </w:rPr>
              <w:t xml:space="preserve">, </w:t>
            </w:r>
            <w:r w:rsidRPr="005D122F">
              <w:rPr>
                <w:rFonts w:ascii="Cambria" w:hAnsi="Cambria" w:cs="Gentium Plus"/>
                <w:i/>
                <w:lang w:val="da-DK"/>
              </w:rPr>
              <w:t>klamoase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(&lt;klamoasa,glamoaså&gt;)</w:t>
            </w:r>
          </w:p>
        </w:tc>
      </w:tr>
      <w:tr w:rsidR="0062456F" w:rsidRPr="00A615A0" w14:paraId="3527CDBA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3C05B7A4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Klommhoge</w:t>
            </w:r>
            <w:proofErr w:type="spellEnd"/>
          </w:p>
        </w:tc>
        <w:tc>
          <w:tcPr>
            <w:tcW w:w="704" w:type="dxa"/>
            <w:noWrap/>
            <w:hideMark/>
          </w:tcPr>
          <w:p w14:paraId="4262E1AC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  <w:hideMark/>
          </w:tcPr>
          <w:p w14:paraId="66786E2E" w14:textId="77777777" w:rsidR="0062456F" w:rsidRPr="00A615A0" w:rsidRDefault="00E56D99" w:rsidP="0062456F">
            <w:pPr>
              <w:rPr>
                <w:rFonts w:ascii="Cambria" w:hAnsi="Cambria" w:cs="Gentium Plus"/>
                <w:i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klommhoge</w:t>
            </w:r>
            <w:proofErr w:type="spellEnd"/>
          </w:p>
        </w:tc>
      </w:tr>
      <w:tr w:rsidR="0062456F" w:rsidRPr="00A615A0" w14:paraId="429E1CCB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530C2B71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Pfetzemes</w:t>
            </w:r>
            <w:proofErr w:type="spellEnd"/>
          </w:p>
        </w:tc>
        <w:tc>
          <w:tcPr>
            <w:tcW w:w="704" w:type="dxa"/>
            <w:noWrap/>
            <w:hideMark/>
          </w:tcPr>
          <w:p w14:paraId="14EB63D9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43</w:t>
            </w:r>
          </w:p>
        </w:tc>
        <w:tc>
          <w:tcPr>
            <w:tcW w:w="6116" w:type="dxa"/>
            <w:noWrap/>
            <w:hideMark/>
          </w:tcPr>
          <w:p w14:paraId="25622E7C" w14:textId="2A9B4DAA" w:rsidR="0062456F" w:rsidRPr="00A615A0" w:rsidRDefault="00E56D99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pfets</w:t>
            </w:r>
            <w:proofErr w:type="spellEnd"/>
            <w:r w:rsidRPr="00A615A0">
              <w:rPr>
                <w:rFonts w:ascii="Cambria" w:hAnsi="Cambria" w:cs="Gentium Plus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</w:rPr>
              <w:t>pfetz,pfätz,pfets</w:t>
            </w:r>
            <w:proofErr w:type="spellEnd"/>
            <w:r w:rsidRPr="00A615A0"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pets</w:t>
            </w:r>
            <w:proofErr w:type="spellEnd"/>
            <w:r w:rsidRPr="00A615A0">
              <w:rPr>
                <w:rFonts w:ascii="Cambria" w:hAnsi="Cambria" w:cs="Gentium Plus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</w:rPr>
              <w:t>petz,pätz,päds,pez</w:t>
            </w:r>
            <w:proofErr w:type="spellEnd"/>
            <w:r w:rsidRPr="00A615A0">
              <w:rPr>
                <w:rFonts w:ascii="Cambria" w:hAnsi="Cambria" w:cs="Gentium Plus"/>
              </w:rPr>
              <w:t>&gt;), -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emes</w:t>
            </w:r>
            <w:proofErr w:type="spellEnd"/>
            <w:r w:rsidRPr="00A615A0">
              <w:rPr>
                <w:rFonts w:ascii="Cambria" w:hAnsi="Cambria" w:cs="Gentium Plus"/>
              </w:rPr>
              <w:t>, -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emets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r w:rsidR="00D138E1" w:rsidRPr="00A615A0">
              <w:rPr>
                <w:rFonts w:ascii="Cambria" w:hAnsi="Cambria" w:cs="Gentium Plus"/>
              </w:rPr>
              <w:t>-</w:t>
            </w:r>
            <w:proofErr w:type="spellStart"/>
            <w:r w:rsidR="00D138E1" w:rsidRPr="00A615A0">
              <w:rPr>
                <w:rFonts w:ascii="Cambria" w:hAnsi="Cambria" w:cs="Gentium Plus"/>
                <w:i/>
              </w:rPr>
              <w:t>emesen</w:t>
            </w:r>
            <w:proofErr w:type="spellEnd"/>
            <w:r w:rsidR="00D138E1" w:rsidRPr="00A615A0">
              <w:rPr>
                <w:rFonts w:ascii="Cambria" w:hAnsi="Cambria" w:cs="Gentium Plus"/>
              </w:rPr>
              <w:t>, -</w:t>
            </w:r>
            <w:proofErr w:type="spellStart"/>
            <w:r w:rsidR="00D138E1" w:rsidRPr="00A615A0">
              <w:rPr>
                <w:rFonts w:ascii="Cambria" w:hAnsi="Cambria" w:cs="Gentium Plus"/>
                <w:i/>
              </w:rPr>
              <w:t>eimese</w:t>
            </w:r>
            <w:proofErr w:type="spellEnd"/>
            <w:r w:rsidR="00D138E1" w:rsidRPr="00A615A0">
              <w:rPr>
                <w:rFonts w:ascii="Cambria" w:hAnsi="Cambria" w:cs="Gentium Plus"/>
              </w:rPr>
              <w:t xml:space="preserve">, </w:t>
            </w:r>
            <w:r w:rsidRPr="00A615A0">
              <w:rPr>
                <w:rFonts w:ascii="Cambria" w:hAnsi="Cambria" w:cs="Gentium Plus"/>
              </w:rPr>
              <w:t>-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emede</w:t>
            </w:r>
            <w:proofErr w:type="spellEnd"/>
            <w:r w:rsidR="00D138E1" w:rsidRPr="00A615A0">
              <w:rPr>
                <w:rFonts w:ascii="Cambria" w:hAnsi="Cambria" w:cs="Gentium Plus"/>
                <w:i/>
              </w:rPr>
              <w:t xml:space="preserve"> </w:t>
            </w:r>
            <w:r w:rsidR="00D138E1" w:rsidRPr="00A615A0">
              <w:rPr>
                <w:rFonts w:ascii="Cambria" w:hAnsi="Cambria" w:cs="Gentium Plus"/>
              </w:rPr>
              <w:t>(&lt;</w:t>
            </w:r>
            <w:proofErr w:type="spellStart"/>
            <w:r w:rsidR="00D138E1" w:rsidRPr="00A615A0">
              <w:rPr>
                <w:rFonts w:ascii="Cambria" w:hAnsi="Cambria" w:cs="Gentium Plus"/>
              </w:rPr>
              <w:t>e,ä</w:t>
            </w:r>
            <w:proofErr w:type="spellEnd"/>
            <w:r w:rsidR="00D138E1" w:rsidRPr="00A615A0">
              <w:rPr>
                <w:rFonts w:ascii="Cambria" w:hAnsi="Cambria" w:cs="Gentium Plus"/>
              </w:rPr>
              <w:t>&gt; = e, &lt;</w:t>
            </w:r>
            <w:proofErr w:type="spellStart"/>
            <w:r w:rsidR="00D138E1" w:rsidRPr="00A615A0">
              <w:rPr>
                <w:rFonts w:ascii="Cambria" w:hAnsi="Cambria" w:cs="Gentium Plus"/>
              </w:rPr>
              <w:t>ei,äi</w:t>
            </w:r>
            <w:proofErr w:type="spellEnd"/>
            <w:r w:rsidR="00D138E1" w:rsidRPr="00A615A0">
              <w:rPr>
                <w:rFonts w:ascii="Cambria" w:hAnsi="Cambria" w:cs="Gentium Plus"/>
              </w:rPr>
              <w:t>&gt; = ei)</w:t>
            </w:r>
            <w:r w:rsidR="00245F6F" w:rsidRPr="00245F6F">
              <w:rPr>
                <w:rFonts w:ascii="Cambria" w:hAnsi="Cambria" w:cs="Gentium Plus"/>
                <w:i/>
                <w:iCs/>
              </w:rPr>
              <w:t xml:space="preserve"> </w:t>
            </w:r>
            <w:proofErr w:type="spellStart"/>
            <w:r w:rsidR="00245F6F" w:rsidRPr="00245F6F">
              <w:rPr>
                <w:rFonts w:ascii="Cambria" w:hAnsi="Cambria" w:cs="Gentium Plus"/>
                <w:i/>
                <w:iCs/>
              </w:rPr>
              <w:t>Petzemense</w:t>
            </w:r>
            <w:proofErr w:type="spellEnd"/>
            <w:r w:rsidR="00245F6F" w:rsidRPr="00A615A0">
              <w:rPr>
                <w:rFonts w:ascii="Cambria" w:hAnsi="Cambria" w:cs="Gentium Plus"/>
              </w:rPr>
              <w:t>,</w:t>
            </w:r>
          </w:p>
        </w:tc>
      </w:tr>
      <w:tr w:rsidR="0062456F" w:rsidRPr="005D122F" w14:paraId="51A762A2" w14:textId="77777777" w:rsidTr="005D122F">
        <w:trPr>
          <w:trHeight w:val="240"/>
        </w:trPr>
        <w:tc>
          <w:tcPr>
            <w:tcW w:w="2242" w:type="dxa"/>
            <w:noWrap/>
            <w:hideMark/>
          </w:tcPr>
          <w:p w14:paraId="4583DC2C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Rotemse</w:t>
            </w:r>
            <w:proofErr w:type="spellEnd"/>
          </w:p>
        </w:tc>
        <w:tc>
          <w:tcPr>
            <w:tcW w:w="704" w:type="dxa"/>
            <w:noWrap/>
            <w:hideMark/>
          </w:tcPr>
          <w:p w14:paraId="6EA25847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5</w:t>
            </w:r>
          </w:p>
        </w:tc>
        <w:tc>
          <w:tcPr>
            <w:tcW w:w="6116" w:type="dxa"/>
            <w:noWrap/>
            <w:hideMark/>
          </w:tcPr>
          <w:p w14:paraId="652182E4" w14:textId="77777777" w:rsidR="0062456F" w:rsidRPr="00A615A0" w:rsidRDefault="007A5F4C" w:rsidP="0062456F">
            <w:pPr>
              <w:rPr>
                <w:rFonts w:ascii="Cambria" w:hAnsi="Cambria" w:cs="Gentium Plus"/>
                <w:lang w:val="en-GB"/>
              </w:rPr>
            </w:pPr>
            <w:r w:rsidRPr="00A615A0">
              <w:rPr>
                <w:rFonts w:ascii="Cambria" w:hAnsi="Cambria" w:cs="Gentium Plus"/>
                <w:i/>
                <w:lang w:val="en-GB"/>
              </w:rPr>
              <w:t>rot</w:t>
            </w:r>
            <w:r w:rsidRPr="00A615A0">
              <w:rPr>
                <w:rFonts w:ascii="Cambria" w:hAnsi="Cambria" w:cs="Gentium Plus"/>
                <w:lang w:val="en-GB"/>
              </w:rPr>
              <w:t>- (&lt;</w:t>
            </w:r>
            <w:proofErr w:type="spellStart"/>
            <w:r w:rsidRPr="00A615A0">
              <w:rPr>
                <w:rFonts w:ascii="Cambria" w:hAnsi="Cambria" w:cs="Gentium Plus"/>
                <w:lang w:val="en-GB"/>
              </w:rPr>
              <w:t>rot,råd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>&gt;), -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ems</w:t>
            </w:r>
            <w:proofErr w:type="spellEnd"/>
            <w:r w:rsidRPr="00A615A0">
              <w:rPr>
                <w:rFonts w:ascii="Cambria" w:hAnsi="Cambria" w:cs="Gentium Plus"/>
                <w:lang w:val="en-GB"/>
              </w:rPr>
              <w:t>, -</w:t>
            </w:r>
            <w:proofErr w:type="spellStart"/>
            <w:r w:rsidRPr="00A615A0">
              <w:rPr>
                <w:rFonts w:ascii="Cambria" w:hAnsi="Cambria" w:cs="Gentium Plus"/>
                <w:i/>
                <w:lang w:val="en-GB"/>
              </w:rPr>
              <w:t>emse</w:t>
            </w:r>
            <w:proofErr w:type="spellEnd"/>
          </w:p>
        </w:tc>
      </w:tr>
      <w:tr w:rsidR="0062456F" w:rsidRPr="00A615A0" w14:paraId="3489166C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1D7FB9B8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Waldhengst</w:t>
            </w:r>
          </w:p>
        </w:tc>
        <w:tc>
          <w:tcPr>
            <w:tcW w:w="704" w:type="dxa"/>
            <w:noWrap/>
            <w:hideMark/>
          </w:tcPr>
          <w:p w14:paraId="48048BA7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3</w:t>
            </w:r>
          </w:p>
        </w:tc>
        <w:tc>
          <w:tcPr>
            <w:tcW w:w="6116" w:type="dxa"/>
            <w:noWrap/>
            <w:hideMark/>
          </w:tcPr>
          <w:p w14:paraId="716E6E44" w14:textId="77777777" w:rsidR="0062456F" w:rsidRPr="00A615A0" w:rsidRDefault="007A5F4C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walheiSte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waldhangSt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walhengSte</w:t>
            </w:r>
            <w:proofErr w:type="spellEnd"/>
          </w:p>
        </w:tc>
      </w:tr>
      <w:tr w:rsidR="0062456F" w:rsidRPr="00A615A0" w14:paraId="1507A521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0A2E007C" w14:textId="4E2253F0" w:rsidR="0062456F" w:rsidRPr="00A615A0" w:rsidRDefault="0062456F" w:rsidP="0062456F">
            <w:pPr>
              <w:rPr>
                <w:rFonts w:ascii="Cambria" w:hAnsi="Cambria" w:cs="Gentium Plus"/>
              </w:rPr>
            </w:pPr>
          </w:p>
        </w:tc>
        <w:tc>
          <w:tcPr>
            <w:tcW w:w="704" w:type="dxa"/>
            <w:noWrap/>
            <w:hideMark/>
          </w:tcPr>
          <w:p w14:paraId="21D540F5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  <w:hideMark/>
          </w:tcPr>
          <w:p w14:paraId="0D29BB6B" w14:textId="3976FED9" w:rsidR="0062456F" w:rsidRPr="00A615A0" w:rsidRDefault="0062456F" w:rsidP="0062456F">
            <w:pPr>
              <w:rPr>
                <w:rFonts w:ascii="Cambria" w:hAnsi="Cambria" w:cs="Gentium Plus"/>
                <w:i/>
              </w:rPr>
            </w:pPr>
          </w:p>
        </w:tc>
      </w:tr>
      <w:tr w:rsidR="0062456F" w:rsidRPr="00A615A0" w14:paraId="2B022DBC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6156B1BC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Ansoacherle</w:t>
            </w:r>
            <w:proofErr w:type="spellEnd"/>
          </w:p>
        </w:tc>
        <w:tc>
          <w:tcPr>
            <w:tcW w:w="704" w:type="dxa"/>
            <w:noWrap/>
            <w:hideMark/>
          </w:tcPr>
          <w:p w14:paraId="55ED75D4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  <w:hideMark/>
          </w:tcPr>
          <w:p w14:paraId="11CE1B83" w14:textId="77777777" w:rsidR="0062456F" w:rsidRPr="00A615A0" w:rsidRDefault="007A5F4C" w:rsidP="007A5F4C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ansoaXerle</w:t>
            </w:r>
            <w:proofErr w:type="spellEnd"/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ãsoachrle</w:t>
            </w:r>
            <w:proofErr w:type="spellEnd"/>
            <w:r w:rsidRPr="00A615A0">
              <w:rPr>
                <w:rFonts w:ascii="Cambria" w:hAnsi="Cambria" w:cs="Gentium Plus"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</w:rPr>
              <w:t>ansoacherle</w:t>
            </w:r>
            <w:proofErr w:type="spellEnd"/>
            <w:r w:rsidRPr="00A615A0">
              <w:rPr>
                <w:rFonts w:ascii="Cambria" w:hAnsi="Cambria" w:cs="Gentium Plus"/>
              </w:rPr>
              <w:t>&gt;)</w:t>
            </w:r>
          </w:p>
        </w:tc>
      </w:tr>
      <w:tr w:rsidR="0062456F" w:rsidRPr="00A615A0" w14:paraId="13431E41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0DA1412B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Brunzenesse</w:t>
            </w:r>
            <w:proofErr w:type="spellEnd"/>
          </w:p>
        </w:tc>
        <w:tc>
          <w:tcPr>
            <w:tcW w:w="704" w:type="dxa"/>
            <w:noWrap/>
            <w:hideMark/>
          </w:tcPr>
          <w:p w14:paraId="7E4DC71D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  <w:hideMark/>
          </w:tcPr>
          <w:p w14:paraId="08DCA218" w14:textId="77777777" w:rsidR="0062456F" w:rsidRPr="00A615A0" w:rsidRDefault="007A5F4C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bruntsenesse</w:t>
            </w:r>
            <w:proofErr w:type="spellEnd"/>
            <w:r w:rsidRPr="00A615A0">
              <w:rPr>
                <w:rFonts w:ascii="Cambria" w:hAnsi="Cambria" w:cs="Gentium Plus"/>
              </w:rPr>
              <w:t xml:space="preserve"> &lt;</w:t>
            </w:r>
            <w:proofErr w:type="spellStart"/>
            <w:r w:rsidRPr="00A615A0">
              <w:rPr>
                <w:rFonts w:ascii="Cambria" w:hAnsi="Cambria" w:cs="Gentium Plus"/>
              </w:rPr>
              <w:t>brunzenesse</w:t>
            </w:r>
            <w:proofErr w:type="spellEnd"/>
            <w:r w:rsidRPr="00A615A0">
              <w:rPr>
                <w:rFonts w:ascii="Cambria" w:hAnsi="Cambria" w:cs="Gentium Plus"/>
              </w:rPr>
              <w:t>&gt;</w:t>
            </w:r>
          </w:p>
        </w:tc>
      </w:tr>
      <w:tr w:rsidR="0062456F" w:rsidRPr="00A615A0" w14:paraId="2F2B6E68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10EC6B8C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</w:rPr>
              <w:t>Gailimes</w:t>
            </w:r>
            <w:proofErr w:type="spellEnd"/>
          </w:p>
        </w:tc>
        <w:tc>
          <w:tcPr>
            <w:tcW w:w="704" w:type="dxa"/>
            <w:noWrap/>
            <w:hideMark/>
          </w:tcPr>
          <w:p w14:paraId="58E69BB8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2</w:t>
            </w:r>
          </w:p>
        </w:tc>
        <w:tc>
          <w:tcPr>
            <w:tcW w:w="6116" w:type="dxa"/>
            <w:noWrap/>
            <w:hideMark/>
          </w:tcPr>
          <w:p w14:paraId="21F0D516" w14:textId="77777777" w:rsidR="0062456F" w:rsidRPr="00A615A0" w:rsidRDefault="007A5F4C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geilimes</w:t>
            </w:r>
            <w:proofErr w:type="spellEnd"/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geilimes,gailimes</w:t>
            </w:r>
            <w:proofErr w:type="spellEnd"/>
            <w:r w:rsidRPr="00A615A0">
              <w:rPr>
                <w:rFonts w:ascii="Cambria" w:hAnsi="Cambria" w:cs="Gentium Plus"/>
              </w:rPr>
              <w:t>&gt;)</w:t>
            </w:r>
          </w:p>
        </w:tc>
      </w:tr>
      <w:tr w:rsidR="0062456F" w:rsidRPr="00A615A0" w14:paraId="726AD34C" w14:textId="77777777" w:rsidTr="005D122F">
        <w:trPr>
          <w:trHeight w:val="300"/>
        </w:trPr>
        <w:tc>
          <w:tcPr>
            <w:tcW w:w="2242" w:type="dxa"/>
            <w:noWrap/>
            <w:hideMark/>
          </w:tcPr>
          <w:p w14:paraId="30375536" w14:textId="77777777" w:rsidR="0062456F" w:rsidRPr="00A615A0" w:rsidRDefault="0062456F" w:rsidP="0062456F">
            <w:pPr>
              <w:rPr>
                <w:rFonts w:ascii="Cambria" w:hAnsi="Cambria" w:cs="Gentium Plus"/>
              </w:rPr>
            </w:pPr>
            <w:r w:rsidRPr="00A615A0">
              <w:rPr>
                <w:rFonts w:ascii="Cambria" w:hAnsi="Cambria" w:cs="Gentium Plus"/>
              </w:rPr>
              <w:t>Einzelnennungen</w:t>
            </w:r>
          </w:p>
        </w:tc>
        <w:tc>
          <w:tcPr>
            <w:tcW w:w="704" w:type="dxa"/>
            <w:noWrap/>
            <w:hideMark/>
          </w:tcPr>
          <w:p w14:paraId="55CCD2C1" w14:textId="1B3B88CA" w:rsidR="0062456F" w:rsidRPr="00A615A0" w:rsidRDefault="0062456F" w:rsidP="0062456F">
            <w:pPr>
              <w:rPr>
                <w:rFonts w:ascii="Cambria" w:hAnsi="Cambria" w:cs="Gentium Plus"/>
              </w:rPr>
            </w:pPr>
          </w:p>
        </w:tc>
        <w:tc>
          <w:tcPr>
            <w:tcW w:w="6116" w:type="dxa"/>
            <w:noWrap/>
            <w:hideMark/>
          </w:tcPr>
          <w:p w14:paraId="2DBE23A9" w14:textId="01843242" w:rsidR="0062456F" w:rsidRPr="00A615A0" w:rsidRDefault="0062456F" w:rsidP="0062456F">
            <w:pPr>
              <w:rPr>
                <w:rFonts w:ascii="Cambria" w:hAnsi="Cambria" w:cs="Gentium Plus"/>
              </w:rPr>
            </w:pPr>
            <w:proofErr w:type="spellStart"/>
            <w:r w:rsidRPr="00A615A0">
              <w:rPr>
                <w:rFonts w:ascii="Cambria" w:hAnsi="Cambria" w:cs="Gentium Plus"/>
                <w:i/>
              </w:rPr>
              <w:t>Andems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Brunnadern,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Hämmesaicher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Hämedglonkerli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Herrgottsameise, Hosenklemmer,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Hüsameise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Fazhames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Franzos,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Ohrewitzler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Petzeklemmer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Pfetshämmel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Roßhämese</w:t>
            </w:r>
            <w:proofErr w:type="spellEnd"/>
            <w:r w:rsidRPr="00A615A0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A615A0">
              <w:rPr>
                <w:rFonts w:ascii="Cambria" w:hAnsi="Cambria" w:cs="Gentium Plus"/>
                <w:i/>
              </w:rPr>
              <w:t>Seichemsele</w:t>
            </w:r>
            <w:proofErr w:type="spellEnd"/>
          </w:p>
        </w:tc>
      </w:tr>
    </w:tbl>
    <w:p w14:paraId="073900B3" w14:textId="77777777" w:rsidR="00FC40B6" w:rsidRPr="00A615A0" w:rsidRDefault="00FC40B6" w:rsidP="002E3E53">
      <w:pPr>
        <w:rPr>
          <w:rFonts w:ascii="Cambria" w:hAnsi="Cambria" w:cs="Gentium Plus"/>
        </w:rPr>
      </w:pPr>
    </w:p>
    <w:p w14:paraId="30DC90B2" w14:textId="77777777" w:rsidR="0039646E" w:rsidRDefault="00A615A0" w:rsidP="00A615A0">
      <w:pPr>
        <w:pStyle w:val="berschrift1"/>
        <w:rPr>
          <w:rStyle w:val="etymwb-mentioned"/>
        </w:rPr>
      </w:pPr>
      <w:r>
        <w:t>Begräbnis</w:t>
      </w:r>
    </w:p>
    <w:p w14:paraId="18A7C2F3" w14:textId="77777777" w:rsidR="009E0D7B" w:rsidRPr="007118DB" w:rsidRDefault="009E0D7B" w:rsidP="009E0D7B">
      <w:pPr>
        <w:rPr>
          <w:rFonts w:ascii="Cambria" w:hAnsi="Cambria"/>
        </w:rPr>
      </w:pPr>
      <w:r w:rsidRPr="007118DB">
        <w:rPr>
          <w:rFonts w:ascii="Cambria" w:hAnsi="Cambria"/>
        </w:rPr>
        <w:t xml:space="preserve">Lexikalisch hauptsächlich </w:t>
      </w:r>
      <w:r w:rsidRPr="007118DB">
        <w:rPr>
          <w:rFonts w:ascii="Cambria" w:hAnsi="Cambria"/>
          <w:i/>
        </w:rPr>
        <w:t>Leich/Licht/</w:t>
      </w:r>
      <w:proofErr w:type="spellStart"/>
      <w:r w:rsidRPr="007118DB">
        <w:rPr>
          <w:rFonts w:ascii="Cambria" w:hAnsi="Cambria"/>
          <w:i/>
        </w:rPr>
        <w:t>Liecht</w:t>
      </w:r>
      <w:proofErr w:type="spellEnd"/>
      <w:r w:rsidRPr="007118DB">
        <w:rPr>
          <w:rFonts w:ascii="Cambria" w:hAnsi="Cambria"/>
        </w:rPr>
        <w:t xml:space="preserve"> (von </w:t>
      </w:r>
      <w:r w:rsidRPr="007118DB">
        <w:rPr>
          <w:rFonts w:ascii="Cambria" w:hAnsi="Cambria"/>
          <w:i/>
        </w:rPr>
        <w:t>Leiche</w:t>
      </w:r>
      <w:r w:rsidRPr="007118DB">
        <w:rPr>
          <w:rFonts w:ascii="Cambria" w:hAnsi="Cambria"/>
        </w:rPr>
        <w:t xml:space="preserve">, mhd. </w:t>
      </w:r>
      <w:proofErr w:type="spellStart"/>
      <w:r w:rsidRPr="007118DB">
        <w:rPr>
          <w:rStyle w:val="etymwb-mentioned"/>
          <w:rFonts w:ascii="Cambria" w:hAnsi="Cambria"/>
        </w:rPr>
        <w:t>līch</w:t>
      </w:r>
      <w:proofErr w:type="spellEnd"/>
      <w:r w:rsidRPr="007118DB">
        <w:rPr>
          <w:rFonts w:ascii="Cambria" w:hAnsi="Cambria"/>
        </w:rPr>
        <w:t>). Häufig auch „zur Leiche gehen“, „mit der Leiche gehen“, „an die Leiche gehen“ etc.</w:t>
      </w:r>
    </w:p>
    <w:p w14:paraId="76EEA649" w14:textId="77777777" w:rsidR="009E0D7B" w:rsidRPr="007118DB" w:rsidRDefault="009E0D7B" w:rsidP="009E0D7B">
      <w:pPr>
        <w:pStyle w:val="Listenabsatz"/>
        <w:numPr>
          <w:ilvl w:val="0"/>
          <w:numId w:val="1"/>
        </w:numPr>
        <w:rPr>
          <w:rFonts w:ascii="Cambria" w:hAnsi="Cambria"/>
        </w:rPr>
      </w:pPr>
      <w:r w:rsidRPr="007118DB">
        <w:rPr>
          <w:rFonts w:ascii="Cambria" w:hAnsi="Cambria"/>
        </w:rPr>
        <w:t>Verben (</w:t>
      </w:r>
      <w:r w:rsidRPr="007118DB">
        <w:rPr>
          <w:rFonts w:ascii="Cambria" w:hAnsi="Cambria"/>
          <w:i/>
        </w:rPr>
        <w:t>vergraben</w:t>
      </w:r>
      <w:r w:rsidRPr="007118DB">
        <w:rPr>
          <w:rFonts w:ascii="Cambria" w:hAnsi="Cambria"/>
        </w:rPr>
        <w:t>) oder durch Konversion entstandene Nomen (</w:t>
      </w:r>
      <w:r w:rsidRPr="007118DB">
        <w:rPr>
          <w:rFonts w:ascii="Cambria" w:hAnsi="Cambria"/>
          <w:i/>
        </w:rPr>
        <w:t>Vergrabe</w:t>
      </w:r>
      <w:r w:rsidRPr="007118DB">
        <w:rPr>
          <w:rFonts w:ascii="Cambria" w:hAnsi="Cambria"/>
        </w:rPr>
        <w:t xml:space="preserve">) auch häufig genannt. Oft nicht eindeutig entscheidbar, um was es sich handelt/wie die Verwendung ist  </w:t>
      </w:r>
      <w:r w:rsidRPr="007118DB">
        <w:rPr>
          <w:rFonts w:ascii="Cambria" w:hAnsi="Cambria"/>
        </w:rPr>
        <w:sym w:font="Wingdings" w:char="F0E0"/>
      </w:r>
      <w:r w:rsidRPr="007118DB">
        <w:rPr>
          <w:rFonts w:ascii="Cambria" w:hAnsi="Cambria"/>
        </w:rPr>
        <w:t xml:space="preserve"> wir lassen alle drin, könnte manchmal auch Nomen sein</w:t>
      </w:r>
    </w:p>
    <w:p w14:paraId="3C6E3FB2" w14:textId="77777777" w:rsidR="009E0D7B" w:rsidRPr="007118DB" w:rsidRDefault="009E0D7B" w:rsidP="00C263EB">
      <w:pPr>
        <w:pStyle w:val="Listenabsatz"/>
        <w:numPr>
          <w:ilvl w:val="0"/>
          <w:numId w:val="1"/>
        </w:numPr>
        <w:rPr>
          <w:rFonts w:ascii="Cambria" w:hAnsi="Cambria"/>
        </w:rPr>
      </w:pPr>
      <w:r w:rsidRPr="007118DB">
        <w:rPr>
          <w:rFonts w:ascii="Cambria" w:hAnsi="Cambria"/>
        </w:rPr>
        <w:t>&lt;</w:t>
      </w:r>
      <w:proofErr w:type="spellStart"/>
      <w:r w:rsidRPr="007118DB">
        <w:rPr>
          <w:rFonts w:ascii="Cambria" w:hAnsi="Cambria"/>
        </w:rPr>
        <w:t>ie</w:t>
      </w:r>
      <w:proofErr w:type="spellEnd"/>
      <w:r w:rsidRPr="007118DB">
        <w:rPr>
          <w:rFonts w:ascii="Cambria" w:hAnsi="Cambria"/>
        </w:rPr>
        <w:t xml:space="preserve">&gt; lässt sich nicht von langem </w:t>
      </w:r>
      <w:r w:rsidRPr="007118DB">
        <w:rPr>
          <w:rFonts w:ascii="Cambria" w:hAnsi="Cambria"/>
          <w:i/>
        </w:rPr>
        <w:t>i</w:t>
      </w:r>
      <w:r w:rsidRPr="007118DB">
        <w:rPr>
          <w:rFonts w:ascii="Cambria" w:hAnsi="Cambria"/>
        </w:rPr>
        <w:t xml:space="preserve"> oder Diphthong </w:t>
      </w:r>
      <w:proofErr w:type="spellStart"/>
      <w:r w:rsidRPr="007118DB">
        <w:rPr>
          <w:rFonts w:ascii="Cambria" w:hAnsi="Cambria"/>
          <w:i/>
        </w:rPr>
        <w:t>iä</w:t>
      </w:r>
      <w:proofErr w:type="spellEnd"/>
      <w:r w:rsidRPr="007118DB">
        <w:rPr>
          <w:rFonts w:ascii="Cambria" w:hAnsi="Cambria"/>
        </w:rPr>
        <w:t xml:space="preserve"> trennen </w:t>
      </w:r>
      <w:r w:rsidRPr="007118DB">
        <w:rPr>
          <w:rFonts w:ascii="Cambria" w:hAnsi="Cambria"/>
        </w:rPr>
        <w:sym w:font="Wingdings" w:char="F0E0"/>
      </w:r>
      <w:r w:rsidRPr="007118DB">
        <w:rPr>
          <w:rFonts w:ascii="Cambria" w:hAnsi="Cambria"/>
        </w:rPr>
        <w:t xml:space="preserve"> alles zu </w:t>
      </w:r>
      <w:proofErr w:type="spellStart"/>
      <w:r w:rsidRPr="007118DB">
        <w:rPr>
          <w:rFonts w:ascii="Cambria" w:hAnsi="Cambria"/>
        </w:rPr>
        <w:t>phontype</w:t>
      </w:r>
      <w:proofErr w:type="spellEnd"/>
      <w:r w:rsidRPr="007118DB">
        <w:rPr>
          <w:rFonts w:ascii="Cambria" w:hAnsi="Cambria"/>
        </w:rPr>
        <w:t xml:space="preserve"> </w:t>
      </w:r>
      <w:proofErr w:type="spellStart"/>
      <w:r w:rsidRPr="007118DB">
        <w:rPr>
          <w:rFonts w:ascii="Cambria" w:hAnsi="Cambria"/>
          <w:i/>
        </w:rPr>
        <w:t>Lich</w:t>
      </w:r>
      <w:proofErr w:type="spellEnd"/>
      <w:r w:rsidRPr="007118DB">
        <w:rPr>
          <w:rFonts w:ascii="Cambria" w:hAnsi="Cambria"/>
          <w:i/>
        </w:rPr>
        <w:t xml:space="preserve">, </w:t>
      </w:r>
      <w:r w:rsidRPr="007118DB">
        <w:rPr>
          <w:rFonts w:ascii="Cambria" w:hAnsi="Cambria"/>
        </w:rPr>
        <w:t xml:space="preserve">da </w:t>
      </w:r>
      <w:proofErr w:type="spellStart"/>
      <w:r w:rsidRPr="007118DB">
        <w:rPr>
          <w:rFonts w:ascii="Cambria" w:hAnsi="Cambria"/>
          <w:i/>
        </w:rPr>
        <w:t>Liecht</w:t>
      </w:r>
      <w:proofErr w:type="spellEnd"/>
      <w:r w:rsidRPr="007118DB">
        <w:rPr>
          <w:rFonts w:ascii="Cambria" w:hAnsi="Cambria"/>
        </w:rPr>
        <w:t xml:space="preserve"> auch häufig dort, wo Langvokal markiert</w:t>
      </w:r>
    </w:p>
    <w:p w14:paraId="6C8E6F32" w14:textId="77777777" w:rsidR="009E0D7B" w:rsidRDefault="009E0D7B" w:rsidP="009E0D7B">
      <w:pPr>
        <w:pStyle w:val="Listenabsatz"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905"/>
        <w:gridCol w:w="1200"/>
        <w:gridCol w:w="5962"/>
      </w:tblGrid>
      <w:tr w:rsidR="009E0D7B" w:rsidRPr="009E0D7B" w14:paraId="69F81BD6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2F4CC1B5" w14:textId="77777777" w:rsidR="009E0D7B" w:rsidRPr="009E0D7B" w:rsidRDefault="009E0D7B" w:rsidP="009E0D7B">
            <w:pPr>
              <w:rPr>
                <w:rFonts w:ascii="Cambria" w:hAnsi="Cambria" w:cs="Gentium Plus"/>
                <w:b/>
              </w:rPr>
            </w:pPr>
            <w:proofErr w:type="spellStart"/>
            <w:r w:rsidRPr="009E0D7B">
              <w:rPr>
                <w:rFonts w:ascii="Cambria" w:hAnsi="Cambria" w:cs="Gentium Plus"/>
                <w:b/>
              </w:rPr>
              <w:t>lextype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EB01000" w14:textId="77777777" w:rsidR="009E0D7B" w:rsidRPr="009E0D7B" w:rsidRDefault="009E0D7B" w:rsidP="009E0D7B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>n</w:t>
            </w:r>
          </w:p>
        </w:tc>
        <w:tc>
          <w:tcPr>
            <w:tcW w:w="5962" w:type="dxa"/>
            <w:noWrap/>
            <w:hideMark/>
          </w:tcPr>
          <w:p w14:paraId="3362A246" w14:textId="77777777" w:rsidR="009E0D7B" w:rsidRPr="009E0D7B" w:rsidRDefault="009E0D7B" w:rsidP="009E0D7B">
            <w:pPr>
              <w:pStyle w:val="Listenabsatz"/>
              <w:ind w:left="0"/>
            </w:pPr>
            <w:r w:rsidRPr="009E0D7B">
              <w:rPr>
                <w:rFonts w:ascii="Cambria" w:hAnsi="Cambria" w:cs="Gentium Plus"/>
                <w:b/>
              </w:rPr>
              <w:t xml:space="preserve">Hinweise für </w:t>
            </w:r>
            <w:proofErr w:type="spellStart"/>
            <w:r w:rsidRPr="009E0D7B">
              <w:rPr>
                <w:rFonts w:ascii="Cambria" w:hAnsi="Cambria" w:cs="Gentium Plus"/>
                <w:b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(</w:t>
            </w:r>
            <w:proofErr w:type="spellStart"/>
            <w:r w:rsidRPr="009E0D7B">
              <w:rPr>
                <w:rFonts w:ascii="Cambria" w:hAnsi="Cambria" w:cs="Gentium Plus"/>
                <w:b/>
                <w:i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kursiv, item/Laientranskription in &lt; &gt;)</w:t>
            </w:r>
          </w:p>
        </w:tc>
      </w:tr>
      <w:tr w:rsidR="009E0D7B" w:rsidRPr="00FE1AC4" w14:paraId="59AAFE35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6E50DAB9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lastRenderedPageBreak/>
              <w:t>Li(e)</w:t>
            </w:r>
            <w:proofErr w:type="spellStart"/>
            <w:r w:rsidRPr="009E0D7B">
              <w:rPr>
                <w:rFonts w:ascii="Cambria" w:hAnsi="Cambria" w:cs="Gentium Plus"/>
              </w:rPr>
              <w:t>cht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EE3E052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4745</w:t>
            </w:r>
          </w:p>
        </w:tc>
        <w:tc>
          <w:tcPr>
            <w:tcW w:w="5962" w:type="dxa"/>
            <w:noWrap/>
            <w:hideMark/>
          </w:tcPr>
          <w:p w14:paraId="77218007" w14:textId="77777777" w:rsidR="009E0D7B" w:rsidRDefault="00FE1AC4" w:rsidP="00C53FBC">
            <w:pPr>
              <w:ind w:left="227" w:hanging="227"/>
              <w:rPr>
                <w:rFonts w:ascii="Cambria" w:hAnsi="Cambria" w:cs="Gentium Plus"/>
              </w:rPr>
            </w:pPr>
            <w:r w:rsidRPr="00FE1AC4">
              <w:rPr>
                <w:rFonts w:ascii="Cambria" w:hAnsi="Cambria" w:cs="Gentium Plus"/>
              </w:rPr>
              <w:t xml:space="preserve">Stammvokal: </w:t>
            </w:r>
            <w:r w:rsidRPr="00C53FBC">
              <w:rPr>
                <w:rFonts w:ascii="Cambria" w:hAnsi="Cambria" w:cs="Gentium Plus"/>
                <w:i/>
              </w:rPr>
              <w:t>a</w:t>
            </w:r>
            <w:r w:rsidRPr="00FE1AC4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FE1AC4">
              <w:rPr>
                <w:rFonts w:ascii="Cambria" w:hAnsi="Cambria" w:cs="Gentium Plus"/>
              </w:rPr>
              <w:t>aa</w:t>
            </w:r>
            <w:proofErr w:type="spellEnd"/>
            <w:r w:rsidRPr="00FE1AC4">
              <w:rPr>
                <w:rFonts w:ascii="Cambria" w:hAnsi="Cambria" w:cs="Gentium Plus"/>
              </w:rPr>
              <w:t xml:space="preserve">&gt;), </w:t>
            </w:r>
            <w:r w:rsidRPr="00C53FBC">
              <w:rPr>
                <w:rFonts w:ascii="Cambria" w:hAnsi="Cambria" w:cs="Gentium Plus"/>
                <w:i/>
              </w:rPr>
              <w:t>ei</w:t>
            </w:r>
            <w:r w:rsidRPr="00FE1AC4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FE1AC4">
              <w:rPr>
                <w:rFonts w:ascii="Cambria" w:hAnsi="Cambria" w:cs="Gentium Plus"/>
              </w:rPr>
              <w:t>ei,ai,āi,ǎi,äi</w:t>
            </w:r>
            <w:proofErr w:type="spellEnd"/>
            <w:r w:rsidRPr="00FE1AC4">
              <w:rPr>
                <w:rFonts w:ascii="Cambria" w:hAnsi="Cambria" w:cs="Gentium Plus"/>
              </w:rPr>
              <w:t xml:space="preserve">&gt;), </w:t>
            </w:r>
            <w:r w:rsidRPr="00C53FBC">
              <w:rPr>
                <w:rFonts w:ascii="Cambria" w:hAnsi="Cambria" w:cs="Gentium Plus"/>
                <w:i/>
              </w:rPr>
              <w:t xml:space="preserve">i </w:t>
            </w:r>
            <w:r w:rsidRPr="00FE1AC4">
              <w:rPr>
                <w:rFonts w:ascii="Cambria" w:hAnsi="Cambria" w:cs="Gentium Plus"/>
              </w:rPr>
              <w:t>(&lt;i,ii,ī,ie,</w:t>
            </w:r>
            <w:proofErr w:type="spellStart"/>
            <w:r w:rsidRPr="00FE1AC4">
              <w:rPr>
                <w:rFonts w:ascii="Cambria" w:hAnsi="Cambria" w:cs="Gentium Plus"/>
              </w:rPr>
              <w:t>ie</w:t>
            </w:r>
            <w:proofErr w:type="spellEnd"/>
            <w:r w:rsidRPr="00FE1AC4">
              <w:rPr>
                <w:rFonts w:ascii="Cambria" w:hAnsi="Cambria" w:cs="Gentium Plus"/>
              </w:rPr>
              <w:t>̈,i(e),</w:t>
            </w:r>
            <w:proofErr w:type="spellStart"/>
            <w:r w:rsidRPr="00FE1AC4">
              <w:rPr>
                <w:rFonts w:ascii="Cambria" w:hAnsi="Cambria" w:cs="Gentium Plus"/>
              </w:rPr>
              <w:t>ia,iä</w:t>
            </w:r>
            <w:proofErr w:type="spellEnd"/>
            <w:r w:rsidR="00C53FBC">
              <w:rPr>
                <w:rFonts w:ascii="Cambria" w:hAnsi="Cambria" w:cs="Gentium Plus"/>
              </w:rPr>
              <w:t xml:space="preserve">&gt;), </w:t>
            </w:r>
            <w:r w:rsidR="00C53FBC" w:rsidRPr="00C53FBC">
              <w:rPr>
                <w:rFonts w:ascii="Cambria" w:hAnsi="Cambria" w:cs="Gentium Plus"/>
                <w:i/>
              </w:rPr>
              <w:t>e</w:t>
            </w:r>
            <w:r w:rsidR="00C53FBC">
              <w:rPr>
                <w:rFonts w:ascii="Cambria" w:hAnsi="Cambria" w:cs="Gentium Plus"/>
              </w:rPr>
              <w:t xml:space="preserve"> (&lt;</w:t>
            </w:r>
            <w:proofErr w:type="spellStart"/>
            <w:r w:rsidR="00C53FBC">
              <w:rPr>
                <w:rFonts w:ascii="Cambria" w:hAnsi="Cambria" w:cs="Gentium Plus"/>
              </w:rPr>
              <w:t>e,ä,</w:t>
            </w:r>
            <w:r w:rsidR="00C53FBC" w:rsidRPr="00C53FBC">
              <w:rPr>
                <w:rFonts w:ascii="Cambria" w:hAnsi="Cambria" w:cs="Gentium Plus"/>
              </w:rPr>
              <w:t>e</w:t>
            </w:r>
            <w:proofErr w:type="spellEnd"/>
            <w:r w:rsidR="00C53FBC" w:rsidRPr="00C53FBC">
              <w:rPr>
                <w:rFonts w:ascii="Cambria" w:hAnsi="Cambria" w:cs="Gentium Plus"/>
              </w:rPr>
              <w:t>̈</w:t>
            </w:r>
            <w:r w:rsidR="00C53FBC">
              <w:rPr>
                <w:rFonts w:ascii="Cambria" w:hAnsi="Cambria" w:cs="Gentium Plus"/>
              </w:rPr>
              <w:t>&gt;), ü (&lt;ü&gt;)</w:t>
            </w:r>
          </w:p>
          <w:p w14:paraId="5B398F5E" w14:textId="77777777" w:rsidR="00C53FBC" w:rsidRDefault="00C53FBC" w:rsidP="00C53FBC">
            <w:pPr>
              <w:ind w:left="227" w:hanging="227"/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 xml:space="preserve">Frikativ: </w:t>
            </w:r>
            <w:r w:rsidRPr="00C53FBC">
              <w:rPr>
                <w:rFonts w:ascii="Cambria" w:hAnsi="Cambria" w:cs="Gentium Plus"/>
                <w:i/>
              </w:rPr>
              <w:t>X</w:t>
            </w:r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ch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r w:rsidRPr="00C53FBC">
              <w:rPr>
                <w:rFonts w:ascii="Cambria" w:hAnsi="Cambria" w:cs="Gentium Plus"/>
                <w:i/>
              </w:rPr>
              <w:t>S</w:t>
            </w:r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sch,</w:t>
            </w:r>
            <w:r w:rsidRPr="00C53FBC">
              <w:rPr>
                <w:rFonts w:ascii="Cambria" w:hAnsi="Cambria" w:cs="Gentium Plus"/>
              </w:rPr>
              <w:t>š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  <w:p w14:paraId="4A3DE8AF" w14:textId="77777777" w:rsidR="00C53FBC" w:rsidRDefault="00C53FBC" w:rsidP="00C53FBC">
            <w:pPr>
              <w:ind w:left="227" w:hanging="227"/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 xml:space="preserve">Plosiv: </w:t>
            </w:r>
            <w:r w:rsidRPr="00C53FBC">
              <w:rPr>
                <w:rFonts w:ascii="Cambria" w:hAnsi="Cambria" w:cs="Gentium Plus"/>
                <w:i/>
              </w:rPr>
              <w:t>t</w:t>
            </w:r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t,d</w:t>
            </w:r>
            <w:proofErr w:type="spellEnd"/>
            <w:r>
              <w:rPr>
                <w:rFonts w:ascii="Cambria" w:hAnsi="Cambria" w:cs="Gentium Plus"/>
              </w:rPr>
              <w:t>&gt;) vs. kein Plosiv</w:t>
            </w:r>
          </w:p>
          <w:p w14:paraId="44144BC1" w14:textId="77777777" w:rsidR="00C53FBC" w:rsidRPr="00FE1AC4" w:rsidRDefault="00C53FBC" w:rsidP="00C53FBC">
            <w:pPr>
              <w:ind w:left="227" w:hanging="227"/>
              <w:rPr>
                <w:rFonts w:ascii="Cambria" w:hAnsi="Cambria" w:cs="Gentium Plus"/>
              </w:rPr>
            </w:pPr>
            <w:r w:rsidRPr="00C53FBC">
              <w:rPr>
                <w:rFonts w:ascii="Cambria" w:hAnsi="Cambria" w:cs="Gentium Plus"/>
              </w:rPr>
              <w:t>Endsilbe</w:t>
            </w:r>
            <w:r>
              <w:rPr>
                <w:rFonts w:ascii="Cambria" w:hAnsi="Cambria" w:cs="Gentium Plus"/>
                <w:b/>
              </w:rPr>
              <w:t xml:space="preserve">: </w:t>
            </w:r>
            <w:r>
              <w:rPr>
                <w:rFonts w:ascii="Cambria" w:hAnsi="Cambria" w:cs="Gentium Plus"/>
                <w:i/>
              </w:rPr>
              <w:t>-</w:t>
            </w:r>
            <w:r w:rsidRPr="00C53FBC">
              <w:rPr>
                <w:rFonts w:ascii="Cambria" w:hAnsi="Cambria" w:cs="Gentium Plus"/>
                <w:i/>
              </w:rPr>
              <w:t>e</w:t>
            </w:r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e,ä,a,</w:t>
            </w:r>
            <w:r>
              <w:rPr>
                <w:rFonts w:ascii="Cambria" w:hAnsi="Cambria" w:cs="Gentium Plus"/>
              </w:rPr>
              <w:t>à</w:t>
            </w:r>
            <w:proofErr w:type="spellEnd"/>
            <w:r>
              <w:rPr>
                <w:rFonts w:ascii="Cambria" w:hAnsi="Cambria" w:cs="Gentium Plus"/>
              </w:rPr>
              <w:t>&gt;),</w:t>
            </w:r>
            <w:r w:rsidRPr="00A615A0">
              <w:rPr>
                <w:rFonts w:ascii="Cambria" w:hAnsi="Cambria" w:cs="Gentium Plus"/>
              </w:rPr>
              <w:t xml:space="preserve"> </w:t>
            </w:r>
            <w:r>
              <w:rPr>
                <w:rFonts w:ascii="Cambria" w:hAnsi="Cambria" w:cs="Gentium Plus"/>
              </w:rPr>
              <w:t>-</w:t>
            </w:r>
            <w:r w:rsidRPr="00C53FBC">
              <w:rPr>
                <w:rFonts w:ascii="Cambria" w:hAnsi="Cambria" w:cs="Gentium Plus"/>
                <w:i/>
              </w:rPr>
              <w:t>en</w:t>
            </w:r>
            <w:r w:rsidRPr="00A615A0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A615A0">
              <w:rPr>
                <w:rFonts w:ascii="Cambria" w:hAnsi="Cambria" w:cs="Gentium Plus"/>
              </w:rPr>
              <w:t>n,en</w:t>
            </w:r>
            <w:proofErr w:type="spellEnd"/>
            <w:r w:rsidRPr="00A615A0">
              <w:rPr>
                <w:rFonts w:ascii="Cambria" w:hAnsi="Cambria" w:cs="Gentium Plus"/>
              </w:rPr>
              <w:t>&gt;)</w:t>
            </w:r>
            <w:r>
              <w:rPr>
                <w:rFonts w:ascii="Cambria" w:hAnsi="Cambria" w:cs="Gentium Plus"/>
              </w:rPr>
              <w:t xml:space="preserve">, </w:t>
            </w:r>
            <w:r w:rsidRPr="00C53FBC">
              <w:rPr>
                <w:rFonts w:ascii="Cambria" w:hAnsi="Cambria" w:cs="Gentium Plus"/>
                <w:i/>
              </w:rPr>
              <w:t>-et</w:t>
            </w:r>
            <w:r>
              <w:rPr>
                <w:rFonts w:ascii="Cambria" w:hAnsi="Cambria" w:cs="Gentium Plus"/>
              </w:rPr>
              <w:t xml:space="preserve"> </w:t>
            </w:r>
            <w:r w:rsidRPr="00C53FBC">
              <w:rPr>
                <w:rFonts w:ascii="Cambria" w:hAnsi="Cambria" w:cs="Gentium Plus"/>
              </w:rPr>
              <w:t>vs. einsilbig</w:t>
            </w:r>
          </w:p>
        </w:tc>
      </w:tr>
      <w:tr w:rsidR="009E0D7B" w:rsidRPr="009E0D7B" w14:paraId="47E5CEB1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0FE721F4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Beerdigung</w:t>
            </w:r>
          </w:p>
        </w:tc>
        <w:tc>
          <w:tcPr>
            <w:tcW w:w="1200" w:type="dxa"/>
            <w:noWrap/>
            <w:hideMark/>
          </w:tcPr>
          <w:p w14:paraId="310E5A4B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406</w:t>
            </w:r>
          </w:p>
        </w:tc>
        <w:tc>
          <w:tcPr>
            <w:tcW w:w="5962" w:type="dxa"/>
            <w:noWrap/>
            <w:hideMark/>
          </w:tcPr>
          <w:p w14:paraId="0EAAC21F" w14:textId="77777777" w:rsidR="009E0D7B" w:rsidRPr="009E0D7B" w:rsidRDefault="00FE1AC4" w:rsidP="009E0D7B">
            <w:pPr>
              <w:rPr>
                <w:rFonts w:ascii="Cambria" w:hAnsi="Cambria" w:cs="Gentium Plus"/>
              </w:rPr>
            </w:pPr>
            <w:proofErr w:type="spellStart"/>
            <w:r w:rsidRPr="00FE1AC4">
              <w:rPr>
                <w:rFonts w:ascii="Cambria" w:hAnsi="Cambria" w:cs="Gentium Plus"/>
                <w:i/>
              </w:rPr>
              <w:t>beardigung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beerdigung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beerd,beärd,bärd,berd,bierd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E1AC4">
              <w:rPr>
                <w:rFonts w:ascii="Cambria" w:hAnsi="Cambria" w:cs="Gentium Plus"/>
              </w:rPr>
              <w:t>bǟr</w:t>
            </w:r>
            <w:r>
              <w:rPr>
                <w:rFonts w:ascii="Cambria" w:hAnsi="Cambria" w:cs="Gentium Plus"/>
              </w:rPr>
              <w:t>d</w:t>
            </w:r>
            <w:proofErr w:type="spellEnd"/>
            <w:r>
              <w:rPr>
                <w:rFonts w:ascii="Cambria" w:hAnsi="Cambria" w:cs="Gentium Plus"/>
              </w:rPr>
              <w:t xml:space="preserve">-&gt;),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beerdiSung</w:t>
            </w:r>
            <w:proofErr w:type="spellEnd"/>
            <w:r>
              <w:rPr>
                <w:rFonts w:ascii="Cambria" w:hAnsi="Cambria" w:cs="Gentium Plus"/>
              </w:rPr>
              <w:t xml:space="preserve"> (&lt;-</w:t>
            </w:r>
            <w:proofErr w:type="spellStart"/>
            <w:r>
              <w:rPr>
                <w:rFonts w:ascii="Cambria" w:hAnsi="Cambria" w:cs="Gentium Plus"/>
              </w:rPr>
              <w:t>dischung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9E0D7B" w:rsidRPr="009E0D7B" w14:paraId="52F1F812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56373551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Begräbnis</w:t>
            </w:r>
          </w:p>
        </w:tc>
        <w:tc>
          <w:tcPr>
            <w:tcW w:w="1200" w:type="dxa"/>
            <w:noWrap/>
            <w:hideMark/>
          </w:tcPr>
          <w:p w14:paraId="1F05362D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131</w:t>
            </w:r>
          </w:p>
        </w:tc>
        <w:tc>
          <w:tcPr>
            <w:tcW w:w="5962" w:type="dxa"/>
            <w:noWrap/>
            <w:hideMark/>
          </w:tcPr>
          <w:p w14:paraId="25FC1658" w14:textId="77777777" w:rsidR="009E0D7B" w:rsidRPr="009E0D7B" w:rsidRDefault="00FE1AC4" w:rsidP="009E0D7B">
            <w:pPr>
              <w:rPr>
                <w:rFonts w:ascii="Cambria" w:hAnsi="Cambria" w:cs="Gentium Plus"/>
              </w:rPr>
            </w:pPr>
            <w:proofErr w:type="spellStart"/>
            <w:r w:rsidRPr="00FE1AC4">
              <w:rPr>
                <w:rFonts w:ascii="Cambria" w:hAnsi="Cambria" w:cs="Gentium Plus"/>
                <w:i/>
              </w:rPr>
              <w:t>begräbnis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gräb,greb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begrabnis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grab,gråb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9E0D7B" w:rsidRPr="009E0D7B" w14:paraId="12804C35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27C6BD08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Vergrabe</w:t>
            </w:r>
          </w:p>
        </w:tc>
        <w:tc>
          <w:tcPr>
            <w:tcW w:w="1200" w:type="dxa"/>
            <w:noWrap/>
            <w:hideMark/>
          </w:tcPr>
          <w:p w14:paraId="0E4EA45E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47</w:t>
            </w:r>
          </w:p>
        </w:tc>
        <w:tc>
          <w:tcPr>
            <w:tcW w:w="5962" w:type="dxa"/>
            <w:noWrap/>
            <w:hideMark/>
          </w:tcPr>
          <w:p w14:paraId="7A04500F" w14:textId="77777777" w:rsidR="009E0D7B" w:rsidRPr="009E0D7B" w:rsidRDefault="009C0CBF" w:rsidP="009C0CBF">
            <w:pPr>
              <w:rPr>
                <w:rFonts w:ascii="Cambria" w:hAnsi="Cambria" w:cs="Gentium Plus"/>
              </w:rPr>
            </w:pPr>
            <w:r w:rsidRPr="009C0CBF">
              <w:rPr>
                <w:rFonts w:ascii="Cambria" w:hAnsi="Cambria" w:cs="Gentium Plus"/>
                <w:i/>
              </w:rPr>
              <w:t>vergrabe</w:t>
            </w:r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vergrabe,</w:t>
            </w:r>
            <w:r w:rsidRPr="009C0CBF">
              <w:rPr>
                <w:rFonts w:ascii="Cambria" w:hAnsi="Cambria" w:cs="Gentium Plus"/>
              </w:rPr>
              <w:t>vergrāba</w:t>
            </w:r>
            <w:r>
              <w:rPr>
                <w:rFonts w:ascii="Cambria" w:hAnsi="Cambria" w:cs="Gentium Plus"/>
              </w:rPr>
              <w:t>,</w:t>
            </w:r>
            <w:r w:rsidRPr="009C0CBF">
              <w:rPr>
                <w:rFonts w:ascii="Cambria" w:hAnsi="Cambria" w:cs="Gentium Plus"/>
              </w:rPr>
              <w:t>vergrōbe</w:t>
            </w:r>
            <w:r>
              <w:rPr>
                <w:rFonts w:ascii="Cambria" w:hAnsi="Cambria" w:cs="Gentium Plus"/>
              </w:rPr>
              <w:t>,</w:t>
            </w:r>
            <w:r w:rsidRPr="009C0CBF">
              <w:rPr>
                <w:rFonts w:ascii="Cambria" w:hAnsi="Cambria" w:cs="Gentium Plus"/>
              </w:rPr>
              <w:t>vergraber</w:t>
            </w:r>
            <w:r>
              <w:rPr>
                <w:rFonts w:ascii="Cambria" w:hAnsi="Cambria" w:cs="Gentium Plus"/>
              </w:rPr>
              <w:t>,</w:t>
            </w:r>
            <w:r w:rsidRPr="009C0CBF">
              <w:rPr>
                <w:rFonts w:ascii="Cambria" w:hAnsi="Cambria" w:cs="Gentium Plus"/>
              </w:rPr>
              <w:t>vergrabä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9C0CBF">
              <w:rPr>
                <w:rFonts w:ascii="Cambria" w:hAnsi="Cambria" w:cs="Gentium Plus"/>
              </w:rPr>
              <w:t>fagraba</w:t>
            </w:r>
            <w:r>
              <w:rPr>
                <w:rFonts w:ascii="Cambria" w:hAnsi="Cambria" w:cs="Gentium Plus"/>
              </w:rPr>
              <w:t>,</w:t>
            </w:r>
            <w:r w:rsidRPr="009C0CBF">
              <w:rPr>
                <w:rFonts w:ascii="Cambria" w:hAnsi="Cambria" w:cs="Gentium Plus"/>
              </w:rPr>
              <w:t>vagraba</w:t>
            </w:r>
            <w:proofErr w:type="spellEnd"/>
            <w:r>
              <w:rPr>
                <w:rFonts w:ascii="Cambria" w:hAnsi="Cambria" w:cs="Gentium Plus"/>
              </w:rPr>
              <w:t>&gt;), vergraben (&lt;</w:t>
            </w:r>
            <w:proofErr w:type="spellStart"/>
            <w:r>
              <w:rPr>
                <w:rFonts w:ascii="Cambria" w:hAnsi="Cambria" w:cs="Gentium Plus"/>
              </w:rPr>
              <w:t>vergraben,</w:t>
            </w:r>
            <w:r w:rsidRPr="009C0CBF">
              <w:rPr>
                <w:rFonts w:ascii="Cambria" w:hAnsi="Cambria" w:cs="Gentium Plus"/>
              </w:rPr>
              <w:t>vugraben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9C0CBF">
              <w:rPr>
                <w:rFonts w:ascii="Cambria" w:hAnsi="Cambria" w:cs="Gentium Plus"/>
              </w:rPr>
              <w:t>fergraben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9C0CBF">
              <w:rPr>
                <w:rFonts w:ascii="Cambria" w:hAnsi="Cambria" w:cs="Gentium Plus"/>
                <w:i/>
              </w:rPr>
              <w:t>vergrawe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 w:rsidRPr="009C0CBF">
              <w:rPr>
                <w:rFonts w:ascii="Cambria" w:hAnsi="Cambria" w:cs="Gentium Plus"/>
              </w:rPr>
              <w:t>vergrawe</w:t>
            </w:r>
            <w:r>
              <w:rPr>
                <w:rFonts w:ascii="Cambria" w:hAnsi="Cambria" w:cs="Gentium Plus"/>
              </w:rPr>
              <w:t>,</w:t>
            </w:r>
            <w:r>
              <w:t>v</w:t>
            </w:r>
            <w:r w:rsidRPr="009C0CBF">
              <w:rPr>
                <w:rFonts w:ascii="Cambria" w:hAnsi="Cambria" w:cs="Gentium Plus"/>
              </w:rPr>
              <w:t>ergrawa</w:t>
            </w:r>
            <w:r>
              <w:rPr>
                <w:rFonts w:ascii="Cambria" w:hAnsi="Cambria" w:cs="Gentium Plus"/>
              </w:rPr>
              <w:t>,v</w:t>
            </w:r>
            <w:r w:rsidRPr="009C0CBF">
              <w:rPr>
                <w:rFonts w:ascii="Cambria" w:hAnsi="Cambria" w:cs="Gentium Plus"/>
              </w:rPr>
              <w:t>orgraawe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v</w:t>
            </w:r>
            <w:r w:rsidRPr="009C0CBF">
              <w:rPr>
                <w:rFonts w:ascii="Cambria" w:hAnsi="Cambria" w:cs="Gentium Plus"/>
              </w:rPr>
              <w:t>egrawe</w:t>
            </w:r>
            <w:r>
              <w:rPr>
                <w:rFonts w:ascii="Cambria" w:hAnsi="Cambria" w:cs="Gentium Plus"/>
              </w:rPr>
              <w:t>,</w:t>
            </w:r>
            <w:r w:rsidRPr="009C0CBF">
              <w:rPr>
                <w:rFonts w:ascii="Cambria" w:hAnsi="Cambria" w:cs="Gentium Plus"/>
              </w:rPr>
              <w:t>vi̊rgrawa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</w:tc>
      </w:tr>
      <w:tr w:rsidR="009E0D7B" w:rsidRPr="009E0D7B" w14:paraId="1DE72458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5EF8515D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proofErr w:type="spellStart"/>
            <w:r w:rsidRPr="009E0D7B">
              <w:rPr>
                <w:rFonts w:ascii="Cambria" w:hAnsi="Cambria" w:cs="Gentium Plus"/>
              </w:rPr>
              <w:t>Vergräbnis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7563AE4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42</w:t>
            </w:r>
          </w:p>
        </w:tc>
        <w:tc>
          <w:tcPr>
            <w:tcW w:w="5962" w:type="dxa"/>
            <w:noWrap/>
            <w:hideMark/>
          </w:tcPr>
          <w:p w14:paraId="421E426D" w14:textId="77777777" w:rsidR="009E0D7B" w:rsidRPr="009E0D7B" w:rsidRDefault="007118DB" w:rsidP="009E0D7B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v</w:t>
            </w:r>
            <w:r w:rsidRPr="007118DB">
              <w:rPr>
                <w:rFonts w:ascii="Cambria" w:hAnsi="Cambria" w:cs="Gentium Plus"/>
                <w:i/>
              </w:rPr>
              <w:t>ergräbnis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ver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vr</w:t>
            </w:r>
            <w:proofErr w:type="spellEnd"/>
            <w:r>
              <w:rPr>
                <w:rFonts w:ascii="Cambria" w:hAnsi="Cambria" w:cs="Gentium Plus"/>
              </w:rPr>
              <w:t>-,v’r-,</w:t>
            </w:r>
            <w:proofErr w:type="spellStart"/>
            <w:r>
              <w:rPr>
                <w:rFonts w:ascii="Cambria" w:hAnsi="Cambria" w:cs="Gentium Plus"/>
              </w:rPr>
              <w:t>fr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gräb,greb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7118DB">
              <w:rPr>
                <w:rFonts w:ascii="Cambria" w:hAnsi="Cambria" w:cs="Gentium Plus"/>
              </w:rPr>
              <w:t>grēb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7118DB">
              <w:rPr>
                <w:rFonts w:ascii="Cambria" w:hAnsi="Cambria" w:cs="Gentium Plus"/>
              </w:rPr>
              <w:t>gràb</w:t>
            </w:r>
            <w:r>
              <w:rPr>
                <w:rFonts w:ascii="Cambria" w:hAnsi="Cambria" w:cs="Gentium Plus"/>
              </w:rPr>
              <w:t>-nis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niss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nus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9E0D7B" w:rsidRPr="009E0D7B" w14:paraId="2EFFFE0C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476A0827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Begrabe</w:t>
            </w:r>
          </w:p>
        </w:tc>
        <w:tc>
          <w:tcPr>
            <w:tcW w:w="1200" w:type="dxa"/>
            <w:noWrap/>
            <w:hideMark/>
          </w:tcPr>
          <w:p w14:paraId="49C7A53F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21</w:t>
            </w:r>
          </w:p>
        </w:tc>
        <w:tc>
          <w:tcPr>
            <w:tcW w:w="5962" w:type="dxa"/>
            <w:noWrap/>
            <w:hideMark/>
          </w:tcPr>
          <w:p w14:paraId="0B1B3D01" w14:textId="77777777" w:rsidR="009E0D7B" w:rsidRPr="009E0D7B" w:rsidRDefault="007118DB" w:rsidP="009E0D7B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i/>
              </w:rPr>
              <w:t>b</w:t>
            </w:r>
            <w:r w:rsidR="00FE1AC4" w:rsidRPr="00FE1AC4">
              <w:rPr>
                <w:rFonts w:ascii="Cambria" w:hAnsi="Cambria" w:cs="Gentium Plus"/>
                <w:i/>
              </w:rPr>
              <w:t>egrabe</w:t>
            </w:r>
            <w:r w:rsidR="00C53FBC">
              <w:rPr>
                <w:rFonts w:ascii="Cambria" w:hAnsi="Cambria" w:cs="Gentium Plus"/>
                <w:i/>
              </w:rPr>
              <w:t xml:space="preserve"> </w:t>
            </w:r>
            <w:r w:rsidR="00C53FBC" w:rsidRPr="00C53FBC">
              <w:rPr>
                <w:rFonts w:ascii="Cambria" w:hAnsi="Cambria" w:cs="Gentium Plus"/>
              </w:rPr>
              <w:t>(&lt;-e,-a</w:t>
            </w:r>
            <w:r w:rsidR="00C53FBC" w:rsidRPr="00C53FBC">
              <w:rPr>
                <w:rFonts w:ascii="Cambria" w:hAnsi="Cambria" w:cs="Gentium Plus"/>
                <w:sz w:val="20"/>
              </w:rPr>
              <w:t>&gt;</w:t>
            </w:r>
            <w:r w:rsidR="00C53FBC" w:rsidRPr="00C53FBC">
              <w:rPr>
                <w:rFonts w:ascii="Cambria" w:hAnsi="Cambria" w:cs="Gentium Plus"/>
              </w:rPr>
              <w:t>)</w:t>
            </w:r>
            <w:r w:rsidR="00FE1AC4" w:rsidRPr="00C53FBC">
              <w:rPr>
                <w:rFonts w:ascii="Cambria" w:hAnsi="Cambria" w:cs="Gentium Plus"/>
              </w:rPr>
              <w:t>,</w:t>
            </w:r>
            <w:r w:rsidR="00FE1AC4">
              <w:rPr>
                <w:rFonts w:ascii="Cambria" w:hAnsi="Cambria" w:cs="Gentium Plus"/>
              </w:rPr>
              <w:t xml:space="preserve"> </w:t>
            </w:r>
            <w:proofErr w:type="spellStart"/>
            <w:r w:rsidR="00FE1AC4" w:rsidRPr="00FE1AC4">
              <w:rPr>
                <w:rFonts w:ascii="Cambria" w:hAnsi="Cambria" w:cs="Gentium Plus"/>
                <w:i/>
              </w:rPr>
              <w:t>begrawe</w:t>
            </w:r>
            <w:proofErr w:type="spellEnd"/>
            <w:r w:rsidR="00C53FBC">
              <w:rPr>
                <w:rFonts w:ascii="Cambria" w:hAnsi="Cambria" w:cs="Gentium Plus"/>
                <w:i/>
              </w:rPr>
              <w:t xml:space="preserve"> </w:t>
            </w:r>
            <w:r w:rsidR="00C53FBC" w:rsidRPr="00C53FBC">
              <w:rPr>
                <w:rFonts w:ascii="Cambria" w:hAnsi="Cambria" w:cs="Gentium Plus"/>
              </w:rPr>
              <w:t>(&lt;-e,-a</w:t>
            </w:r>
            <w:r w:rsidR="00C53FBC" w:rsidRPr="00C53FBC">
              <w:rPr>
                <w:rFonts w:ascii="Cambria" w:hAnsi="Cambria" w:cs="Gentium Plus"/>
                <w:sz w:val="20"/>
              </w:rPr>
              <w:t>&gt;</w:t>
            </w:r>
            <w:r w:rsidR="00C53FBC" w:rsidRPr="00C53FBC">
              <w:rPr>
                <w:rFonts w:ascii="Cambria" w:hAnsi="Cambria" w:cs="Gentium Plus"/>
              </w:rPr>
              <w:t>)</w:t>
            </w:r>
            <w:r w:rsidR="00FE1AC4">
              <w:rPr>
                <w:rFonts w:ascii="Cambria" w:hAnsi="Cambria" w:cs="Gentium Plus"/>
              </w:rPr>
              <w:t xml:space="preserve">, </w:t>
            </w:r>
            <w:r w:rsidR="00FE1AC4" w:rsidRPr="00FE1AC4">
              <w:rPr>
                <w:rFonts w:ascii="Cambria" w:hAnsi="Cambria" w:cs="Gentium Plus"/>
                <w:i/>
              </w:rPr>
              <w:t>begraben</w:t>
            </w:r>
          </w:p>
        </w:tc>
      </w:tr>
      <w:tr w:rsidR="009E0D7B" w:rsidRPr="009E0D7B" w14:paraId="46A5499C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2DC1CC0E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 xml:space="preserve">z' </w:t>
            </w:r>
            <w:proofErr w:type="spellStart"/>
            <w:r w:rsidRPr="009E0D7B">
              <w:rPr>
                <w:rFonts w:ascii="Cambria" w:hAnsi="Cambria" w:cs="Gentium Plus"/>
              </w:rPr>
              <w:t>Grabede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EBE09AD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15</w:t>
            </w:r>
          </w:p>
        </w:tc>
        <w:tc>
          <w:tcPr>
            <w:tcW w:w="5962" w:type="dxa"/>
            <w:noWrap/>
            <w:hideMark/>
          </w:tcPr>
          <w:p w14:paraId="5B8634D2" w14:textId="77777777" w:rsidR="009E0D7B" w:rsidRPr="009E0D7B" w:rsidRDefault="007118DB" w:rsidP="009E0D7B">
            <w:pPr>
              <w:rPr>
                <w:rFonts w:ascii="Cambria" w:hAnsi="Cambria" w:cs="Gentium Plus"/>
              </w:rPr>
            </w:pPr>
            <w:r w:rsidRPr="007118DB">
              <w:rPr>
                <w:rFonts w:ascii="Cambria" w:hAnsi="Cambria" w:cs="Gentium Plus"/>
                <w:i/>
              </w:rPr>
              <w:t>grab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7118DB">
              <w:rPr>
                <w:rFonts w:ascii="Cambria" w:hAnsi="Cambria" w:cs="Gentium Plus"/>
                <w:i/>
              </w:rPr>
              <w:t>gräb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7118DB">
              <w:rPr>
                <w:rFonts w:ascii="Cambria" w:hAnsi="Cambria" w:cs="Gentium Plus"/>
                <w:i/>
              </w:rPr>
              <w:t>grabde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7118DB">
              <w:rPr>
                <w:rFonts w:ascii="Cambria" w:hAnsi="Cambria" w:cs="Gentium Plus"/>
              </w:rPr>
              <w:t>(&lt;</w:t>
            </w:r>
            <w:proofErr w:type="spellStart"/>
            <w:r w:rsidRPr="007118DB">
              <w:rPr>
                <w:rFonts w:ascii="Cambria" w:hAnsi="Cambria" w:cs="Gentium Plus"/>
              </w:rPr>
              <w:t>grabde,graabta,grâbta,grābda</w:t>
            </w:r>
            <w:r>
              <w:rPr>
                <w:rFonts w:ascii="Cambria" w:hAnsi="Cambria" w:cs="Gentium Plus"/>
              </w:rPr>
              <w:t>,</w:t>
            </w:r>
            <w:r w:rsidRPr="007118DB">
              <w:rPr>
                <w:rFonts w:ascii="Cambria" w:hAnsi="Cambria" w:cs="Gentium Plus"/>
              </w:rPr>
              <w:t>gråbda</w:t>
            </w:r>
            <w:proofErr w:type="spellEnd"/>
            <w:r w:rsidRPr="007118DB">
              <w:rPr>
                <w:rFonts w:ascii="Cambria" w:hAnsi="Cambria" w:cs="Gentium Plus"/>
              </w:rPr>
              <w:t xml:space="preserve">&gt;), </w:t>
            </w:r>
            <w:r w:rsidRPr="007118DB">
              <w:rPr>
                <w:rFonts w:ascii="Cambria" w:hAnsi="Cambria" w:cs="Gentium Plus"/>
                <w:i/>
              </w:rPr>
              <w:t>grabe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7118DB">
              <w:rPr>
                <w:rFonts w:ascii="Cambria" w:hAnsi="Cambria" w:cs="Gentium Plus"/>
                <w:i/>
              </w:rPr>
              <w:t>grabede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7118DB">
              <w:rPr>
                <w:rFonts w:ascii="Cambria" w:hAnsi="Cambria" w:cs="Gentium Plus"/>
              </w:rPr>
              <w:t>(&lt;</w:t>
            </w:r>
            <w:proofErr w:type="spellStart"/>
            <w:r w:rsidRPr="007118DB">
              <w:rPr>
                <w:rFonts w:ascii="Cambria" w:hAnsi="Cambria" w:cs="Gentium Plus"/>
              </w:rPr>
              <w:t>grabĕde</w:t>
            </w:r>
            <w:proofErr w:type="spellEnd"/>
            <w:r w:rsidRPr="007118DB">
              <w:rPr>
                <w:rFonts w:ascii="Cambria" w:hAnsi="Cambria" w:cs="Gentium Plus"/>
              </w:rPr>
              <w:t>&gt;)</w:t>
            </w:r>
          </w:p>
        </w:tc>
      </w:tr>
      <w:tr w:rsidR="009E0D7B" w:rsidRPr="009E0D7B" w14:paraId="6DF78293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4E05C009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14:paraId="4DA4F55B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5</w:t>
            </w:r>
          </w:p>
        </w:tc>
        <w:tc>
          <w:tcPr>
            <w:tcW w:w="5962" w:type="dxa"/>
            <w:noWrap/>
            <w:hideMark/>
          </w:tcPr>
          <w:p w14:paraId="4C6586F7" w14:textId="77777777" w:rsidR="009E0D7B" w:rsidRPr="009E0D7B" w:rsidRDefault="00FE1AC4" w:rsidP="009E0D7B">
            <w:pPr>
              <w:rPr>
                <w:rFonts w:ascii="Cambria" w:hAnsi="Cambria" w:cs="Gentium Plus"/>
              </w:rPr>
            </w:pPr>
            <w:proofErr w:type="spellStart"/>
            <w:r w:rsidRPr="00FE1AC4">
              <w:rPr>
                <w:rFonts w:ascii="Cambria" w:hAnsi="Cambria" w:cs="Gentium Plus"/>
                <w:i/>
              </w:rPr>
              <w:t>liXengang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liXegang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leiXengang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liXtegang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liXtgang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FE1AC4">
              <w:rPr>
                <w:rFonts w:ascii="Cambria" w:hAnsi="Cambria" w:cs="Gentium Plus"/>
              </w:rPr>
              <w:t>(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lich,liich,ljch,l</w:t>
            </w:r>
            <w:r>
              <w:rPr>
                <w:rFonts w:ascii="Gentium Book Plus" w:hAnsi="Gentium Book Plus" w:cs="Gentium Book Plus"/>
              </w:rPr>
              <w:t>ī</w:t>
            </w:r>
            <w:r>
              <w:rPr>
                <w:rFonts w:ascii="Cambria" w:hAnsi="Cambria" w:cs="Gentium Plus"/>
              </w:rPr>
              <w:t>ch</w:t>
            </w:r>
            <w:proofErr w:type="spellEnd"/>
            <w:r>
              <w:rPr>
                <w:rFonts w:ascii="Cambria" w:hAnsi="Cambria" w:cs="Gentium Plus"/>
              </w:rPr>
              <w:t xml:space="preserve">&gt; =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liX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</w:tc>
      </w:tr>
      <w:tr w:rsidR="009E0D7B" w:rsidRPr="009E0D7B" w14:paraId="2CFCDE65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4B59413B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Beerdige</w:t>
            </w:r>
          </w:p>
        </w:tc>
        <w:tc>
          <w:tcPr>
            <w:tcW w:w="1200" w:type="dxa"/>
            <w:noWrap/>
            <w:hideMark/>
          </w:tcPr>
          <w:p w14:paraId="3A2849C7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3</w:t>
            </w:r>
          </w:p>
        </w:tc>
        <w:tc>
          <w:tcPr>
            <w:tcW w:w="5962" w:type="dxa"/>
            <w:noWrap/>
            <w:hideMark/>
          </w:tcPr>
          <w:p w14:paraId="36A32CDD" w14:textId="77777777" w:rsidR="009E0D7B" w:rsidRPr="009E0D7B" w:rsidRDefault="009E0D7B" w:rsidP="009E0D7B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  <w:i/>
              </w:rPr>
              <w:t>&lt;</w:t>
            </w:r>
            <w:r w:rsidRPr="009E0D7B">
              <w:rPr>
                <w:rFonts w:ascii="Cambria" w:hAnsi="Cambria" w:cs="Gentium Plus"/>
                <w:i/>
              </w:rPr>
              <w:t>beerdige</w:t>
            </w:r>
            <w:r>
              <w:rPr>
                <w:rFonts w:ascii="Cambria" w:hAnsi="Cambria" w:cs="Gentium Plus"/>
                <w:i/>
              </w:rPr>
              <w:t>&gt;</w:t>
            </w:r>
          </w:p>
        </w:tc>
      </w:tr>
      <w:tr w:rsidR="009E0D7B" w:rsidRPr="009E0D7B" w14:paraId="32DF63B0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7BECA6CC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Vergrabung</w:t>
            </w:r>
          </w:p>
        </w:tc>
        <w:tc>
          <w:tcPr>
            <w:tcW w:w="1200" w:type="dxa"/>
            <w:noWrap/>
            <w:hideMark/>
          </w:tcPr>
          <w:p w14:paraId="40C7E5B5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2</w:t>
            </w:r>
          </w:p>
        </w:tc>
        <w:tc>
          <w:tcPr>
            <w:tcW w:w="5962" w:type="dxa"/>
            <w:noWrap/>
            <w:hideMark/>
          </w:tcPr>
          <w:p w14:paraId="4FC4257F" w14:textId="77777777" w:rsidR="009E0D7B" w:rsidRPr="009E0D7B" w:rsidRDefault="007118DB" w:rsidP="009E0D7B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 w:rsidRPr="007118DB">
              <w:rPr>
                <w:rFonts w:ascii="Cambria" w:hAnsi="Cambria" w:cs="Gentium Plus"/>
                <w:i/>
              </w:rPr>
              <w:t>vergrabung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9E0D7B" w:rsidRPr="009E0D7B" w14:paraId="15653E17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3F0015A7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proofErr w:type="spellStart"/>
            <w:r w:rsidRPr="009E0D7B">
              <w:rPr>
                <w:rFonts w:ascii="Cambria" w:hAnsi="Cambria" w:cs="Gentium Plus"/>
              </w:rPr>
              <w:t>Gräbnis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14B82C9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2</w:t>
            </w:r>
          </w:p>
        </w:tc>
        <w:tc>
          <w:tcPr>
            <w:tcW w:w="5962" w:type="dxa"/>
            <w:noWrap/>
            <w:hideMark/>
          </w:tcPr>
          <w:p w14:paraId="48E507B3" w14:textId="77777777" w:rsidR="009E0D7B" w:rsidRPr="009E0D7B" w:rsidRDefault="00FE1AC4" w:rsidP="009E0D7B">
            <w:pPr>
              <w:rPr>
                <w:rFonts w:ascii="Cambria" w:hAnsi="Cambria" w:cs="Gentium Plus"/>
              </w:rPr>
            </w:pPr>
            <w:proofErr w:type="spellStart"/>
            <w:r w:rsidRPr="00FE1AC4">
              <w:rPr>
                <w:rFonts w:ascii="Cambria" w:hAnsi="Cambria" w:cs="Gentium Plus"/>
                <w:i/>
              </w:rPr>
              <w:t>grabnis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E1AC4">
              <w:rPr>
                <w:rFonts w:ascii="Cambria" w:hAnsi="Cambria" w:cs="Gentium Plus"/>
                <w:i/>
              </w:rPr>
              <w:t>gräbnis</w:t>
            </w:r>
            <w:proofErr w:type="spellEnd"/>
          </w:p>
        </w:tc>
      </w:tr>
      <w:tr w:rsidR="009E0D7B" w:rsidRPr="009E0D7B" w14:paraId="2AF2FF97" w14:textId="77777777" w:rsidTr="009E0D7B">
        <w:trPr>
          <w:trHeight w:val="300"/>
        </w:trPr>
        <w:tc>
          <w:tcPr>
            <w:tcW w:w="1905" w:type="dxa"/>
            <w:noWrap/>
            <w:hideMark/>
          </w:tcPr>
          <w:p w14:paraId="680BB20C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Einzelnennungen</w:t>
            </w:r>
          </w:p>
        </w:tc>
        <w:tc>
          <w:tcPr>
            <w:tcW w:w="1200" w:type="dxa"/>
            <w:noWrap/>
            <w:hideMark/>
          </w:tcPr>
          <w:p w14:paraId="23BA7152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</w:t>
            </w:r>
          </w:p>
        </w:tc>
        <w:tc>
          <w:tcPr>
            <w:tcW w:w="5962" w:type="dxa"/>
            <w:noWrap/>
            <w:hideMark/>
          </w:tcPr>
          <w:p w14:paraId="429A0D0A" w14:textId="77777777" w:rsidR="009E0D7B" w:rsidRPr="009E0D7B" w:rsidRDefault="009E0D7B" w:rsidP="009E0D7B">
            <w:pPr>
              <w:rPr>
                <w:rFonts w:ascii="Cambria" w:hAnsi="Cambria" w:cs="Gentium Plus"/>
              </w:rPr>
            </w:pPr>
            <w:r w:rsidRPr="009E0D7B">
              <w:rPr>
                <w:rFonts w:ascii="Cambria" w:hAnsi="Cambria" w:cs="Gentium Plus"/>
              </w:rPr>
              <w:t>Leichenbegängnis</w:t>
            </w:r>
            <w:r>
              <w:rPr>
                <w:rFonts w:ascii="Cambria" w:hAnsi="Cambria" w:cs="Gentium Plus"/>
              </w:rPr>
              <w:t>,</w:t>
            </w:r>
            <w:r w:rsidRPr="009E0D7B">
              <w:rPr>
                <w:rFonts w:ascii="Cambria" w:hAnsi="Cambria" w:cs="Gentium Plus"/>
              </w:rPr>
              <w:t xml:space="preserve"> Leichenbegräbnis</w:t>
            </w:r>
            <w:r>
              <w:rPr>
                <w:rFonts w:ascii="Cambria" w:hAnsi="Cambria" w:cs="Gentium Plus"/>
              </w:rPr>
              <w:t>,</w:t>
            </w:r>
            <w:r w:rsidRPr="009E0D7B">
              <w:rPr>
                <w:rFonts w:ascii="Cambria" w:hAnsi="Cambria" w:cs="Gentium Plus"/>
              </w:rPr>
              <w:t xml:space="preserve"> Leichenzug</w:t>
            </w:r>
            <w:r>
              <w:rPr>
                <w:rFonts w:ascii="Cambria" w:hAnsi="Cambria" w:cs="Gentium Plus"/>
              </w:rPr>
              <w:t>,</w:t>
            </w:r>
            <w:r w:rsidRPr="009E0D7B">
              <w:rPr>
                <w:rFonts w:ascii="Cambria" w:hAnsi="Cambria" w:cs="Gentium Plus"/>
              </w:rPr>
              <w:t xml:space="preserve"> </w:t>
            </w:r>
            <w:proofErr w:type="spellStart"/>
            <w:r w:rsidRPr="009E0D7B">
              <w:rPr>
                <w:rFonts w:ascii="Cambria" w:hAnsi="Cambria" w:cs="Gentium Plus"/>
              </w:rPr>
              <w:t>Begrabung</w:t>
            </w:r>
            <w:proofErr w:type="spellEnd"/>
          </w:p>
        </w:tc>
      </w:tr>
    </w:tbl>
    <w:p w14:paraId="47441E38" w14:textId="77777777" w:rsidR="009E0D7B" w:rsidRDefault="009E0D7B" w:rsidP="009E0D7B">
      <w:pPr>
        <w:pStyle w:val="Listenabsatz"/>
        <w:ind w:left="0"/>
      </w:pPr>
    </w:p>
    <w:p w14:paraId="1B48266F" w14:textId="77777777" w:rsidR="00A615A0" w:rsidRPr="00A615A0" w:rsidRDefault="007118DB" w:rsidP="007118DB">
      <w:pPr>
        <w:pStyle w:val="berschrift1"/>
      </w:pPr>
      <w:r>
        <w:t>Ziege</w:t>
      </w:r>
    </w:p>
    <w:p w14:paraId="39F72CDE" w14:textId="77777777" w:rsidR="00A615A0" w:rsidRDefault="00D24995" w:rsidP="00D24995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 Spalte </w:t>
      </w:r>
      <w:r w:rsidRPr="00D24995">
        <w:rPr>
          <w:rFonts w:ascii="Cambria" w:hAnsi="Cambria"/>
          <w:i/>
        </w:rPr>
        <w:t>item</w:t>
      </w:r>
      <w:r>
        <w:rPr>
          <w:rFonts w:ascii="Cambria" w:hAnsi="Cambria"/>
        </w:rPr>
        <w:t xml:space="preserve"> wurde &lt;</w:t>
      </w:r>
      <w:proofErr w:type="spellStart"/>
      <w:r>
        <w:rPr>
          <w:rFonts w:ascii="Cambria" w:hAnsi="Cambria"/>
        </w:rPr>
        <w:t>hs</w:t>
      </w:r>
      <w:proofErr w:type="spellEnd"/>
      <w:r>
        <w:rPr>
          <w:rFonts w:ascii="Cambria" w:hAnsi="Cambria"/>
        </w:rPr>
        <w:t>&gt; durch &lt;ß&gt; ersetzt</w:t>
      </w:r>
    </w:p>
    <w:p w14:paraId="5A81117F" w14:textId="77777777" w:rsidR="00D004AF" w:rsidRPr="00D24995" w:rsidRDefault="00D004AF" w:rsidP="00D24995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Unterscheidung </w:t>
      </w:r>
      <w:proofErr w:type="spellStart"/>
      <w:r w:rsidRPr="00D004AF">
        <w:rPr>
          <w:rFonts w:ascii="Cambria" w:hAnsi="Cambria"/>
          <w:i/>
        </w:rPr>
        <w:t>gäs</w:t>
      </w:r>
      <w:proofErr w:type="spellEnd"/>
      <w:r>
        <w:rPr>
          <w:rFonts w:ascii="Cambria" w:hAnsi="Cambria"/>
        </w:rPr>
        <w:t xml:space="preserve"> und </w:t>
      </w:r>
      <w:proofErr w:type="spellStart"/>
      <w:r w:rsidRPr="00D004AF">
        <w:rPr>
          <w:rFonts w:ascii="Cambria" w:hAnsi="Cambria"/>
          <w:i/>
        </w:rPr>
        <w:t>ges</w:t>
      </w:r>
      <w:proofErr w:type="spellEnd"/>
      <w:r>
        <w:rPr>
          <w:rFonts w:ascii="Cambria" w:hAnsi="Cambria"/>
        </w:rPr>
        <w:t xml:space="preserve"> (beides häufig mit Markierung der Vokallänge) muss evtl. revidiert werden und beide Varianten zusammengefasst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53"/>
        <w:gridCol w:w="1200"/>
        <w:gridCol w:w="6014"/>
      </w:tblGrid>
      <w:tr w:rsidR="00D24995" w:rsidRPr="00D24995" w14:paraId="201E4579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24890E9A" w14:textId="77777777" w:rsidR="00D24995" w:rsidRPr="009E0D7B" w:rsidRDefault="00D24995" w:rsidP="00D24995">
            <w:pPr>
              <w:rPr>
                <w:rFonts w:ascii="Cambria" w:hAnsi="Cambria" w:cs="Gentium Plus"/>
                <w:b/>
              </w:rPr>
            </w:pPr>
            <w:proofErr w:type="spellStart"/>
            <w:r w:rsidRPr="009E0D7B">
              <w:rPr>
                <w:rFonts w:ascii="Cambria" w:hAnsi="Cambria" w:cs="Gentium Plus"/>
                <w:b/>
              </w:rPr>
              <w:t>lextype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901FF24" w14:textId="77777777" w:rsidR="00D24995" w:rsidRPr="009E0D7B" w:rsidRDefault="00D24995" w:rsidP="00D24995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>n</w:t>
            </w:r>
          </w:p>
        </w:tc>
        <w:tc>
          <w:tcPr>
            <w:tcW w:w="6268" w:type="dxa"/>
          </w:tcPr>
          <w:p w14:paraId="1CA5CFB6" w14:textId="77777777" w:rsidR="00D24995" w:rsidRPr="009E0D7B" w:rsidRDefault="00D24995" w:rsidP="00D24995">
            <w:pPr>
              <w:pStyle w:val="Listenabsatz"/>
              <w:ind w:left="0"/>
            </w:pPr>
            <w:r w:rsidRPr="009E0D7B">
              <w:rPr>
                <w:rFonts w:ascii="Cambria" w:hAnsi="Cambria" w:cs="Gentium Plus"/>
                <w:b/>
              </w:rPr>
              <w:t xml:space="preserve">Hinweise für </w:t>
            </w:r>
            <w:proofErr w:type="spellStart"/>
            <w:r w:rsidRPr="009E0D7B">
              <w:rPr>
                <w:rFonts w:ascii="Cambria" w:hAnsi="Cambria" w:cs="Gentium Plus"/>
                <w:b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(</w:t>
            </w:r>
            <w:proofErr w:type="spellStart"/>
            <w:r w:rsidRPr="009E0D7B">
              <w:rPr>
                <w:rFonts w:ascii="Cambria" w:hAnsi="Cambria" w:cs="Gentium Plus"/>
                <w:b/>
                <w:i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kursiv, item/Laientranskription in &lt; &gt;)</w:t>
            </w:r>
          </w:p>
        </w:tc>
      </w:tr>
      <w:tr w:rsidR="00D24995" w:rsidRPr="00D004AF" w14:paraId="3CE2165F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445BE9F4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Geiß</w:t>
            </w:r>
          </w:p>
        </w:tc>
        <w:tc>
          <w:tcPr>
            <w:tcW w:w="1200" w:type="dxa"/>
            <w:noWrap/>
            <w:hideMark/>
          </w:tcPr>
          <w:p w14:paraId="152B1BEC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5078</w:t>
            </w:r>
          </w:p>
        </w:tc>
        <w:tc>
          <w:tcPr>
            <w:tcW w:w="6268" w:type="dxa"/>
          </w:tcPr>
          <w:p w14:paraId="31DADDE3" w14:textId="77777777" w:rsidR="00D004AF" w:rsidRDefault="00D004AF" w:rsidP="00D004AF">
            <w:pPr>
              <w:rPr>
                <w:rFonts w:ascii="Cambria" w:hAnsi="Cambria" w:cs="Gentium Plus"/>
              </w:rPr>
            </w:pPr>
            <w:r w:rsidRPr="00D004AF">
              <w:rPr>
                <w:rFonts w:ascii="Cambria" w:hAnsi="Cambria" w:cs="Gentium Plus"/>
              </w:rPr>
              <w:t>&lt;</w:t>
            </w:r>
            <w:proofErr w:type="spellStart"/>
            <w:r w:rsidRPr="00D004AF">
              <w:rPr>
                <w:rFonts w:ascii="Cambria" w:hAnsi="Cambria" w:cs="Gentium Plus"/>
              </w:rPr>
              <w:t>s,ss,ß</w:t>
            </w:r>
            <w:proofErr w:type="spellEnd"/>
            <w:r w:rsidRPr="00D004AF">
              <w:rPr>
                <w:rFonts w:ascii="Cambria" w:hAnsi="Cambria" w:cs="Gentium Plus"/>
              </w:rPr>
              <w:t xml:space="preserve">&gt; = </w:t>
            </w:r>
            <w:r w:rsidRPr="00D004AF">
              <w:rPr>
                <w:rFonts w:ascii="Cambria" w:hAnsi="Cambria" w:cs="Gentium Plus"/>
                <w:i/>
              </w:rPr>
              <w:t>s</w:t>
            </w:r>
            <w:r w:rsidRPr="00D004AF">
              <w:rPr>
                <w:rFonts w:ascii="Cambria" w:hAnsi="Cambria" w:cs="Gentium Plus"/>
              </w:rPr>
              <w:t xml:space="preserve">,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g,k</w:t>
            </w:r>
            <w:proofErr w:type="spellEnd"/>
            <w:r>
              <w:rPr>
                <w:rFonts w:ascii="Cambria" w:hAnsi="Cambria" w:cs="Gentium Plus"/>
              </w:rPr>
              <w:t xml:space="preserve">&gt; = </w:t>
            </w:r>
            <w:r w:rsidRPr="00D004AF">
              <w:rPr>
                <w:rFonts w:ascii="Cambria" w:hAnsi="Cambria" w:cs="Gentium Plus"/>
                <w:i/>
              </w:rPr>
              <w:t>g</w:t>
            </w:r>
            <w:r>
              <w:rPr>
                <w:rFonts w:ascii="Cambria" w:hAnsi="Cambria" w:cs="Gentium Plus"/>
              </w:rPr>
              <w:t>,</w:t>
            </w:r>
          </w:p>
          <w:p w14:paraId="347F2D4D" w14:textId="77777777" w:rsidR="00D24995" w:rsidRDefault="00D24995" w:rsidP="0054661A">
            <w:pPr>
              <w:rPr>
                <w:rFonts w:ascii="Cambria" w:hAnsi="Cambria" w:cs="Gentium Plus"/>
              </w:rPr>
            </w:pPr>
            <w:proofErr w:type="spellStart"/>
            <w:r w:rsidRPr="00D004AF">
              <w:rPr>
                <w:rFonts w:ascii="Cambria" w:hAnsi="Cambria" w:cs="Gentium Plus"/>
              </w:rPr>
              <w:t>gans</w:t>
            </w:r>
            <w:proofErr w:type="spellEnd"/>
            <w:r w:rsidRPr="00D004AF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D004AF">
              <w:rPr>
                <w:rFonts w:ascii="Cambria" w:hAnsi="Cambria" w:cs="Gentium Plus"/>
              </w:rPr>
              <w:t>ganß</w:t>
            </w:r>
            <w:proofErr w:type="spellEnd"/>
            <w:r w:rsidRPr="00D004AF">
              <w:rPr>
                <w:rFonts w:ascii="Cambria" w:hAnsi="Cambria" w:cs="Gentium Plus"/>
              </w:rPr>
              <w:t>&gt; [sic!]), gas (&lt;a,ā,aa,å,ãã,o,oͦ,oͣ,</w:t>
            </w:r>
            <w:proofErr w:type="spellStart"/>
            <w:r w:rsidRPr="00D004AF">
              <w:rPr>
                <w:rFonts w:ascii="Cambria" w:hAnsi="Cambria" w:cs="Gentium Plus"/>
              </w:rPr>
              <w:t>oo,ao,ah</w:t>
            </w:r>
            <w:proofErr w:type="spellEnd"/>
            <w:r w:rsidRPr="00D004AF">
              <w:rPr>
                <w:rFonts w:ascii="Cambria" w:hAnsi="Cambria" w:cs="Gentium Plus"/>
              </w:rPr>
              <w:t>&gt;</w:t>
            </w:r>
            <w:r w:rsidR="00D004AF" w:rsidRPr="00D004AF">
              <w:rPr>
                <w:rFonts w:ascii="Cambria" w:hAnsi="Cambria" w:cs="Gentium Plus"/>
              </w:rPr>
              <w:t xml:space="preserve">), </w:t>
            </w:r>
            <w:proofErr w:type="spellStart"/>
            <w:r w:rsidR="00D004AF" w:rsidRPr="00D004AF">
              <w:rPr>
                <w:rFonts w:ascii="Cambria" w:hAnsi="Cambria" w:cs="Gentium Plus"/>
              </w:rPr>
              <w:t>gäs</w:t>
            </w:r>
            <w:proofErr w:type="spellEnd"/>
            <w:r w:rsidR="00D004AF" w:rsidRPr="00D004AF">
              <w:rPr>
                <w:rFonts w:ascii="Cambria" w:hAnsi="Cambria" w:cs="Gentium Plus"/>
              </w:rPr>
              <w:t xml:space="preserve"> (&lt;</w:t>
            </w:r>
            <w:proofErr w:type="spellStart"/>
            <w:r w:rsidR="00D004AF" w:rsidRPr="00D004AF">
              <w:rPr>
                <w:rFonts w:ascii="Cambria" w:hAnsi="Cambria" w:cs="Gentium Plus"/>
              </w:rPr>
              <w:t>ä,ää,ǟ</w:t>
            </w:r>
            <w:r w:rsidR="00D004AF">
              <w:rPr>
                <w:rFonts w:ascii="Cambria" w:hAnsi="Cambria" w:cs="Gentium Plus"/>
              </w:rPr>
              <w:t>,äh</w:t>
            </w:r>
            <w:proofErr w:type="spellEnd"/>
            <w:r w:rsidR="00D004AF">
              <w:rPr>
                <w:rFonts w:ascii="Cambria" w:hAnsi="Cambria" w:cs="Gentium Plus"/>
              </w:rPr>
              <w:t xml:space="preserve">&gt;), </w:t>
            </w:r>
            <w:proofErr w:type="spellStart"/>
            <w:r w:rsidR="00D004AF">
              <w:rPr>
                <w:rFonts w:ascii="Cambria" w:hAnsi="Cambria" w:cs="Gentium Plus"/>
              </w:rPr>
              <w:t>ges</w:t>
            </w:r>
            <w:proofErr w:type="spellEnd"/>
            <w:r w:rsidR="00D004AF">
              <w:rPr>
                <w:rFonts w:ascii="Cambria" w:hAnsi="Cambria" w:cs="Gentium Plus"/>
              </w:rPr>
              <w:t xml:space="preserve"> (&lt;</w:t>
            </w:r>
            <w:proofErr w:type="spellStart"/>
            <w:r w:rsidR="00D004AF">
              <w:rPr>
                <w:rFonts w:ascii="Cambria" w:hAnsi="Cambria" w:cs="Gentium Plus"/>
              </w:rPr>
              <w:t>e,ee,</w:t>
            </w:r>
            <w:r w:rsidR="00D004AF">
              <w:rPr>
                <w:rFonts w:ascii="Calibri" w:hAnsi="Calibri" w:cs="Calibri"/>
              </w:rPr>
              <w:t>ē</w:t>
            </w:r>
            <w:r w:rsidR="00D004AF">
              <w:rPr>
                <w:rFonts w:ascii="Cambria" w:hAnsi="Cambria" w:cs="Gentium Plus"/>
              </w:rPr>
              <w:t>,eh</w:t>
            </w:r>
            <w:proofErr w:type="spellEnd"/>
            <w:r w:rsidR="00D004AF">
              <w:rPr>
                <w:rFonts w:ascii="Cambria" w:hAnsi="Cambria" w:cs="Gentium Plus"/>
              </w:rPr>
              <w:t xml:space="preserve">&gt;), </w:t>
            </w:r>
            <w:proofErr w:type="spellStart"/>
            <w:r w:rsidR="00D004AF">
              <w:rPr>
                <w:rFonts w:ascii="Cambria" w:hAnsi="Cambria" w:cs="Gentium Plus"/>
              </w:rPr>
              <w:t>geis</w:t>
            </w:r>
            <w:proofErr w:type="spellEnd"/>
            <w:r w:rsidR="00D004AF">
              <w:rPr>
                <w:rFonts w:ascii="Cambria" w:hAnsi="Cambria" w:cs="Gentium Plus"/>
              </w:rPr>
              <w:t xml:space="preserve"> (&lt;ei,ai,äi,ej,e</w:t>
            </w:r>
            <w:r w:rsidR="00D004AF" w:rsidRPr="00D004AF">
              <w:rPr>
                <w:rFonts w:ascii="Cambria" w:hAnsi="Cambria" w:cs="Gentium Plus"/>
              </w:rPr>
              <w:t>ï</w:t>
            </w:r>
            <w:r w:rsidR="00D004AF">
              <w:rPr>
                <w:rFonts w:ascii="Cambria" w:hAnsi="Cambria" w:cs="Gentium Plus"/>
              </w:rPr>
              <w:t>,</w:t>
            </w:r>
            <w:proofErr w:type="spellStart"/>
            <w:r w:rsidR="00D004AF">
              <w:rPr>
                <w:rFonts w:ascii="Cambria" w:hAnsi="Cambria" w:cs="Gentium Plus"/>
              </w:rPr>
              <w:t>ä</w:t>
            </w:r>
            <w:r w:rsidR="00D004AF" w:rsidRPr="00D004AF">
              <w:rPr>
                <w:rFonts w:ascii="Cambria" w:hAnsi="Cambria" w:cs="Gentium Plus"/>
              </w:rPr>
              <w:t>i</w:t>
            </w:r>
            <w:proofErr w:type="spellEnd"/>
            <w:r w:rsidR="00D004AF" w:rsidRPr="00D004AF">
              <w:rPr>
                <w:rFonts w:ascii="Cambria" w:hAnsi="Cambria" w:cs="Gentium Plus"/>
              </w:rPr>
              <w:t>̈</w:t>
            </w:r>
            <w:r w:rsidR="00D004AF">
              <w:rPr>
                <w:rFonts w:ascii="Cambria" w:hAnsi="Cambria" w:cs="Gentium Plus"/>
              </w:rPr>
              <w:t>,a</w:t>
            </w:r>
            <w:r w:rsidR="00D004AF" w:rsidRPr="00D004AF">
              <w:rPr>
                <w:rFonts w:ascii="Cambria" w:hAnsi="Cambria" w:cs="Gentium Plus"/>
              </w:rPr>
              <w:t>ï</w:t>
            </w:r>
            <w:r w:rsidR="00D004AF">
              <w:rPr>
                <w:rFonts w:ascii="Cambria" w:hAnsi="Cambria" w:cs="Gentium Plus"/>
              </w:rPr>
              <w:t>,</w:t>
            </w:r>
            <w:proofErr w:type="spellStart"/>
            <w:r w:rsidR="00D004AF" w:rsidRPr="00D004AF">
              <w:rPr>
                <w:rFonts w:ascii="Cambria" w:hAnsi="Cambria" w:cs="Gentium Plus"/>
              </w:rPr>
              <w:t>ä̃i</w:t>
            </w:r>
            <w:r w:rsidR="00D004AF">
              <w:rPr>
                <w:rFonts w:ascii="Cambria" w:hAnsi="Cambria" w:cs="Gentium Plus"/>
              </w:rPr>
              <w:t>,åi</w:t>
            </w:r>
            <w:proofErr w:type="spellEnd"/>
            <w:r w:rsidR="00D004AF">
              <w:rPr>
                <w:rFonts w:ascii="Cambria" w:hAnsi="Cambria" w:cs="Gentium Plus"/>
              </w:rPr>
              <w:t>,</w:t>
            </w:r>
            <w:r w:rsidR="00D004AF">
              <w:t xml:space="preserve"> </w:t>
            </w:r>
            <w:proofErr w:type="spellStart"/>
            <w:r w:rsidR="00D004AF" w:rsidRPr="00D004AF">
              <w:rPr>
                <w:rFonts w:ascii="Cambria" w:hAnsi="Cambria" w:cs="Gentium Plus"/>
              </w:rPr>
              <w:t>āi</w:t>
            </w:r>
            <w:r w:rsidR="00D004AF">
              <w:rPr>
                <w:rFonts w:ascii="Cambria" w:hAnsi="Cambria" w:cs="Gentium Plus"/>
              </w:rPr>
              <w:t>,</w:t>
            </w:r>
            <w:r w:rsidR="00D004AF" w:rsidRPr="00D004AF">
              <w:rPr>
                <w:rFonts w:ascii="Cambria" w:hAnsi="Cambria" w:cs="Gentium Plus"/>
              </w:rPr>
              <w:t>ēî</w:t>
            </w:r>
            <w:r w:rsidR="00D004AF">
              <w:rPr>
                <w:rFonts w:ascii="Cambria" w:hAnsi="Cambria" w:cs="Gentium Plus"/>
              </w:rPr>
              <w:t>,oi,</w:t>
            </w:r>
            <w:r w:rsidR="00D004AF" w:rsidRPr="00D004AF">
              <w:rPr>
                <w:rFonts w:ascii="Cambria" w:hAnsi="Cambria" w:cs="Gentium Plus"/>
              </w:rPr>
              <w:t>oͣi</w:t>
            </w:r>
            <w:r w:rsidR="00D004AF">
              <w:rPr>
                <w:rFonts w:ascii="Cambria" w:hAnsi="Cambria" w:cs="Gentium Plus"/>
              </w:rPr>
              <w:t>,</w:t>
            </w:r>
            <w:r w:rsidR="00D004AF" w:rsidRPr="00D004AF">
              <w:rPr>
                <w:rFonts w:ascii="Cambria" w:hAnsi="Cambria" w:cs="Gentium Plus"/>
              </w:rPr>
              <w:t>õi</w:t>
            </w:r>
            <w:r w:rsidR="00D004AF">
              <w:rPr>
                <w:rFonts w:ascii="Cambria" w:hAnsi="Cambria" w:cs="Gentium Plus"/>
              </w:rPr>
              <w:t>,äij,aej,aii,oei,ae,äe,eu</w:t>
            </w:r>
            <w:proofErr w:type="spellEnd"/>
            <w:r w:rsidR="00D004AF">
              <w:rPr>
                <w:rFonts w:ascii="Cambria" w:hAnsi="Cambria" w:cs="Gentium Plus"/>
              </w:rPr>
              <w:t xml:space="preserve">&gt;), </w:t>
            </w:r>
            <w:r w:rsidR="00D004AF" w:rsidRPr="00D004AF">
              <w:rPr>
                <w:rFonts w:ascii="Cambria" w:hAnsi="Cambria" w:cs="Gentium Plus"/>
                <w:i/>
              </w:rPr>
              <w:t>gei</w:t>
            </w:r>
            <w:r w:rsidR="00D004AF">
              <w:rPr>
                <w:rFonts w:ascii="Cambria" w:hAnsi="Cambria" w:cs="Gentium Plus"/>
              </w:rPr>
              <w:t xml:space="preserve"> [sic!], geits (&lt;geiz&gt;), </w:t>
            </w:r>
            <w:proofErr w:type="spellStart"/>
            <w:r w:rsidR="0054661A">
              <w:rPr>
                <w:rFonts w:ascii="Cambria" w:hAnsi="Cambria" w:cs="Gentium Plus"/>
              </w:rPr>
              <w:t>goas</w:t>
            </w:r>
            <w:proofErr w:type="spellEnd"/>
            <w:r w:rsidR="0054661A">
              <w:rPr>
                <w:rFonts w:ascii="Cambria" w:hAnsi="Cambria" w:cs="Gentium Plus"/>
              </w:rPr>
              <w:t xml:space="preserve"> (&lt;</w:t>
            </w:r>
            <w:proofErr w:type="spellStart"/>
            <w:r w:rsidR="0054661A">
              <w:rPr>
                <w:rFonts w:ascii="Cambria" w:hAnsi="Cambria" w:cs="Gentium Plus"/>
              </w:rPr>
              <w:t>oa,</w:t>
            </w:r>
            <w:r w:rsidR="0054661A">
              <w:t>oe,</w:t>
            </w:r>
            <w:r w:rsidR="0054661A" w:rsidRPr="0054661A">
              <w:t>oå</w:t>
            </w:r>
            <w:r w:rsidR="0054661A">
              <w:t>,</w:t>
            </w:r>
            <w:r w:rsidR="0054661A" w:rsidRPr="0054661A">
              <w:rPr>
                <w:rFonts w:ascii="Cambria" w:hAnsi="Cambria" w:cs="Gentium Plus"/>
              </w:rPr>
              <w:t>oͦe</w:t>
            </w:r>
            <w:r w:rsidR="0054661A">
              <w:rPr>
                <w:rFonts w:ascii="Cambria" w:hAnsi="Cambria" w:cs="Gentium Plus"/>
              </w:rPr>
              <w:t>,</w:t>
            </w:r>
            <w:r w:rsidR="0054661A" w:rsidRPr="0054661A">
              <w:rPr>
                <w:rFonts w:ascii="Cambria" w:hAnsi="Cambria" w:cs="Gentium Plus"/>
              </w:rPr>
              <w:t>åa</w:t>
            </w:r>
            <w:r w:rsidR="0054661A">
              <w:rPr>
                <w:rFonts w:ascii="Cambria" w:hAnsi="Cambria" w:cs="Gentium Plus"/>
              </w:rPr>
              <w:t>,oä,</w:t>
            </w:r>
            <w:r w:rsidR="0054661A" w:rsidRPr="0054661A">
              <w:rPr>
                <w:rFonts w:ascii="Cambria" w:hAnsi="Cambria" w:cs="Gentium Plus"/>
              </w:rPr>
              <w:t>oͦä</w:t>
            </w:r>
            <w:r w:rsidR="0054661A">
              <w:rPr>
                <w:rFonts w:ascii="Cambria" w:hAnsi="Cambria" w:cs="Gentium Plus"/>
              </w:rPr>
              <w:t>,</w:t>
            </w:r>
            <w:r w:rsidR="0054661A" w:rsidRPr="0054661A">
              <w:rPr>
                <w:rFonts w:ascii="Cambria" w:hAnsi="Cambria" w:cs="Gentium Plus"/>
              </w:rPr>
              <w:t>ōa</w:t>
            </w:r>
            <w:r w:rsidR="0054661A">
              <w:rPr>
                <w:rFonts w:ascii="Cambria" w:hAnsi="Cambria" w:cs="Gentium Plus"/>
              </w:rPr>
              <w:t>,</w:t>
            </w:r>
            <w:r w:rsidR="0054661A" w:rsidRPr="0054661A">
              <w:rPr>
                <w:rFonts w:ascii="Cambria" w:hAnsi="Cambria" w:cs="Gentium Plus"/>
              </w:rPr>
              <w:t>åe</w:t>
            </w:r>
            <w:r w:rsidR="0054661A">
              <w:rPr>
                <w:rFonts w:ascii="Cambria" w:hAnsi="Cambria" w:cs="Gentium Plus"/>
              </w:rPr>
              <w:t>,</w:t>
            </w:r>
            <w:r w:rsidR="0054661A" w:rsidRPr="0054661A">
              <w:rPr>
                <w:rFonts w:ascii="Cambria" w:hAnsi="Cambria" w:cs="Gentium Plus"/>
              </w:rPr>
              <w:t>oe</w:t>
            </w:r>
            <w:proofErr w:type="spellEnd"/>
            <w:r w:rsidR="0054661A" w:rsidRPr="0054661A">
              <w:rPr>
                <w:rFonts w:ascii="Cambria" w:hAnsi="Cambria" w:cs="Gentium Plus"/>
              </w:rPr>
              <w:t>̈</w:t>
            </w:r>
            <w:r w:rsidR="0054661A">
              <w:rPr>
                <w:rFonts w:ascii="Cambria" w:hAnsi="Cambria" w:cs="Gentium Plus"/>
              </w:rPr>
              <w:t xml:space="preserve">&gt;), </w:t>
            </w:r>
            <w:proofErr w:type="spellStart"/>
            <w:r w:rsidR="0054661A">
              <w:rPr>
                <w:rFonts w:ascii="Cambria" w:hAnsi="Cambria" w:cs="Gentium Plus"/>
              </w:rPr>
              <w:t>gous</w:t>
            </w:r>
            <w:proofErr w:type="spellEnd"/>
            <w:r w:rsidR="0054661A">
              <w:rPr>
                <w:rFonts w:ascii="Cambria" w:hAnsi="Cambria" w:cs="Gentium Plus"/>
              </w:rPr>
              <w:t xml:space="preserve"> (&lt;</w:t>
            </w:r>
            <w:proofErr w:type="spellStart"/>
            <w:r w:rsidR="0054661A">
              <w:rPr>
                <w:rFonts w:ascii="Cambria" w:hAnsi="Cambria" w:cs="Gentium Plus"/>
              </w:rPr>
              <w:t>ou</w:t>
            </w:r>
            <w:proofErr w:type="spellEnd"/>
            <w:r w:rsidR="0054661A">
              <w:rPr>
                <w:rFonts w:ascii="Cambria" w:hAnsi="Cambria" w:cs="Gentium Plus"/>
              </w:rPr>
              <w:t>&gt;)</w:t>
            </w:r>
          </w:p>
          <w:p w14:paraId="0DF9A2AA" w14:textId="77777777" w:rsidR="0054661A" w:rsidRPr="00D004AF" w:rsidRDefault="0054661A" w:rsidP="0054661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-</w:t>
            </w:r>
            <w:r w:rsidRPr="0054661A">
              <w:rPr>
                <w:rFonts w:ascii="Cambria" w:hAnsi="Cambria" w:cs="Gentium Plus"/>
                <w:i/>
              </w:rPr>
              <w:t>e</w:t>
            </w:r>
            <w:r>
              <w:rPr>
                <w:rFonts w:ascii="Cambria" w:hAnsi="Cambria" w:cs="Gentium Plus"/>
              </w:rPr>
              <w:t>, -</w:t>
            </w:r>
            <w:r w:rsidRPr="0054661A">
              <w:rPr>
                <w:rFonts w:ascii="Cambria" w:hAnsi="Cambria" w:cs="Gentium Plus"/>
                <w:i/>
              </w:rPr>
              <w:t>en</w:t>
            </w:r>
          </w:p>
        </w:tc>
      </w:tr>
      <w:tr w:rsidR="00D24995" w:rsidRPr="00D24995" w14:paraId="262F4B39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48810058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Ziege</w:t>
            </w:r>
          </w:p>
        </w:tc>
        <w:tc>
          <w:tcPr>
            <w:tcW w:w="1200" w:type="dxa"/>
            <w:noWrap/>
            <w:hideMark/>
          </w:tcPr>
          <w:p w14:paraId="17F714E6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22</w:t>
            </w:r>
          </w:p>
        </w:tc>
        <w:tc>
          <w:tcPr>
            <w:tcW w:w="6268" w:type="dxa"/>
          </w:tcPr>
          <w:p w14:paraId="7CE988BA" w14:textId="77777777" w:rsidR="00D24995" w:rsidRPr="00D24995" w:rsidRDefault="0054661A" w:rsidP="00D24995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ziege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ziege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>
              <w:rPr>
                <w:rFonts w:ascii="Cambria" w:hAnsi="Cambria" w:cs="Gentium Plus"/>
              </w:rPr>
              <w:t>zieX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ziech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5D122F" w14:paraId="72C19498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7F6582B9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Haddel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454FC2C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16</w:t>
            </w:r>
          </w:p>
        </w:tc>
        <w:tc>
          <w:tcPr>
            <w:tcW w:w="6268" w:type="dxa"/>
          </w:tcPr>
          <w:p w14:paraId="7B5B25AF" w14:textId="77777777" w:rsidR="00D24995" w:rsidRPr="005D122F" w:rsidRDefault="0054661A" w:rsidP="00D24995">
            <w:pPr>
              <w:rPr>
                <w:rFonts w:ascii="Cambria" w:hAnsi="Cambria" w:cs="Gentium Plus"/>
                <w:lang w:val="da-DK"/>
              </w:rPr>
            </w:pPr>
            <w:r w:rsidRPr="005D122F">
              <w:rPr>
                <w:rFonts w:ascii="Cambria" w:hAnsi="Cambria" w:cs="Gentium Plus"/>
                <w:i/>
                <w:lang w:val="da-DK"/>
              </w:rPr>
              <w:t>heddel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(&lt;häddel, heddel, hettel, hetl, hädl&gt;), </w:t>
            </w:r>
            <w:r w:rsidRPr="005D122F">
              <w:rPr>
                <w:rFonts w:ascii="Cambria" w:hAnsi="Cambria" w:cs="Gentium Plus"/>
                <w:i/>
                <w:lang w:val="da-DK"/>
              </w:rPr>
              <w:t>haddel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(&lt;haddel, hadl, haddl, hattel&gt;)</w:t>
            </w:r>
          </w:p>
        </w:tc>
      </w:tr>
      <w:tr w:rsidR="00D24995" w:rsidRPr="00D24995" w14:paraId="68208108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076E8C53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Zick</w:t>
            </w:r>
          </w:p>
        </w:tc>
        <w:tc>
          <w:tcPr>
            <w:tcW w:w="1200" w:type="dxa"/>
            <w:noWrap/>
            <w:hideMark/>
          </w:tcPr>
          <w:p w14:paraId="3709FE6E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14</w:t>
            </w:r>
          </w:p>
        </w:tc>
        <w:tc>
          <w:tcPr>
            <w:tcW w:w="6268" w:type="dxa"/>
          </w:tcPr>
          <w:p w14:paraId="1572973B" w14:textId="77777777" w:rsidR="00D24995" w:rsidRPr="00D24995" w:rsidRDefault="0054661A" w:rsidP="00D24995">
            <w:pPr>
              <w:rPr>
                <w:rFonts w:ascii="Cambria" w:hAnsi="Cambria" w:cs="Gentium Plus"/>
              </w:rPr>
            </w:pPr>
            <w:r w:rsidRPr="0054661A">
              <w:rPr>
                <w:rFonts w:ascii="Cambria" w:hAnsi="Cambria" w:cs="Gentium Plus"/>
                <w:i/>
              </w:rPr>
              <w:t>zig</w:t>
            </w:r>
            <w:r>
              <w:rPr>
                <w:rFonts w:ascii="Cambria" w:hAnsi="Cambria" w:cs="Gentium Plus"/>
              </w:rPr>
              <w:t xml:space="preserve"> (&lt;zick, </w:t>
            </w:r>
            <w:proofErr w:type="spellStart"/>
            <w:r>
              <w:rPr>
                <w:rFonts w:ascii="Cambria" w:hAnsi="Cambria" w:cs="Gentium Plus"/>
              </w:rPr>
              <w:t>zigg</w:t>
            </w:r>
            <w:proofErr w:type="spellEnd"/>
            <w:r>
              <w:rPr>
                <w:rFonts w:ascii="Cambria" w:hAnsi="Cambria" w:cs="Gentium Plus"/>
              </w:rPr>
              <w:t xml:space="preserve">, zig, </w:t>
            </w:r>
            <w:proofErr w:type="spellStart"/>
            <w:r>
              <w:rPr>
                <w:rFonts w:ascii="Cambria" w:hAnsi="Cambria" w:cs="Gentium Plus"/>
              </w:rPr>
              <w:t>zieg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54661A">
              <w:rPr>
                <w:rFonts w:ascii="Cambria" w:hAnsi="Cambria" w:cs="Gentium Plus"/>
              </w:rPr>
              <w:t>zīg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54661A">
              <w:rPr>
                <w:rFonts w:ascii="Cambria" w:hAnsi="Cambria" w:cs="Gentium Plus"/>
              </w:rPr>
              <w:t>ziͤck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4661A">
              <w:rPr>
                <w:rFonts w:ascii="Cambria" w:hAnsi="Cambria" w:cs="Gentium Plus"/>
                <w:i/>
              </w:rPr>
              <w:t>zeg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zeg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zegg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4661A">
              <w:rPr>
                <w:rFonts w:ascii="Cambria" w:hAnsi="Cambria" w:cs="Gentium Plus"/>
                <w:i/>
              </w:rPr>
              <w:t>zug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zuug</w:t>
            </w:r>
            <w:proofErr w:type="spellEnd"/>
            <w:r>
              <w:rPr>
                <w:rFonts w:ascii="Cambria" w:hAnsi="Cambria" w:cs="Gentium Plus"/>
              </w:rPr>
              <w:t>&gt;) [sic!]</w:t>
            </w:r>
          </w:p>
        </w:tc>
      </w:tr>
      <w:tr w:rsidR="00D24995" w:rsidRPr="005D122F" w14:paraId="14D8CC80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4202FE80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Muddle</w:t>
            </w:r>
          </w:p>
        </w:tc>
        <w:tc>
          <w:tcPr>
            <w:tcW w:w="1200" w:type="dxa"/>
            <w:noWrap/>
            <w:hideMark/>
          </w:tcPr>
          <w:p w14:paraId="07EA523D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8</w:t>
            </w:r>
          </w:p>
        </w:tc>
        <w:tc>
          <w:tcPr>
            <w:tcW w:w="6268" w:type="dxa"/>
          </w:tcPr>
          <w:p w14:paraId="4361AA8D" w14:textId="77777777" w:rsidR="00D24995" w:rsidRPr="005D122F" w:rsidRDefault="0054661A" w:rsidP="00D24995">
            <w:pPr>
              <w:rPr>
                <w:rFonts w:ascii="Cambria" w:hAnsi="Cambria" w:cs="Gentium Plus"/>
                <w:lang w:val="da-DK"/>
              </w:rPr>
            </w:pPr>
            <w:r w:rsidRPr="005D122F">
              <w:rPr>
                <w:rFonts w:ascii="Cambria" w:hAnsi="Cambria" w:cs="Gentium Plus"/>
                <w:i/>
                <w:lang w:val="da-DK"/>
              </w:rPr>
              <w:t>muddel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(&lt;muddel, muddl&gt;), </w:t>
            </w:r>
            <w:r w:rsidRPr="005D122F">
              <w:rPr>
                <w:rFonts w:ascii="Cambria" w:hAnsi="Cambria" w:cs="Gentium Plus"/>
                <w:i/>
                <w:lang w:val="da-DK"/>
              </w:rPr>
              <w:t>müddle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(&lt;müttle&gt;), </w:t>
            </w:r>
            <w:r w:rsidRPr="005D122F">
              <w:rPr>
                <w:rFonts w:ascii="Cambria" w:hAnsi="Cambria" w:cs="Gentium Plus"/>
                <w:i/>
                <w:lang w:val="da-DK"/>
              </w:rPr>
              <w:t>moddel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(&lt;moddel&gt;), </w:t>
            </w:r>
            <w:r w:rsidRPr="005D122F">
              <w:rPr>
                <w:rFonts w:ascii="Cambria" w:hAnsi="Cambria" w:cs="Gentium Plus"/>
                <w:i/>
                <w:lang w:val="da-DK"/>
              </w:rPr>
              <w:t>muddale</w:t>
            </w:r>
            <w:r w:rsidRPr="005D122F">
              <w:rPr>
                <w:rFonts w:ascii="Cambria" w:hAnsi="Cambria" w:cs="Gentium Plus"/>
                <w:lang w:val="da-DK"/>
              </w:rPr>
              <w:t xml:space="preserve"> (&lt;mutterlĕ&gt;)</w:t>
            </w:r>
          </w:p>
        </w:tc>
      </w:tr>
      <w:tr w:rsidR="00D24995" w:rsidRPr="00D24995" w14:paraId="58C566C6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5C2A05D8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Geißbock</w:t>
            </w:r>
          </w:p>
        </w:tc>
        <w:tc>
          <w:tcPr>
            <w:tcW w:w="1200" w:type="dxa"/>
            <w:noWrap/>
            <w:hideMark/>
          </w:tcPr>
          <w:p w14:paraId="532F03E9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7</w:t>
            </w:r>
          </w:p>
        </w:tc>
        <w:tc>
          <w:tcPr>
            <w:tcW w:w="6268" w:type="dxa"/>
          </w:tcPr>
          <w:p w14:paraId="4DB5F6AF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g</w:t>
            </w:r>
            <w:r w:rsidR="0054661A" w:rsidRPr="005D55DB">
              <w:rPr>
                <w:rFonts w:ascii="Cambria" w:hAnsi="Cambria" w:cs="Gentium Plus"/>
                <w:i/>
              </w:rPr>
              <w:t>eisbock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geiß,geis,gaiß</w:t>
            </w:r>
            <w:proofErr w:type="spellEnd"/>
            <w:r>
              <w:rPr>
                <w:rFonts w:ascii="Cambria" w:hAnsi="Cambria" w:cs="Gentium Plus"/>
              </w:rPr>
              <w:t xml:space="preserve">-,-bock, </w:t>
            </w:r>
            <w:proofErr w:type="spellStart"/>
            <w:r>
              <w:rPr>
                <w:rFonts w:ascii="Cambria" w:hAnsi="Cambria" w:cs="Gentium Plus"/>
              </w:rPr>
              <w:t>bogg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gesbock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geesbock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2F3015D7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2804938C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Geißmuddle</w:t>
            </w:r>
          </w:p>
        </w:tc>
        <w:tc>
          <w:tcPr>
            <w:tcW w:w="1200" w:type="dxa"/>
            <w:noWrap/>
            <w:hideMark/>
          </w:tcPr>
          <w:p w14:paraId="529D1EA0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7</w:t>
            </w:r>
          </w:p>
        </w:tc>
        <w:tc>
          <w:tcPr>
            <w:tcW w:w="6268" w:type="dxa"/>
          </w:tcPr>
          <w:p w14:paraId="70ACC5E0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geisemuddle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gaisa,geiße</w:t>
            </w:r>
            <w:proofErr w:type="spellEnd"/>
            <w:r>
              <w:rPr>
                <w:rFonts w:ascii="Cambria" w:hAnsi="Cambria" w:cs="Gentium Plus"/>
              </w:rPr>
              <w:t xml:space="preserve">-, -muddle, </w:t>
            </w:r>
            <w:proofErr w:type="spellStart"/>
            <w:r>
              <w:rPr>
                <w:rFonts w:ascii="Cambria" w:hAnsi="Cambria" w:cs="Gentium Plus"/>
              </w:rPr>
              <w:t>mutla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geismuddle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gaiß,geiß</w:t>
            </w:r>
            <w:proofErr w:type="spellEnd"/>
            <w:r>
              <w:rPr>
                <w:rFonts w:ascii="Cambria" w:hAnsi="Cambria" w:cs="Gentium Plus"/>
              </w:rPr>
              <w:t>-, -</w:t>
            </w:r>
            <w:proofErr w:type="spellStart"/>
            <w:r>
              <w:rPr>
                <w:rFonts w:ascii="Cambria" w:hAnsi="Cambria" w:cs="Gentium Plus"/>
              </w:rPr>
              <w:t>mudle,muddle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geismuddel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geißmuttel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1D876100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62C2AF7F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Gitzeli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1D38588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5</w:t>
            </w:r>
          </w:p>
        </w:tc>
        <w:tc>
          <w:tcPr>
            <w:tcW w:w="6268" w:type="dxa"/>
          </w:tcPr>
          <w:p w14:paraId="0AB6AFEA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gittel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gittel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gitzeli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gizzili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gitzeli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gitzle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gitzle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CA3FA2" w14:paraId="475076CB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6DA1114B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Haddele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7215159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4</w:t>
            </w:r>
          </w:p>
        </w:tc>
        <w:tc>
          <w:tcPr>
            <w:tcW w:w="6268" w:type="dxa"/>
          </w:tcPr>
          <w:p w14:paraId="343A9AC6" w14:textId="77777777" w:rsidR="00D24995" w:rsidRPr="005D122F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122F">
              <w:rPr>
                <w:rFonts w:ascii="Cambria" w:hAnsi="Cambria" w:cs="Gentium Plus"/>
                <w:i/>
              </w:rPr>
              <w:t>haddle</w:t>
            </w:r>
            <w:proofErr w:type="spellEnd"/>
            <w:r w:rsidRPr="005D122F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5D122F">
              <w:rPr>
                <w:rFonts w:ascii="Cambria" w:hAnsi="Cambria" w:cs="Gentium Plus"/>
              </w:rPr>
              <w:t>hadlä</w:t>
            </w:r>
            <w:proofErr w:type="spellEnd"/>
            <w:r w:rsidRPr="005D122F">
              <w:rPr>
                <w:rFonts w:ascii="Cambria" w:hAnsi="Cambria" w:cs="Gentium Plus"/>
              </w:rPr>
              <w:t xml:space="preserve">, </w:t>
            </w:r>
            <w:proofErr w:type="spellStart"/>
            <w:r w:rsidRPr="005D122F">
              <w:rPr>
                <w:rFonts w:ascii="Cambria" w:hAnsi="Cambria" w:cs="Gentium Plus"/>
              </w:rPr>
              <w:t>haddlə</w:t>
            </w:r>
            <w:proofErr w:type="spellEnd"/>
            <w:r w:rsidRPr="005D122F"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122F">
              <w:rPr>
                <w:rFonts w:ascii="Cambria" w:hAnsi="Cambria" w:cs="Gentium Plus"/>
                <w:i/>
              </w:rPr>
              <w:t>heddla</w:t>
            </w:r>
            <w:proofErr w:type="spellEnd"/>
            <w:r w:rsidRPr="005D122F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5D122F">
              <w:rPr>
                <w:rFonts w:ascii="Cambria" w:hAnsi="Cambria" w:cs="Gentium Plus"/>
              </w:rPr>
              <w:t>hettla</w:t>
            </w:r>
            <w:proofErr w:type="spellEnd"/>
            <w:r w:rsidRPr="005D122F"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122F">
              <w:rPr>
                <w:rFonts w:ascii="Cambria" w:hAnsi="Cambria" w:cs="Gentium Plus"/>
                <w:i/>
              </w:rPr>
              <w:t>heddli</w:t>
            </w:r>
            <w:proofErr w:type="spellEnd"/>
            <w:r w:rsidRPr="005D122F">
              <w:rPr>
                <w:rFonts w:ascii="Cambria" w:hAnsi="Cambria" w:cs="Gentium Plus"/>
              </w:rPr>
              <w:t xml:space="preserve"> (&lt;</w:t>
            </w:r>
            <w:proofErr w:type="spellStart"/>
            <w:r w:rsidRPr="005D122F">
              <w:rPr>
                <w:rFonts w:ascii="Cambria" w:hAnsi="Cambria" w:cs="Gentium Plus"/>
              </w:rPr>
              <w:t>hätteli</w:t>
            </w:r>
            <w:proofErr w:type="spellEnd"/>
            <w:r w:rsidRPr="005D122F"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362B69BC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74EA33EB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Gitzi</w:t>
            </w:r>
          </w:p>
        </w:tc>
        <w:tc>
          <w:tcPr>
            <w:tcW w:w="1200" w:type="dxa"/>
            <w:noWrap/>
            <w:hideMark/>
          </w:tcPr>
          <w:p w14:paraId="57D6A6F8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4</w:t>
            </w:r>
          </w:p>
        </w:tc>
        <w:tc>
          <w:tcPr>
            <w:tcW w:w="6268" w:type="dxa"/>
          </w:tcPr>
          <w:p w14:paraId="60D067CF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gitzi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gizzi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gitzi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gitz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gitz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6E79A405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3A841C9A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lastRenderedPageBreak/>
              <w:t>Geißel</w:t>
            </w:r>
          </w:p>
        </w:tc>
        <w:tc>
          <w:tcPr>
            <w:tcW w:w="1200" w:type="dxa"/>
            <w:noWrap/>
            <w:hideMark/>
          </w:tcPr>
          <w:p w14:paraId="794A0879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3</w:t>
            </w:r>
          </w:p>
        </w:tc>
        <w:tc>
          <w:tcPr>
            <w:tcW w:w="6268" w:type="dxa"/>
          </w:tcPr>
          <w:p w14:paraId="28340391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geisle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geisle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gäsl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 w:rsidRPr="005D55DB">
              <w:rPr>
                <w:rFonts w:ascii="Cambria" w:hAnsi="Cambria" w:cs="Gentium Plus"/>
              </w:rPr>
              <w:t>gääß'l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gesl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 w:rsidRPr="005D55DB">
              <w:rPr>
                <w:rFonts w:ascii="Cambria" w:hAnsi="Cambria" w:cs="Gentium Plus"/>
              </w:rPr>
              <w:t>gēßl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1DE42459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4B96458F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Geißheddel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EF74E99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2</w:t>
            </w:r>
          </w:p>
        </w:tc>
        <w:tc>
          <w:tcPr>
            <w:tcW w:w="6268" w:type="dxa"/>
          </w:tcPr>
          <w:p w14:paraId="508F20A4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gäsheddl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 w:rsidRPr="005D55DB">
              <w:rPr>
                <w:rFonts w:ascii="Cambria" w:hAnsi="Cambria" w:cs="Gentium Plus"/>
              </w:rPr>
              <w:t>gäßhettl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geisheddl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 w:rsidRPr="005D55DB">
              <w:rPr>
                <w:rFonts w:ascii="Cambria" w:hAnsi="Cambria" w:cs="Gentium Plus"/>
              </w:rPr>
              <w:t>geißhetl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200ABEF8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54532BF8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Bahnwartskuh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5CAA76E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2</w:t>
            </w:r>
          </w:p>
        </w:tc>
        <w:tc>
          <w:tcPr>
            <w:tcW w:w="6268" w:type="dxa"/>
          </w:tcPr>
          <w:p w14:paraId="1A85F4BD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 w:rsidRPr="00D24995">
              <w:rPr>
                <w:rFonts w:ascii="Cambria" w:hAnsi="Cambria" w:cs="Gentium Plus"/>
              </w:rPr>
              <w:t>bahnwartskuh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D24995" w:rsidRPr="00D24995" w14:paraId="64072ADA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574CEE6F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Mudda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D63F6F6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2</w:t>
            </w:r>
          </w:p>
        </w:tc>
        <w:tc>
          <w:tcPr>
            <w:tcW w:w="6268" w:type="dxa"/>
          </w:tcPr>
          <w:p w14:paraId="3F05FEA7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mudda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muta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5D55DB">
              <w:rPr>
                <w:rFonts w:ascii="Cambria" w:hAnsi="Cambria" w:cs="Gentium Plus"/>
              </w:rPr>
              <w:t>mūtta</w:t>
            </w:r>
            <w:proofErr w:type="spellEnd"/>
            <w:r w:rsidRPr="005D55DB">
              <w:rPr>
                <w:rFonts w:ascii="Cambria" w:hAnsi="Cambria" w:cs="Gentium Plus"/>
              </w:rPr>
              <w:t xml:space="preserve">, </w:t>
            </w:r>
            <w:proofErr w:type="spellStart"/>
            <w:r w:rsidRPr="005D55DB">
              <w:rPr>
                <w:rFonts w:ascii="Cambria" w:hAnsi="Cambria" w:cs="Gentium Plus"/>
              </w:rPr>
              <w:t>mūda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6C59EF3C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0203D367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Didli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7D1C09A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2</w:t>
            </w:r>
          </w:p>
        </w:tc>
        <w:tc>
          <w:tcPr>
            <w:tcW w:w="6268" w:type="dxa"/>
          </w:tcPr>
          <w:p w14:paraId="74D6B7E6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  <w:i/>
              </w:rPr>
              <w:t>didli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 w:rsidRPr="00D24995">
              <w:rPr>
                <w:rFonts w:ascii="Cambria" w:hAnsi="Cambria" w:cs="Gentium Plus"/>
              </w:rPr>
              <w:t>diddeli</w:t>
            </w:r>
            <w:proofErr w:type="spellEnd"/>
            <w:r w:rsidRPr="00D24995">
              <w:rPr>
                <w:rFonts w:ascii="Cambria" w:hAnsi="Cambria" w:cs="Gentium Plus"/>
              </w:rPr>
              <w:t>̮</w:t>
            </w:r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D24995">
              <w:rPr>
                <w:rFonts w:ascii="Cambria" w:hAnsi="Cambria" w:cs="Gentium Plus"/>
                <w:i/>
              </w:rPr>
              <w:t>didle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didle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666E6CC7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513BB43A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Zickele</w:t>
            </w:r>
          </w:p>
        </w:tc>
        <w:tc>
          <w:tcPr>
            <w:tcW w:w="1200" w:type="dxa"/>
            <w:noWrap/>
            <w:hideMark/>
          </w:tcPr>
          <w:p w14:paraId="7A7DF068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 w:rsidRPr="00D24995">
              <w:rPr>
                <w:rFonts w:ascii="Cambria" w:hAnsi="Cambria" w:cs="Gentium Plus"/>
              </w:rPr>
              <w:t>2</w:t>
            </w:r>
          </w:p>
        </w:tc>
        <w:tc>
          <w:tcPr>
            <w:tcW w:w="6268" w:type="dxa"/>
          </w:tcPr>
          <w:p w14:paraId="4C7CAFBB" w14:textId="77777777" w:rsidR="00D24995" w:rsidRPr="00D24995" w:rsidRDefault="005D55DB" w:rsidP="00D24995">
            <w:pPr>
              <w:rPr>
                <w:rFonts w:ascii="Cambria" w:hAnsi="Cambria" w:cs="Gentium Plus"/>
              </w:rPr>
            </w:pPr>
            <w:proofErr w:type="spellStart"/>
            <w:r w:rsidRPr="005D55DB">
              <w:rPr>
                <w:rFonts w:ascii="Cambria" w:hAnsi="Cambria" w:cs="Gentium Plus"/>
                <w:i/>
              </w:rPr>
              <w:t>zigele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ziggele</w:t>
            </w:r>
            <w:proofErr w:type="spellEnd"/>
            <w:r>
              <w:rPr>
                <w:rFonts w:ascii="Cambria" w:hAnsi="Cambria" w:cs="Gentium Plus"/>
              </w:rPr>
              <w:t xml:space="preserve">&gt;), </w:t>
            </w:r>
            <w:proofErr w:type="spellStart"/>
            <w:r w:rsidRPr="005D55DB">
              <w:rPr>
                <w:rFonts w:ascii="Cambria" w:hAnsi="Cambria" w:cs="Gentium Plus"/>
                <w:i/>
              </w:rPr>
              <w:t>zegele</w:t>
            </w:r>
            <w:proofErr w:type="spellEnd"/>
            <w:r>
              <w:rPr>
                <w:rFonts w:ascii="Cambria" w:hAnsi="Cambria" w:cs="Gentium Plus"/>
              </w:rPr>
              <w:t xml:space="preserve"> (&lt;</w:t>
            </w:r>
            <w:proofErr w:type="spellStart"/>
            <w:r>
              <w:rPr>
                <w:rFonts w:ascii="Cambria" w:hAnsi="Cambria" w:cs="Gentium Plus"/>
              </w:rPr>
              <w:t>zegele</w:t>
            </w:r>
            <w:proofErr w:type="spellEnd"/>
            <w:r>
              <w:rPr>
                <w:rFonts w:ascii="Cambria" w:hAnsi="Cambria" w:cs="Gentium Plus"/>
              </w:rPr>
              <w:t>&gt;)</w:t>
            </w:r>
          </w:p>
        </w:tc>
      </w:tr>
      <w:tr w:rsidR="00D24995" w:rsidRPr="00D24995" w14:paraId="6A2A5ED3" w14:textId="77777777" w:rsidTr="00D24995">
        <w:trPr>
          <w:trHeight w:val="300"/>
        </w:trPr>
        <w:tc>
          <w:tcPr>
            <w:tcW w:w="1599" w:type="dxa"/>
            <w:noWrap/>
            <w:hideMark/>
          </w:tcPr>
          <w:p w14:paraId="354FF1F3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Einzelnennungen</w:t>
            </w:r>
          </w:p>
        </w:tc>
        <w:tc>
          <w:tcPr>
            <w:tcW w:w="1200" w:type="dxa"/>
            <w:noWrap/>
            <w:hideMark/>
          </w:tcPr>
          <w:p w14:paraId="5701C115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</w:t>
            </w:r>
          </w:p>
        </w:tc>
        <w:tc>
          <w:tcPr>
            <w:tcW w:w="6268" w:type="dxa"/>
          </w:tcPr>
          <w:p w14:paraId="7959193E" w14:textId="77777777" w:rsidR="00D24995" w:rsidRPr="00D24995" w:rsidRDefault="00D24995" w:rsidP="00D24995">
            <w:pPr>
              <w:rPr>
                <w:rFonts w:ascii="Cambria" w:hAnsi="Cambria" w:cs="Gentium Plus"/>
              </w:rPr>
            </w:pPr>
            <w:proofErr w:type="spellStart"/>
            <w:r w:rsidRPr="00D24995">
              <w:rPr>
                <w:rFonts w:ascii="Cambria" w:hAnsi="Cambria" w:cs="Gentium Plus"/>
              </w:rPr>
              <w:t>Abrahamskuh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D24995">
              <w:rPr>
                <w:rFonts w:ascii="Cambria" w:hAnsi="Cambria" w:cs="Gentium Plus"/>
              </w:rPr>
              <w:t>Diedi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r w:rsidRPr="00D24995">
              <w:rPr>
                <w:rFonts w:ascii="Cambria" w:hAnsi="Cambria" w:cs="Gentium Plus"/>
              </w:rPr>
              <w:t>Genick</w:t>
            </w:r>
            <w:r>
              <w:rPr>
                <w:rFonts w:ascii="Cambria" w:hAnsi="Cambria" w:cs="Gentium Plus"/>
              </w:rPr>
              <w:t xml:space="preserve"> [sic!],</w:t>
            </w:r>
            <w:r w:rsidRPr="00D24995">
              <w:rPr>
                <w:rFonts w:ascii="Cambria" w:hAnsi="Cambria" w:cs="Gentium Plus"/>
              </w:rPr>
              <w:t xml:space="preserve"> </w:t>
            </w:r>
            <w:proofErr w:type="spellStart"/>
            <w:r w:rsidRPr="00D24995">
              <w:rPr>
                <w:rFonts w:ascii="Cambria" w:hAnsi="Cambria" w:cs="Gentium Plus"/>
              </w:rPr>
              <w:t>Getsch</w:t>
            </w:r>
            <w:proofErr w:type="spellEnd"/>
            <w:r>
              <w:rPr>
                <w:rFonts w:ascii="Cambria" w:hAnsi="Cambria" w:cs="Gentium Plus"/>
              </w:rPr>
              <w:t>,</w:t>
            </w:r>
            <w:r w:rsidRPr="00D24995">
              <w:rPr>
                <w:rFonts w:ascii="Cambria" w:hAnsi="Cambria" w:cs="Gentium Plus"/>
              </w:rPr>
              <w:t xml:space="preserve"> Zylinderkuh</w:t>
            </w:r>
          </w:p>
        </w:tc>
      </w:tr>
    </w:tbl>
    <w:p w14:paraId="7684B5DE" w14:textId="77777777" w:rsidR="002915A4" w:rsidRPr="00A615A0" w:rsidRDefault="002915A4">
      <w:pPr>
        <w:rPr>
          <w:rFonts w:ascii="Cambria" w:hAnsi="Cambria" w:cs="Gentium Plus"/>
        </w:rPr>
      </w:pPr>
    </w:p>
    <w:sectPr w:rsidR="002915A4" w:rsidRPr="00A61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j-Brit Strobel" w:date="2023-06-23T10:59:00Z" w:initials="MS">
    <w:p w14:paraId="6F527910" w14:textId="77777777" w:rsidR="00CA3FA2" w:rsidRDefault="00CA3FA2" w:rsidP="00CA3FA2">
      <w:pPr>
        <w:pStyle w:val="Kommentartext"/>
      </w:pPr>
      <w:r>
        <w:rPr>
          <w:rStyle w:val="Kommentarzeichen"/>
        </w:rPr>
        <w:annotationRef/>
      </w:r>
      <w:r>
        <w:t>Vorsicht, manchmal wird &lt;</w:t>
      </w:r>
      <w:proofErr w:type="spellStart"/>
      <w:r>
        <w:t>ao</w:t>
      </w:r>
      <w:proofErr w:type="spellEnd"/>
      <w:r>
        <w:t>&gt; auch für Monophthong mit Qualität zwischen a und o verwendet!</w:t>
      </w:r>
    </w:p>
  </w:comment>
  <w:comment w:id="1" w:author="Maj-Brit Strobel" w:date="2023-06-05T11:55:00Z" w:initials="MS">
    <w:p w14:paraId="557D0F04" w14:textId="77777777" w:rsidR="005D122F" w:rsidRDefault="005D122F" w:rsidP="005D122F">
      <w:pPr>
        <w:pStyle w:val="Kommentartext"/>
      </w:pPr>
      <w:r>
        <w:rPr>
          <w:rStyle w:val="Kommentarzeichen"/>
        </w:rPr>
        <w:annotationRef/>
      </w:r>
      <w:r>
        <w:t xml:space="preserve">Zu </w:t>
      </w:r>
      <w:proofErr w:type="spellStart"/>
      <w:r>
        <w:t>ameise</w:t>
      </w:r>
      <w:proofErr w:type="spellEnd"/>
    </w:p>
  </w:comment>
  <w:comment w:id="2" w:author="Maj-Brit Strobel" w:date="2023-05-30T10:02:00Z" w:initials="MS">
    <w:p w14:paraId="5292F04F" w14:textId="77777777" w:rsidR="005D122F" w:rsidRDefault="005D122F" w:rsidP="005D122F">
      <w:pPr>
        <w:pStyle w:val="Kommentartext"/>
      </w:pPr>
      <w:r>
        <w:rPr>
          <w:rStyle w:val="Kommentarzeichen"/>
        </w:rPr>
        <w:annotationRef/>
      </w:r>
      <w:r>
        <w:t>Ergänzt 26.05.2023</w:t>
      </w:r>
    </w:p>
  </w:comment>
  <w:comment w:id="3" w:author="Maj-Brit Strobel" w:date="2023-06-05T11:54:00Z" w:initials="MS">
    <w:p w14:paraId="5D0F1D23" w14:textId="77777777" w:rsidR="005D122F" w:rsidRDefault="005D122F" w:rsidP="005D122F">
      <w:pPr>
        <w:pStyle w:val="Kommentartext"/>
      </w:pPr>
      <w:r>
        <w:rPr>
          <w:rStyle w:val="Kommentarzeichen"/>
        </w:rPr>
        <w:annotationRef/>
      </w:r>
      <w:r>
        <w:t xml:space="preserve">Zu </w:t>
      </w:r>
      <w:proofErr w:type="spellStart"/>
      <w:r>
        <w:t>umbeisele</w:t>
      </w:r>
      <w:proofErr w:type="spellEnd"/>
    </w:p>
  </w:comment>
  <w:comment w:id="4" w:author="Maj-Brit Strobel" w:date="2023-06-05T11:55:00Z" w:initials="MS">
    <w:p w14:paraId="0E523967" w14:textId="77777777" w:rsidR="005D122F" w:rsidRDefault="005D122F" w:rsidP="005D122F">
      <w:pPr>
        <w:pStyle w:val="Kommentartext"/>
      </w:pPr>
      <w:r>
        <w:rPr>
          <w:rStyle w:val="Kommentarzeichen"/>
        </w:rPr>
        <w:annotationRef/>
      </w:r>
      <w:r>
        <w:t xml:space="preserve">Auch zu </w:t>
      </w:r>
      <w:proofErr w:type="spellStart"/>
      <w:r>
        <w:t>umbeisele</w:t>
      </w:r>
      <w:proofErr w:type="spellEnd"/>
    </w:p>
  </w:comment>
  <w:comment w:id="5" w:author="Maj-Brit Strobel" w:date="2023-06-05T11:53:00Z" w:initials="MS">
    <w:p w14:paraId="61559AEC" w14:textId="77777777" w:rsidR="005D122F" w:rsidRDefault="005D122F">
      <w:pPr>
        <w:pStyle w:val="Kommentartext"/>
      </w:pPr>
      <w:r>
        <w:rPr>
          <w:rStyle w:val="Kommentarzeichen"/>
        </w:rPr>
        <w:annotationRef/>
      </w:r>
      <w:r>
        <w:t xml:space="preserve">Alle zusammen ab </w:t>
      </w:r>
      <w:proofErr w:type="spellStart"/>
      <w:r>
        <w:t>bärameise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527910" w15:done="0"/>
  <w15:commentEx w15:paraId="557D0F04" w15:done="0"/>
  <w15:commentEx w15:paraId="5292F04F" w15:done="0"/>
  <w15:commentEx w15:paraId="5D0F1D23" w15:done="0"/>
  <w15:commentEx w15:paraId="0E523967" w15:done="0"/>
  <w15:commentEx w15:paraId="61559A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527910" w16cid:durableId="2A241390"/>
  <w16cid:commentId w16cid:paraId="557D0F04" w16cid:durableId="2A241396"/>
  <w16cid:commentId w16cid:paraId="5292F04F" w16cid:durableId="2A241391"/>
  <w16cid:commentId w16cid:paraId="5D0F1D23" w16cid:durableId="2A241394"/>
  <w16cid:commentId w16cid:paraId="0E523967" w16cid:durableId="2A241395"/>
  <w16cid:commentId w16cid:paraId="61559AEC" w16cid:durableId="2A2413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ntium Plus">
    <w:altName w:val="Cambria Math"/>
    <w:charset w:val="00"/>
    <w:family w:val="auto"/>
    <w:pitch w:val="variable"/>
    <w:sig w:usb0="E00003FF" w:usb1="5200E1FF" w:usb2="0A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tium Book Plus">
    <w:altName w:val="Cambria Math"/>
    <w:charset w:val="00"/>
    <w:family w:val="auto"/>
    <w:pitch w:val="variable"/>
    <w:sig w:usb0="E00003FF" w:usb1="5200E1FF" w:usb2="0A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EFA"/>
    <w:multiLevelType w:val="hybridMultilevel"/>
    <w:tmpl w:val="18B42346"/>
    <w:lvl w:ilvl="0" w:tplc="25B8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7231"/>
    <w:multiLevelType w:val="hybridMultilevel"/>
    <w:tmpl w:val="97C4DC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4DE0"/>
    <w:multiLevelType w:val="hybridMultilevel"/>
    <w:tmpl w:val="05528496"/>
    <w:lvl w:ilvl="0" w:tplc="C7045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B70B8"/>
    <w:multiLevelType w:val="hybridMultilevel"/>
    <w:tmpl w:val="BE7C2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j-Brit Strobel">
    <w15:presenceInfo w15:providerId="None" w15:userId="Maj-Brit Strob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A4"/>
    <w:rsid w:val="00002FF6"/>
    <w:rsid w:val="000E1573"/>
    <w:rsid w:val="001B4A75"/>
    <w:rsid w:val="001B6FC1"/>
    <w:rsid w:val="0021474C"/>
    <w:rsid w:val="00220D69"/>
    <w:rsid w:val="00224E28"/>
    <w:rsid w:val="00225F66"/>
    <w:rsid w:val="00245F6F"/>
    <w:rsid w:val="002915A4"/>
    <w:rsid w:val="002974EB"/>
    <w:rsid w:val="002B02EA"/>
    <w:rsid w:val="002B4F09"/>
    <w:rsid w:val="002C3303"/>
    <w:rsid w:val="002D3158"/>
    <w:rsid w:val="002E3E53"/>
    <w:rsid w:val="00301C36"/>
    <w:rsid w:val="0039646E"/>
    <w:rsid w:val="004A1E4F"/>
    <w:rsid w:val="0054202B"/>
    <w:rsid w:val="00543959"/>
    <w:rsid w:val="0054661A"/>
    <w:rsid w:val="005A6ABA"/>
    <w:rsid w:val="005D122F"/>
    <w:rsid w:val="005D55DB"/>
    <w:rsid w:val="0062456F"/>
    <w:rsid w:val="006261CC"/>
    <w:rsid w:val="006973D3"/>
    <w:rsid w:val="007118DB"/>
    <w:rsid w:val="007A5F4C"/>
    <w:rsid w:val="00846CFD"/>
    <w:rsid w:val="0085393E"/>
    <w:rsid w:val="00991206"/>
    <w:rsid w:val="009C0CBF"/>
    <w:rsid w:val="009E0D7B"/>
    <w:rsid w:val="00A615A0"/>
    <w:rsid w:val="00A64038"/>
    <w:rsid w:val="00B06257"/>
    <w:rsid w:val="00B76EC1"/>
    <w:rsid w:val="00C53FBC"/>
    <w:rsid w:val="00C72F0C"/>
    <w:rsid w:val="00C86410"/>
    <w:rsid w:val="00CA06E1"/>
    <w:rsid w:val="00CA3FA2"/>
    <w:rsid w:val="00CE7B9A"/>
    <w:rsid w:val="00D004AF"/>
    <w:rsid w:val="00D07DA3"/>
    <w:rsid w:val="00D138E1"/>
    <w:rsid w:val="00D24995"/>
    <w:rsid w:val="00D80FCC"/>
    <w:rsid w:val="00D91F05"/>
    <w:rsid w:val="00E158F1"/>
    <w:rsid w:val="00E177FE"/>
    <w:rsid w:val="00E3160A"/>
    <w:rsid w:val="00E365DD"/>
    <w:rsid w:val="00E56D99"/>
    <w:rsid w:val="00F5306B"/>
    <w:rsid w:val="00F76C36"/>
    <w:rsid w:val="00FC40B6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C17A"/>
  <w15:chartTrackingRefBased/>
  <w15:docId w15:val="{DC2C0C16-362D-4BDE-A744-CCD85F30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5A0"/>
    <w:pPr>
      <w:keepNext/>
      <w:keepLines/>
      <w:spacing w:before="240" w:after="0"/>
      <w:outlineLvl w:val="0"/>
    </w:pPr>
    <w:rPr>
      <w:rFonts w:ascii="Bahnschrift SemiLight" w:eastAsiaTheme="majorEastAsia" w:hAnsi="Bahnschrift SemiLight" w:cs="Gentium Plus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5A0"/>
    <w:rPr>
      <w:rFonts w:ascii="Bahnschrift SemiLight" w:eastAsiaTheme="majorEastAsia" w:hAnsi="Bahnschrift SemiLight" w:cs="Gentium Plus"/>
      <w:sz w:val="32"/>
      <w:szCs w:val="32"/>
    </w:rPr>
  </w:style>
  <w:style w:type="paragraph" w:styleId="Listenabsatz">
    <w:name w:val="List Paragraph"/>
    <w:basedOn w:val="Standard"/>
    <w:uiPriority w:val="34"/>
    <w:qFormat/>
    <w:rsid w:val="002915A4"/>
    <w:pPr>
      <w:ind w:left="720"/>
      <w:contextualSpacing/>
    </w:pPr>
  </w:style>
  <w:style w:type="character" w:customStyle="1" w:styleId="etymwb-mentioned">
    <w:name w:val="etymwb-mentioned"/>
    <w:basedOn w:val="Absatz-Standardschriftart"/>
    <w:rsid w:val="00E3160A"/>
  </w:style>
  <w:style w:type="table" w:styleId="Tabellenraster">
    <w:name w:val="Table Grid"/>
    <w:basedOn w:val="NormaleTabelle"/>
    <w:uiPriority w:val="39"/>
    <w:rsid w:val="002E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365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365D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365D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65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65D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6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6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Maj-Brit Strobel</dc:creator>
  <cp:keywords/>
  <dc:description/>
  <cp:lastModifiedBy>Maj-Brit Strobel</cp:lastModifiedBy>
  <cp:revision>9</cp:revision>
  <dcterms:created xsi:type="dcterms:W3CDTF">2023-05-10T16:21:00Z</dcterms:created>
  <dcterms:modified xsi:type="dcterms:W3CDTF">2024-06-24T14:09:00Z</dcterms:modified>
</cp:coreProperties>
</file>