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CB316" w14:textId="77777777" w:rsidR="00301C36" w:rsidRPr="00562310" w:rsidRDefault="00301C36" w:rsidP="00C92A67">
      <w:pPr>
        <w:pStyle w:val="berschrift1"/>
      </w:pPr>
      <w:r w:rsidRPr="00562310">
        <w:t>Allgemeine Hinweise</w:t>
      </w:r>
    </w:p>
    <w:p w14:paraId="598F0DF6" w14:textId="5083343B" w:rsidR="00CA06E1" w:rsidRPr="00562310" w:rsidRDefault="00301C36" w:rsidP="00C92A67">
      <w:r w:rsidRPr="00562310">
        <w:t>„item“ enthält den O</w:t>
      </w:r>
      <w:r w:rsidR="00CA06E1" w:rsidRPr="00562310">
        <w:t xml:space="preserve">riginalbeleg in bereinigter Form (ohne Artikel und weitere Angaben) aber mit allen </w:t>
      </w:r>
      <w:r w:rsidR="0041152D">
        <w:t>Sonderzeichen.</w:t>
      </w:r>
    </w:p>
    <w:p w14:paraId="60176E55" w14:textId="77777777" w:rsidR="00CA06E1" w:rsidRPr="00562310" w:rsidRDefault="00CA06E1" w:rsidP="00C92A67">
      <w:r w:rsidRPr="00562310">
        <w:t>„</w:t>
      </w:r>
      <w:proofErr w:type="spellStart"/>
      <w:r w:rsidRPr="00562310">
        <w:t>phontype</w:t>
      </w:r>
      <w:proofErr w:type="spellEnd"/>
      <w:r w:rsidRPr="00562310">
        <w:t>“ enthält eine Typisierung unter Beachtung von phonetisch-phonologischen U</w:t>
      </w:r>
      <w:r w:rsidRPr="00C92A67">
        <w:t>nterschiede</w:t>
      </w:r>
      <w:r w:rsidRPr="00562310">
        <w:t xml:space="preserve">n, von denen wir ausgehen, dass sie durch die Laientranskriptionen zuverlässig dargestellt werden konnten. </w:t>
      </w:r>
      <w:r w:rsidR="002974EB" w:rsidRPr="00562310">
        <w:t>Dabei gelten folgende Regeln</w:t>
      </w:r>
      <w:r w:rsidRPr="00562310">
        <w:t>:</w:t>
      </w:r>
    </w:p>
    <w:p w14:paraId="7DF09628" w14:textId="77777777" w:rsidR="00CA06E1" w:rsidRPr="00562310" w:rsidRDefault="002974EB" w:rsidP="00C92A67">
      <w:pPr>
        <w:pStyle w:val="Listenabsatz"/>
        <w:numPr>
          <w:ilvl w:val="0"/>
          <w:numId w:val="2"/>
        </w:numPr>
      </w:pPr>
      <w:r w:rsidRPr="00562310">
        <w:t xml:space="preserve">Keine Unterscheidung </w:t>
      </w:r>
      <w:r w:rsidR="00CA06E1" w:rsidRPr="00562310">
        <w:t>Doppelkonsonanten vs. einfache</w:t>
      </w:r>
    </w:p>
    <w:p w14:paraId="11BD7039" w14:textId="77777777" w:rsidR="00CA06E1" w:rsidRPr="00562310" w:rsidRDefault="002974EB" w:rsidP="00C92A67">
      <w:pPr>
        <w:pStyle w:val="Listenabsatz"/>
        <w:numPr>
          <w:ilvl w:val="0"/>
          <w:numId w:val="2"/>
        </w:numPr>
      </w:pPr>
      <w:r w:rsidRPr="00562310">
        <w:t xml:space="preserve">Keine </w:t>
      </w:r>
      <w:r w:rsidR="00CA06E1" w:rsidRPr="00562310">
        <w:t>Sonderzeichen und Diakritika</w:t>
      </w:r>
    </w:p>
    <w:p w14:paraId="1E415C5E" w14:textId="39AB7BDB" w:rsidR="00F907C9" w:rsidRPr="00562310" w:rsidRDefault="00CA06E1" w:rsidP="00F907C9">
      <w:pPr>
        <w:pStyle w:val="Listenabsatz"/>
        <w:numPr>
          <w:ilvl w:val="0"/>
          <w:numId w:val="2"/>
        </w:numPr>
      </w:pPr>
      <w:r w:rsidRPr="00562310">
        <w:t xml:space="preserve">Auslautende Reduktionsvokale (ausgenommen Diminutiv-Suffixe) immer als </w:t>
      </w:r>
      <w:r w:rsidR="002974EB" w:rsidRPr="00562310">
        <w:t>&lt;-</w:t>
      </w:r>
      <w:r w:rsidRPr="00562310">
        <w:t>e</w:t>
      </w:r>
      <w:r w:rsidR="002974EB" w:rsidRPr="00562310">
        <w:t>&gt;</w:t>
      </w:r>
      <w:r w:rsidRPr="00562310">
        <w:t xml:space="preserve"> übertragen</w:t>
      </w:r>
    </w:p>
    <w:p w14:paraId="750734BD" w14:textId="77777777" w:rsidR="00CA06E1" w:rsidRPr="00562310" w:rsidRDefault="00CA06E1" w:rsidP="00C92A67">
      <w:pPr>
        <w:pStyle w:val="Listenabsatz"/>
        <w:numPr>
          <w:ilvl w:val="0"/>
          <w:numId w:val="2"/>
        </w:numPr>
      </w:pPr>
      <w:r w:rsidRPr="00562310">
        <w:t>Keine Unterscheidung von Vokalquantität</w:t>
      </w:r>
    </w:p>
    <w:p w14:paraId="307F3969" w14:textId="3F61A4AE" w:rsidR="00CA06E1" w:rsidRPr="00562310" w:rsidRDefault="0041152D" w:rsidP="00C92A67">
      <w:pPr>
        <w:pStyle w:val="Listenabsatz"/>
        <w:numPr>
          <w:ilvl w:val="0"/>
          <w:numId w:val="2"/>
        </w:numPr>
      </w:pPr>
      <w:r>
        <w:t xml:space="preserve">Wird zum Schluss eingefügt: </w:t>
      </w:r>
      <w:r w:rsidR="00CA06E1" w:rsidRPr="00562310">
        <w:t xml:space="preserve">Bei </w:t>
      </w:r>
      <w:r w:rsidR="00CA06E1" w:rsidRPr="00562310">
        <w:rPr>
          <w:i/>
        </w:rPr>
        <w:t>item</w:t>
      </w:r>
      <w:r w:rsidR="00CA06E1" w:rsidRPr="00562310">
        <w:t xml:space="preserve"> und </w:t>
      </w:r>
      <w:proofErr w:type="spellStart"/>
      <w:r w:rsidR="00CA06E1" w:rsidRPr="00562310">
        <w:rPr>
          <w:i/>
        </w:rPr>
        <w:t>phontype</w:t>
      </w:r>
      <w:proofErr w:type="spellEnd"/>
      <w:r w:rsidR="00CA06E1" w:rsidRPr="00562310">
        <w:t>: &lt;X&gt; für &lt;</w:t>
      </w:r>
      <w:proofErr w:type="spellStart"/>
      <w:r w:rsidR="00CA06E1" w:rsidRPr="00562310">
        <w:t>ch</w:t>
      </w:r>
      <w:proofErr w:type="spellEnd"/>
      <w:r w:rsidR="00CA06E1" w:rsidRPr="00562310">
        <w:t>&gt; (wenn als Frikativ [χ, x] zu verstehen), &lt;S&gt; für &lt;</w:t>
      </w:r>
      <w:proofErr w:type="spellStart"/>
      <w:r w:rsidR="00CA06E1" w:rsidRPr="00562310">
        <w:t>sch</w:t>
      </w:r>
      <w:proofErr w:type="spellEnd"/>
      <w:r w:rsidR="00CA06E1" w:rsidRPr="00562310">
        <w:t>&gt; bzw. [ʃ]</w:t>
      </w:r>
      <w:r w:rsidR="002974EB" w:rsidRPr="00562310">
        <w:t>; ansonsten ausschließlich Kleinbuchstaben</w:t>
      </w:r>
    </w:p>
    <w:p w14:paraId="1BCA49A3" w14:textId="77777777" w:rsidR="002974EB" w:rsidRPr="00562310" w:rsidRDefault="002974EB" w:rsidP="00C92A67">
      <w:pPr>
        <w:pStyle w:val="Listenabsatz"/>
        <w:numPr>
          <w:ilvl w:val="0"/>
          <w:numId w:val="2"/>
        </w:numPr>
      </w:pPr>
      <w:r w:rsidRPr="00562310">
        <w:t xml:space="preserve">Keine Unterscheidung von </w:t>
      </w:r>
      <w:r w:rsidR="00D138E1" w:rsidRPr="00562310">
        <w:t>&lt;</w:t>
      </w:r>
      <w:r w:rsidRPr="00562310">
        <w:t>a, å</w:t>
      </w:r>
      <w:r w:rsidR="00D138E1" w:rsidRPr="00562310">
        <w:t>&gt;</w:t>
      </w:r>
      <w:r w:rsidRPr="00562310">
        <w:t xml:space="preserve"> und </w:t>
      </w:r>
      <w:r w:rsidR="00D138E1" w:rsidRPr="00562310">
        <w:t>&lt;</w:t>
      </w:r>
      <w:r w:rsidRPr="00562310">
        <w:t>o</w:t>
      </w:r>
      <w:r w:rsidR="00D138E1" w:rsidRPr="00562310">
        <w:t>&gt;</w:t>
      </w:r>
      <w:r w:rsidRPr="00562310">
        <w:t xml:space="preserve"> </w:t>
      </w:r>
      <w:r w:rsidRPr="00562310">
        <w:sym w:font="Wingdings" w:char="F0E0"/>
      </w:r>
      <w:r w:rsidR="00D138E1" w:rsidRPr="00562310">
        <w:t xml:space="preserve"> umgesetzt als </w:t>
      </w:r>
      <w:r w:rsidR="00D138E1" w:rsidRPr="00562310">
        <w:rPr>
          <w:i/>
        </w:rPr>
        <w:t>a</w:t>
      </w:r>
    </w:p>
    <w:p w14:paraId="3A77B98C" w14:textId="77777777" w:rsidR="002974EB" w:rsidRPr="00562310" w:rsidRDefault="002974EB" w:rsidP="00C92A67">
      <w:pPr>
        <w:pStyle w:val="Listenabsatz"/>
        <w:numPr>
          <w:ilvl w:val="0"/>
          <w:numId w:val="2"/>
        </w:numPr>
      </w:pPr>
      <w:r w:rsidRPr="00562310">
        <w:t xml:space="preserve">Diminutive: Unterscheidung zwischen vier Varianten </w:t>
      </w:r>
      <w:r w:rsidRPr="00562310">
        <w:rPr>
          <w:i/>
        </w:rPr>
        <w:t>-(e)le</w:t>
      </w:r>
      <w:r w:rsidRPr="00562310">
        <w:t xml:space="preserve">, </w:t>
      </w:r>
      <w:r w:rsidRPr="00562310">
        <w:rPr>
          <w:i/>
        </w:rPr>
        <w:t>-(e/</w:t>
      </w:r>
      <w:proofErr w:type="gramStart"/>
      <w:r w:rsidRPr="00562310">
        <w:rPr>
          <w:i/>
        </w:rPr>
        <w:t>a)la</w:t>
      </w:r>
      <w:proofErr w:type="gramEnd"/>
      <w:r w:rsidRPr="00562310">
        <w:t xml:space="preserve">, </w:t>
      </w:r>
      <w:r w:rsidRPr="00562310">
        <w:rPr>
          <w:i/>
        </w:rPr>
        <w:t>-(e)li</w:t>
      </w:r>
      <w:r w:rsidRPr="00562310">
        <w:t xml:space="preserve"> und </w:t>
      </w:r>
      <w:r w:rsidRPr="00562310">
        <w:rPr>
          <w:i/>
        </w:rPr>
        <w:t>-(e)l</w:t>
      </w:r>
    </w:p>
    <w:p w14:paraId="1E1606B4" w14:textId="1A308C09" w:rsidR="002974EB" w:rsidRPr="00562310" w:rsidRDefault="002974EB" w:rsidP="00C92A67">
      <w:pPr>
        <w:pStyle w:val="Listenabsatz"/>
        <w:numPr>
          <w:ilvl w:val="0"/>
          <w:numId w:val="2"/>
        </w:numPr>
      </w:pPr>
      <w:r w:rsidRPr="00562310">
        <w:t xml:space="preserve">i.d.R. keine Unterscheidung </w:t>
      </w:r>
      <w:r w:rsidRPr="00A6144A">
        <w:t>von</w:t>
      </w:r>
      <w:r w:rsidR="00A6144A" w:rsidRPr="00A6144A">
        <w:t xml:space="preserve"> kurzem</w:t>
      </w:r>
      <w:r w:rsidRPr="00562310">
        <w:rPr>
          <w:i/>
        </w:rPr>
        <w:t xml:space="preserve"> </w:t>
      </w:r>
      <w:r w:rsidR="00D138E1" w:rsidRPr="00562310">
        <w:rPr>
          <w:i/>
        </w:rPr>
        <w:t>&lt;</w:t>
      </w:r>
      <w:r w:rsidRPr="00562310">
        <w:rPr>
          <w:i/>
        </w:rPr>
        <w:t>e</w:t>
      </w:r>
      <w:r w:rsidR="00D138E1" w:rsidRPr="00562310">
        <w:rPr>
          <w:i/>
        </w:rPr>
        <w:t>&gt;</w:t>
      </w:r>
      <w:r w:rsidRPr="00562310">
        <w:rPr>
          <w:i/>
        </w:rPr>
        <w:t xml:space="preserve"> und </w:t>
      </w:r>
      <w:r w:rsidR="00D138E1" w:rsidRPr="00562310">
        <w:rPr>
          <w:i/>
        </w:rPr>
        <w:t>&lt;</w:t>
      </w:r>
      <w:r w:rsidRPr="00562310">
        <w:rPr>
          <w:i/>
        </w:rPr>
        <w:t>ä</w:t>
      </w:r>
      <w:r w:rsidR="00D138E1" w:rsidRPr="00562310">
        <w:rPr>
          <w:i/>
        </w:rPr>
        <w:t>&gt;</w:t>
      </w:r>
      <w:r w:rsidRPr="00562310">
        <w:t xml:space="preserve"> </w:t>
      </w:r>
      <w:r w:rsidRPr="00562310">
        <w:sym w:font="Wingdings" w:char="F0E0"/>
      </w:r>
      <w:r w:rsidR="00D138E1" w:rsidRPr="00562310">
        <w:t xml:space="preserve"> umgesetzt als </w:t>
      </w:r>
      <w:r w:rsidR="00D138E1" w:rsidRPr="00562310">
        <w:rPr>
          <w:i/>
        </w:rPr>
        <w:t>e</w:t>
      </w:r>
      <w:r w:rsidRPr="00562310">
        <w:t xml:space="preserve"> </w:t>
      </w:r>
    </w:p>
    <w:p w14:paraId="4E0BEEDF" w14:textId="77777777" w:rsidR="002974EB" w:rsidRPr="00562310" w:rsidRDefault="002974EB" w:rsidP="00C92A67">
      <w:pPr>
        <w:pStyle w:val="Listenabsatz"/>
        <w:numPr>
          <w:ilvl w:val="0"/>
          <w:numId w:val="2"/>
        </w:numPr>
      </w:pPr>
      <w:r w:rsidRPr="00562310">
        <w:t>i.d.R. kann &lt;</w:t>
      </w:r>
      <w:proofErr w:type="spellStart"/>
      <w:r w:rsidRPr="00562310">
        <w:t>ie</w:t>
      </w:r>
      <w:proofErr w:type="spellEnd"/>
      <w:r w:rsidRPr="00562310">
        <w:t xml:space="preserve">&gt; als langes </w:t>
      </w:r>
      <w:r w:rsidRPr="00562310">
        <w:rPr>
          <w:i/>
        </w:rPr>
        <w:t>i</w:t>
      </w:r>
      <w:r w:rsidRPr="00562310">
        <w:t xml:space="preserve"> oder als Diphthong/</w:t>
      </w:r>
      <w:proofErr w:type="spellStart"/>
      <w:r w:rsidRPr="00562310">
        <w:t>Diphthongoid</w:t>
      </w:r>
      <w:proofErr w:type="spellEnd"/>
      <w:r w:rsidRPr="00562310">
        <w:t xml:space="preserve"> eingesetzt werden </w:t>
      </w:r>
      <w:r w:rsidRPr="00562310">
        <w:sym w:font="Wingdings" w:char="F0E0"/>
      </w:r>
      <w:r w:rsidRPr="00562310">
        <w:t xml:space="preserve"> i.d.R. alles in &lt;i&gt; umgesetzt (dann auch einzelne &lt;</w:t>
      </w:r>
      <w:proofErr w:type="spellStart"/>
      <w:r w:rsidRPr="00562310">
        <w:t>iä</w:t>
      </w:r>
      <w:proofErr w:type="spellEnd"/>
      <w:r w:rsidRPr="00562310">
        <w:t xml:space="preserve">, </w:t>
      </w:r>
      <w:proofErr w:type="spellStart"/>
      <w:r w:rsidRPr="00562310">
        <w:t>ié</w:t>
      </w:r>
      <w:proofErr w:type="spellEnd"/>
      <w:r w:rsidRPr="00562310">
        <w:t xml:space="preserve">, </w:t>
      </w:r>
      <w:proofErr w:type="spellStart"/>
      <w:r w:rsidRPr="00562310">
        <w:t>ia</w:t>
      </w:r>
      <w:proofErr w:type="spellEnd"/>
      <w:r w:rsidRPr="00562310">
        <w:t>&gt; o.ä.!)</w:t>
      </w:r>
    </w:p>
    <w:p w14:paraId="3AD7C5CA" w14:textId="1FF781BA" w:rsidR="00D138E1" w:rsidRPr="0041152D" w:rsidRDefault="00D138E1" w:rsidP="00C92A67">
      <w:pPr>
        <w:pStyle w:val="Listenabsatz"/>
        <w:numPr>
          <w:ilvl w:val="0"/>
          <w:numId w:val="2"/>
        </w:numPr>
      </w:pPr>
      <w:r w:rsidRPr="00562310">
        <w:t>&lt;</w:t>
      </w:r>
      <w:proofErr w:type="spellStart"/>
      <w:r w:rsidRPr="00562310">
        <w:t>z,tz,ts,dz</w:t>
      </w:r>
      <w:proofErr w:type="spellEnd"/>
      <w:r w:rsidRPr="00562310">
        <w:t xml:space="preserve">&gt; </w:t>
      </w:r>
      <w:r w:rsidRPr="00562310">
        <w:sym w:font="Wingdings" w:char="F0E0"/>
      </w:r>
      <w:r w:rsidRPr="00562310">
        <w:t xml:space="preserve"> umgesetzt als </w:t>
      </w:r>
      <w:proofErr w:type="spellStart"/>
      <w:r w:rsidRPr="00562310">
        <w:rPr>
          <w:i/>
        </w:rPr>
        <w:t>ts</w:t>
      </w:r>
      <w:proofErr w:type="spellEnd"/>
    </w:p>
    <w:p w14:paraId="7538803A" w14:textId="02BB5515" w:rsidR="0041152D" w:rsidRDefault="0041152D" w:rsidP="00C92A67">
      <w:pPr>
        <w:pStyle w:val="Listenabsatz"/>
        <w:numPr>
          <w:ilvl w:val="0"/>
          <w:numId w:val="2"/>
        </w:numPr>
      </w:pPr>
      <w:r w:rsidRPr="0041152D">
        <w:t xml:space="preserve">Diphthonge </w:t>
      </w:r>
      <w:r>
        <w:t xml:space="preserve">grob </w:t>
      </w:r>
      <w:r w:rsidRPr="0041152D">
        <w:t xml:space="preserve">unterschieden in Gruppe </w:t>
      </w:r>
      <w:r>
        <w:t>ausgleitend (i.d.R. steigend): ei (</w:t>
      </w:r>
      <w:proofErr w:type="spellStart"/>
      <w:r>
        <w:t>ei,ai,oi,eu,äu</w:t>
      </w:r>
      <w:r w:rsidR="00C45DF4">
        <w:t>,öu</w:t>
      </w:r>
      <w:proofErr w:type="spellEnd"/>
      <w:r>
        <w:t>) und au (</w:t>
      </w:r>
      <w:proofErr w:type="spellStart"/>
      <w:r>
        <w:t>au,ou</w:t>
      </w:r>
      <w:proofErr w:type="spellEnd"/>
      <w:r>
        <w:t xml:space="preserve">, </w:t>
      </w:r>
      <w:commentRangeStart w:id="0"/>
      <w:r>
        <w:t xml:space="preserve">manchmal </w:t>
      </w:r>
      <w:proofErr w:type="spellStart"/>
      <w:r>
        <w:t>ao</w:t>
      </w:r>
      <w:commentRangeEnd w:id="0"/>
      <w:proofErr w:type="spellEnd"/>
      <w:r>
        <w:rPr>
          <w:rStyle w:val="Kommentarzeichen"/>
        </w:rPr>
        <w:commentReference w:id="0"/>
      </w:r>
      <w:r>
        <w:t xml:space="preserve">) und </w:t>
      </w:r>
      <w:proofErr w:type="spellStart"/>
      <w:r>
        <w:t>eingleitenden</w:t>
      </w:r>
      <w:proofErr w:type="spellEnd"/>
      <w:r>
        <w:t xml:space="preserve"> (i.d.R. fallend): </w:t>
      </w:r>
      <w:proofErr w:type="spellStart"/>
      <w:r>
        <w:t>ie</w:t>
      </w:r>
      <w:proofErr w:type="spellEnd"/>
      <w:r>
        <w:t xml:space="preserve"> (</w:t>
      </w:r>
      <w:proofErr w:type="spellStart"/>
      <w:r>
        <w:t>ia,ie,ue,</w:t>
      </w:r>
      <w:r w:rsidR="00C45DF4">
        <w:t>ua,uo</w:t>
      </w:r>
      <w:proofErr w:type="spellEnd"/>
      <w:r w:rsidR="00C45DF4">
        <w:t>)</w:t>
      </w:r>
      <w:r>
        <w:t>, genaue Unterscheidung und Abgrenzbarkeit muss ja nach Wort entschieden werden.</w:t>
      </w:r>
    </w:p>
    <w:p w14:paraId="67BBB5E8" w14:textId="6C7D3D0E" w:rsidR="00F907C9" w:rsidRPr="0041152D" w:rsidRDefault="00F907C9" w:rsidP="00F907C9">
      <w:pPr>
        <w:pStyle w:val="Listenabsatz"/>
        <w:numPr>
          <w:ilvl w:val="1"/>
          <w:numId w:val="2"/>
        </w:numPr>
      </w:pPr>
      <w:r>
        <w:t>a vor r kann als Vokalisierung interpretiert werden bzw. mit dieser zusammenfallen, z.B. „</w:t>
      </w:r>
      <w:proofErr w:type="spellStart"/>
      <w:r>
        <w:t>Stoar</w:t>
      </w:r>
      <w:proofErr w:type="spellEnd"/>
      <w:r>
        <w:t>“ als „Star“</w:t>
      </w:r>
    </w:p>
    <w:p w14:paraId="2549F9C7" w14:textId="012625D2" w:rsidR="005D33EE" w:rsidRDefault="005D33EE" w:rsidP="005D33EE">
      <w:pPr>
        <w:pStyle w:val="Listenabsatz"/>
        <w:numPr>
          <w:ilvl w:val="0"/>
          <w:numId w:val="2"/>
        </w:numPr>
      </w:pPr>
      <w:r>
        <w:t>Etymologie nach DWDS: „</w:t>
      </w:r>
      <w:r w:rsidRPr="005D33EE">
        <w:t xml:space="preserve">Elster f. schwarz und weiß gefiederter Rabenvogel. Bereits ahd. und asächs. begegnet der Name in unterschiedlichen Formen. Nhd. Elster geht auf ahd. </w:t>
      </w:r>
      <w:proofErr w:type="spellStart"/>
      <w:r w:rsidRPr="005D33EE">
        <w:t>agalstra</w:t>
      </w:r>
      <w:proofErr w:type="spellEnd"/>
      <w:r w:rsidRPr="005D33EE">
        <w:t xml:space="preserve"> (10. Jh.), mhd. </w:t>
      </w:r>
      <w:proofErr w:type="spellStart"/>
      <w:r w:rsidRPr="005D33EE">
        <w:t>agelster</w:t>
      </w:r>
      <w:proofErr w:type="spellEnd"/>
      <w:r w:rsidRPr="005D33EE">
        <w:t xml:space="preserve">, </w:t>
      </w:r>
      <w:proofErr w:type="spellStart"/>
      <w:r w:rsidRPr="005D33EE">
        <w:t>egelster</w:t>
      </w:r>
      <w:proofErr w:type="spellEnd"/>
      <w:r w:rsidRPr="005D33EE">
        <w:t xml:space="preserve"> zurück. Asächs. </w:t>
      </w:r>
      <w:proofErr w:type="spellStart"/>
      <w:r w:rsidRPr="005D33EE">
        <w:t>agastria</w:t>
      </w:r>
      <w:proofErr w:type="spellEnd"/>
      <w:r w:rsidRPr="005D33EE">
        <w:t xml:space="preserve">, </w:t>
      </w:r>
      <w:proofErr w:type="spellStart"/>
      <w:r w:rsidRPr="005D33EE">
        <w:t>agistra</w:t>
      </w:r>
      <w:proofErr w:type="spellEnd"/>
      <w:r w:rsidRPr="005D33EE">
        <w:t xml:space="preserve"> (dem ahd. </w:t>
      </w:r>
      <w:proofErr w:type="spellStart"/>
      <w:r w:rsidRPr="005D33EE">
        <w:t>agastra</w:t>
      </w:r>
      <w:proofErr w:type="spellEnd"/>
      <w:r w:rsidRPr="005D33EE">
        <w:t xml:space="preserve">, 10. Jh., entspricht) wird über </w:t>
      </w:r>
      <w:proofErr w:type="spellStart"/>
      <w:r w:rsidRPr="005D33EE">
        <w:t>mnd</w:t>
      </w:r>
      <w:proofErr w:type="spellEnd"/>
      <w:r w:rsidRPr="005D33EE">
        <w:t>. (h)</w:t>
      </w:r>
      <w:proofErr w:type="spellStart"/>
      <w:r w:rsidRPr="005D33EE">
        <w:t>ēgester</w:t>
      </w:r>
      <w:proofErr w:type="spellEnd"/>
      <w:r w:rsidRPr="005D33EE">
        <w:t xml:space="preserve"> zu </w:t>
      </w:r>
      <w:proofErr w:type="spellStart"/>
      <w:r w:rsidRPr="005D33EE">
        <w:t>nordd</w:t>
      </w:r>
      <w:proofErr w:type="spellEnd"/>
      <w:r w:rsidRPr="005D33EE">
        <w:t xml:space="preserve">. </w:t>
      </w:r>
      <w:proofErr w:type="spellStart"/>
      <w:r w:rsidRPr="005D33EE">
        <w:t>Häster</w:t>
      </w:r>
      <w:proofErr w:type="spellEnd"/>
      <w:r w:rsidRPr="005D33EE">
        <w:t xml:space="preserve">, Heister; ferner wird ahd. </w:t>
      </w:r>
      <w:proofErr w:type="spellStart"/>
      <w:r w:rsidRPr="005D33EE">
        <w:t>agaza</w:t>
      </w:r>
      <w:proofErr w:type="spellEnd"/>
      <w:r w:rsidRPr="005D33EE">
        <w:t xml:space="preserve"> (</w:t>
      </w:r>
      <w:proofErr w:type="spellStart"/>
      <w:r w:rsidRPr="005D33EE">
        <w:t>Hs</w:t>
      </w:r>
      <w:proofErr w:type="spellEnd"/>
      <w:r w:rsidRPr="005D33EE">
        <w:t>. 13. Jh.) bzw. dessen nichtbezeugte Nebenform *</w:t>
      </w:r>
      <w:proofErr w:type="spellStart"/>
      <w:r w:rsidRPr="005D33EE">
        <w:t>agiza</w:t>
      </w:r>
      <w:proofErr w:type="spellEnd"/>
      <w:r w:rsidRPr="005D33EE">
        <w:t xml:space="preserve"> zu </w:t>
      </w:r>
      <w:proofErr w:type="spellStart"/>
      <w:r w:rsidRPr="005D33EE">
        <w:t>schwäb</w:t>
      </w:r>
      <w:proofErr w:type="spellEnd"/>
      <w:r w:rsidRPr="005D33EE">
        <w:t xml:space="preserve">. Hetze. Alle diese Formen sind wohl Bildungen mit unterschiedlichen Suffixen zu einem nur </w:t>
      </w:r>
      <w:proofErr w:type="spellStart"/>
      <w:r w:rsidRPr="005D33EE">
        <w:t>westgerm</w:t>
      </w:r>
      <w:proofErr w:type="spellEnd"/>
      <w:r w:rsidRPr="005D33EE">
        <w:t xml:space="preserve">. belegten </w:t>
      </w:r>
      <w:proofErr w:type="spellStart"/>
      <w:r w:rsidRPr="005D33EE">
        <w:t>germ</w:t>
      </w:r>
      <w:proofErr w:type="spellEnd"/>
      <w:r w:rsidRPr="005D33EE">
        <w:t>. *</w:t>
      </w:r>
      <w:proofErr w:type="spellStart"/>
      <w:r w:rsidRPr="005D33EE">
        <w:t>agō</w:t>
      </w:r>
      <w:proofErr w:type="spellEnd"/>
      <w:r w:rsidRPr="005D33EE">
        <w:t xml:space="preserve"> ‘Elster’ (ahd. </w:t>
      </w:r>
      <w:proofErr w:type="spellStart"/>
      <w:r w:rsidRPr="005D33EE">
        <w:t>aga</w:t>
      </w:r>
      <w:proofErr w:type="spellEnd"/>
      <w:r w:rsidRPr="005D33EE">
        <w:t xml:space="preserve">, 11. Jh., </w:t>
      </w:r>
      <w:proofErr w:type="spellStart"/>
      <w:r w:rsidRPr="005D33EE">
        <w:t>aengl</w:t>
      </w:r>
      <w:proofErr w:type="spellEnd"/>
      <w:r w:rsidRPr="005D33EE">
        <w:t xml:space="preserve">. </w:t>
      </w:r>
      <w:proofErr w:type="spellStart"/>
      <w:r w:rsidRPr="005D33EE">
        <w:t>agu</w:t>
      </w:r>
      <w:proofErr w:type="spellEnd"/>
      <w:r w:rsidRPr="005D33EE">
        <w:t xml:space="preserve">), das, sofern man es etymologisch mit der Wurzel von Ecke (s. d.) verbindet, ‘die Spitzige’ (nach dem spitzen Schwanz des Vogels) bedeuten kann. Der spitze Schwanz als Benennungsmotiv fände eine Parallele in schwed. </w:t>
      </w:r>
      <w:proofErr w:type="spellStart"/>
      <w:r w:rsidRPr="005D33EE">
        <w:t>skata</w:t>
      </w:r>
      <w:proofErr w:type="spellEnd"/>
      <w:r w:rsidRPr="005D33EE">
        <w:t xml:space="preserve"> ‘Elster’, das sich zu (mundartlich) skate ‘Spitze, Schwanz’ stellt. Gegenüber einer Vielzahl landschaftlicher und mundartlicher Formen setzt sich Elster, zuerst im Omd. des 15. </w:t>
      </w:r>
      <w:proofErr w:type="spellStart"/>
      <w:r w:rsidRPr="005D33EE">
        <w:t>Jhs</w:t>
      </w:r>
      <w:proofErr w:type="spellEnd"/>
      <w:r w:rsidRPr="005D33EE">
        <w:t>., in der Literatursprache durch.</w:t>
      </w:r>
      <w:r>
        <w:t>“</w:t>
      </w:r>
    </w:p>
    <w:tbl>
      <w:tblPr>
        <w:tblStyle w:val="Tabellenraster"/>
        <w:tblW w:w="0" w:type="auto"/>
        <w:tblInd w:w="-5" w:type="dxa"/>
        <w:tblLook w:val="04A0" w:firstRow="1" w:lastRow="0" w:firstColumn="1" w:lastColumn="0" w:noHBand="0" w:noVBand="1"/>
      </w:tblPr>
      <w:tblGrid>
        <w:gridCol w:w="1701"/>
        <w:gridCol w:w="709"/>
        <w:gridCol w:w="6657"/>
      </w:tblGrid>
      <w:tr w:rsidR="005D33EE" w14:paraId="3BEEC88A" w14:textId="77777777" w:rsidTr="005D33EE">
        <w:tc>
          <w:tcPr>
            <w:tcW w:w="1701" w:type="dxa"/>
          </w:tcPr>
          <w:p w14:paraId="31739866" w14:textId="6B31A5E6" w:rsidR="005D33EE" w:rsidRDefault="005D33EE" w:rsidP="005D33EE">
            <w:proofErr w:type="spellStart"/>
            <w:r w:rsidRPr="00C92A67">
              <w:rPr>
                <w:b/>
              </w:rPr>
              <w:t>lextype</w:t>
            </w:r>
            <w:proofErr w:type="spellEnd"/>
          </w:p>
        </w:tc>
        <w:tc>
          <w:tcPr>
            <w:tcW w:w="709" w:type="dxa"/>
          </w:tcPr>
          <w:p w14:paraId="3AAA471D" w14:textId="6AB648FC" w:rsidR="005D33EE" w:rsidRDefault="005D33EE" w:rsidP="005D33EE">
            <w:r w:rsidRPr="00C92A67">
              <w:rPr>
                <w:b/>
              </w:rPr>
              <w:t>n</w:t>
            </w:r>
          </w:p>
        </w:tc>
        <w:tc>
          <w:tcPr>
            <w:tcW w:w="6657" w:type="dxa"/>
          </w:tcPr>
          <w:p w14:paraId="3176F702" w14:textId="6E1AE30E" w:rsidR="005D33EE" w:rsidRDefault="005D33EE" w:rsidP="005D33EE">
            <w:r w:rsidRPr="00C92A67">
              <w:rPr>
                <w:b/>
              </w:rPr>
              <w:t xml:space="preserve">Hinweise für </w:t>
            </w:r>
            <w:proofErr w:type="spellStart"/>
            <w:r w:rsidRPr="00C92A67">
              <w:rPr>
                <w:b/>
              </w:rPr>
              <w:t>phontype</w:t>
            </w:r>
            <w:proofErr w:type="spellEnd"/>
            <w:r w:rsidRPr="00C92A67">
              <w:rPr>
                <w:b/>
              </w:rPr>
              <w:t xml:space="preserve"> (</w:t>
            </w:r>
            <w:proofErr w:type="spellStart"/>
            <w:r w:rsidRPr="00C92A67">
              <w:rPr>
                <w:b/>
                <w:i/>
              </w:rPr>
              <w:t>phontype</w:t>
            </w:r>
            <w:proofErr w:type="spellEnd"/>
            <w:r w:rsidRPr="00C92A67">
              <w:rPr>
                <w:b/>
              </w:rPr>
              <w:t xml:space="preserve"> kursiv, item/Laientranskription in &lt; &gt;)</w:t>
            </w:r>
          </w:p>
        </w:tc>
      </w:tr>
      <w:tr w:rsidR="005D33EE" w14:paraId="5E97EEE3" w14:textId="77777777" w:rsidTr="005D33EE">
        <w:tc>
          <w:tcPr>
            <w:tcW w:w="1701" w:type="dxa"/>
          </w:tcPr>
          <w:p w14:paraId="0CD4436E" w14:textId="33D311A6" w:rsidR="005D33EE" w:rsidRPr="005D33EE" w:rsidRDefault="005D33EE" w:rsidP="005D33EE">
            <w:pPr>
              <w:rPr>
                <w:bCs/>
              </w:rPr>
            </w:pPr>
            <w:r w:rsidRPr="005D33EE">
              <w:rPr>
                <w:bCs/>
              </w:rPr>
              <w:t>Elster</w:t>
            </w:r>
          </w:p>
        </w:tc>
        <w:tc>
          <w:tcPr>
            <w:tcW w:w="709" w:type="dxa"/>
          </w:tcPr>
          <w:p w14:paraId="462B8503" w14:textId="77777777" w:rsidR="005D33EE" w:rsidRPr="005D33EE" w:rsidRDefault="005D33EE" w:rsidP="005D33EE">
            <w:pPr>
              <w:rPr>
                <w:bCs/>
              </w:rPr>
            </w:pPr>
          </w:p>
        </w:tc>
        <w:tc>
          <w:tcPr>
            <w:tcW w:w="6657" w:type="dxa"/>
          </w:tcPr>
          <w:p w14:paraId="672E0BEF" w14:textId="77777777" w:rsidR="005D33EE" w:rsidRDefault="009E621C" w:rsidP="005D33EE">
            <w:pPr>
              <w:rPr>
                <w:bCs/>
              </w:rPr>
            </w:pPr>
            <w:r>
              <w:rPr>
                <w:bCs/>
              </w:rPr>
              <w:t>unterscheiden nach:</w:t>
            </w:r>
          </w:p>
          <w:p w14:paraId="0E9AAAD2" w14:textId="4C9FACF6" w:rsidR="009E621C" w:rsidRPr="009E621C" w:rsidRDefault="009E621C" w:rsidP="005D33EE">
            <w:pPr>
              <w:rPr>
                <w:bCs/>
              </w:rPr>
            </w:pPr>
            <w:r>
              <w:rPr>
                <w:bCs/>
              </w:rPr>
              <w:t xml:space="preserve">Senkung: </w:t>
            </w:r>
            <w:r>
              <w:rPr>
                <w:bCs/>
                <w:i/>
              </w:rPr>
              <w:t xml:space="preserve">e </w:t>
            </w:r>
            <w:r>
              <w:rPr>
                <w:bCs/>
              </w:rPr>
              <w:t xml:space="preserve">vs. </w:t>
            </w:r>
            <w:r>
              <w:rPr>
                <w:bCs/>
                <w:i/>
              </w:rPr>
              <w:t>a</w:t>
            </w:r>
          </w:p>
        </w:tc>
      </w:tr>
      <w:tr w:rsidR="005D33EE" w14:paraId="2DFD9C89" w14:textId="77777777" w:rsidTr="005D33EE">
        <w:tc>
          <w:tcPr>
            <w:tcW w:w="1701" w:type="dxa"/>
          </w:tcPr>
          <w:p w14:paraId="58F3E652" w14:textId="728B2FAA" w:rsidR="005D33EE" w:rsidRPr="005D33EE" w:rsidRDefault="005D33EE" w:rsidP="005D33EE">
            <w:pPr>
              <w:rPr>
                <w:bCs/>
              </w:rPr>
            </w:pPr>
            <w:proofErr w:type="spellStart"/>
            <w:r>
              <w:rPr>
                <w:bCs/>
              </w:rPr>
              <w:t>Agerst</w:t>
            </w:r>
            <w:proofErr w:type="spellEnd"/>
          </w:p>
        </w:tc>
        <w:tc>
          <w:tcPr>
            <w:tcW w:w="709" w:type="dxa"/>
          </w:tcPr>
          <w:p w14:paraId="1FD7CEED" w14:textId="77777777" w:rsidR="005D33EE" w:rsidRPr="005D33EE" w:rsidRDefault="005D33EE" w:rsidP="005D33EE">
            <w:pPr>
              <w:rPr>
                <w:bCs/>
              </w:rPr>
            </w:pPr>
          </w:p>
        </w:tc>
        <w:tc>
          <w:tcPr>
            <w:tcW w:w="6657" w:type="dxa"/>
          </w:tcPr>
          <w:p w14:paraId="7E438D36" w14:textId="77777777" w:rsidR="005D33EE" w:rsidRDefault="004E38A2" w:rsidP="005D33EE">
            <w:pPr>
              <w:rPr>
                <w:bCs/>
              </w:rPr>
            </w:pPr>
            <w:r>
              <w:rPr>
                <w:bCs/>
              </w:rPr>
              <w:t>unterscheiden nach:</w:t>
            </w:r>
          </w:p>
          <w:p w14:paraId="219D41D6" w14:textId="2E94F251" w:rsidR="004E38A2" w:rsidRDefault="004E38A2" w:rsidP="004E38A2">
            <w:r>
              <w:t>Hebung</w:t>
            </w:r>
            <w:r w:rsidR="00374BC4">
              <w:t xml:space="preserve"> bzw. Senkung</w:t>
            </w:r>
            <w:r>
              <w:t xml:space="preserve">: </w:t>
            </w:r>
            <w:r w:rsidRPr="004E38A2">
              <w:rPr>
                <w:i/>
                <w:iCs/>
              </w:rPr>
              <w:t>a</w:t>
            </w:r>
            <w:r w:rsidRPr="003A533E">
              <w:rPr>
                <w:i/>
              </w:rPr>
              <w:t xml:space="preserve"> </w:t>
            </w:r>
            <w:r>
              <w:t xml:space="preserve">vs. </w:t>
            </w:r>
            <w:r w:rsidRPr="003A533E">
              <w:rPr>
                <w:i/>
              </w:rPr>
              <w:t>ä</w:t>
            </w:r>
            <w:r>
              <w:t xml:space="preserve"> vs. </w:t>
            </w:r>
            <w:r w:rsidRPr="004E38A2">
              <w:rPr>
                <w:i/>
                <w:iCs/>
              </w:rPr>
              <w:t>e</w:t>
            </w:r>
            <w:r w:rsidR="00374BC4">
              <w:rPr>
                <w:i/>
                <w:iCs/>
              </w:rPr>
              <w:t xml:space="preserve"> </w:t>
            </w:r>
            <w:r w:rsidR="00374BC4" w:rsidRPr="00374BC4">
              <w:rPr>
                <w:i/>
                <w:iCs/>
                <w:highlight w:val="cyan"/>
              </w:rPr>
              <w:t xml:space="preserve">(Anlaut </w:t>
            </w:r>
            <w:proofErr w:type="spellStart"/>
            <w:r w:rsidR="00374BC4" w:rsidRPr="00374BC4">
              <w:rPr>
                <w:i/>
                <w:iCs/>
                <w:highlight w:val="cyan"/>
              </w:rPr>
              <w:t>Ae</w:t>
            </w:r>
            <w:proofErr w:type="spellEnd"/>
            <w:r w:rsidR="00374BC4" w:rsidRPr="00374BC4">
              <w:rPr>
                <w:i/>
                <w:iCs/>
                <w:highlight w:val="cyan"/>
              </w:rPr>
              <w:t xml:space="preserve">, </w:t>
            </w:r>
            <w:proofErr w:type="spellStart"/>
            <w:r w:rsidR="00374BC4" w:rsidRPr="00374BC4">
              <w:rPr>
                <w:i/>
                <w:iCs/>
                <w:highlight w:val="cyan"/>
              </w:rPr>
              <w:t>Äe</w:t>
            </w:r>
            <w:proofErr w:type="spellEnd"/>
            <w:r w:rsidR="00374BC4" w:rsidRPr="00374BC4">
              <w:rPr>
                <w:i/>
                <w:iCs/>
                <w:highlight w:val="cyan"/>
              </w:rPr>
              <w:t xml:space="preserve">, </w:t>
            </w:r>
            <w:proofErr w:type="spellStart"/>
            <w:r w:rsidR="00374BC4" w:rsidRPr="00374BC4">
              <w:rPr>
                <w:i/>
                <w:iCs/>
                <w:highlight w:val="cyan"/>
              </w:rPr>
              <w:t>Eä</w:t>
            </w:r>
            <w:proofErr w:type="spellEnd"/>
            <w:r w:rsidR="00374BC4" w:rsidRPr="00374BC4">
              <w:rPr>
                <w:i/>
                <w:iCs/>
                <w:highlight w:val="cyan"/>
              </w:rPr>
              <w:t xml:space="preserve"> zu Ä)</w:t>
            </w:r>
          </w:p>
          <w:p w14:paraId="4BEB55A2" w14:textId="6B6E5E18" w:rsidR="004E38A2" w:rsidRDefault="004E38A2" w:rsidP="00374BC4">
            <w:pPr>
              <w:rPr>
                <w:bCs/>
              </w:rPr>
            </w:pPr>
            <w:proofErr w:type="spellStart"/>
            <w:r w:rsidRPr="00374BC4">
              <w:rPr>
                <w:bCs/>
                <w:strike/>
              </w:rPr>
              <w:t>Rhotisch</w:t>
            </w:r>
            <w:proofErr w:type="spellEnd"/>
            <w:r w:rsidRPr="00374BC4">
              <w:rPr>
                <w:bCs/>
                <w:strike/>
              </w:rPr>
              <w:t>/nicht-</w:t>
            </w:r>
            <w:proofErr w:type="spellStart"/>
            <w:r w:rsidRPr="00374BC4">
              <w:rPr>
                <w:bCs/>
                <w:strike/>
              </w:rPr>
              <w:t>rhotisch</w:t>
            </w:r>
            <w:proofErr w:type="spellEnd"/>
            <w:r w:rsidRPr="00374BC4">
              <w:rPr>
                <w:bCs/>
                <w:strike/>
              </w:rPr>
              <w:t xml:space="preserve">: </w:t>
            </w:r>
            <w:r w:rsidRPr="00374BC4">
              <w:rPr>
                <w:bCs/>
                <w:i/>
                <w:strike/>
              </w:rPr>
              <w:t>er</w:t>
            </w:r>
            <w:r w:rsidRPr="00374BC4">
              <w:rPr>
                <w:bCs/>
                <w:strike/>
              </w:rPr>
              <w:t xml:space="preserve"> vs. </w:t>
            </w:r>
            <w:proofErr w:type="gramStart"/>
            <w:r w:rsidRPr="00374BC4">
              <w:rPr>
                <w:bCs/>
                <w:i/>
                <w:strike/>
              </w:rPr>
              <w:t>e</w:t>
            </w:r>
            <w:r w:rsidR="00374BC4" w:rsidRPr="00374BC4">
              <w:rPr>
                <w:bCs/>
                <w:i/>
                <w:strike/>
              </w:rPr>
              <w:t xml:space="preserve"> </w:t>
            </w:r>
            <w:r w:rsidR="00374BC4">
              <w:rPr>
                <w:bCs/>
              </w:rPr>
              <w:t xml:space="preserve"> -</w:t>
            </w:r>
            <w:proofErr w:type="gramEnd"/>
            <w:r w:rsidR="00374BC4" w:rsidRPr="0010430E">
              <w:rPr>
                <w:bCs/>
                <w:highlight w:val="cyan"/>
              </w:rPr>
              <w:t>er- (auch a)</w:t>
            </w:r>
            <w:r w:rsidR="00374BC4" w:rsidRPr="00A40968">
              <w:rPr>
                <w:bCs/>
                <w:highlight w:val="cyan"/>
              </w:rPr>
              <w:t xml:space="preserve">und </w:t>
            </w:r>
            <w:r w:rsidR="00374BC4" w:rsidRPr="00374BC4">
              <w:rPr>
                <w:bCs/>
                <w:highlight w:val="cyan"/>
              </w:rPr>
              <w:t>–</w:t>
            </w:r>
            <w:r w:rsidR="00374BC4">
              <w:rPr>
                <w:bCs/>
                <w:highlight w:val="cyan"/>
              </w:rPr>
              <w:t>e</w:t>
            </w:r>
            <w:r w:rsidR="00374BC4" w:rsidRPr="00374BC4">
              <w:rPr>
                <w:bCs/>
                <w:highlight w:val="cyan"/>
              </w:rPr>
              <w:t xml:space="preserve">- nur inlautend unterschieden: </w:t>
            </w:r>
            <w:proofErr w:type="spellStart"/>
            <w:r w:rsidR="00374BC4" w:rsidRPr="00374BC4">
              <w:rPr>
                <w:bCs/>
                <w:highlight w:val="cyan"/>
              </w:rPr>
              <w:t>Ägeste</w:t>
            </w:r>
            <w:proofErr w:type="spellEnd"/>
            <w:r w:rsidR="00374BC4" w:rsidRPr="00374BC4">
              <w:rPr>
                <w:bCs/>
                <w:highlight w:val="cyan"/>
              </w:rPr>
              <w:t xml:space="preserve"> vs. </w:t>
            </w:r>
            <w:proofErr w:type="spellStart"/>
            <w:r w:rsidR="00374BC4" w:rsidRPr="00374BC4">
              <w:rPr>
                <w:bCs/>
                <w:highlight w:val="cyan"/>
              </w:rPr>
              <w:t>Ägerste</w:t>
            </w:r>
            <w:proofErr w:type="spellEnd"/>
            <w:r w:rsidR="00374BC4" w:rsidRPr="00374BC4">
              <w:rPr>
                <w:bCs/>
                <w:highlight w:val="cyan"/>
              </w:rPr>
              <w:t>, nicht im Auslaut.</w:t>
            </w:r>
            <w:r w:rsidR="00374BC4">
              <w:rPr>
                <w:bCs/>
              </w:rPr>
              <w:t xml:space="preserve"> (nur in dieser Position nach SSA-Frage </w:t>
            </w:r>
            <w:r w:rsidR="00802518">
              <w:rPr>
                <w:bCs/>
              </w:rPr>
              <w:t xml:space="preserve">306/006 </w:t>
            </w:r>
            <w:proofErr w:type="spellStart"/>
            <w:r w:rsidR="00802518">
              <w:rPr>
                <w:bCs/>
              </w:rPr>
              <w:t>rhotisch</w:t>
            </w:r>
            <w:proofErr w:type="spellEnd"/>
            <w:r w:rsidR="00802518">
              <w:rPr>
                <w:bCs/>
              </w:rPr>
              <w:t>!)</w:t>
            </w:r>
          </w:p>
          <w:p w14:paraId="352A2C98" w14:textId="05CDFF45" w:rsidR="00374BC4" w:rsidRPr="0010430E" w:rsidRDefault="00802518" w:rsidP="00374BC4">
            <w:pPr>
              <w:rPr>
                <w:bCs/>
              </w:rPr>
            </w:pPr>
            <w:r>
              <w:rPr>
                <w:bCs/>
              </w:rPr>
              <w:t xml:space="preserve">Anlaut Er-, </w:t>
            </w:r>
            <w:proofErr w:type="spellStart"/>
            <w:r>
              <w:rPr>
                <w:bCs/>
              </w:rPr>
              <w:t>Är</w:t>
            </w:r>
            <w:proofErr w:type="spellEnd"/>
            <w:r>
              <w:rPr>
                <w:bCs/>
              </w:rPr>
              <w:t>- zu Ä-</w:t>
            </w:r>
          </w:p>
        </w:tc>
      </w:tr>
      <w:tr w:rsidR="005D33EE" w14:paraId="2E1678B2" w14:textId="77777777" w:rsidTr="005D33EE">
        <w:tc>
          <w:tcPr>
            <w:tcW w:w="1701" w:type="dxa"/>
          </w:tcPr>
          <w:p w14:paraId="19926D1B" w14:textId="5F7CE5BC" w:rsidR="005D33EE" w:rsidRPr="005D33EE" w:rsidRDefault="005D33EE" w:rsidP="005D33EE">
            <w:pPr>
              <w:rPr>
                <w:bCs/>
              </w:rPr>
            </w:pPr>
            <w:r>
              <w:rPr>
                <w:bCs/>
              </w:rPr>
              <w:t>Hetzel</w:t>
            </w:r>
          </w:p>
        </w:tc>
        <w:tc>
          <w:tcPr>
            <w:tcW w:w="709" w:type="dxa"/>
          </w:tcPr>
          <w:p w14:paraId="21705F7B" w14:textId="77777777" w:rsidR="005D33EE" w:rsidRPr="005D33EE" w:rsidRDefault="005D33EE" w:rsidP="005D33EE">
            <w:pPr>
              <w:rPr>
                <w:bCs/>
              </w:rPr>
            </w:pPr>
          </w:p>
        </w:tc>
        <w:tc>
          <w:tcPr>
            <w:tcW w:w="6657" w:type="dxa"/>
          </w:tcPr>
          <w:p w14:paraId="476ED7FE" w14:textId="77777777" w:rsidR="005D33EE" w:rsidRDefault="009E621C" w:rsidP="005D33EE">
            <w:pPr>
              <w:rPr>
                <w:bCs/>
              </w:rPr>
            </w:pPr>
            <w:r>
              <w:rPr>
                <w:bCs/>
              </w:rPr>
              <w:t>unterscheiden nach:</w:t>
            </w:r>
          </w:p>
          <w:p w14:paraId="212FB20E" w14:textId="20E1C901" w:rsidR="009E621C" w:rsidRPr="009E621C" w:rsidRDefault="009E621C" w:rsidP="005D33EE">
            <w:pPr>
              <w:rPr>
                <w:bCs/>
                <w:i/>
              </w:rPr>
            </w:pPr>
            <w:r>
              <w:rPr>
                <w:bCs/>
              </w:rPr>
              <w:t xml:space="preserve">Anlaut: </w:t>
            </w:r>
            <w:r>
              <w:rPr>
                <w:bCs/>
                <w:i/>
              </w:rPr>
              <w:t>h</w:t>
            </w:r>
            <w:r>
              <w:rPr>
                <w:bCs/>
              </w:rPr>
              <w:t xml:space="preserve"> vs. </w:t>
            </w:r>
            <w:r>
              <w:rPr>
                <w:rFonts w:ascii="Cambria Math" w:hAnsi="Cambria Math"/>
                <w:bCs/>
                <w:i/>
              </w:rPr>
              <w:t>Ø</w:t>
            </w:r>
            <w:r>
              <w:rPr>
                <w:rFonts w:ascii="Cambria Math" w:hAnsi="Cambria Math"/>
                <w:bCs/>
              </w:rPr>
              <w:t xml:space="preserve"> vs. </w:t>
            </w:r>
            <w:r>
              <w:rPr>
                <w:rFonts w:ascii="Cambria Math" w:hAnsi="Cambria Math"/>
                <w:bCs/>
                <w:i/>
              </w:rPr>
              <w:t>n</w:t>
            </w:r>
          </w:p>
          <w:p w14:paraId="2444F624" w14:textId="77777777" w:rsidR="009E621C" w:rsidRDefault="009E621C" w:rsidP="005D33EE">
            <w:pPr>
              <w:rPr>
                <w:bCs/>
              </w:rPr>
            </w:pPr>
            <w:r>
              <w:rPr>
                <w:bCs/>
              </w:rPr>
              <w:lastRenderedPageBreak/>
              <w:t xml:space="preserve">Senkung: </w:t>
            </w:r>
            <w:r>
              <w:rPr>
                <w:bCs/>
                <w:i/>
              </w:rPr>
              <w:t>e</w:t>
            </w:r>
            <w:r>
              <w:rPr>
                <w:bCs/>
              </w:rPr>
              <w:t xml:space="preserve"> vs.</w:t>
            </w:r>
            <w:r>
              <w:rPr>
                <w:bCs/>
                <w:i/>
              </w:rPr>
              <w:t xml:space="preserve"> a</w:t>
            </w:r>
          </w:p>
          <w:p w14:paraId="6F0BADC6" w14:textId="6D2983BC" w:rsidR="009E621C" w:rsidRPr="009E621C" w:rsidRDefault="009E621C" w:rsidP="005D33EE">
            <w:pPr>
              <w:rPr>
                <w:bCs/>
              </w:rPr>
            </w:pPr>
            <w:r>
              <w:rPr>
                <w:bCs/>
              </w:rPr>
              <w:t xml:space="preserve">Metathese: </w:t>
            </w:r>
            <w:proofErr w:type="spellStart"/>
            <w:r>
              <w:rPr>
                <w:bCs/>
                <w:i/>
              </w:rPr>
              <w:t>el</w:t>
            </w:r>
            <w:proofErr w:type="spellEnd"/>
            <w:r>
              <w:rPr>
                <w:bCs/>
              </w:rPr>
              <w:t xml:space="preserve"> vs. </w:t>
            </w:r>
            <w:r>
              <w:rPr>
                <w:bCs/>
                <w:i/>
              </w:rPr>
              <w:t>le</w:t>
            </w:r>
          </w:p>
        </w:tc>
      </w:tr>
      <w:tr w:rsidR="000B75D7" w14:paraId="5DE22079" w14:textId="77777777" w:rsidTr="005D33EE">
        <w:tc>
          <w:tcPr>
            <w:tcW w:w="1701" w:type="dxa"/>
          </w:tcPr>
          <w:p w14:paraId="3F5B41BE" w14:textId="4704B905" w:rsidR="000B75D7" w:rsidRPr="000B75D7" w:rsidRDefault="000B75D7" w:rsidP="005D33EE">
            <w:pPr>
              <w:rPr>
                <w:bCs/>
              </w:rPr>
            </w:pPr>
            <w:proofErr w:type="spellStart"/>
            <w:r>
              <w:rPr>
                <w:bCs/>
              </w:rPr>
              <w:lastRenderedPageBreak/>
              <w:t>Kagerst</w:t>
            </w:r>
            <w:proofErr w:type="spellEnd"/>
          </w:p>
        </w:tc>
        <w:tc>
          <w:tcPr>
            <w:tcW w:w="709" w:type="dxa"/>
          </w:tcPr>
          <w:p w14:paraId="2AF5F808" w14:textId="77777777" w:rsidR="000B75D7" w:rsidRPr="000B75D7" w:rsidRDefault="000B75D7" w:rsidP="005D33EE">
            <w:pPr>
              <w:rPr>
                <w:bCs/>
              </w:rPr>
            </w:pPr>
          </w:p>
        </w:tc>
        <w:tc>
          <w:tcPr>
            <w:tcW w:w="6657" w:type="dxa"/>
          </w:tcPr>
          <w:p w14:paraId="0E4EAE28" w14:textId="6CFFD4CF" w:rsidR="000B75D7" w:rsidRDefault="000B75D7" w:rsidP="006369A6">
            <w:pPr>
              <w:rPr>
                <w:bCs/>
              </w:rPr>
            </w:pPr>
            <w:r>
              <w:rPr>
                <w:bCs/>
              </w:rPr>
              <w:t>unterscheiden nach:</w:t>
            </w:r>
          </w:p>
          <w:p w14:paraId="393914DC" w14:textId="1EA4BAEF" w:rsidR="000B75D7" w:rsidRPr="000B75D7" w:rsidRDefault="000B75D7" w:rsidP="006369A6">
            <w:pPr>
              <w:rPr>
                <w:bCs/>
              </w:rPr>
            </w:pPr>
            <w:r>
              <w:rPr>
                <w:bCs/>
              </w:rPr>
              <w:t xml:space="preserve">siehe </w:t>
            </w:r>
            <w:proofErr w:type="spellStart"/>
            <w:r>
              <w:rPr>
                <w:bCs/>
              </w:rPr>
              <w:t>Agerst</w:t>
            </w:r>
            <w:proofErr w:type="spellEnd"/>
          </w:p>
        </w:tc>
      </w:tr>
      <w:tr w:rsidR="006369A6" w14:paraId="184DC03F" w14:textId="77777777" w:rsidTr="005D33EE">
        <w:tc>
          <w:tcPr>
            <w:tcW w:w="1701" w:type="dxa"/>
          </w:tcPr>
          <w:p w14:paraId="3CE454B3" w14:textId="7B7BEE5F" w:rsidR="006369A6" w:rsidRDefault="006369A6" w:rsidP="005D33EE">
            <w:pPr>
              <w:rPr>
                <w:bCs/>
              </w:rPr>
            </w:pPr>
            <w:proofErr w:type="spellStart"/>
            <w:r>
              <w:rPr>
                <w:bCs/>
              </w:rPr>
              <w:t>Kasatzel</w:t>
            </w:r>
            <w:proofErr w:type="spellEnd"/>
          </w:p>
        </w:tc>
        <w:tc>
          <w:tcPr>
            <w:tcW w:w="709" w:type="dxa"/>
          </w:tcPr>
          <w:p w14:paraId="1E92190B" w14:textId="77777777" w:rsidR="006369A6" w:rsidRPr="005D33EE" w:rsidRDefault="006369A6" w:rsidP="005D33EE">
            <w:pPr>
              <w:rPr>
                <w:bCs/>
              </w:rPr>
            </w:pPr>
          </w:p>
        </w:tc>
        <w:tc>
          <w:tcPr>
            <w:tcW w:w="6657" w:type="dxa"/>
          </w:tcPr>
          <w:p w14:paraId="6A7BB4C5" w14:textId="49D35420" w:rsidR="006369A6" w:rsidRDefault="006369A6" w:rsidP="006369A6">
            <w:pPr>
              <w:rPr>
                <w:bCs/>
              </w:rPr>
            </w:pPr>
            <w:proofErr w:type="spellStart"/>
            <w:r>
              <w:rPr>
                <w:b/>
                <w:bCs/>
                <w:i/>
              </w:rPr>
              <w:t>kas</w:t>
            </w:r>
            <w:proofErr w:type="spellEnd"/>
            <w:r>
              <w:rPr>
                <w:b/>
                <w:bCs/>
              </w:rPr>
              <w:t xml:space="preserve"> </w:t>
            </w:r>
            <w:r>
              <w:rPr>
                <w:bCs/>
              </w:rPr>
              <w:t>unterscheiden nach:</w:t>
            </w:r>
          </w:p>
          <w:p w14:paraId="2D6C3BB2" w14:textId="77777777" w:rsidR="006369A6" w:rsidRDefault="006369A6" w:rsidP="006369A6">
            <w:r>
              <w:t xml:space="preserve">Hebung: </w:t>
            </w:r>
            <w:r w:rsidRPr="004E38A2">
              <w:rPr>
                <w:i/>
                <w:iCs/>
              </w:rPr>
              <w:t>a</w:t>
            </w:r>
            <w:r w:rsidRPr="003A533E">
              <w:rPr>
                <w:i/>
              </w:rPr>
              <w:t xml:space="preserve"> </w:t>
            </w:r>
            <w:r>
              <w:t xml:space="preserve">vs. </w:t>
            </w:r>
            <w:r w:rsidRPr="003A533E">
              <w:rPr>
                <w:i/>
              </w:rPr>
              <w:t>ä</w:t>
            </w:r>
          </w:p>
          <w:p w14:paraId="73FFFC46" w14:textId="77777777" w:rsidR="006369A6" w:rsidRDefault="006369A6" w:rsidP="006369A6">
            <w:pPr>
              <w:rPr>
                <w:bCs/>
              </w:rPr>
            </w:pPr>
            <w:r>
              <w:rPr>
                <w:bCs/>
              </w:rPr>
              <w:t xml:space="preserve">Rhotazismus: </w:t>
            </w:r>
            <w:r>
              <w:rPr>
                <w:bCs/>
                <w:i/>
              </w:rPr>
              <w:t>s</w:t>
            </w:r>
            <w:r>
              <w:rPr>
                <w:bCs/>
              </w:rPr>
              <w:t xml:space="preserve"> vs.</w:t>
            </w:r>
            <w:r>
              <w:rPr>
                <w:bCs/>
                <w:i/>
              </w:rPr>
              <w:t xml:space="preserve"> r</w:t>
            </w:r>
          </w:p>
          <w:p w14:paraId="3E7E01D7" w14:textId="77777777" w:rsidR="006369A6" w:rsidRDefault="006369A6" w:rsidP="006369A6">
            <w:pPr>
              <w:rPr>
                <w:bCs/>
              </w:rPr>
            </w:pPr>
          </w:p>
          <w:p w14:paraId="5368029D" w14:textId="77777777" w:rsidR="006369A6" w:rsidRDefault="006369A6" w:rsidP="006369A6">
            <w:pPr>
              <w:rPr>
                <w:bCs/>
              </w:rPr>
            </w:pPr>
            <w:proofErr w:type="spellStart"/>
            <w:r>
              <w:rPr>
                <w:b/>
                <w:bCs/>
                <w:i/>
              </w:rPr>
              <w:t>atzel</w:t>
            </w:r>
            <w:proofErr w:type="spellEnd"/>
            <w:r>
              <w:rPr>
                <w:b/>
                <w:bCs/>
              </w:rPr>
              <w:t xml:space="preserve"> </w:t>
            </w:r>
            <w:r w:rsidR="000B75D7">
              <w:rPr>
                <w:bCs/>
              </w:rPr>
              <w:t>unterscheiden nach:</w:t>
            </w:r>
          </w:p>
          <w:p w14:paraId="65D78672" w14:textId="22F0E7BA" w:rsidR="000B75D7" w:rsidRPr="006369A6" w:rsidRDefault="000B75D7" w:rsidP="006369A6">
            <w:pPr>
              <w:rPr>
                <w:bCs/>
              </w:rPr>
            </w:pPr>
            <w:r>
              <w:rPr>
                <w:bCs/>
              </w:rPr>
              <w:t>siehe Hetzel</w:t>
            </w:r>
          </w:p>
        </w:tc>
      </w:tr>
      <w:tr w:rsidR="000B75D7" w14:paraId="04B12562" w14:textId="77777777" w:rsidTr="005D33EE">
        <w:tc>
          <w:tcPr>
            <w:tcW w:w="1701" w:type="dxa"/>
          </w:tcPr>
          <w:p w14:paraId="6854E759" w14:textId="1AF3C7F1" w:rsidR="000B75D7" w:rsidRDefault="000B75D7" w:rsidP="005D33EE">
            <w:pPr>
              <w:rPr>
                <w:bCs/>
              </w:rPr>
            </w:pPr>
            <w:proofErr w:type="spellStart"/>
            <w:r>
              <w:rPr>
                <w:bCs/>
              </w:rPr>
              <w:t>Schäk</w:t>
            </w:r>
            <w:proofErr w:type="spellEnd"/>
          </w:p>
        </w:tc>
        <w:tc>
          <w:tcPr>
            <w:tcW w:w="709" w:type="dxa"/>
          </w:tcPr>
          <w:p w14:paraId="1C3C22BE" w14:textId="77777777" w:rsidR="000B75D7" w:rsidRPr="005D33EE" w:rsidRDefault="000B75D7" w:rsidP="005D33EE">
            <w:pPr>
              <w:rPr>
                <w:bCs/>
              </w:rPr>
            </w:pPr>
          </w:p>
        </w:tc>
        <w:tc>
          <w:tcPr>
            <w:tcW w:w="6657" w:type="dxa"/>
          </w:tcPr>
          <w:p w14:paraId="7670353F" w14:textId="2EDA4CEB" w:rsidR="000B75D7" w:rsidRDefault="000B75D7" w:rsidP="006369A6">
            <w:pPr>
              <w:rPr>
                <w:bCs/>
              </w:rPr>
            </w:pPr>
            <w:r>
              <w:rPr>
                <w:bCs/>
              </w:rPr>
              <w:t>unterscheiden nach:</w:t>
            </w:r>
          </w:p>
          <w:p w14:paraId="4A0D8B98" w14:textId="1A4D8550" w:rsidR="000B75D7" w:rsidRPr="000B75D7" w:rsidRDefault="000B75D7" w:rsidP="006369A6">
            <w:pPr>
              <w:rPr>
                <w:bCs/>
              </w:rPr>
            </w:pPr>
            <w:r>
              <w:rPr>
                <w:bCs/>
              </w:rPr>
              <w:t xml:space="preserve">Anlaut: </w:t>
            </w:r>
            <w:proofErr w:type="spellStart"/>
            <w:r>
              <w:rPr>
                <w:bCs/>
                <w:i/>
              </w:rPr>
              <w:t>sch</w:t>
            </w:r>
            <w:proofErr w:type="spellEnd"/>
            <w:r>
              <w:rPr>
                <w:bCs/>
              </w:rPr>
              <w:t xml:space="preserve"> vs. </w:t>
            </w:r>
            <w:proofErr w:type="spellStart"/>
            <w:r>
              <w:rPr>
                <w:bCs/>
                <w:i/>
              </w:rPr>
              <w:t>tsch</w:t>
            </w:r>
            <w:proofErr w:type="spellEnd"/>
            <w:r>
              <w:rPr>
                <w:bCs/>
              </w:rPr>
              <w:t xml:space="preserve"> vs. </w:t>
            </w:r>
            <w:r>
              <w:rPr>
                <w:bCs/>
                <w:i/>
              </w:rPr>
              <w:t>z</w:t>
            </w:r>
          </w:p>
        </w:tc>
      </w:tr>
      <w:tr w:rsidR="000B75D7" w14:paraId="71B021DA" w14:textId="77777777" w:rsidTr="005D33EE">
        <w:tc>
          <w:tcPr>
            <w:tcW w:w="1701" w:type="dxa"/>
          </w:tcPr>
          <w:p w14:paraId="5BB6B96F" w14:textId="0D0F8E67" w:rsidR="000B75D7" w:rsidRDefault="000B75D7" w:rsidP="005D33EE">
            <w:pPr>
              <w:rPr>
                <w:bCs/>
              </w:rPr>
            </w:pPr>
            <w:proofErr w:type="spellStart"/>
            <w:r>
              <w:rPr>
                <w:bCs/>
              </w:rPr>
              <w:t>Totevogel</w:t>
            </w:r>
            <w:proofErr w:type="spellEnd"/>
          </w:p>
        </w:tc>
        <w:tc>
          <w:tcPr>
            <w:tcW w:w="709" w:type="dxa"/>
          </w:tcPr>
          <w:p w14:paraId="0BF4B5F6" w14:textId="77777777" w:rsidR="000B75D7" w:rsidRPr="005D33EE" w:rsidRDefault="000B75D7" w:rsidP="005D33EE">
            <w:pPr>
              <w:rPr>
                <w:bCs/>
              </w:rPr>
            </w:pPr>
          </w:p>
        </w:tc>
        <w:tc>
          <w:tcPr>
            <w:tcW w:w="6657" w:type="dxa"/>
          </w:tcPr>
          <w:p w14:paraId="0BF11376" w14:textId="77777777" w:rsidR="000B75D7" w:rsidRDefault="000B75D7" w:rsidP="006369A6">
            <w:pPr>
              <w:rPr>
                <w:bCs/>
              </w:rPr>
            </w:pPr>
            <w:r>
              <w:rPr>
                <w:bCs/>
              </w:rPr>
              <w:t>unterscheiden nach:</w:t>
            </w:r>
          </w:p>
          <w:p w14:paraId="45F561A7" w14:textId="381D412A" w:rsidR="000B75D7" w:rsidRPr="000B75D7" w:rsidRDefault="000B75D7" w:rsidP="006369A6">
            <w:pPr>
              <w:rPr>
                <w:bCs/>
              </w:rPr>
            </w:pPr>
            <w:r>
              <w:rPr>
                <w:bCs/>
              </w:rPr>
              <w:t xml:space="preserve">n-Apokope: </w:t>
            </w:r>
            <w:r>
              <w:rPr>
                <w:bCs/>
                <w:i/>
              </w:rPr>
              <w:t>n</w:t>
            </w:r>
            <w:r>
              <w:rPr>
                <w:bCs/>
              </w:rPr>
              <w:t xml:space="preserve"> vs. </w:t>
            </w:r>
            <w:r>
              <w:rPr>
                <w:rFonts w:ascii="Cambria Math" w:hAnsi="Cambria Math"/>
                <w:bCs/>
                <w:i/>
              </w:rPr>
              <w:t>Ø</w:t>
            </w:r>
          </w:p>
        </w:tc>
      </w:tr>
    </w:tbl>
    <w:p w14:paraId="2C9F209F" w14:textId="3A8440BA" w:rsidR="005D33EE" w:rsidRPr="005D33EE" w:rsidRDefault="005D33EE" w:rsidP="005D33EE">
      <w:pPr>
        <w:ind w:left="360"/>
      </w:pPr>
    </w:p>
    <w:p w14:paraId="5E1581DF" w14:textId="73AAC4EB" w:rsidR="00150E40" w:rsidRDefault="00150E40" w:rsidP="00150E40">
      <w:pPr>
        <w:pStyle w:val="berschrift1"/>
      </w:pPr>
      <w:bookmarkStart w:id="1" w:name="_Hlk141886931"/>
      <w:r>
        <w:t xml:space="preserve">Maulwurf (mhd. </w:t>
      </w:r>
      <w:proofErr w:type="spellStart"/>
      <w:r>
        <w:t>mûwerf</w:t>
      </w:r>
      <w:proofErr w:type="spellEnd"/>
      <w:r>
        <w:t xml:space="preserve">, </w:t>
      </w:r>
      <w:proofErr w:type="spellStart"/>
      <w:r>
        <w:t>mûlwerf</w:t>
      </w:r>
      <w:proofErr w:type="spellEnd"/>
      <w:r>
        <w:t xml:space="preserve">/-wurf, </w:t>
      </w:r>
      <w:proofErr w:type="spellStart"/>
      <w:r>
        <w:t>moltwerf</w:t>
      </w:r>
      <w:proofErr w:type="spellEnd"/>
      <w:r>
        <w:t>)</w:t>
      </w:r>
    </w:p>
    <w:bookmarkEnd w:id="1"/>
    <w:p w14:paraId="420C09FF" w14:textId="5D915E28" w:rsidR="00150E40" w:rsidRDefault="00150E40" w:rsidP="00150E40">
      <w:pPr>
        <w:pStyle w:val="Listenabsatz"/>
        <w:numPr>
          <w:ilvl w:val="0"/>
          <w:numId w:val="2"/>
        </w:numPr>
      </w:pPr>
      <w:r w:rsidRPr="00150E40">
        <w:t xml:space="preserve">Maulwurf m. unter der Erde lebender pelzbedeckter Insektenfresser, mit seinen schaufelartigen Vorderbeinen Erdhaufen aufwerfend. Der Name hat mehrfach volksetymologische Umdeutungen erfahren. Die älteste Bezeugung ahd. (8. Jh.), mhd. </w:t>
      </w:r>
      <w:proofErr w:type="spellStart"/>
      <w:r w:rsidRPr="00150E40">
        <w:t>mūwerf</w:t>
      </w:r>
      <w:proofErr w:type="spellEnd"/>
      <w:r w:rsidRPr="00150E40">
        <w:t xml:space="preserve">, ahd. </w:t>
      </w:r>
      <w:proofErr w:type="spellStart"/>
      <w:r w:rsidRPr="00150E40">
        <w:t>mūwerfo</w:t>
      </w:r>
      <w:proofErr w:type="spellEnd"/>
      <w:r w:rsidRPr="00150E40">
        <w:t xml:space="preserve"> (11. Jh.) enthält in ihrem ersten Glied ein zu </w:t>
      </w:r>
      <w:proofErr w:type="spellStart"/>
      <w:r w:rsidRPr="00150E40">
        <w:t>aengl</w:t>
      </w:r>
      <w:proofErr w:type="spellEnd"/>
      <w:r w:rsidRPr="00150E40">
        <w:t xml:space="preserve">. </w:t>
      </w:r>
      <w:proofErr w:type="spellStart"/>
      <w:r w:rsidRPr="00150E40">
        <w:t>mūga</w:t>
      </w:r>
      <w:proofErr w:type="spellEnd"/>
      <w:r w:rsidRPr="00150E40">
        <w:t xml:space="preserve">, </w:t>
      </w:r>
      <w:proofErr w:type="spellStart"/>
      <w:r w:rsidRPr="00150E40">
        <w:t>mūha</w:t>
      </w:r>
      <w:proofErr w:type="spellEnd"/>
      <w:r w:rsidRPr="00150E40">
        <w:t xml:space="preserve">, </w:t>
      </w:r>
      <w:proofErr w:type="spellStart"/>
      <w:r w:rsidRPr="00150E40">
        <w:t>mūwa</w:t>
      </w:r>
      <w:proofErr w:type="spellEnd"/>
      <w:r w:rsidRPr="00150E40">
        <w:t xml:space="preserve"> ‘Kornhaufen’, engl. </w:t>
      </w:r>
      <w:proofErr w:type="spellStart"/>
      <w:r w:rsidRPr="00150E40">
        <w:t>mow</w:t>
      </w:r>
      <w:proofErr w:type="spellEnd"/>
      <w:r w:rsidRPr="00150E40">
        <w:t xml:space="preserve"> ‘Heu-, Kornhaufen’, </w:t>
      </w:r>
      <w:proofErr w:type="spellStart"/>
      <w:r w:rsidRPr="00150E40">
        <w:t>anord</w:t>
      </w:r>
      <w:proofErr w:type="spellEnd"/>
      <w:r w:rsidRPr="00150E40">
        <w:t xml:space="preserve">. </w:t>
      </w:r>
      <w:proofErr w:type="spellStart"/>
      <w:r w:rsidRPr="00150E40">
        <w:t>mūgi</w:t>
      </w:r>
      <w:proofErr w:type="spellEnd"/>
      <w:r w:rsidRPr="00150E40">
        <w:t xml:space="preserve">, </w:t>
      </w:r>
      <w:proofErr w:type="spellStart"/>
      <w:r w:rsidRPr="00150E40">
        <w:t>mūgr</w:t>
      </w:r>
      <w:proofErr w:type="spellEnd"/>
      <w:r w:rsidRPr="00150E40">
        <w:t xml:space="preserve"> ‘Menge, Haufen’, mhd. </w:t>
      </w:r>
      <w:proofErr w:type="spellStart"/>
      <w:r w:rsidRPr="00150E40">
        <w:t>mocke</w:t>
      </w:r>
      <w:proofErr w:type="spellEnd"/>
      <w:r w:rsidRPr="00150E40">
        <w:t xml:space="preserve"> ‘Klumpen, Brocken’ gehörendes Substantiv, das vielleicht mit griech. </w:t>
      </w:r>
      <w:proofErr w:type="spellStart"/>
      <w:r w:rsidRPr="00150E40">
        <w:t>mýkōn</w:t>
      </w:r>
      <w:proofErr w:type="spellEnd"/>
      <w:r w:rsidRPr="00150E40">
        <w:t xml:space="preserve"> (</w:t>
      </w:r>
      <w:proofErr w:type="spellStart"/>
      <w:r w:rsidRPr="00150E40">
        <w:t>μύκων</w:t>
      </w:r>
      <w:proofErr w:type="spellEnd"/>
      <w:r w:rsidRPr="00150E40">
        <w:t>) ‘(Korn)</w:t>
      </w:r>
      <w:proofErr w:type="spellStart"/>
      <w:r w:rsidRPr="00150E40">
        <w:t>haufen</w:t>
      </w:r>
      <w:proofErr w:type="spellEnd"/>
      <w:r w:rsidRPr="00150E40">
        <w:t xml:space="preserve">’ verwandt ist, so </w:t>
      </w:r>
      <w:proofErr w:type="spellStart"/>
      <w:r w:rsidRPr="00150E40">
        <w:t>daß</w:t>
      </w:r>
      <w:proofErr w:type="spellEnd"/>
      <w:r w:rsidRPr="00150E40">
        <w:t xml:space="preserve"> von einer Wurzel </w:t>
      </w:r>
      <w:proofErr w:type="spellStart"/>
      <w:r w:rsidRPr="00150E40">
        <w:t>ie</w:t>
      </w:r>
      <w:proofErr w:type="spellEnd"/>
      <w:r w:rsidRPr="00150E40">
        <w:t>. *</w:t>
      </w:r>
      <w:proofErr w:type="spellStart"/>
      <w:r w:rsidRPr="00150E40">
        <w:t>mū̌k</w:t>
      </w:r>
      <w:proofErr w:type="spellEnd"/>
      <w:r w:rsidRPr="00150E40">
        <w:t xml:space="preserve">- ‘Haufen’ ausgegangen werden kann. Das zweite Glied ist zu dem unter werfen (s. d.) behandelten Verb gebildet, der Name also als ‘Haufenwerfer’ zu deuten. Nachdem der erste Wortteil nicht mehr verständlich ist, erfolgt mit ahd. (11. Jh.), mhd. </w:t>
      </w:r>
      <w:proofErr w:type="spellStart"/>
      <w:r w:rsidRPr="00150E40">
        <w:t>moltwerf</w:t>
      </w:r>
      <w:proofErr w:type="spellEnd"/>
      <w:r w:rsidRPr="00150E40">
        <w:t xml:space="preserve">, ahd. </w:t>
      </w:r>
      <w:proofErr w:type="spellStart"/>
      <w:r w:rsidRPr="00150E40">
        <w:t>moltwerfo</w:t>
      </w:r>
      <w:proofErr w:type="spellEnd"/>
      <w:r w:rsidRPr="00150E40">
        <w:t xml:space="preserve"> (</w:t>
      </w:r>
      <w:proofErr w:type="spellStart"/>
      <w:r w:rsidRPr="00150E40">
        <w:t>Hs</w:t>
      </w:r>
      <w:proofErr w:type="spellEnd"/>
      <w:r w:rsidRPr="00150E40">
        <w:t xml:space="preserve">. 13. Jh.), asächs. </w:t>
      </w:r>
      <w:proofErr w:type="spellStart"/>
      <w:r w:rsidRPr="00150E40">
        <w:t>moldwerp</w:t>
      </w:r>
      <w:proofErr w:type="spellEnd"/>
      <w:r w:rsidRPr="00150E40">
        <w:t xml:space="preserve"> Anlehnung im Sinne von ‘Erdwerfer’ an ahd. </w:t>
      </w:r>
      <w:proofErr w:type="spellStart"/>
      <w:r w:rsidRPr="00150E40">
        <w:t>molta</w:t>
      </w:r>
      <w:proofErr w:type="spellEnd"/>
      <w:r w:rsidRPr="00150E40">
        <w:t xml:space="preserve"> (8. Jh.), mhd. </w:t>
      </w:r>
      <w:proofErr w:type="spellStart"/>
      <w:r w:rsidRPr="00150E40">
        <w:t>molte</w:t>
      </w:r>
      <w:proofErr w:type="spellEnd"/>
      <w:r w:rsidRPr="00150E40">
        <w:t xml:space="preserve"> f., </w:t>
      </w:r>
      <w:proofErr w:type="spellStart"/>
      <w:r w:rsidRPr="00150E40">
        <w:t>molt</w:t>
      </w:r>
      <w:proofErr w:type="spellEnd"/>
      <w:r w:rsidRPr="00150E40">
        <w:t xml:space="preserve"> m. ‘Staub, Erde, Erdboden’. Eine Form ahd. </w:t>
      </w:r>
      <w:proofErr w:type="spellStart"/>
      <w:r w:rsidRPr="00150E40">
        <w:t>mulwerf</w:t>
      </w:r>
      <w:proofErr w:type="spellEnd"/>
      <w:r w:rsidRPr="00150E40">
        <w:t xml:space="preserve"> (11. Jh.) ist dagegen vielleicht mit den unter Müll (s. d.) aufgeführten Wortformen wie </w:t>
      </w:r>
      <w:proofErr w:type="spellStart"/>
      <w:r w:rsidRPr="00150E40">
        <w:t>aengl</w:t>
      </w:r>
      <w:proofErr w:type="spellEnd"/>
      <w:r w:rsidRPr="00150E40">
        <w:t xml:space="preserve">. </w:t>
      </w:r>
      <w:proofErr w:type="spellStart"/>
      <w:r w:rsidRPr="00150E40">
        <w:t>myl</w:t>
      </w:r>
      <w:proofErr w:type="spellEnd"/>
      <w:r w:rsidRPr="00150E40">
        <w:t xml:space="preserve"> ‘Staub’, </w:t>
      </w:r>
      <w:proofErr w:type="spellStart"/>
      <w:r w:rsidRPr="00150E40">
        <w:t>mnd</w:t>
      </w:r>
      <w:proofErr w:type="spellEnd"/>
      <w:r w:rsidRPr="00150E40">
        <w:t xml:space="preserve">. </w:t>
      </w:r>
      <w:proofErr w:type="spellStart"/>
      <w:r w:rsidRPr="00150E40">
        <w:t>mül</w:t>
      </w:r>
      <w:proofErr w:type="spellEnd"/>
      <w:r w:rsidRPr="00150E40">
        <w:t xml:space="preserve"> in Beziehung zu setzen; sie erfährt jedoch bereits früh unter volksetymologischer Anlehnung an ahd. </w:t>
      </w:r>
      <w:proofErr w:type="spellStart"/>
      <w:r w:rsidRPr="00150E40">
        <w:t>mūla</w:t>
      </w:r>
      <w:proofErr w:type="spellEnd"/>
      <w:r w:rsidRPr="00150E40">
        <w:t xml:space="preserve">, mhd. </w:t>
      </w:r>
      <w:proofErr w:type="spellStart"/>
      <w:r w:rsidRPr="00150E40">
        <w:t>mūl</w:t>
      </w:r>
      <w:proofErr w:type="spellEnd"/>
      <w:r w:rsidRPr="00150E40">
        <w:t xml:space="preserve">(e), nhd. Maul (s. d.) eine Längung des Vokals in ahd. </w:t>
      </w:r>
      <w:proofErr w:type="spellStart"/>
      <w:r w:rsidRPr="00150E40">
        <w:t>mūlwerf</w:t>
      </w:r>
      <w:proofErr w:type="spellEnd"/>
      <w:r w:rsidRPr="00150E40">
        <w:t xml:space="preserve"> (11. Jh.), mhd. </w:t>
      </w:r>
      <w:proofErr w:type="spellStart"/>
      <w:r w:rsidRPr="00150E40">
        <w:t>mūlwerf</w:t>
      </w:r>
      <w:proofErr w:type="spellEnd"/>
      <w:r w:rsidRPr="00150E40">
        <w:t>, -wurf, die nunmehr eine Deutung ‘Werfer mit dem Maul’ voraussetzen und die Grundlage für das im Nhd. übliche Maulwurf abgeben.</w:t>
      </w:r>
      <w:r>
        <w:t>“</w:t>
      </w:r>
    </w:p>
    <w:tbl>
      <w:tblPr>
        <w:tblStyle w:val="Tabellenraster"/>
        <w:tblW w:w="0" w:type="auto"/>
        <w:tblLook w:val="04A0" w:firstRow="1" w:lastRow="0" w:firstColumn="1" w:lastColumn="0" w:noHBand="0" w:noVBand="1"/>
      </w:tblPr>
      <w:tblGrid>
        <w:gridCol w:w="2519"/>
        <w:gridCol w:w="641"/>
        <w:gridCol w:w="5902"/>
      </w:tblGrid>
      <w:tr w:rsidR="00150E40" w14:paraId="43063D7D" w14:textId="77777777" w:rsidTr="00150E40">
        <w:tc>
          <w:tcPr>
            <w:tcW w:w="1696" w:type="dxa"/>
          </w:tcPr>
          <w:p w14:paraId="728E05EE" w14:textId="46A8EEE3" w:rsidR="00150E40" w:rsidRDefault="00150E40" w:rsidP="00150E40">
            <w:proofErr w:type="spellStart"/>
            <w:r w:rsidRPr="00C92A67">
              <w:rPr>
                <w:b/>
              </w:rPr>
              <w:t>lextype</w:t>
            </w:r>
            <w:proofErr w:type="spellEnd"/>
          </w:p>
        </w:tc>
        <w:tc>
          <w:tcPr>
            <w:tcW w:w="709" w:type="dxa"/>
          </w:tcPr>
          <w:p w14:paraId="4D867358" w14:textId="59E1525B" w:rsidR="00150E40" w:rsidRDefault="00150E40" w:rsidP="00150E40">
            <w:r w:rsidRPr="00C92A67">
              <w:rPr>
                <w:b/>
              </w:rPr>
              <w:t>n</w:t>
            </w:r>
          </w:p>
        </w:tc>
        <w:tc>
          <w:tcPr>
            <w:tcW w:w="6657" w:type="dxa"/>
          </w:tcPr>
          <w:p w14:paraId="3A03E8C9" w14:textId="3421495F" w:rsidR="00150E40" w:rsidRDefault="00150E40" w:rsidP="00150E40">
            <w:r w:rsidRPr="00C92A67">
              <w:rPr>
                <w:b/>
              </w:rPr>
              <w:t xml:space="preserve">Hinweise für </w:t>
            </w:r>
            <w:proofErr w:type="spellStart"/>
            <w:r w:rsidRPr="00C92A67">
              <w:rPr>
                <w:b/>
              </w:rPr>
              <w:t>phontype</w:t>
            </w:r>
            <w:proofErr w:type="spellEnd"/>
            <w:r w:rsidRPr="00C92A67">
              <w:rPr>
                <w:b/>
              </w:rPr>
              <w:t xml:space="preserve"> (</w:t>
            </w:r>
            <w:proofErr w:type="spellStart"/>
            <w:r w:rsidRPr="00C92A67">
              <w:rPr>
                <w:b/>
                <w:i/>
              </w:rPr>
              <w:t>phontype</w:t>
            </w:r>
            <w:proofErr w:type="spellEnd"/>
            <w:r w:rsidRPr="00C92A67">
              <w:rPr>
                <w:b/>
              </w:rPr>
              <w:t xml:space="preserve"> kursiv, item/Laientranskription in &lt; &gt;)</w:t>
            </w:r>
          </w:p>
        </w:tc>
      </w:tr>
      <w:tr w:rsidR="00150E40" w14:paraId="5BC1EAB3" w14:textId="77777777" w:rsidTr="00150E40">
        <w:tc>
          <w:tcPr>
            <w:tcW w:w="1696" w:type="dxa"/>
          </w:tcPr>
          <w:p w14:paraId="6171AF69" w14:textId="0973B7CA" w:rsidR="00150E40" w:rsidRDefault="00150E40" w:rsidP="00150E40">
            <w:r>
              <w:t>Maulwurf</w:t>
            </w:r>
          </w:p>
        </w:tc>
        <w:tc>
          <w:tcPr>
            <w:tcW w:w="709" w:type="dxa"/>
          </w:tcPr>
          <w:p w14:paraId="61634887" w14:textId="77777777" w:rsidR="00150E40" w:rsidRDefault="00150E40" w:rsidP="00150E40"/>
        </w:tc>
        <w:tc>
          <w:tcPr>
            <w:tcW w:w="6657" w:type="dxa"/>
          </w:tcPr>
          <w:p w14:paraId="560EEF62" w14:textId="77777777" w:rsidR="00150E40" w:rsidRDefault="00887D40" w:rsidP="00150E40">
            <w:r>
              <w:rPr>
                <w:b/>
                <w:bCs/>
                <w:i/>
              </w:rPr>
              <w:t>maul</w:t>
            </w:r>
            <w:r>
              <w:rPr>
                <w:b/>
                <w:bCs/>
              </w:rPr>
              <w:t xml:space="preserve"> </w:t>
            </w:r>
            <w:r>
              <w:t>unterscheiden nach:</w:t>
            </w:r>
          </w:p>
          <w:p w14:paraId="11413DC3" w14:textId="0B8A7DD2" w:rsidR="00887D40" w:rsidRPr="00BC672D" w:rsidRDefault="00887D40" w:rsidP="00887D40">
            <w:r>
              <w:t xml:space="preserve">diphthongiert mit </w:t>
            </w:r>
            <w:r w:rsidRPr="003A533E">
              <w:rPr>
                <w:i/>
              </w:rPr>
              <w:t>au</w:t>
            </w:r>
            <w:r>
              <w:t xml:space="preserve"> &lt;</w:t>
            </w:r>
            <w:proofErr w:type="spellStart"/>
            <w:proofErr w:type="gramStart"/>
            <w:r>
              <w:t>au,ou</w:t>
            </w:r>
            <w:proofErr w:type="gramEnd"/>
            <w:r>
              <w:t>,åu</w:t>
            </w:r>
            <w:proofErr w:type="spellEnd"/>
            <w:r>
              <w:t xml:space="preserve">&gt; vs. </w:t>
            </w:r>
            <w:r w:rsidRPr="003A533E">
              <w:rPr>
                <w:i/>
              </w:rPr>
              <w:t>u</w:t>
            </w:r>
            <w:r>
              <w:t xml:space="preserve"> vs. </w:t>
            </w:r>
            <w:r w:rsidRPr="003A533E">
              <w:rPr>
                <w:i/>
              </w:rPr>
              <w:t>ü</w:t>
            </w:r>
            <w:r w:rsidR="00BC672D">
              <w:t xml:space="preserve"> vs. </w:t>
            </w:r>
            <w:proofErr w:type="spellStart"/>
            <w:r w:rsidR="00BC672D">
              <w:rPr>
                <w:i/>
              </w:rPr>
              <w:t>ue</w:t>
            </w:r>
            <w:proofErr w:type="spellEnd"/>
          </w:p>
          <w:p w14:paraId="507FD6BE" w14:textId="77777777" w:rsidR="00887D40" w:rsidRDefault="00887D40" w:rsidP="00150E40">
            <w:r>
              <w:t xml:space="preserve">Rhotazismus: </w:t>
            </w:r>
            <w:r>
              <w:rPr>
                <w:i/>
              </w:rPr>
              <w:t>l</w:t>
            </w:r>
            <w:r>
              <w:t xml:space="preserve"> vs.</w:t>
            </w:r>
            <w:r>
              <w:rPr>
                <w:i/>
              </w:rPr>
              <w:t xml:space="preserve"> r</w:t>
            </w:r>
          </w:p>
          <w:p w14:paraId="5C3DCE7F" w14:textId="77777777" w:rsidR="00887D40" w:rsidRDefault="00887D40" w:rsidP="00150E40"/>
          <w:p w14:paraId="30BB500B" w14:textId="77777777" w:rsidR="00887D40" w:rsidRDefault="00700854" w:rsidP="00150E40">
            <w:proofErr w:type="spellStart"/>
            <w:r>
              <w:rPr>
                <w:b/>
                <w:bCs/>
                <w:i/>
              </w:rPr>
              <w:t>wurf</w:t>
            </w:r>
            <w:proofErr w:type="spellEnd"/>
            <w:r>
              <w:t xml:space="preserve"> unterscheiden nach:</w:t>
            </w:r>
          </w:p>
          <w:p w14:paraId="33C66B9F" w14:textId="235B538B" w:rsidR="00700854" w:rsidRDefault="00700854" w:rsidP="00150E40">
            <w:r>
              <w:t xml:space="preserve">Senkung: </w:t>
            </w:r>
            <w:r>
              <w:rPr>
                <w:i/>
              </w:rPr>
              <w:t>u</w:t>
            </w:r>
            <w:r>
              <w:t xml:space="preserve"> vs. </w:t>
            </w:r>
            <w:r>
              <w:rPr>
                <w:i/>
              </w:rPr>
              <w:t>o</w:t>
            </w:r>
            <w:r>
              <w:t xml:space="preserve"> vs. </w:t>
            </w:r>
            <w:r>
              <w:rPr>
                <w:i/>
              </w:rPr>
              <w:t>ü</w:t>
            </w:r>
          </w:p>
          <w:p w14:paraId="38E246C6" w14:textId="01A0B69E" w:rsidR="00700854" w:rsidRPr="00700854" w:rsidRDefault="00700854" w:rsidP="00150E40">
            <w:proofErr w:type="spellStart"/>
            <w:r>
              <w:t>Lambazismus</w:t>
            </w:r>
            <w:proofErr w:type="spellEnd"/>
            <w:r>
              <w:t xml:space="preserve">: </w:t>
            </w:r>
            <w:r>
              <w:rPr>
                <w:i/>
              </w:rPr>
              <w:t>r</w:t>
            </w:r>
            <w:r>
              <w:t xml:space="preserve"> vs.</w:t>
            </w:r>
            <w:r>
              <w:rPr>
                <w:i/>
              </w:rPr>
              <w:t xml:space="preserve"> l</w:t>
            </w:r>
          </w:p>
        </w:tc>
      </w:tr>
      <w:tr w:rsidR="00150E40" w14:paraId="43DAC9E2" w14:textId="77777777" w:rsidTr="00150E40">
        <w:tc>
          <w:tcPr>
            <w:tcW w:w="1696" w:type="dxa"/>
          </w:tcPr>
          <w:p w14:paraId="3955CDE3" w14:textId="207D945A" w:rsidR="00150E40" w:rsidRDefault="00150E40" w:rsidP="00150E40">
            <w:r>
              <w:t>Maulwerfer</w:t>
            </w:r>
          </w:p>
        </w:tc>
        <w:tc>
          <w:tcPr>
            <w:tcW w:w="709" w:type="dxa"/>
          </w:tcPr>
          <w:p w14:paraId="2BC856C8" w14:textId="77777777" w:rsidR="00150E40" w:rsidRDefault="00150E40" w:rsidP="00150E40"/>
        </w:tc>
        <w:tc>
          <w:tcPr>
            <w:tcW w:w="6657" w:type="dxa"/>
          </w:tcPr>
          <w:p w14:paraId="51BB6BE5" w14:textId="77777777" w:rsidR="00BC672D" w:rsidRDefault="00BC672D" w:rsidP="00BC672D">
            <w:r>
              <w:rPr>
                <w:b/>
                <w:bCs/>
                <w:i/>
              </w:rPr>
              <w:t>maul</w:t>
            </w:r>
            <w:r>
              <w:rPr>
                <w:b/>
                <w:bCs/>
              </w:rPr>
              <w:t xml:space="preserve"> </w:t>
            </w:r>
            <w:r>
              <w:t>unterscheiden nach:</w:t>
            </w:r>
          </w:p>
          <w:p w14:paraId="1E26FE58" w14:textId="77777777" w:rsidR="00BC672D" w:rsidRPr="00BC672D" w:rsidRDefault="00BC672D" w:rsidP="00BC672D">
            <w:r>
              <w:t xml:space="preserve">diphthongiert mit </w:t>
            </w:r>
            <w:r w:rsidRPr="003A533E">
              <w:rPr>
                <w:i/>
              </w:rPr>
              <w:t>au</w:t>
            </w:r>
            <w:r>
              <w:t xml:space="preserve"> &lt;</w:t>
            </w:r>
            <w:proofErr w:type="spellStart"/>
            <w:proofErr w:type="gramStart"/>
            <w:r>
              <w:t>au,ou</w:t>
            </w:r>
            <w:proofErr w:type="gramEnd"/>
            <w:r>
              <w:t>,åu</w:t>
            </w:r>
            <w:proofErr w:type="spellEnd"/>
            <w:r>
              <w:t xml:space="preserve">&gt; vs. </w:t>
            </w:r>
            <w:r w:rsidRPr="003A533E">
              <w:rPr>
                <w:i/>
              </w:rPr>
              <w:t>u</w:t>
            </w:r>
            <w:r>
              <w:t xml:space="preserve"> vs. </w:t>
            </w:r>
            <w:r w:rsidRPr="003A533E">
              <w:rPr>
                <w:i/>
              </w:rPr>
              <w:t>ü</w:t>
            </w:r>
            <w:r>
              <w:t xml:space="preserve"> vs. </w:t>
            </w:r>
            <w:proofErr w:type="spellStart"/>
            <w:r>
              <w:rPr>
                <w:i/>
              </w:rPr>
              <w:t>ue</w:t>
            </w:r>
            <w:proofErr w:type="spellEnd"/>
          </w:p>
          <w:p w14:paraId="58F83AC0" w14:textId="77777777" w:rsidR="00BC672D" w:rsidRDefault="00BC672D" w:rsidP="00BC672D">
            <w:r>
              <w:t xml:space="preserve">Rhotazismus: </w:t>
            </w:r>
            <w:r>
              <w:rPr>
                <w:i/>
              </w:rPr>
              <w:t>l</w:t>
            </w:r>
            <w:r>
              <w:t xml:space="preserve"> vs.</w:t>
            </w:r>
            <w:r>
              <w:rPr>
                <w:i/>
              </w:rPr>
              <w:t xml:space="preserve"> r</w:t>
            </w:r>
          </w:p>
          <w:p w14:paraId="361456D7" w14:textId="77777777" w:rsidR="00150E40" w:rsidRDefault="00150E40" w:rsidP="00150E40"/>
          <w:p w14:paraId="01A32492" w14:textId="77777777" w:rsidR="00BC672D" w:rsidRDefault="00BC672D" w:rsidP="00150E40">
            <w:proofErr w:type="spellStart"/>
            <w:r>
              <w:rPr>
                <w:b/>
                <w:bCs/>
                <w:i/>
              </w:rPr>
              <w:t>werfer</w:t>
            </w:r>
            <w:proofErr w:type="spellEnd"/>
            <w:r>
              <w:rPr>
                <w:b/>
                <w:bCs/>
              </w:rPr>
              <w:t xml:space="preserve"> </w:t>
            </w:r>
            <w:r>
              <w:t>unterscheiden nach:</w:t>
            </w:r>
          </w:p>
          <w:p w14:paraId="1B88ACC0" w14:textId="77777777" w:rsidR="00BC672D" w:rsidRDefault="00BC672D" w:rsidP="00150E40">
            <w:r>
              <w:t xml:space="preserve">Senkung: </w:t>
            </w:r>
            <w:r>
              <w:rPr>
                <w:i/>
              </w:rPr>
              <w:t xml:space="preserve">e </w:t>
            </w:r>
            <w:r>
              <w:t xml:space="preserve">vs. </w:t>
            </w:r>
            <w:r>
              <w:rPr>
                <w:i/>
              </w:rPr>
              <w:t>a</w:t>
            </w:r>
          </w:p>
          <w:p w14:paraId="3FB5FDEA" w14:textId="248F8651" w:rsidR="00BC672D" w:rsidRPr="00BC672D" w:rsidRDefault="00BC672D" w:rsidP="00150E40">
            <w:proofErr w:type="spellStart"/>
            <w:r>
              <w:t>Lambazismus</w:t>
            </w:r>
            <w:proofErr w:type="spellEnd"/>
            <w:r>
              <w:t xml:space="preserve">: </w:t>
            </w:r>
            <w:r>
              <w:rPr>
                <w:i/>
              </w:rPr>
              <w:t>r</w:t>
            </w:r>
            <w:r>
              <w:t xml:space="preserve"> vs. </w:t>
            </w:r>
            <w:r>
              <w:rPr>
                <w:i/>
              </w:rPr>
              <w:t>l</w:t>
            </w:r>
            <w:r>
              <w:t xml:space="preserve"> (auch in Endsilbe)</w:t>
            </w:r>
          </w:p>
        </w:tc>
      </w:tr>
      <w:tr w:rsidR="00150E40" w14:paraId="3ACDC494" w14:textId="77777777" w:rsidTr="00150E40">
        <w:tc>
          <w:tcPr>
            <w:tcW w:w="1696" w:type="dxa"/>
          </w:tcPr>
          <w:p w14:paraId="231CB58B" w14:textId="37BE39E6" w:rsidR="00150E40" w:rsidRDefault="00150E40" w:rsidP="00150E40">
            <w:proofErr w:type="spellStart"/>
            <w:r>
              <w:t>Nieler</w:t>
            </w:r>
            <w:proofErr w:type="spellEnd"/>
          </w:p>
        </w:tc>
        <w:tc>
          <w:tcPr>
            <w:tcW w:w="709" w:type="dxa"/>
          </w:tcPr>
          <w:p w14:paraId="1F6D5F74" w14:textId="77777777" w:rsidR="00150E40" w:rsidRDefault="00150E40" w:rsidP="00150E40"/>
        </w:tc>
        <w:tc>
          <w:tcPr>
            <w:tcW w:w="6657" w:type="dxa"/>
          </w:tcPr>
          <w:p w14:paraId="058B1E36" w14:textId="77777777" w:rsidR="00150E40" w:rsidRDefault="00CE2668" w:rsidP="00150E40">
            <w:r>
              <w:t>unterscheiden nach:</w:t>
            </w:r>
          </w:p>
          <w:p w14:paraId="76FEFEB2" w14:textId="77777777" w:rsidR="00CE2668" w:rsidRDefault="00CE2668" w:rsidP="00150E40">
            <w:r>
              <w:lastRenderedPageBreak/>
              <w:t xml:space="preserve">Anlaut: </w:t>
            </w:r>
            <w:r>
              <w:rPr>
                <w:i/>
              </w:rPr>
              <w:t>n</w:t>
            </w:r>
            <w:r>
              <w:t xml:space="preserve"> vs.</w:t>
            </w:r>
            <w:r>
              <w:rPr>
                <w:i/>
              </w:rPr>
              <w:t xml:space="preserve"> m</w:t>
            </w:r>
          </w:p>
          <w:p w14:paraId="14CC7A82" w14:textId="77777777" w:rsidR="00CE2668" w:rsidRDefault="00CE2668" w:rsidP="00150E40">
            <w:proofErr w:type="spellStart"/>
            <w:r>
              <w:t>monophtongiert</w:t>
            </w:r>
            <w:proofErr w:type="spellEnd"/>
            <w:r>
              <w:t xml:space="preserve"> mit </w:t>
            </w:r>
            <w:proofErr w:type="spellStart"/>
            <w:r>
              <w:rPr>
                <w:i/>
              </w:rPr>
              <w:t>ie</w:t>
            </w:r>
            <w:proofErr w:type="spellEnd"/>
            <w:r>
              <w:t xml:space="preserve"> vs.</w:t>
            </w:r>
            <w:r>
              <w:rPr>
                <w:i/>
              </w:rPr>
              <w:t xml:space="preserve"> </w:t>
            </w:r>
            <w:proofErr w:type="spellStart"/>
            <w:r>
              <w:rPr>
                <w:i/>
              </w:rPr>
              <w:t>ue</w:t>
            </w:r>
            <w:proofErr w:type="spellEnd"/>
            <w:r>
              <w:t xml:space="preserve"> vs.</w:t>
            </w:r>
            <w:r>
              <w:rPr>
                <w:i/>
              </w:rPr>
              <w:t xml:space="preserve"> e</w:t>
            </w:r>
            <w:r>
              <w:t xml:space="preserve"> vs. </w:t>
            </w:r>
            <w:r>
              <w:rPr>
                <w:i/>
              </w:rPr>
              <w:t>u</w:t>
            </w:r>
          </w:p>
          <w:p w14:paraId="40CE3E57" w14:textId="07E22EE4" w:rsidR="00CE2668" w:rsidRPr="00CE2668" w:rsidRDefault="00CE2668" w:rsidP="00150E40">
            <w:r>
              <w:t>Nicht-</w:t>
            </w:r>
            <w:proofErr w:type="spellStart"/>
            <w:r>
              <w:t>rhotisch</w:t>
            </w:r>
            <w:proofErr w:type="spellEnd"/>
            <w:r>
              <w:t>/</w:t>
            </w:r>
            <w:proofErr w:type="spellStart"/>
            <w:r>
              <w:t>rhotisch</w:t>
            </w:r>
            <w:proofErr w:type="spellEnd"/>
            <w:r>
              <w:t xml:space="preserve">: </w:t>
            </w:r>
            <w:r>
              <w:rPr>
                <w:rFonts w:ascii="Cambria Math" w:hAnsi="Cambria Math"/>
                <w:i/>
              </w:rPr>
              <w:t>Ø</w:t>
            </w:r>
            <w:r>
              <w:t xml:space="preserve"> vs.</w:t>
            </w:r>
            <w:r>
              <w:rPr>
                <w:i/>
              </w:rPr>
              <w:t xml:space="preserve"> r</w:t>
            </w:r>
            <w:r>
              <w:t xml:space="preserve"> (vor </w:t>
            </w:r>
            <w:r>
              <w:rPr>
                <w:i/>
              </w:rPr>
              <w:t>l</w:t>
            </w:r>
            <w:r>
              <w:t>)</w:t>
            </w:r>
          </w:p>
          <w:p w14:paraId="796A9713" w14:textId="77777777" w:rsidR="00CE2668" w:rsidRDefault="00CE2668" w:rsidP="00150E40">
            <w:r>
              <w:t xml:space="preserve">Rhotazismus: </w:t>
            </w:r>
            <w:r>
              <w:rPr>
                <w:i/>
              </w:rPr>
              <w:t>l</w:t>
            </w:r>
            <w:r>
              <w:t xml:space="preserve"> vs. </w:t>
            </w:r>
            <w:r>
              <w:rPr>
                <w:i/>
              </w:rPr>
              <w:t>r</w:t>
            </w:r>
          </w:p>
          <w:p w14:paraId="41F3A355" w14:textId="3155D06C" w:rsidR="00CE2668" w:rsidRPr="00CE2668" w:rsidRDefault="00CE2668" w:rsidP="00150E40">
            <w:proofErr w:type="spellStart"/>
            <w:r>
              <w:t>Lambazismus</w:t>
            </w:r>
            <w:proofErr w:type="spellEnd"/>
            <w:r>
              <w:t xml:space="preserve">: </w:t>
            </w:r>
            <w:r>
              <w:rPr>
                <w:i/>
              </w:rPr>
              <w:t>r</w:t>
            </w:r>
            <w:r>
              <w:t xml:space="preserve"> vs.</w:t>
            </w:r>
            <w:r>
              <w:rPr>
                <w:i/>
              </w:rPr>
              <w:t xml:space="preserve"> l</w:t>
            </w:r>
            <w:r>
              <w:t xml:space="preserve"> (in Endsilbe)</w:t>
            </w:r>
          </w:p>
        </w:tc>
      </w:tr>
      <w:tr w:rsidR="00150E40" w14:paraId="5F47ADC8" w14:textId="77777777" w:rsidTr="00150E40">
        <w:tc>
          <w:tcPr>
            <w:tcW w:w="1696" w:type="dxa"/>
          </w:tcPr>
          <w:p w14:paraId="3B7FAEB4" w14:textId="0BE05A91" w:rsidR="00150E40" w:rsidRDefault="00150E40" w:rsidP="00150E40">
            <w:proofErr w:type="spellStart"/>
            <w:r>
              <w:lastRenderedPageBreak/>
              <w:t>Schär</w:t>
            </w:r>
            <w:proofErr w:type="spellEnd"/>
          </w:p>
        </w:tc>
        <w:tc>
          <w:tcPr>
            <w:tcW w:w="709" w:type="dxa"/>
          </w:tcPr>
          <w:p w14:paraId="2C5E13CC" w14:textId="77777777" w:rsidR="00150E40" w:rsidRDefault="00150E40" w:rsidP="00150E40"/>
        </w:tc>
        <w:tc>
          <w:tcPr>
            <w:tcW w:w="6657" w:type="dxa"/>
          </w:tcPr>
          <w:p w14:paraId="2708CAC1" w14:textId="77777777" w:rsidR="00150E40" w:rsidRDefault="00550213" w:rsidP="00150E40">
            <w:r>
              <w:t>unterscheiden nach:</w:t>
            </w:r>
          </w:p>
          <w:p w14:paraId="302A3BDF" w14:textId="7D29A16A" w:rsidR="00550213" w:rsidRDefault="008C2235" w:rsidP="00150E40">
            <w:r>
              <w:t>Hebung</w:t>
            </w:r>
            <w:r w:rsidR="00B76D9D">
              <w:t xml:space="preserve">: </w:t>
            </w:r>
            <w:r w:rsidR="00B76D9D">
              <w:rPr>
                <w:i/>
              </w:rPr>
              <w:t>ä</w:t>
            </w:r>
            <w:r w:rsidR="00B76D9D">
              <w:t xml:space="preserve"> vs. </w:t>
            </w:r>
            <w:r w:rsidR="00B76D9D">
              <w:rPr>
                <w:i/>
              </w:rPr>
              <w:t xml:space="preserve">e </w:t>
            </w:r>
            <w:r w:rsidR="00B76D9D">
              <w:t xml:space="preserve">vs. </w:t>
            </w:r>
            <w:r w:rsidR="00B76D9D">
              <w:rPr>
                <w:i/>
              </w:rPr>
              <w:t>a</w:t>
            </w:r>
          </w:p>
        </w:tc>
      </w:tr>
      <w:tr w:rsidR="00B76D9D" w14:paraId="21A7A220" w14:textId="77777777" w:rsidTr="00150E40">
        <w:tc>
          <w:tcPr>
            <w:tcW w:w="1696" w:type="dxa"/>
          </w:tcPr>
          <w:p w14:paraId="4E2B713B" w14:textId="370363E4" w:rsidR="00B76D9D" w:rsidRDefault="00B76D9D" w:rsidP="00150E40">
            <w:r>
              <w:t>Schärmaus</w:t>
            </w:r>
          </w:p>
        </w:tc>
        <w:tc>
          <w:tcPr>
            <w:tcW w:w="709" w:type="dxa"/>
          </w:tcPr>
          <w:p w14:paraId="73A3CA68" w14:textId="77777777" w:rsidR="00B76D9D" w:rsidRDefault="00B76D9D" w:rsidP="00150E40"/>
        </w:tc>
        <w:tc>
          <w:tcPr>
            <w:tcW w:w="6657" w:type="dxa"/>
          </w:tcPr>
          <w:p w14:paraId="043F448C" w14:textId="77777777" w:rsidR="00B76D9D" w:rsidRDefault="00B76D9D" w:rsidP="00150E40">
            <w:proofErr w:type="spellStart"/>
            <w:r w:rsidRPr="00B76D9D">
              <w:rPr>
                <w:b/>
                <w:i/>
              </w:rPr>
              <w:t>schär</w:t>
            </w:r>
            <w:proofErr w:type="spellEnd"/>
            <w:r w:rsidRPr="00B76D9D">
              <w:rPr>
                <w:b/>
              </w:rPr>
              <w:t xml:space="preserve"> </w:t>
            </w:r>
            <w:r>
              <w:t>unterscheiden nach:</w:t>
            </w:r>
          </w:p>
          <w:p w14:paraId="01B9F208" w14:textId="68A77E7D" w:rsidR="00B76D9D" w:rsidRDefault="008C2235" w:rsidP="00150E40">
            <w:pPr>
              <w:rPr>
                <w:i/>
              </w:rPr>
            </w:pPr>
            <w:r>
              <w:t>Hebung</w:t>
            </w:r>
            <w:r w:rsidR="00B76D9D">
              <w:t xml:space="preserve">: </w:t>
            </w:r>
            <w:r w:rsidR="00B76D9D">
              <w:rPr>
                <w:i/>
              </w:rPr>
              <w:t>ä</w:t>
            </w:r>
            <w:r w:rsidR="00B76D9D">
              <w:t xml:space="preserve"> vs. </w:t>
            </w:r>
            <w:r w:rsidR="00B76D9D">
              <w:rPr>
                <w:i/>
              </w:rPr>
              <w:t xml:space="preserve">e </w:t>
            </w:r>
            <w:r w:rsidR="00B76D9D">
              <w:t xml:space="preserve">vs. </w:t>
            </w:r>
            <w:r w:rsidR="00B76D9D">
              <w:rPr>
                <w:i/>
              </w:rPr>
              <w:t>a</w:t>
            </w:r>
          </w:p>
          <w:p w14:paraId="0E6C1F8A" w14:textId="14028DBF" w:rsidR="00B76D9D" w:rsidRPr="00B76D9D" w:rsidRDefault="00B76D9D" w:rsidP="00150E40">
            <w:r>
              <w:t xml:space="preserve">Anlaut: </w:t>
            </w:r>
            <w:proofErr w:type="spellStart"/>
            <w:r>
              <w:rPr>
                <w:i/>
              </w:rPr>
              <w:t>sch</w:t>
            </w:r>
            <w:proofErr w:type="spellEnd"/>
            <w:r>
              <w:t xml:space="preserve"> vs. </w:t>
            </w:r>
            <w:proofErr w:type="spellStart"/>
            <w:r>
              <w:rPr>
                <w:i/>
              </w:rPr>
              <w:t>tsch</w:t>
            </w:r>
            <w:proofErr w:type="spellEnd"/>
          </w:p>
          <w:p w14:paraId="65029758" w14:textId="77777777" w:rsidR="00B76D9D" w:rsidRDefault="00B76D9D" w:rsidP="00150E40"/>
          <w:p w14:paraId="2E9F00AB" w14:textId="77777777" w:rsidR="00B76D9D" w:rsidRDefault="00B76D9D" w:rsidP="00150E40">
            <w:proofErr w:type="spellStart"/>
            <w:r>
              <w:rPr>
                <w:b/>
                <w:i/>
              </w:rPr>
              <w:t>maus</w:t>
            </w:r>
            <w:proofErr w:type="spellEnd"/>
            <w:r>
              <w:t xml:space="preserve"> unterscheiden nach:</w:t>
            </w:r>
          </w:p>
          <w:p w14:paraId="6D990026" w14:textId="5DC9EC1D" w:rsidR="00B76D9D" w:rsidRPr="00B76D9D" w:rsidRDefault="00B76D9D" w:rsidP="00150E40">
            <w:pPr>
              <w:rPr>
                <w:i/>
              </w:rPr>
            </w:pPr>
            <w:r>
              <w:t xml:space="preserve">diphthongiert mit </w:t>
            </w:r>
            <w:r w:rsidRPr="003A533E">
              <w:rPr>
                <w:i/>
              </w:rPr>
              <w:t>au</w:t>
            </w:r>
            <w:r>
              <w:t xml:space="preserve"> &lt;</w:t>
            </w:r>
            <w:proofErr w:type="spellStart"/>
            <w:r>
              <w:t>au,ou,åu</w:t>
            </w:r>
            <w:proofErr w:type="spellEnd"/>
            <w:r>
              <w:t xml:space="preserve">&gt; vs. </w:t>
            </w:r>
            <w:r w:rsidRPr="003A533E">
              <w:rPr>
                <w:i/>
              </w:rPr>
              <w:t>u</w:t>
            </w:r>
            <w:r>
              <w:t xml:space="preserve"> vs. </w:t>
            </w:r>
            <w:r w:rsidRPr="003A533E">
              <w:rPr>
                <w:i/>
              </w:rPr>
              <w:t>ü</w:t>
            </w:r>
          </w:p>
        </w:tc>
      </w:tr>
      <w:tr w:rsidR="00B76D9D" w14:paraId="0813D89E" w14:textId="77777777" w:rsidTr="00150E40">
        <w:tc>
          <w:tcPr>
            <w:tcW w:w="1696" w:type="dxa"/>
          </w:tcPr>
          <w:p w14:paraId="75990851" w14:textId="7C69C996" w:rsidR="00B76D9D" w:rsidRDefault="00B76D9D" w:rsidP="00150E40">
            <w:proofErr w:type="spellStart"/>
            <w:r>
              <w:t>Scharnieler</w:t>
            </w:r>
            <w:proofErr w:type="spellEnd"/>
          </w:p>
        </w:tc>
        <w:tc>
          <w:tcPr>
            <w:tcW w:w="709" w:type="dxa"/>
          </w:tcPr>
          <w:p w14:paraId="0AE0F4B4" w14:textId="77777777" w:rsidR="00B76D9D" w:rsidRDefault="00B76D9D" w:rsidP="00150E40"/>
        </w:tc>
        <w:tc>
          <w:tcPr>
            <w:tcW w:w="6657" w:type="dxa"/>
          </w:tcPr>
          <w:p w14:paraId="15834E5B" w14:textId="42C4CC37" w:rsidR="00B76D9D" w:rsidRDefault="008C2235" w:rsidP="00B76D9D">
            <w:r>
              <w:rPr>
                <w:b/>
                <w:i/>
              </w:rPr>
              <w:t>scha</w:t>
            </w:r>
            <w:r w:rsidR="00B76D9D" w:rsidRPr="00B76D9D">
              <w:rPr>
                <w:b/>
                <w:i/>
              </w:rPr>
              <w:t>r</w:t>
            </w:r>
            <w:r w:rsidR="00B76D9D" w:rsidRPr="00B76D9D">
              <w:rPr>
                <w:b/>
              </w:rPr>
              <w:t xml:space="preserve"> </w:t>
            </w:r>
            <w:r w:rsidR="00B76D9D">
              <w:t>unterscheiden nach:</w:t>
            </w:r>
          </w:p>
          <w:p w14:paraId="65B437F4" w14:textId="097ADBED" w:rsidR="00B76D9D" w:rsidRPr="008C2235" w:rsidRDefault="008C2235" w:rsidP="00B76D9D">
            <w:pPr>
              <w:rPr>
                <w:i/>
              </w:rPr>
            </w:pPr>
            <w:r>
              <w:t>Hebung</w:t>
            </w:r>
            <w:r w:rsidR="00B76D9D">
              <w:t xml:space="preserve">: </w:t>
            </w:r>
            <w:r>
              <w:rPr>
                <w:i/>
              </w:rPr>
              <w:t xml:space="preserve">a </w:t>
            </w:r>
            <w:r>
              <w:t>vs.</w:t>
            </w:r>
            <w:r>
              <w:rPr>
                <w:i/>
              </w:rPr>
              <w:t xml:space="preserve"> ä</w:t>
            </w:r>
            <w:r>
              <w:t xml:space="preserve"> vs.</w:t>
            </w:r>
            <w:r>
              <w:rPr>
                <w:i/>
              </w:rPr>
              <w:t xml:space="preserve"> e</w:t>
            </w:r>
          </w:p>
          <w:p w14:paraId="5B87D0A7" w14:textId="77777777" w:rsidR="00B76D9D" w:rsidRDefault="008C2235" w:rsidP="00150E40">
            <w:r>
              <w:t>Auslaut</w:t>
            </w:r>
            <w:r w:rsidR="00B76D9D">
              <w:t xml:space="preserve">: </w:t>
            </w:r>
            <w:r w:rsidR="00B76D9D">
              <w:rPr>
                <w:i/>
              </w:rPr>
              <w:t>r</w:t>
            </w:r>
            <w:r w:rsidR="00B76D9D">
              <w:t xml:space="preserve"> vs.</w:t>
            </w:r>
            <w:r w:rsidR="00B76D9D">
              <w:rPr>
                <w:i/>
              </w:rPr>
              <w:t xml:space="preserve"> l</w:t>
            </w:r>
            <w:r>
              <w:t xml:space="preserve"> vs.</w:t>
            </w:r>
            <w:r>
              <w:rPr>
                <w:i/>
              </w:rPr>
              <w:t xml:space="preserve"> </w:t>
            </w:r>
            <w:proofErr w:type="spellStart"/>
            <w:r>
              <w:rPr>
                <w:i/>
              </w:rPr>
              <w:t>ng</w:t>
            </w:r>
            <w:proofErr w:type="spellEnd"/>
          </w:p>
          <w:p w14:paraId="045C8531" w14:textId="77777777" w:rsidR="008C2235" w:rsidRDefault="008C2235" w:rsidP="00150E40"/>
          <w:p w14:paraId="054D762E" w14:textId="77777777" w:rsidR="008C2235" w:rsidRDefault="008C2235" w:rsidP="00150E40">
            <w:proofErr w:type="spellStart"/>
            <w:r>
              <w:rPr>
                <w:b/>
                <w:i/>
              </w:rPr>
              <w:t>nieler</w:t>
            </w:r>
            <w:proofErr w:type="spellEnd"/>
            <w:r>
              <w:rPr>
                <w:b/>
              </w:rPr>
              <w:t xml:space="preserve"> </w:t>
            </w:r>
            <w:r>
              <w:t>unterscheiden nach:</w:t>
            </w:r>
          </w:p>
          <w:p w14:paraId="731858CE" w14:textId="4072216D" w:rsidR="008C2235" w:rsidRPr="008C2235" w:rsidRDefault="008C2235" w:rsidP="00150E40">
            <w:r>
              <w:t xml:space="preserve">siehe </w:t>
            </w:r>
            <w:proofErr w:type="spellStart"/>
            <w:r>
              <w:t>Nieler</w:t>
            </w:r>
            <w:proofErr w:type="spellEnd"/>
          </w:p>
        </w:tc>
      </w:tr>
      <w:tr w:rsidR="00150E40" w14:paraId="0FCB41E6" w14:textId="77777777" w:rsidTr="00150E40">
        <w:tc>
          <w:tcPr>
            <w:tcW w:w="1696" w:type="dxa"/>
          </w:tcPr>
          <w:p w14:paraId="4D894C67" w14:textId="07BB888C" w:rsidR="00150E40" w:rsidRDefault="00150E40" w:rsidP="00150E40">
            <w:proofErr w:type="spellStart"/>
            <w:r w:rsidRPr="00150E40">
              <w:t>Wollgurme</w:t>
            </w:r>
            <w:proofErr w:type="spellEnd"/>
            <w:r w:rsidRPr="00150E40">
              <w:t>/</w:t>
            </w:r>
            <w:proofErr w:type="spellStart"/>
            <w:r w:rsidRPr="00150E40">
              <w:t>Molkwurme</w:t>
            </w:r>
            <w:proofErr w:type="spellEnd"/>
          </w:p>
        </w:tc>
        <w:tc>
          <w:tcPr>
            <w:tcW w:w="709" w:type="dxa"/>
          </w:tcPr>
          <w:p w14:paraId="2744DFA4" w14:textId="77777777" w:rsidR="00150E40" w:rsidRDefault="00150E40" w:rsidP="00150E40"/>
        </w:tc>
        <w:tc>
          <w:tcPr>
            <w:tcW w:w="6657" w:type="dxa"/>
          </w:tcPr>
          <w:p w14:paraId="4B16D006" w14:textId="77777777" w:rsidR="00150E40" w:rsidRDefault="008C2235" w:rsidP="00150E40">
            <w:proofErr w:type="spellStart"/>
            <w:r w:rsidRPr="008C2235">
              <w:rPr>
                <w:b/>
                <w:i/>
              </w:rPr>
              <w:t>woll</w:t>
            </w:r>
            <w:proofErr w:type="spellEnd"/>
            <w:r w:rsidRPr="008C2235">
              <w:rPr>
                <w:b/>
                <w:i/>
              </w:rPr>
              <w:t>/molk</w:t>
            </w:r>
            <w:r>
              <w:t xml:space="preserve"> unterscheiden nach:</w:t>
            </w:r>
          </w:p>
          <w:p w14:paraId="3637BECF" w14:textId="77777777" w:rsidR="008C2235" w:rsidRDefault="008C2235" w:rsidP="00150E40">
            <w:r>
              <w:t xml:space="preserve">Anlaut: </w:t>
            </w:r>
            <w:r>
              <w:rPr>
                <w:i/>
              </w:rPr>
              <w:t>w</w:t>
            </w:r>
            <w:r>
              <w:t xml:space="preserve"> vs.</w:t>
            </w:r>
            <w:r>
              <w:rPr>
                <w:i/>
              </w:rPr>
              <w:t xml:space="preserve"> m</w:t>
            </w:r>
          </w:p>
          <w:p w14:paraId="164C870D" w14:textId="77777777" w:rsidR="008C2235" w:rsidRDefault="008C2235" w:rsidP="00150E40">
            <w:pPr>
              <w:rPr>
                <w:rFonts w:ascii="Cambria Math" w:hAnsi="Cambria Math"/>
                <w:bCs/>
              </w:rPr>
            </w:pPr>
            <w:r>
              <w:t xml:space="preserve">Auslaut: </w:t>
            </w:r>
            <w:r>
              <w:rPr>
                <w:rFonts w:ascii="Cambria Math" w:hAnsi="Cambria Math"/>
                <w:bCs/>
                <w:i/>
              </w:rPr>
              <w:t>Ø</w:t>
            </w:r>
            <w:r>
              <w:rPr>
                <w:rFonts w:ascii="Cambria Math" w:hAnsi="Cambria Math"/>
                <w:bCs/>
              </w:rPr>
              <w:t xml:space="preserve"> vs.</w:t>
            </w:r>
            <w:r>
              <w:rPr>
                <w:rFonts w:ascii="Cambria Math" w:hAnsi="Cambria Math"/>
                <w:bCs/>
                <w:i/>
              </w:rPr>
              <w:t xml:space="preserve"> k</w:t>
            </w:r>
            <w:r>
              <w:rPr>
                <w:rFonts w:ascii="Cambria Math" w:hAnsi="Cambria Math"/>
                <w:bCs/>
              </w:rPr>
              <w:t xml:space="preserve"> vs.</w:t>
            </w:r>
            <w:r>
              <w:rPr>
                <w:rFonts w:ascii="Cambria Math" w:hAnsi="Cambria Math"/>
                <w:bCs/>
                <w:i/>
              </w:rPr>
              <w:t xml:space="preserve"> t</w:t>
            </w:r>
          </w:p>
          <w:p w14:paraId="10E5B82C" w14:textId="77777777" w:rsidR="008C2235" w:rsidRDefault="008C2235" w:rsidP="00150E40">
            <w:pPr>
              <w:rPr>
                <w:rFonts w:ascii="Cambria Math" w:hAnsi="Cambria Math"/>
                <w:bCs/>
              </w:rPr>
            </w:pPr>
          </w:p>
          <w:p w14:paraId="71A0CCBF" w14:textId="77777777" w:rsidR="008C2235" w:rsidRDefault="008C2235" w:rsidP="00150E40">
            <w:pPr>
              <w:rPr>
                <w:rFonts w:ascii="Cambria Math" w:hAnsi="Cambria Math"/>
                <w:bCs/>
              </w:rPr>
            </w:pPr>
            <w:proofErr w:type="spellStart"/>
            <w:r>
              <w:rPr>
                <w:rFonts w:ascii="Cambria Math" w:hAnsi="Cambria Math"/>
                <w:b/>
                <w:bCs/>
                <w:i/>
              </w:rPr>
              <w:t>gurme</w:t>
            </w:r>
            <w:proofErr w:type="spellEnd"/>
            <w:r>
              <w:rPr>
                <w:rFonts w:ascii="Cambria Math" w:hAnsi="Cambria Math"/>
                <w:b/>
                <w:bCs/>
                <w:i/>
              </w:rPr>
              <w:t>/wurme</w:t>
            </w:r>
            <w:r>
              <w:rPr>
                <w:rFonts w:ascii="Cambria Math" w:hAnsi="Cambria Math"/>
                <w:bCs/>
              </w:rPr>
              <w:t xml:space="preserve"> unterscheiden nach:</w:t>
            </w:r>
          </w:p>
          <w:p w14:paraId="1844505A" w14:textId="7D2CADB2" w:rsidR="008C2235" w:rsidRPr="008C2235" w:rsidRDefault="008C2235" w:rsidP="008C2235">
            <w:r>
              <w:rPr>
                <w:rFonts w:ascii="Cambria Math" w:hAnsi="Cambria Math"/>
                <w:bCs/>
              </w:rPr>
              <w:t xml:space="preserve">Anlaut: </w:t>
            </w:r>
            <w:r>
              <w:rPr>
                <w:rFonts w:ascii="Cambria Math" w:hAnsi="Cambria Math"/>
                <w:bCs/>
                <w:i/>
              </w:rPr>
              <w:t>g</w:t>
            </w:r>
            <w:r>
              <w:rPr>
                <w:rFonts w:ascii="Cambria Math" w:hAnsi="Cambria Math"/>
                <w:bCs/>
              </w:rPr>
              <w:t xml:space="preserve"> vs.</w:t>
            </w:r>
            <w:r>
              <w:rPr>
                <w:rFonts w:ascii="Cambria Math" w:hAnsi="Cambria Math"/>
                <w:bCs/>
                <w:i/>
              </w:rPr>
              <w:t xml:space="preserve"> w</w:t>
            </w:r>
          </w:p>
        </w:tc>
      </w:tr>
    </w:tbl>
    <w:p w14:paraId="2A63BEFA" w14:textId="40DBAC74" w:rsidR="00150E40" w:rsidRPr="00150E40" w:rsidRDefault="00150E40" w:rsidP="00150E40"/>
    <w:p w14:paraId="21845137" w14:textId="006616BC" w:rsidR="00C029B4" w:rsidRDefault="00C029B4" w:rsidP="00C029B4">
      <w:pPr>
        <w:pStyle w:val="berschrift1"/>
      </w:pPr>
      <w:r>
        <w:t xml:space="preserve">Zimmerfliege (mhd. </w:t>
      </w:r>
      <w:proofErr w:type="spellStart"/>
      <w:r>
        <w:t>vliege</w:t>
      </w:r>
      <w:proofErr w:type="spellEnd"/>
      <w:r>
        <w:t>)</w:t>
      </w:r>
    </w:p>
    <w:p w14:paraId="4EEE58EA" w14:textId="72F3F658" w:rsidR="00C029B4" w:rsidRDefault="00C029B4" w:rsidP="00C029B4">
      <w:pPr>
        <w:pStyle w:val="Listenabsatz"/>
        <w:numPr>
          <w:ilvl w:val="0"/>
          <w:numId w:val="2"/>
        </w:numPr>
      </w:pPr>
      <w:r w:rsidRPr="00C029B4">
        <w:t xml:space="preserve">fliegen </w:t>
      </w:r>
      <w:proofErr w:type="spellStart"/>
      <w:r w:rsidRPr="00C029B4">
        <w:t>Vb</w:t>
      </w:r>
      <w:proofErr w:type="spellEnd"/>
      <w:r w:rsidRPr="00C029B4">
        <w:t xml:space="preserve">. ‘in der Luft schweben, sich in der Luft fortbewegen’, ahd. </w:t>
      </w:r>
      <w:proofErr w:type="spellStart"/>
      <w:r w:rsidRPr="00C029B4">
        <w:t>fliogan</w:t>
      </w:r>
      <w:proofErr w:type="spellEnd"/>
      <w:r w:rsidRPr="00C029B4">
        <w:t xml:space="preserve"> (8. Jh.), mhd. </w:t>
      </w:r>
      <w:proofErr w:type="spellStart"/>
      <w:r w:rsidRPr="00C029B4">
        <w:t>vliegen</w:t>
      </w:r>
      <w:proofErr w:type="spellEnd"/>
      <w:r w:rsidRPr="00C029B4">
        <w:t xml:space="preserve">, </w:t>
      </w:r>
      <w:proofErr w:type="spellStart"/>
      <w:r w:rsidRPr="00C029B4">
        <w:t>mnd</w:t>
      </w:r>
      <w:proofErr w:type="spellEnd"/>
      <w:r w:rsidRPr="00C029B4">
        <w:t xml:space="preserve">. </w:t>
      </w:r>
      <w:proofErr w:type="spellStart"/>
      <w:r w:rsidRPr="00C029B4">
        <w:t>vlēgen</w:t>
      </w:r>
      <w:proofErr w:type="spellEnd"/>
      <w:r w:rsidRPr="00C029B4">
        <w:t xml:space="preserve">, </w:t>
      </w:r>
      <w:proofErr w:type="spellStart"/>
      <w:r w:rsidRPr="00C029B4">
        <w:t>mnl</w:t>
      </w:r>
      <w:proofErr w:type="spellEnd"/>
      <w:r w:rsidRPr="00C029B4">
        <w:t xml:space="preserve">. </w:t>
      </w:r>
      <w:proofErr w:type="spellStart"/>
      <w:r w:rsidRPr="00C029B4">
        <w:t>vlieghen</w:t>
      </w:r>
      <w:proofErr w:type="spellEnd"/>
      <w:r w:rsidRPr="00C029B4">
        <w:t xml:space="preserve">, </w:t>
      </w:r>
      <w:proofErr w:type="spellStart"/>
      <w:r w:rsidRPr="00C029B4">
        <w:t>nl</w:t>
      </w:r>
      <w:proofErr w:type="spellEnd"/>
      <w:r w:rsidRPr="00C029B4">
        <w:t xml:space="preserve">. </w:t>
      </w:r>
      <w:proofErr w:type="spellStart"/>
      <w:r w:rsidRPr="00C029B4">
        <w:t>vliegen</w:t>
      </w:r>
      <w:proofErr w:type="spellEnd"/>
      <w:r w:rsidRPr="00C029B4">
        <w:t xml:space="preserve">, </w:t>
      </w:r>
      <w:proofErr w:type="spellStart"/>
      <w:r w:rsidRPr="00C029B4">
        <w:t>aengl</w:t>
      </w:r>
      <w:proofErr w:type="spellEnd"/>
      <w:r w:rsidRPr="00C029B4">
        <w:t xml:space="preserve">. </w:t>
      </w:r>
      <w:proofErr w:type="spellStart"/>
      <w:r w:rsidRPr="00C029B4">
        <w:t>flēogan</w:t>
      </w:r>
      <w:proofErr w:type="spellEnd"/>
      <w:r w:rsidRPr="00C029B4">
        <w:t xml:space="preserve">, engl. </w:t>
      </w:r>
      <w:proofErr w:type="spellStart"/>
      <w:r w:rsidRPr="00C029B4">
        <w:t>to</w:t>
      </w:r>
      <w:proofErr w:type="spellEnd"/>
      <w:r w:rsidRPr="00C029B4">
        <w:t xml:space="preserve"> </w:t>
      </w:r>
      <w:proofErr w:type="spellStart"/>
      <w:r w:rsidRPr="00C029B4">
        <w:t>fly</w:t>
      </w:r>
      <w:proofErr w:type="spellEnd"/>
      <w:r w:rsidRPr="00C029B4">
        <w:t xml:space="preserve">, </w:t>
      </w:r>
      <w:proofErr w:type="spellStart"/>
      <w:r w:rsidRPr="00C029B4">
        <w:t>anord</w:t>
      </w:r>
      <w:proofErr w:type="spellEnd"/>
      <w:r w:rsidRPr="00C029B4">
        <w:t xml:space="preserve">. </w:t>
      </w:r>
      <w:proofErr w:type="spellStart"/>
      <w:r w:rsidRPr="00C029B4">
        <w:t>fljūga</w:t>
      </w:r>
      <w:proofErr w:type="spellEnd"/>
      <w:r w:rsidRPr="00C029B4">
        <w:t xml:space="preserve">, schwed. </w:t>
      </w:r>
      <w:proofErr w:type="spellStart"/>
      <w:r w:rsidRPr="00C029B4">
        <w:t>flȳga</w:t>
      </w:r>
      <w:proofErr w:type="spellEnd"/>
      <w:r w:rsidRPr="00C029B4">
        <w:t xml:space="preserve"> ist vergleichbar mit </w:t>
      </w:r>
      <w:proofErr w:type="spellStart"/>
      <w:r w:rsidRPr="00C029B4">
        <w:t>lit</w:t>
      </w:r>
      <w:proofErr w:type="spellEnd"/>
      <w:r w:rsidRPr="00C029B4">
        <w:t xml:space="preserve">. </w:t>
      </w:r>
      <w:proofErr w:type="spellStart"/>
      <w:r w:rsidRPr="00C029B4">
        <w:t>plaũkti</w:t>
      </w:r>
      <w:proofErr w:type="spellEnd"/>
      <w:r w:rsidRPr="00C029B4">
        <w:t xml:space="preserve"> ‘schwimmen, durch die Luft dahinfahren’, so </w:t>
      </w:r>
      <w:proofErr w:type="spellStart"/>
      <w:r w:rsidRPr="00C029B4">
        <w:t>daß</w:t>
      </w:r>
      <w:proofErr w:type="spellEnd"/>
      <w:r w:rsidRPr="00C029B4">
        <w:t xml:space="preserve"> ein Ansatz </w:t>
      </w:r>
      <w:proofErr w:type="spellStart"/>
      <w:r w:rsidRPr="00C029B4">
        <w:t>ie</w:t>
      </w:r>
      <w:proofErr w:type="spellEnd"/>
      <w:r w:rsidRPr="00C029B4">
        <w:t>. *</w:t>
      </w:r>
      <w:proofErr w:type="spellStart"/>
      <w:r w:rsidRPr="00C029B4">
        <w:t>pleuk</w:t>
      </w:r>
      <w:proofErr w:type="spellEnd"/>
      <w:r w:rsidRPr="00C029B4">
        <w:t xml:space="preserve">- möglich ist, wobei für das Germ. Beseitigung des grammatischen Wechsels zugunsten von -g- vorausgesetzt wird; durch diesen Ausgleich ist ein Zusammenfall mit dem (wohl nicht verwandten) unter fliehen (s. d.) behandelten Verb unterblieben. </w:t>
      </w:r>
      <w:proofErr w:type="spellStart"/>
      <w:r w:rsidRPr="00C029B4">
        <w:t>Ie</w:t>
      </w:r>
      <w:proofErr w:type="spellEnd"/>
      <w:r w:rsidRPr="00C029B4">
        <w:t>. *</w:t>
      </w:r>
      <w:proofErr w:type="spellStart"/>
      <w:r w:rsidRPr="00C029B4">
        <w:t>pleuk</w:t>
      </w:r>
      <w:proofErr w:type="spellEnd"/>
      <w:r w:rsidRPr="00C029B4">
        <w:t xml:space="preserve">- kann als Gutturalbildung zu </w:t>
      </w:r>
      <w:proofErr w:type="spellStart"/>
      <w:r w:rsidRPr="00C029B4">
        <w:t>ie</w:t>
      </w:r>
      <w:proofErr w:type="spellEnd"/>
      <w:r w:rsidRPr="00C029B4">
        <w:t>. *</w:t>
      </w:r>
      <w:proofErr w:type="spellStart"/>
      <w:r w:rsidRPr="00C029B4">
        <w:t>pleu</w:t>
      </w:r>
      <w:proofErr w:type="spellEnd"/>
      <w:r w:rsidRPr="00C029B4">
        <w:t xml:space="preserve">- ‘rinnen (und rennen), fließen, schwimmen, schwemmen, gießen, fliegen, flattern’ (s. fließen), Erweiterung der Wurzel </w:t>
      </w:r>
      <w:proofErr w:type="spellStart"/>
      <w:r w:rsidRPr="00C029B4">
        <w:t>ie</w:t>
      </w:r>
      <w:proofErr w:type="spellEnd"/>
      <w:r w:rsidRPr="00C029B4">
        <w:t>. *</w:t>
      </w:r>
      <w:proofErr w:type="spellStart"/>
      <w:r w:rsidRPr="00C029B4">
        <w:t>pel</w:t>
      </w:r>
      <w:proofErr w:type="spellEnd"/>
      <w:r w:rsidRPr="00C029B4">
        <w:t xml:space="preserve">(ə)- ‘gießen, (ein)füllen, fließen’ angesehen werden. – Fliege f. zweiflügliges Insekt mit gedrungenem, behaartem Körper und mäßig langen Beinen, vornehmlich Bezeichnung für die Stubenfliege, ahd. </w:t>
      </w:r>
      <w:proofErr w:type="spellStart"/>
      <w:r w:rsidRPr="00C029B4">
        <w:t>flioga</w:t>
      </w:r>
      <w:proofErr w:type="spellEnd"/>
      <w:r w:rsidRPr="00C029B4">
        <w:t xml:space="preserve"> (8. Jh.), mhd. </w:t>
      </w:r>
      <w:proofErr w:type="spellStart"/>
      <w:r w:rsidRPr="00C029B4">
        <w:t>vliege</w:t>
      </w:r>
      <w:proofErr w:type="spellEnd"/>
      <w:r w:rsidRPr="00C029B4">
        <w:t xml:space="preserve">, asächs. </w:t>
      </w:r>
      <w:proofErr w:type="spellStart"/>
      <w:r w:rsidRPr="00C029B4">
        <w:t>flioga</w:t>
      </w:r>
      <w:proofErr w:type="spellEnd"/>
      <w:r w:rsidRPr="00C029B4">
        <w:t xml:space="preserve">, </w:t>
      </w:r>
      <w:proofErr w:type="spellStart"/>
      <w:r w:rsidRPr="00C029B4">
        <w:t>mnd</w:t>
      </w:r>
      <w:proofErr w:type="spellEnd"/>
      <w:r w:rsidRPr="00C029B4">
        <w:t xml:space="preserve">. </w:t>
      </w:r>
      <w:proofErr w:type="spellStart"/>
      <w:r w:rsidRPr="00C029B4">
        <w:t>vlēge</w:t>
      </w:r>
      <w:proofErr w:type="spellEnd"/>
      <w:r w:rsidRPr="00C029B4">
        <w:t xml:space="preserve">, </w:t>
      </w:r>
      <w:proofErr w:type="spellStart"/>
      <w:r w:rsidRPr="00C029B4">
        <w:t>mnl</w:t>
      </w:r>
      <w:proofErr w:type="spellEnd"/>
      <w:r w:rsidRPr="00C029B4">
        <w:t xml:space="preserve">. </w:t>
      </w:r>
      <w:proofErr w:type="spellStart"/>
      <w:r w:rsidRPr="00C029B4">
        <w:t>vlieghe</w:t>
      </w:r>
      <w:proofErr w:type="spellEnd"/>
      <w:r w:rsidRPr="00C029B4">
        <w:t xml:space="preserve">, </w:t>
      </w:r>
      <w:proofErr w:type="spellStart"/>
      <w:r w:rsidRPr="00C029B4">
        <w:t>nl</w:t>
      </w:r>
      <w:proofErr w:type="spellEnd"/>
      <w:r w:rsidRPr="00C029B4">
        <w:t xml:space="preserve">. </w:t>
      </w:r>
      <w:proofErr w:type="spellStart"/>
      <w:r w:rsidRPr="00C029B4">
        <w:t>vlieg</w:t>
      </w:r>
      <w:proofErr w:type="spellEnd"/>
      <w:r w:rsidRPr="00C029B4">
        <w:t xml:space="preserve">, </w:t>
      </w:r>
      <w:proofErr w:type="spellStart"/>
      <w:r w:rsidRPr="00C029B4">
        <w:t>aengl</w:t>
      </w:r>
      <w:proofErr w:type="spellEnd"/>
      <w:r w:rsidRPr="00C029B4">
        <w:t xml:space="preserve">. </w:t>
      </w:r>
      <w:proofErr w:type="spellStart"/>
      <w:r w:rsidRPr="00C029B4">
        <w:t>flēoge</w:t>
      </w:r>
      <w:proofErr w:type="spellEnd"/>
      <w:r w:rsidRPr="00C029B4">
        <w:t xml:space="preserve"> gehen auf </w:t>
      </w:r>
      <w:proofErr w:type="spellStart"/>
      <w:r w:rsidRPr="00C029B4">
        <w:t>germ</w:t>
      </w:r>
      <w:proofErr w:type="spellEnd"/>
      <w:r w:rsidRPr="00C029B4">
        <w:t>. *</w:t>
      </w:r>
      <w:proofErr w:type="spellStart"/>
      <w:r w:rsidRPr="00C029B4">
        <w:t>fleugōn</w:t>
      </w:r>
      <w:proofErr w:type="spellEnd"/>
      <w:r w:rsidRPr="00C029B4">
        <w:t xml:space="preserve">, </w:t>
      </w:r>
      <w:proofErr w:type="spellStart"/>
      <w:r w:rsidRPr="00C029B4">
        <w:t>aengl</w:t>
      </w:r>
      <w:proofErr w:type="spellEnd"/>
      <w:r w:rsidRPr="00C029B4">
        <w:t xml:space="preserve">. </w:t>
      </w:r>
      <w:proofErr w:type="spellStart"/>
      <w:r w:rsidRPr="00C029B4">
        <w:t>flȳge</w:t>
      </w:r>
      <w:proofErr w:type="spellEnd"/>
      <w:r w:rsidRPr="00C029B4">
        <w:t xml:space="preserve">, engl. </w:t>
      </w:r>
      <w:proofErr w:type="spellStart"/>
      <w:r w:rsidRPr="00C029B4">
        <w:t>fly</w:t>
      </w:r>
      <w:proofErr w:type="spellEnd"/>
      <w:r w:rsidRPr="00C029B4">
        <w:t xml:space="preserve"> auf </w:t>
      </w:r>
      <w:proofErr w:type="spellStart"/>
      <w:r w:rsidRPr="00C029B4">
        <w:t>germ</w:t>
      </w:r>
      <w:proofErr w:type="spellEnd"/>
      <w:r w:rsidRPr="00C029B4">
        <w:t>. *</w:t>
      </w:r>
      <w:proofErr w:type="spellStart"/>
      <w:r w:rsidRPr="00C029B4">
        <w:t>fleugjōn</w:t>
      </w:r>
      <w:proofErr w:type="spellEnd"/>
      <w:r w:rsidRPr="00C029B4">
        <w:t xml:space="preserve"> und </w:t>
      </w:r>
      <w:proofErr w:type="spellStart"/>
      <w:r w:rsidRPr="00C029B4">
        <w:t>anord</w:t>
      </w:r>
      <w:proofErr w:type="spellEnd"/>
      <w:r w:rsidRPr="00C029B4">
        <w:t xml:space="preserve">. schwed. </w:t>
      </w:r>
      <w:proofErr w:type="spellStart"/>
      <w:r w:rsidRPr="00C029B4">
        <w:t>fluga</w:t>
      </w:r>
      <w:proofErr w:type="spellEnd"/>
      <w:r w:rsidRPr="00C029B4">
        <w:t xml:space="preserve"> auf </w:t>
      </w:r>
      <w:proofErr w:type="spellStart"/>
      <w:r w:rsidRPr="00C029B4">
        <w:t>germ</w:t>
      </w:r>
      <w:proofErr w:type="spellEnd"/>
      <w:r w:rsidRPr="00C029B4">
        <w:t>. *</w:t>
      </w:r>
      <w:proofErr w:type="spellStart"/>
      <w:r w:rsidRPr="00C029B4">
        <w:t>flugōn</w:t>
      </w:r>
      <w:proofErr w:type="spellEnd"/>
      <w:r w:rsidRPr="00C029B4">
        <w:t xml:space="preserve"> zurück. Fliegenpilz m. Blätterpilz mit rotem Hut und weißen Tupfen (18. Jh.), älter </w:t>
      </w:r>
      <w:proofErr w:type="spellStart"/>
      <w:r w:rsidRPr="00C029B4">
        <w:t>muckenswam</w:t>
      </w:r>
      <w:proofErr w:type="spellEnd"/>
      <w:r w:rsidRPr="00C029B4">
        <w:t xml:space="preserve"> (14. Jh.), </w:t>
      </w:r>
      <w:proofErr w:type="spellStart"/>
      <w:r w:rsidRPr="00C029B4">
        <w:t>Fleugenschwamm</w:t>
      </w:r>
      <w:proofErr w:type="spellEnd"/>
      <w:r w:rsidRPr="00C029B4">
        <w:t xml:space="preserve"> (16. Jh.), da ein Sud aus in Milch abgekochten Fliegenpilzen als Fliegenbekämpfungsmittel verwendet wird. Flieger m. Nomen </w:t>
      </w:r>
      <w:proofErr w:type="spellStart"/>
      <w:r w:rsidRPr="00C029B4">
        <w:t>agentis</w:t>
      </w:r>
      <w:proofErr w:type="spellEnd"/>
      <w:r w:rsidRPr="00C029B4">
        <w:t xml:space="preserve"> zu fliegen, ‘Flugzeugführer’ und ‘Flugzeug’ (Anfang 20. Jh.), älter (Anfang 19. Jh.) ‘Rennpferd auf kurzen Strecken’, entsprechend im Radsport ‘Radrennfahrer über kurze Strecken’.</w:t>
      </w:r>
    </w:p>
    <w:tbl>
      <w:tblPr>
        <w:tblStyle w:val="Tabellenraster"/>
        <w:tblW w:w="0" w:type="auto"/>
        <w:tblLook w:val="04A0" w:firstRow="1" w:lastRow="0" w:firstColumn="1" w:lastColumn="0" w:noHBand="0" w:noVBand="1"/>
      </w:tblPr>
      <w:tblGrid>
        <w:gridCol w:w="1838"/>
        <w:gridCol w:w="709"/>
        <w:gridCol w:w="6515"/>
      </w:tblGrid>
      <w:tr w:rsidR="00A6144A" w14:paraId="4470476A" w14:textId="77777777" w:rsidTr="00A6144A">
        <w:tc>
          <w:tcPr>
            <w:tcW w:w="1838" w:type="dxa"/>
          </w:tcPr>
          <w:p w14:paraId="74F6239C" w14:textId="0647BDD9" w:rsidR="00A6144A" w:rsidRDefault="00A6144A" w:rsidP="00A6144A">
            <w:proofErr w:type="spellStart"/>
            <w:r w:rsidRPr="00C92A67">
              <w:rPr>
                <w:b/>
              </w:rPr>
              <w:t>lextype</w:t>
            </w:r>
            <w:proofErr w:type="spellEnd"/>
          </w:p>
        </w:tc>
        <w:tc>
          <w:tcPr>
            <w:tcW w:w="709" w:type="dxa"/>
          </w:tcPr>
          <w:p w14:paraId="21C1194D" w14:textId="094AD480" w:rsidR="00A6144A" w:rsidRDefault="00A6144A" w:rsidP="00A6144A">
            <w:r w:rsidRPr="00C92A67">
              <w:rPr>
                <w:b/>
              </w:rPr>
              <w:t>n</w:t>
            </w:r>
          </w:p>
        </w:tc>
        <w:tc>
          <w:tcPr>
            <w:tcW w:w="6515" w:type="dxa"/>
          </w:tcPr>
          <w:p w14:paraId="07F45BBE" w14:textId="16C6DB7D" w:rsidR="00A6144A" w:rsidRDefault="00A6144A" w:rsidP="00A6144A">
            <w:r w:rsidRPr="00C92A67">
              <w:rPr>
                <w:b/>
              </w:rPr>
              <w:t xml:space="preserve">Hinweise für </w:t>
            </w:r>
            <w:proofErr w:type="spellStart"/>
            <w:r w:rsidRPr="00C92A67">
              <w:rPr>
                <w:b/>
              </w:rPr>
              <w:t>phontype</w:t>
            </w:r>
            <w:proofErr w:type="spellEnd"/>
            <w:r w:rsidRPr="00C92A67">
              <w:rPr>
                <w:b/>
              </w:rPr>
              <w:t xml:space="preserve"> (</w:t>
            </w:r>
            <w:proofErr w:type="spellStart"/>
            <w:r w:rsidRPr="00C92A67">
              <w:rPr>
                <w:b/>
                <w:i/>
              </w:rPr>
              <w:t>phontype</w:t>
            </w:r>
            <w:proofErr w:type="spellEnd"/>
            <w:r w:rsidRPr="00C92A67">
              <w:rPr>
                <w:b/>
              </w:rPr>
              <w:t xml:space="preserve"> kursiv, item/Laientranskription in &lt; &gt;)</w:t>
            </w:r>
          </w:p>
        </w:tc>
      </w:tr>
      <w:tr w:rsidR="00A6144A" w14:paraId="75CB25DD" w14:textId="77777777" w:rsidTr="00A6144A">
        <w:tc>
          <w:tcPr>
            <w:tcW w:w="1838" w:type="dxa"/>
          </w:tcPr>
          <w:p w14:paraId="22707A9C" w14:textId="65DF0B99" w:rsidR="00A6144A" w:rsidRDefault="00A6144A" w:rsidP="00A6144A">
            <w:r>
              <w:t>Fliege</w:t>
            </w:r>
          </w:p>
        </w:tc>
        <w:tc>
          <w:tcPr>
            <w:tcW w:w="709" w:type="dxa"/>
          </w:tcPr>
          <w:p w14:paraId="501C88FD" w14:textId="77777777" w:rsidR="00A6144A" w:rsidRDefault="00A6144A" w:rsidP="00A6144A"/>
        </w:tc>
        <w:tc>
          <w:tcPr>
            <w:tcW w:w="6515" w:type="dxa"/>
          </w:tcPr>
          <w:p w14:paraId="230D2D19" w14:textId="77777777" w:rsidR="00A6144A" w:rsidRDefault="00A6144A" w:rsidP="00A6144A">
            <w:r>
              <w:t>unterscheiden nach:</w:t>
            </w:r>
          </w:p>
          <w:p w14:paraId="599A45CE" w14:textId="77777777" w:rsidR="00A6144A" w:rsidRDefault="00A6144A" w:rsidP="00A6144A">
            <w:r>
              <w:t xml:space="preserve">Anlaut: </w:t>
            </w:r>
            <w:r>
              <w:rPr>
                <w:i/>
              </w:rPr>
              <w:t>f</w:t>
            </w:r>
            <w:r>
              <w:t xml:space="preserve"> vs.</w:t>
            </w:r>
            <w:r>
              <w:rPr>
                <w:i/>
              </w:rPr>
              <w:t xml:space="preserve"> </w:t>
            </w:r>
            <w:proofErr w:type="spellStart"/>
            <w:r>
              <w:rPr>
                <w:i/>
              </w:rPr>
              <w:t>pf</w:t>
            </w:r>
            <w:proofErr w:type="spellEnd"/>
          </w:p>
          <w:p w14:paraId="71C03556" w14:textId="4BA377C3" w:rsidR="005E0358" w:rsidRPr="005E0358" w:rsidRDefault="005D6F4D" w:rsidP="00A6144A">
            <w:pPr>
              <w:rPr>
                <w:rFonts w:ascii="Calibri" w:hAnsi="Calibri" w:cs="Calibri"/>
              </w:rPr>
            </w:pPr>
            <w:r>
              <w:lastRenderedPageBreak/>
              <w:t xml:space="preserve">(markiert) diphthongiert mit </w:t>
            </w:r>
            <w:proofErr w:type="spellStart"/>
            <w:r>
              <w:rPr>
                <w:i/>
              </w:rPr>
              <w:t>i</w:t>
            </w:r>
            <w:r>
              <w:rPr>
                <w:rFonts w:ascii="Calibri" w:hAnsi="Calibri" w:cs="Calibri"/>
                <w:i/>
              </w:rPr>
              <w:t>ë</w:t>
            </w:r>
            <w:proofErr w:type="spellEnd"/>
            <w:r>
              <w:rPr>
                <w:rFonts w:ascii="Calibri" w:hAnsi="Calibri" w:cs="Calibri"/>
              </w:rPr>
              <w:t xml:space="preserve"> &lt;</w:t>
            </w:r>
            <w:proofErr w:type="spellStart"/>
            <w:r>
              <w:rPr>
                <w:rFonts w:ascii="Calibri" w:hAnsi="Calibri" w:cs="Calibri"/>
              </w:rPr>
              <w:t>ia,iä,ië</w:t>
            </w:r>
            <w:proofErr w:type="spellEnd"/>
            <w:r>
              <w:rPr>
                <w:rFonts w:ascii="Calibri" w:hAnsi="Calibri" w:cs="Calibri"/>
              </w:rPr>
              <w:t xml:space="preserve">&gt; vs. </w:t>
            </w:r>
            <w:proofErr w:type="spellStart"/>
            <w:r>
              <w:rPr>
                <w:rFonts w:ascii="Calibri" w:hAnsi="Calibri" w:cs="Calibri"/>
                <w:i/>
              </w:rPr>
              <w:t>ie</w:t>
            </w:r>
            <w:proofErr w:type="spellEnd"/>
            <w:r>
              <w:rPr>
                <w:rFonts w:ascii="Calibri" w:hAnsi="Calibri" w:cs="Calibri"/>
              </w:rPr>
              <w:t xml:space="preserve"> &lt;</w:t>
            </w:r>
            <w:proofErr w:type="spellStart"/>
            <w:r>
              <w:rPr>
                <w:rFonts w:ascii="Calibri" w:hAnsi="Calibri" w:cs="Calibri"/>
              </w:rPr>
              <w:t>ie</w:t>
            </w:r>
            <w:proofErr w:type="spellEnd"/>
            <w:r>
              <w:rPr>
                <w:rFonts w:ascii="Calibri" w:hAnsi="Calibri" w:cs="Calibri"/>
              </w:rPr>
              <w:t>&gt; vs.</w:t>
            </w:r>
            <w:r>
              <w:rPr>
                <w:rFonts w:ascii="Calibri" w:hAnsi="Calibri" w:cs="Calibri"/>
                <w:i/>
              </w:rPr>
              <w:t xml:space="preserve"> i</w:t>
            </w:r>
            <w:r>
              <w:rPr>
                <w:rFonts w:ascii="Calibri" w:hAnsi="Calibri" w:cs="Calibri"/>
              </w:rPr>
              <w:t xml:space="preserve"> &lt;i&gt;</w:t>
            </w:r>
            <w:r w:rsidR="00C84DD8">
              <w:rPr>
                <w:rFonts w:ascii="Calibri" w:hAnsi="Calibri" w:cs="Calibri"/>
              </w:rPr>
              <w:t xml:space="preserve"> vs.</w:t>
            </w:r>
            <w:r w:rsidR="00C84DD8">
              <w:rPr>
                <w:rFonts w:ascii="Calibri" w:hAnsi="Calibri" w:cs="Calibri"/>
                <w:i/>
              </w:rPr>
              <w:t xml:space="preserve"> </w:t>
            </w:r>
            <w:proofErr w:type="spellStart"/>
            <w:r w:rsidR="00C84DD8">
              <w:rPr>
                <w:rFonts w:ascii="Calibri" w:hAnsi="Calibri" w:cs="Calibri"/>
                <w:i/>
              </w:rPr>
              <w:t>üe</w:t>
            </w:r>
            <w:proofErr w:type="spellEnd"/>
            <w:r w:rsidR="00C84DD8">
              <w:rPr>
                <w:rFonts w:ascii="Calibri" w:hAnsi="Calibri" w:cs="Calibri"/>
              </w:rPr>
              <w:t xml:space="preserve"> vs. </w:t>
            </w:r>
            <w:r w:rsidR="00C84DD8">
              <w:rPr>
                <w:rFonts w:ascii="Calibri" w:hAnsi="Calibri" w:cs="Calibri"/>
                <w:i/>
              </w:rPr>
              <w:t>ü</w:t>
            </w:r>
          </w:p>
        </w:tc>
      </w:tr>
      <w:tr w:rsidR="00A6144A" w14:paraId="70E5F413" w14:textId="77777777" w:rsidTr="00A6144A">
        <w:tc>
          <w:tcPr>
            <w:tcW w:w="1838" w:type="dxa"/>
          </w:tcPr>
          <w:p w14:paraId="0D7898C8" w14:textId="4B87DE24" w:rsidR="00A6144A" w:rsidRDefault="00A6144A" w:rsidP="00A6144A">
            <w:r>
              <w:lastRenderedPageBreak/>
              <w:t>Mücke</w:t>
            </w:r>
          </w:p>
        </w:tc>
        <w:tc>
          <w:tcPr>
            <w:tcW w:w="709" w:type="dxa"/>
          </w:tcPr>
          <w:p w14:paraId="6689F01E" w14:textId="77777777" w:rsidR="00A6144A" w:rsidRDefault="00A6144A" w:rsidP="00A6144A"/>
        </w:tc>
        <w:tc>
          <w:tcPr>
            <w:tcW w:w="6515" w:type="dxa"/>
          </w:tcPr>
          <w:p w14:paraId="63A38809" w14:textId="77777777" w:rsidR="00A6144A" w:rsidRDefault="00A6144A" w:rsidP="00A6144A">
            <w:r>
              <w:t>unterscheiden nach:</w:t>
            </w:r>
          </w:p>
          <w:p w14:paraId="54CDA955" w14:textId="1115D72F" w:rsidR="00A6144A" w:rsidRPr="005E0358" w:rsidRDefault="005E0358" w:rsidP="00A6144A">
            <w:r>
              <w:t xml:space="preserve">Senkung: </w:t>
            </w:r>
            <w:r>
              <w:rPr>
                <w:i/>
              </w:rPr>
              <w:t>ü</w:t>
            </w:r>
            <w:r>
              <w:t xml:space="preserve"> vs.</w:t>
            </w:r>
            <w:r>
              <w:rPr>
                <w:i/>
              </w:rPr>
              <w:t xml:space="preserve"> u</w:t>
            </w:r>
            <w:r>
              <w:t xml:space="preserve"> vs.</w:t>
            </w:r>
            <w:r>
              <w:rPr>
                <w:i/>
              </w:rPr>
              <w:t xml:space="preserve"> o</w:t>
            </w:r>
            <w:r>
              <w:t xml:space="preserve"> vs. </w:t>
            </w:r>
            <w:r>
              <w:rPr>
                <w:i/>
              </w:rPr>
              <w:t>e</w:t>
            </w:r>
            <w:r>
              <w:t xml:space="preserve"> vs. </w:t>
            </w:r>
            <w:r>
              <w:rPr>
                <w:i/>
              </w:rPr>
              <w:t>i</w:t>
            </w:r>
          </w:p>
        </w:tc>
      </w:tr>
      <w:tr w:rsidR="005E0358" w14:paraId="4D2DBB9F" w14:textId="77777777" w:rsidTr="00A6144A">
        <w:tc>
          <w:tcPr>
            <w:tcW w:w="1838" w:type="dxa"/>
          </w:tcPr>
          <w:p w14:paraId="1EA0E369" w14:textId="7EC41AEE" w:rsidR="005E0358" w:rsidRDefault="005E0358" w:rsidP="00A6144A">
            <w:r>
              <w:t>Stubenfliege</w:t>
            </w:r>
          </w:p>
        </w:tc>
        <w:tc>
          <w:tcPr>
            <w:tcW w:w="709" w:type="dxa"/>
          </w:tcPr>
          <w:p w14:paraId="1D410844" w14:textId="77777777" w:rsidR="005E0358" w:rsidRDefault="005E0358" w:rsidP="00A6144A"/>
        </w:tc>
        <w:tc>
          <w:tcPr>
            <w:tcW w:w="6515" w:type="dxa"/>
          </w:tcPr>
          <w:p w14:paraId="1BA74C92" w14:textId="77777777" w:rsidR="005E0358" w:rsidRDefault="005E0358" w:rsidP="00A6144A">
            <w:proofErr w:type="spellStart"/>
            <w:r w:rsidRPr="005E0358">
              <w:rPr>
                <w:b/>
                <w:bCs/>
                <w:i/>
              </w:rPr>
              <w:t>stuben</w:t>
            </w:r>
            <w:proofErr w:type="spellEnd"/>
            <w:r>
              <w:t xml:space="preserve"> unterscheiden nach:</w:t>
            </w:r>
          </w:p>
          <w:p w14:paraId="324065C3" w14:textId="77777777" w:rsidR="005E0358" w:rsidRDefault="005E0358" w:rsidP="00A6144A">
            <w:r>
              <w:t xml:space="preserve">diphthongiert mit </w:t>
            </w:r>
            <w:r>
              <w:rPr>
                <w:i/>
              </w:rPr>
              <w:t>u</w:t>
            </w:r>
            <w:r>
              <w:t xml:space="preserve"> vs.</w:t>
            </w:r>
            <w:r>
              <w:rPr>
                <w:i/>
              </w:rPr>
              <w:t xml:space="preserve"> </w:t>
            </w:r>
            <w:proofErr w:type="spellStart"/>
            <w:r>
              <w:rPr>
                <w:i/>
              </w:rPr>
              <w:t>ue</w:t>
            </w:r>
            <w:proofErr w:type="spellEnd"/>
          </w:p>
          <w:p w14:paraId="57000F7D" w14:textId="77777777" w:rsidR="005E0358" w:rsidRDefault="005E0358" w:rsidP="00A6144A">
            <w:r>
              <w:t xml:space="preserve">Lenisierung: </w:t>
            </w:r>
            <w:r>
              <w:rPr>
                <w:i/>
              </w:rPr>
              <w:t>b</w:t>
            </w:r>
            <w:r>
              <w:t xml:space="preserve"> vs.</w:t>
            </w:r>
            <w:r>
              <w:rPr>
                <w:i/>
              </w:rPr>
              <w:t xml:space="preserve"> w</w:t>
            </w:r>
          </w:p>
          <w:p w14:paraId="326D1E2C" w14:textId="77777777" w:rsidR="005E0358" w:rsidRDefault="005E0358" w:rsidP="00A6144A"/>
          <w:p w14:paraId="7EC9D6DF" w14:textId="77777777" w:rsidR="005E0358" w:rsidRDefault="005E0358" w:rsidP="00A6144A">
            <w:r>
              <w:rPr>
                <w:b/>
                <w:i/>
              </w:rPr>
              <w:t>fliege</w:t>
            </w:r>
            <w:r>
              <w:t xml:space="preserve"> unterscheiden nach:</w:t>
            </w:r>
          </w:p>
          <w:p w14:paraId="62E6D95D" w14:textId="3159AA6F" w:rsidR="005E0358" w:rsidRPr="005E0358" w:rsidRDefault="005E0358" w:rsidP="00A6144A">
            <w:r>
              <w:t>siehe Fliege</w:t>
            </w:r>
          </w:p>
        </w:tc>
      </w:tr>
    </w:tbl>
    <w:p w14:paraId="1704CBD8" w14:textId="77777777" w:rsidR="00A6144A" w:rsidRPr="00C029B4" w:rsidRDefault="00A6144A" w:rsidP="00A6144A"/>
    <w:p w14:paraId="10D82001" w14:textId="77777777" w:rsidR="0088092B" w:rsidRPr="00150E40" w:rsidRDefault="0088092B" w:rsidP="00482E82"/>
    <w:sectPr w:rsidR="0088092B" w:rsidRPr="00150E4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j-Brit Strobel" w:date="2023-06-23T10:59:00Z" w:initials="MS">
    <w:p w14:paraId="5807D207" w14:textId="5457CCA4" w:rsidR="00FC61C8" w:rsidRDefault="00FC61C8">
      <w:pPr>
        <w:pStyle w:val="Kommentartext"/>
      </w:pPr>
      <w:r>
        <w:rPr>
          <w:rStyle w:val="Kommentarzeichen"/>
        </w:rPr>
        <w:annotationRef/>
      </w:r>
      <w:r>
        <w:t>Vorsicht, manchmal wird &lt;</w:t>
      </w:r>
      <w:proofErr w:type="spellStart"/>
      <w:r>
        <w:t>ao</w:t>
      </w:r>
      <w:proofErr w:type="spellEnd"/>
      <w:r>
        <w:t>&gt; auch für Monophthong mit Qualität zwischen a und o verwendet!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07D20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07D207" w16cid:durableId="284434A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ntium Plus">
    <w:altName w:val="Cambria Math"/>
    <w:charset w:val="00"/>
    <w:family w:val="auto"/>
    <w:pitch w:val="variable"/>
    <w:sig w:usb0="E00003FF" w:usb1="5200E1FF" w:usb2="0A000029" w:usb3="00000000" w:csb0="0000019F" w:csb1="00000000"/>
  </w:font>
  <w:font w:name="Bahnschrift SemiBol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21EFA"/>
    <w:multiLevelType w:val="hybridMultilevel"/>
    <w:tmpl w:val="8C729732"/>
    <w:lvl w:ilvl="0" w:tplc="25B869D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8A77231"/>
    <w:multiLevelType w:val="hybridMultilevel"/>
    <w:tmpl w:val="97C4DC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D9B4DE0"/>
    <w:multiLevelType w:val="hybridMultilevel"/>
    <w:tmpl w:val="05528496"/>
    <w:lvl w:ilvl="0" w:tplc="C7045E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38B70B8"/>
    <w:multiLevelType w:val="hybridMultilevel"/>
    <w:tmpl w:val="BE7C27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j-Brit Strobel">
    <w15:presenceInfo w15:providerId="None" w15:userId="Maj-Brit Strob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5A4"/>
    <w:rsid w:val="00002FF6"/>
    <w:rsid w:val="00042C9F"/>
    <w:rsid w:val="000655B6"/>
    <w:rsid w:val="00090FAD"/>
    <w:rsid w:val="000914C4"/>
    <w:rsid w:val="0009460C"/>
    <w:rsid w:val="00097ABF"/>
    <w:rsid w:val="000A2450"/>
    <w:rsid w:val="000A3F64"/>
    <w:rsid w:val="000B030A"/>
    <w:rsid w:val="000B75D7"/>
    <w:rsid w:val="000C0784"/>
    <w:rsid w:val="000E1573"/>
    <w:rsid w:val="000E2A03"/>
    <w:rsid w:val="000F046D"/>
    <w:rsid w:val="0010430E"/>
    <w:rsid w:val="00135F00"/>
    <w:rsid w:val="00145E01"/>
    <w:rsid w:val="00150E40"/>
    <w:rsid w:val="00166522"/>
    <w:rsid w:val="001955C7"/>
    <w:rsid w:val="001B2B62"/>
    <w:rsid w:val="001B388A"/>
    <w:rsid w:val="001B4A75"/>
    <w:rsid w:val="001C7C3A"/>
    <w:rsid w:val="001D60BC"/>
    <w:rsid w:val="001F24D5"/>
    <w:rsid w:val="00207374"/>
    <w:rsid w:val="0021474C"/>
    <w:rsid w:val="0022284D"/>
    <w:rsid w:val="00224E28"/>
    <w:rsid w:val="00225F66"/>
    <w:rsid w:val="0023000C"/>
    <w:rsid w:val="00233D73"/>
    <w:rsid w:val="002419CA"/>
    <w:rsid w:val="002610D6"/>
    <w:rsid w:val="002822FD"/>
    <w:rsid w:val="00290B97"/>
    <w:rsid w:val="002915A4"/>
    <w:rsid w:val="0029228D"/>
    <w:rsid w:val="002974EB"/>
    <w:rsid w:val="002B4F09"/>
    <w:rsid w:val="002C3303"/>
    <w:rsid w:val="002C3C46"/>
    <w:rsid w:val="002C4183"/>
    <w:rsid w:val="002C73E8"/>
    <w:rsid w:val="002D2333"/>
    <w:rsid w:val="002D3158"/>
    <w:rsid w:val="002D5CAE"/>
    <w:rsid w:val="002E3E53"/>
    <w:rsid w:val="002F12B6"/>
    <w:rsid w:val="00301C36"/>
    <w:rsid w:val="00334D72"/>
    <w:rsid w:val="0034080B"/>
    <w:rsid w:val="00353937"/>
    <w:rsid w:val="00356E44"/>
    <w:rsid w:val="00357463"/>
    <w:rsid w:val="00374BC4"/>
    <w:rsid w:val="0039646E"/>
    <w:rsid w:val="003A01B4"/>
    <w:rsid w:val="003A533E"/>
    <w:rsid w:val="003C5F1D"/>
    <w:rsid w:val="003D6224"/>
    <w:rsid w:val="003E3CF9"/>
    <w:rsid w:val="003F4DEB"/>
    <w:rsid w:val="0041152D"/>
    <w:rsid w:val="00412534"/>
    <w:rsid w:val="00450843"/>
    <w:rsid w:val="00462D4C"/>
    <w:rsid w:val="00471E45"/>
    <w:rsid w:val="00472468"/>
    <w:rsid w:val="00480BB3"/>
    <w:rsid w:val="00481DC3"/>
    <w:rsid w:val="00482E82"/>
    <w:rsid w:val="004A1E4F"/>
    <w:rsid w:val="004A4CD4"/>
    <w:rsid w:val="004B66B3"/>
    <w:rsid w:val="004E38A2"/>
    <w:rsid w:val="004F4789"/>
    <w:rsid w:val="0050565C"/>
    <w:rsid w:val="0051538E"/>
    <w:rsid w:val="00523552"/>
    <w:rsid w:val="00523664"/>
    <w:rsid w:val="0053775F"/>
    <w:rsid w:val="0054202B"/>
    <w:rsid w:val="0054661A"/>
    <w:rsid w:val="00550213"/>
    <w:rsid w:val="00562310"/>
    <w:rsid w:val="00565603"/>
    <w:rsid w:val="00570B0E"/>
    <w:rsid w:val="005711A6"/>
    <w:rsid w:val="005838EE"/>
    <w:rsid w:val="005A6ABA"/>
    <w:rsid w:val="005D1329"/>
    <w:rsid w:val="005D33EE"/>
    <w:rsid w:val="005D5332"/>
    <w:rsid w:val="005D55DB"/>
    <w:rsid w:val="005D6F4D"/>
    <w:rsid w:val="005E0011"/>
    <w:rsid w:val="005E0358"/>
    <w:rsid w:val="00605BB4"/>
    <w:rsid w:val="0062456F"/>
    <w:rsid w:val="00625C3D"/>
    <w:rsid w:val="006261CC"/>
    <w:rsid w:val="00630D87"/>
    <w:rsid w:val="006369A6"/>
    <w:rsid w:val="00674919"/>
    <w:rsid w:val="0068236C"/>
    <w:rsid w:val="006926D1"/>
    <w:rsid w:val="00696CC0"/>
    <w:rsid w:val="006973D3"/>
    <w:rsid w:val="006E22B5"/>
    <w:rsid w:val="00700854"/>
    <w:rsid w:val="007029D7"/>
    <w:rsid w:val="007112B7"/>
    <w:rsid w:val="007118DB"/>
    <w:rsid w:val="00715057"/>
    <w:rsid w:val="00725625"/>
    <w:rsid w:val="00740D14"/>
    <w:rsid w:val="00741715"/>
    <w:rsid w:val="007510C1"/>
    <w:rsid w:val="00765E78"/>
    <w:rsid w:val="007673A3"/>
    <w:rsid w:val="00773915"/>
    <w:rsid w:val="007811DD"/>
    <w:rsid w:val="0078676F"/>
    <w:rsid w:val="00786A2A"/>
    <w:rsid w:val="00790708"/>
    <w:rsid w:val="00795B84"/>
    <w:rsid w:val="007A5F4C"/>
    <w:rsid w:val="007B1CA8"/>
    <w:rsid w:val="007E17C7"/>
    <w:rsid w:val="00802518"/>
    <w:rsid w:val="008130D2"/>
    <w:rsid w:val="00813E0C"/>
    <w:rsid w:val="008278A5"/>
    <w:rsid w:val="00833FFA"/>
    <w:rsid w:val="00846CFD"/>
    <w:rsid w:val="0085393E"/>
    <w:rsid w:val="0086580A"/>
    <w:rsid w:val="0088092B"/>
    <w:rsid w:val="00882AA4"/>
    <w:rsid w:val="008861AB"/>
    <w:rsid w:val="00887D40"/>
    <w:rsid w:val="00892958"/>
    <w:rsid w:val="008C2235"/>
    <w:rsid w:val="008D3DAC"/>
    <w:rsid w:val="008E26B2"/>
    <w:rsid w:val="008E65E8"/>
    <w:rsid w:val="009079B6"/>
    <w:rsid w:val="00925F77"/>
    <w:rsid w:val="009360C1"/>
    <w:rsid w:val="009606CA"/>
    <w:rsid w:val="00984BE7"/>
    <w:rsid w:val="00991206"/>
    <w:rsid w:val="00993EA7"/>
    <w:rsid w:val="009A22E9"/>
    <w:rsid w:val="009C0A16"/>
    <w:rsid w:val="009C0CBF"/>
    <w:rsid w:val="009C4C5E"/>
    <w:rsid w:val="009D1CA7"/>
    <w:rsid w:val="009E00D3"/>
    <w:rsid w:val="009E0D7B"/>
    <w:rsid w:val="009E4289"/>
    <w:rsid w:val="009E621C"/>
    <w:rsid w:val="009F08FC"/>
    <w:rsid w:val="00A03DCD"/>
    <w:rsid w:val="00A25EDC"/>
    <w:rsid w:val="00A40968"/>
    <w:rsid w:val="00A43C38"/>
    <w:rsid w:val="00A527AD"/>
    <w:rsid w:val="00A6144A"/>
    <w:rsid w:val="00A615A0"/>
    <w:rsid w:val="00A64038"/>
    <w:rsid w:val="00A8158D"/>
    <w:rsid w:val="00A872A7"/>
    <w:rsid w:val="00A96D67"/>
    <w:rsid w:val="00AB4903"/>
    <w:rsid w:val="00AC58BD"/>
    <w:rsid w:val="00AD144D"/>
    <w:rsid w:val="00AD16C8"/>
    <w:rsid w:val="00AD3ECC"/>
    <w:rsid w:val="00B05E35"/>
    <w:rsid w:val="00B06257"/>
    <w:rsid w:val="00B12733"/>
    <w:rsid w:val="00B21FD1"/>
    <w:rsid w:val="00B25350"/>
    <w:rsid w:val="00B76D9D"/>
    <w:rsid w:val="00B76EC1"/>
    <w:rsid w:val="00B801AA"/>
    <w:rsid w:val="00B94A62"/>
    <w:rsid w:val="00BB7E3F"/>
    <w:rsid w:val="00BC013F"/>
    <w:rsid w:val="00BC5045"/>
    <w:rsid w:val="00BC672D"/>
    <w:rsid w:val="00C029B4"/>
    <w:rsid w:val="00C21C9C"/>
    <w:rsid w:val="00C26FDE"/>
    <w:rsid w:val="00C32235"/>
    <w:rsid w:val="00C446A5"/>
    <w:rsid w:val="00C45DF4"/>
    <w:rsid w:val="00C53FBC"/>
    <w:rsid w:val="00C72F0C"/>
    <w:rsid w:val="00C84DD8"/>
    <w:rsid w:val="00C87009"/>
    <w:rsid w:val="00C92A67"/>
    <w:rsid w:val="00CA06E1"/>
    <w:rsid w:val="00CA293F"/>
    <w:rsid w:val="00CB0CF0"/>
    <w:rsid w:val="00CB71BF"/>
    <w:rsid w:val="00CC60C8"/>
    <w:rsid w:val="00CC6BEE"/>
    <w:rsid w:val="00CD2056"/>
    <w:rsid w:val="00CD33BA"/>
    <w:rsid w:val="00CE2668"/>
    <w:rsid w:val="00CE7B9A"/>
    <w:rsid w:val="00CF365F"/>
    <w:rsid w:val="00D004AF"/>
    <w:rsid w:val="00D07DA3"/>
    <w:rsid w:val="00D138E1"/>
    <w:rsid w:val="00D200F9"/>
    <w:rsid w:val="00D23C86"/>
    <w:rsid w:val="00D24995"/>
    <w:rsid w:val="00D31EFA"/>
    <w:rsid w:val="00D45BDC"/>
    <w:rsid w:val="00D5100A"/>
    <w:rsid w:val="00D5468A"/>
    <w:rsid w:val="00D91F05"/>
    <w:rsid w:val="00DC14F8"/>
    <w:rsid w:val="00DC412C"/>
    <w:rsid w:val="00DD0A90"/>
    <w:rsid w:val="00DD5F38"/>
    <w:rsid w:val="00DE693A"/>
    <w:rsid w:val="00E01DEC"/>
    <w:rsid w:val="00E158F1"/>
    <w:rsid w:val="00E177FE"/>
    <w:rsid w:val="00E20F4D"/>
    <w:rsid w:val="00E22135"/>
    <w:rsid w:val="00E26EFA"/>
    <w:rsid w:val="00E272CE"/>
    <w:rsid w:val="00E3160A"/>
    <w:rsid w:val="00E336AB"/>
    <w:rsid w:val="00E56D99"/>
    <w:rsid w:val="00E5705D"/>
    <w:rsid w:val="00E63E4A"/>
    <w:rsid w:val="00EA5550"/>
    <w:rsid w:val="00EB5765"/>
    <w:rsid w:val="00EF06B1"/>
    <w:rsid w:val="00EF1768"/>
    <w:rsid w:val="00EF7E57"/>
    <w:rsid w:val="00F15E0A"/>
    <w:rsid w:val="00F317AB"/>
    <w:rsid w:val="00F5306B"/>
    <w:rsid w:val="00F76C36"/>
    <w:rsid w:val="00F907C9"/>
    <w:rsid w:val="00F9302B"/>
    <w:rsid w:val="00FA3FC0"/>
    <w:rsid w:val="00FC40B6"/>
    <w:rsid w:val="00FC4F31"/>
    <w:rsid w:val="00FC61C8"/>
    <w:rsid w:val="00FD5A97"/>
    <w:rsid w:val="00FD7D60"/>
    <w:rsid w:val="00FE1950"/>
    <w:rsid w:val="00FE1A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80F2C"/>
  <w15:chartTrackingRefBased/>
  <w15:docId w15:val="{DC2C0C16-362D-4BDE-A744-CCD85F309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C672D"/>
    <w:rPr>
      <w:rFonts w:ascii="Gentium Plus" w:hAnsi="Gentium Plus" w:cs="Gentium Plus"/>
    </w:rPr>
  </w:style>
  <w:style w:type="paragraph" w:styleId="berschrift1">
    <w:name w:val="heading 1"/>
    <w:basedOn w:val="Standard"/>
    <w:next w:val="Standard"/>
    <w:link w:val="berschrift1Zchn"/>
    <w:uiPriority w:val="9"/>
    <w:qFormat/>
    <w:rsid w:val="00C92A67"/>
    <w:pPr>
      <w:keepNext/>
      <w:keepLines/>
      <w:spacing w:before="240" w:after="0"/>
      <w:outlineLvl w:val="0"/>
    </w:pPr>
    <w:rPr>
      <w:rFonts w:ascii="Bahnschrift SemiBold" w:eastAsiaTheme="majorEastAsia" w:hAnsi="Bahnschrift SemiBold"/>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2A67"/>
    <w:rPr>
      <w:rFonts w:ascii="Bahnschrift SemiBold" w:eastAsiaTheme="majorEastAsia" w:hAnsi="Bahnschrift SemiBold" w:cs="Gentium Plus"/>
      <w:sz w:val="24"/>
    </w:rPr>
  </w:style>
  <w:style w:type="paragraph" w:styleId="Listenabsatz">
    <w:name w:val="List Paragraph"/>
    <w:basedOn w:val="Standard"/>
    <w:uiPriority w:val="34"/>
    <w:qFormat/>
    <w:rsid w:val="002915A4"/>
    <w:pPr>
      <w:ind w:left="720"/>
      <w:contextualSpacing/>
    </w:pPr>
  </w:style>
  <w:style w:type="character" w:customStyle="1" w:styleId="etymwb-mentioned">
    <w:name w:val="etymwb-mentioned"/>
    <w:basedOn w:val="Absatz-Standardschriftart"/>
    <w:rsid w:val="00E3160A"/>
  </w:style>
  <w:style w:type="table" w:styleId="Tabellenraster">
    <w:name w:val="Table Grid"/>
    <w:basedOn w:val="NormaleTabelle"/>
    <w:uiPriority w:val="39"/>
    <w:rsid w:val="002E3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135F00"/>
    <w:rPr>
      <w:sz w:val="16"/>
      <w:szCs w:val="16"/>
    </w:rPr>
  </w:style>
  <w:style w:type="paragraph" w:styleId="Kommentartext">
    <w:name w:val="annotation text"/>
    <w:basedOn w:val="Standard"/>
    <w:link w:val="KommentartextZchn"/>
    <w:uiPriority w:val="99"/>
    <w:unhideWhenUsed/>
    <w:rsid w:val="00135F00"/>
    <w:pPr>
      <w:spacing w:line="240" w:lineRule="auto"/>
    </w:pPr>
    <w:rPr>
      <w:sz w:val="20"/>
      <w:szCs w:val="20"/>
    </w:rPr>
  </w:style>
  <w:style w:type="character" w:customStyle="1" w:styleId="KommentartextZchn">
    <w:name w:val="Kommentartext Zchn"/>
    <w:basedOn w:val="Absatz-Standardschriftart"/>
    <w:link w:val="Kommentartext"/>
    <w:uiPriority w:val="99"/>
    <w:rsid w:val="00135F00"/>
    <w:rPr>
      <w:sz w:val="20"/>
      <w:szCs w:val="20"/>
    </w:rPr>
  </w:style>
  <w:style w:type="paragraph" w:styleId="Kommentarthema">
    <w:name w:val="annotation subject"/>
    <w:basedOn w:val="Kommentartext"/>
    <w:next w:val="Kommentartext"/>
    <w:link w:val="KommentarthemaZchn"/>
    <w:uiPriority w:val="99"/>
    <w:semiHidden/>
    <w:unhideWhenUsed/>
    <w:rsid w:val="00135F00"/>
    <w:rPr>
      <w:b/>
      <w:bCs/>
    </w:rPr>
  </w:style>
  <w:style w:type="character" w:customStyle="1" w:styleId="KommentarthemaZchn">
    <w:name w:val="Kommentarthema Zchn"/>
    <w:basedOn w:val="KommentartextZchn"/>
    <w:link w:val="Kommentarthema"/>
    <w:uiPriority w:val="99"/>
    <w:semiHidden/>
    <w:rsid w:val="00135F00"/>
    <w:rPr>
      <w:b/>
      <w:bCs/>
      <w:sz w:val="20"/>
      <w:szCs w:val="20"/>
    </w:rPr>
  </w:style>
  <w:style w:type="paragraph" w:styleId="Sprechblasentext">
    <w:name w:val="Balloon Text"/>
    <w:basedOn w:val="Standard"/>
    <w:link w:val="SprechblasentextZchn"/>
    <w:uiPriority w:val="99"/>
    <w:semiHidden/>
    <w:unhideWhenUsed/>
    <w:rsid w:val="00135F0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35F00"/>
    <w:rPr>
      <w:rFonts w:ascii="Segoe UI" w:hAnsi="Segoe UI" w:cs="Segoe UI"/>
      <w:sz w:val="18"/>
      <w:szCs w:val="18"/>
    </w:rPr>
  </w:style>
  <w:style w:type="character" w:customStyle="1" w:styleId="etymwb-headword">
    <w:name w:val="etymwb-headword"/>
    <w:basedOn w:val="Absatz-Standardschriftart"/>
    <w:rsid w:val="00EF1768"/>
  </w:style>
  <w:style w:type="character" w:customStyle="1" w:styleId="etymwb-orth">
    <w:name w:val="etymwb-orth"/>
    <w:basedOn w:val="Absatz-Standardschriftart"/>
    <w:rsid w:val="00EF1768"/>
  </w:style>
  <w:style w:type="character" w:customStyle="1" w:styleId="etymwb-gramgrp">
    <w:name w:val="etymwb-gramgrp"/>
    <w:basedOn w:val="Absatz-Standardschriftart"/>
    <w:rsid w:val="00EF1768"/>
  </w:style>
  <w:style w:type="character" w:styleId="Hyperlink">
    <w:name w:val="Hyperlink"/>
    <w:basedOn w:val="Absatz-Standardschriftart"/>
    <w:uiPriority w:val="99"/>
    <w:unhideWhenUsed/>
    <w:rsid w:val="00EF1768"/>
    <w:rPr>
      <w:color w:val="0000FF"/>
      <w:u w:val="single"/>
    </w:rPr>
  </w:style>
  <w:style w:type="character" w:customStyle="1" w:styleId="NichtaufgelsteErwhnung1">
    <w:name w:val="Nicht aufgelöste Erwähnung1"/>
    <w:basedOn w:val="Absatz-Standardschriftart"/>
    <w:uiPriority w:val="99"/>
    <w:semiHidden/>
    <w:unhideWhenUsed/>
    <w:rsid w:val="008809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6199">
      <w:bodyDiv w:val="1"/>
      <w:marLeft w:val="0"/>
      <w:marRight w:val="0"/>
      <w:marTop w:val="0"/>
      <w:marBottom w:val="0"/>
      <w:divBdr>
        <w:top w:val="none" w:sz="0" w:space="0" w:color="auto"/>
        <w:left w:val="none" w:sz="0" w:space="0" w:color="auto"/>
        <w:bottom w:val="none" w:sz="0" w:space="0" w:color="auto"/>
        <w:right w:val="none" w:sz="0" w:space="0" w:color="auto"/>
      </w:divBdr>
    </w:div>
    <w:div w:id="140584981">
      <w:bodyDiv w:val="1"/>
      <w:marLeft w:val="0"/>
      <w:marRight w:val="0"/>
      <w:marTop w:val="0"/>
      <w:marBottom w:val="0"/>
      <w:divBdr>
        <w:top w:val="none" w:sz="0" w:space="0" w:color="auto"/>
        <w:left w:val="none" w:sz="0" w:space="0" w:color="auto"/>
        <w:bottom w:val="none" w:sz="0" w:space="0" w:color="auto"/>
        <w:right w:val="none" w:sz="0" w:space="0" w:color="auto"/>
      </w:divBdr>
    </w:div>
    <w:div w:id="249195412">
      <w:bodyDiv w:val="1"/>
      <w:marLeft w:val="0"/>
      <w:marRight w:val="0"/>
      <w:marTop w:val="0"/>
      <w:marBottom w:val="0"/>
      <w:divBdr>
        <w:top w:val="none" w:sz="0" w:space="0" w:color="auto"/>
        <w:left w:val="none" w:sz="0" w:space="0" w:color="auto"/>
        <w:bottom w:val="none" w:sz="0" w:space="0" w:color="auto"/>
        <w:right w:val="none" w:sz="0" w:space="0" w:color="auto"/>
      </w:divBdr>
    </w:div>
    <w:div w:id="1045714402">
      <w:bodyDiv w:val="1"/>
      <w:marLeft w:val="0"/>
      <w:marRight w:val="0"/>
      <w:marTop w:val="0"/>
      <w:marBottom w:val="0"/>
      <w:divBdr>
        <w:top w:val="none" w:sz="0" w:space="0" w:color="auto"/>
        <w:left w:val="none" w:sz="0" w:space="0" w:color="auto"/>
        <w:bottom w:val="none" w:sz="0" w:space="0" w:color="auto"/>
        <w:right w:val="none" w:sz="0" w:space="0" w:color="auto"/>
      </w:divBdr>
    </w:div>
    <w:div w:id="1115173481">
      <w:bodyDiv w:val="1"/>
      <w:marLeft w:val="0"/>
      <w:marRight w:val="0"/>
      <w:marTop w:val="0"/>
      <w:marBottom w:val="0"/>
      <w:divBdr>
        <w:top w:val="none" w:sz="0" w:space="0" w:color="auto"/>
        <w:left w:val="none" w:sz="0" w:space="0" w:color="auto"/>
        <w:bottom w:val="none" w:sz="0" w:space="0" w:color="auto"/>
        <w:right w:val="none" w:sz="0" w:space="0" w:color="auto"/>
      </w:divBdr>
    </w:div>
    <w:div w:id="1615675608">
      <w:bodyDiv w:val="1"/>
      <w:marLeft w:val="0"/>
      <w:marRight w:val="0"/>
      <w:marTop w:val="0"/>
      <w:marBottom w:val="0"/>
      <w:divBdr>
        <w:top w:val="none" w:sz="0" w:space="0" w:color="auto"/>
        <w:left w:val="none" w:sz="0" w:space="0" w:color="auto"/>
        <w:bottom w:val="none" w:sz="0" w:space="0" w:color="auto"/>
        <w:right w:val="none" w:sz="0" w:space="0" w:color="auto"/>
      </w:divBdr>
    </w:div>
    <w:div w:id="202108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95216-D70A-4689-A7F6-645A88D23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1083</Words>
  <Characters>6825</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Maj-Brit Strobel</dc:creator>
  <cp:keywords/>
  <dc:description/>
  <cp:lastModifiedBy>Maj-Brit Strobel</cp:lastModifiedBy>
  <cp:revision>3</cp:revision>
  <dcterms:created xsi:type="dcterms:W3CDTF">2024-06-24T14:15:00Z</dcterms:created>
  <dcterms:modified xsi:type="dcterms:W3CDTF">2024-06-24T14:16:00Z</dcterms:modified>
</cp:coreProperties>
</file>