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2747" w14:textId="731EB4C1" w:rsidR="00151AE9" w:rsidRDefault="00151AE9" w:rsidP="00151AE9">
      <w:r>
        <w:t xml:space="preserve">Αρχή λειτουργείας , ονόματα γωνιών, θέση ήλιου/τροχιά </w:t>
      </w:r>
      <w:proofErr w:type="spellStart"/>
      <w:r>
        <w:t>κτλ</w:t>
      </w:r>
      <w:proofErr w:type="spellEnd"/>
    </w:p>
    <w:p w14:paraId="21B3EEC1" w14:textId="77777777" w:rsidR="00151AE9" w:rsidRDefault="00151AE9"/>
    <w:p w14:paraId="3E41EC6C" w14:textId="6A42DA0C" w:rsidR="00443EF2" w:rsidRDefault="00443EF2">
      <w:r>
        <w:t xml:space="preserve">Παρουσίαση τύπων </w:t>
      </w:r>
      <w:proofErr w:type="spellStart"/>
      <w:r>
        <w:t>φβ</w:t>
      </w:r>
      <w:proofErr w:type="spellEnd"/>
      <w:r>
        <w:t xml:space="preserve"> εγκαταστάσεων (</w:t>
      </w:r>
      <w:r>
        <w:rPr>
          <w:lang w:val="en-US"/>
        </w:rPr>
        <w:t>fixed</w:t>
      </w:r>
      <w:r w:rsidRPr="00443EF2">
        <w:t xml:space="preserve">, </w:t>
      </w:r>
      <w:r>
        <w:rPr>
          <w:lang w:val="en-US"/>
        </w:rPr>
        <w:t>single</w:t>
      </w:r>
      <w:r w:rsidRPr="00443EF2">
        <w:t xml:space="preserve"> </w:t>
      </w:r>
      <w:r>
        <w:rPr>
          <w:lang w:val="en-US"/>
        </w:rPr>
        <w:t>axis</w:t>
      </w:r>
      <w:r w:rsidRPr="00443EF2">
        <w:t xml:space="preserve">, </w:t>
      </w:r>
      <w:r>
        <w:rPr>
          <w:lang w:val="en-US"/>
        </w:rPr>
        <w:t>dual</w:t>
      </w:r>
      <w:r w:rsidRPr="00443EF2">
        <w:t xml:space="preserve"> </w:t>
      </w:r>
      <w:r>
        <w:rPr>
          <w:lang w:val="en-US"/>
        </w:rPr>
        <w:t>axis</w:t>
      </w:r>
      <w:r w:rsidRPr="00443EF2">
        <w:t>)</w:t>
      </w:r>
      <w:r w:rsidR="0003014C" w:rsidRPr="0003014C">
        <w:t xml:space="preserve"> </w:t>
      </w:r>
      <w:r w:rsidR="0003014C">
        <w:t>και πως επιτυγχάνονται</w:t>
      </w:r>
    </w:p>
    <w:p w14:paraId="01C5F41A" w14:textId="56BA9B2A" w:rsidR="0003014C" w:rsidRDefault="0003014C">
      <w:pPr>
        <w:rPr>
          <w:lang w:val="en-US"/>
        </w:rPr>
      </w:pPr>
      <w:r>
        <w:t>Διάγραμμα</w:t>
      </w:r>
      <w:r w:rsidRPr="0003014C">
        <w:rPr>
          <w:lang w:val="en-US"/>
        </w:rPr>
        <w:t xml:space="preserve"> </w:t>
      </w:r>
      <w:r>
        <w:t>ποσοστού</w:t>
      </w:r>
      <w:r w:rsidRPr="0003014C">
        <w:rPr>
          <w:lang w:val="en-US"/>
        </w:rPr>
        <w:t xml:space="preserve"> (</w:t>
      </w:r>
      <w:r>
        <w:rPr>
          <w:lang w:val="en-US"/>
        </w:rPr>
        <w:t>fixed</w:t>
      </w:r>
      <w:r w:rsidRPr="0003014C">
        <w:rPr>
          <w:lang w:val="en-US"/>
        </w:rPr>
        <w:t xml:space="preserve">, </w:t>
      </w:r>
      <w:r>
        <w:rPr>
          <w:lang w:val="en-US"/>
        </w:rPr>
        <w:t>single</w:t>
      </w:r>
      <w:r w:rsidRPr="0003014C">
        <w:rPr>
          <w:lang w:val="en-US"/>
        </w:rPr>
        <w:t xml:space="preserve"> </w:t>
      </w:r>
      <w:r>
        <w:rPr>
          <w:lang w:val="en-US"/>
        </w:rPr>
        <w:t>axis</w:t>
      </w:r>
      <w:r w:rsidRPr="0003014C">
        <w:rPr>
          <w:lang w:val="en-US"/>
        </w:rPr>
        <w:t xml:space="preserve">, </w:t>
      </w:r>
      <w:r>
        <w:rPr>
          <w:lang w:val="en-US"/>
        </w:rPr>
        <w:t>dual</w:t>
      </w:r>
      <w:r w:rsidRPr="0003014C">
        <w:rPr>
          <w:lang w:val="en-US"/>
        </w:rPr>
        <w:t xml:space="preserve"> </w:t>
      </w:r>
      <w:r>
        <w:rPr>
          <w:lang w:val="en-US"/>
        </w:rPr>
        <w:t>axis</w:t>
      </w:r>
      <w:r w:rsidR="00332216">
        <w:rPr>
          <w:lang w:val="en-US"/>
        </w:rPr>
        <w:t>)</w:t>
      </w:r>
    </w:p>
    <w:p w14:paraId="788076A5" w14:textId="230CD397" w:rsidR="00332216" w:rsidRDefault="00332216">
      <w:r>
        <w:t>Πέτα εξισώσεις για την ακτινοβολία του ήλιου</w:t>
      </w:r>
      <w:r w:rsidR="00AA0E3D" w:rsidRPr="00AA0E3D">
        <w:t xml:space="preserve"> </w:t>
      </w:r>
      <w:r w:rsidR="00AA0E3D">
        <w:t xml:space="preserve">πλεονεκτήματα </w:t>
      </w:r>
      <w:proofErr w:type="spellStart"/>
      <w:r w:rsidR="00AA0E3D">
        <w:t>τρακερς</w:t>
      </w:r>
      <w:proofErr w:type="spellEnd"/>
      <w:r w:rsidR="00AA0E3D">
        <w:t xml:space="preserve"> 1 </w:t>
      </w:r>
      <w:proofErr w:type="spellStart"/>
      <w:r w:rsidR="00AA0E3D">
        <w:t>αξις</w:t>
      </w:r>
      <w:proofErr w:type="spellEnd"/>
      <w:r w:rsidR="00AA0E3D">
        <w:t xml:space="preserve">, 2 </w:t>
      </w:r>
      <w:proofErr w:type="spellStart"/>
      <w:r w:rsidR="00AA0E3D">
        <w:t>αξις</w:t>
      </w:r>
      <w:proofErr w:type="spellEnd"/>
    </w:p>
    <w:p w14:paraId="3E1E06A5" w14:textId="69DC06D1" w:rsidR="00AA0E3D" w:rsidRDefault="00AA0E3D">
      <w:r>
        <w:rPr>
          <w:lang w:val="en-US"/>
        </w:rPr>
        <w:t>Albedo</w:t>
      </w:r>
      <w:r w:rsidRPr="00EC60D9">
        <w:t xml:space="preserve">, </w:t>
      </w:r>
      <w:proofErr w:type="spellStart"/>
      <w:r>
        <w:rPr>
          <w:lang w:val="en-US"/>
        </w:rPr>
        <w:t>sunchart</w:t>
      </w:r>
      <w:proofErr w:type="spellEnd"/>
      <w:r>
        <w:t xml:space="preserve"> πως </w:t>
      </w:r>
      <w:proofErr w:type="spellStart"/>
      <w:r>
        <w:t>βγαινει</w:t>
      </w:r>
      <w:proofErr w:type="spellEnd"/>
    </w:p>
    <w:p w14:paraId="38FE5F9C" w14:textId="0C76D856" w:rsidR="00AA0E3D" w:rsidRDefault="00AA0E3D">
      <w:r>
        <w:t xml:space="preserve">Πως βγάζουμε τα </w:t>
      </w:r>
      <w:proofErr w:type="spellStart"/>
      <w:r>
        <w:t>φβ</w:t>
      </w:r>
      <w:proofErr w:type="spellEnd"/>
      <w:r>
        <w:t xml:space="preserve"> 27 </w:t>
      </w:r>
      <w:proofErr w:type="spellStart"/>
      <w:r>
        <w:t>κτλ</w:t>
      </w:r>
      <w:proofErr w:type="spellEnd"/>
      <w:r>
        <w:t xml:space="preserve"> </w:t>
      </w:r>
    </w:p>
    <w:p w14:paraId="4E53DEE6" w14:textId="0B76DBD4" w:rsidR="00AA0E3D" w:rsidRPr="00AA0E3D" w:rsidRDefault="00AA0E3D">
      <w:r>
        <w:t xml:space="preserve">Πως χρησιμοποιούμαι το </w:t>
      </w:r>
      <w:proofErr w:type="spellStart"/>
      <w:r>
        <w:rPr>
          <w:lang w:val="en-US"/>
        </w:rPr>
        <w:t>sunchart</w:t>
      </w:r>
      <w:proofErr w:type="spellEnd"/>
      <w:r w:rsidRPr="00AA0E3D">
        <w:t xml:space="preserve"> </w:t>
      </w:r>
      <w:r>
        <w:t xml:space="preserve">για να βρούμε το </w:t>
      </w:r>
      <w:proofErr w:type="spellStart"/>
      <w:r>
        <w:t>πιτσ</w:t>
      </w:r>
      <w:proofErr w:type="spellEnd"/>
    </w:p>
    <w:p w14:paraId="78EBA3B7" w14:textId="06C2F23A" w:rsidR="00AA0E3D" w:rsidRDefault="00AA0E3D">
      <w:r>
        <w:t xml:space="preserve">Παράγοντες σχεδίασης, </w:t>
      </w:r>
      <w:r>
        <w:rPr>
          <w:lang w:val="en-US"/>
        </w:rPr>
        <w:t>gain</w:t>
      </w:r>
      <w:r w:rsidRPr="00EC60D9">
        <w:t xml:space="preserve"> </w:t>
      </w:r>
      <w:r>
        <w:t xml:space="preserve">από </w:t>
      </w:r>
      <w:proofErr w:type="spellStart"/>
      <w:r>
        <w:t>τρακερς</w:t>
      </w:r>
      <w:proofErr w:type="spellEnd"/>
    </w:p>
    <w:p w14:paraId="7FD34121" w14:textId="43F183B8" w:rsidR="00AA0E3D" w:rsidRDefault="00EC60D9">
      <w:proofErr w:type="spellStart"/>
      <w:r>
        <w:rPr>
          <w:lang w:val="en-US"/>
        </w:rPr>
        <w:t>Pr</w:t>
      </w:r>
      <w:proofErr w:type="spellEnd"/>
      <w:r w:rsidRPr="00EC60D9">
        <w:t xml:space="preserve"> </w:t>
      </w:r>
      <w:r>
        <w:rPr>
          <w:lang w:val="en-US"/>
        </w:rPr>
        <w:t>kai</w:t>
      </w:r>
      <w:r w:rsidRPr="00EC60D9">
        <w:t xml:space="preserve"> </w:t>
      </w:r>
      <w:r>
        <w:rPr>
          <w:lang w:val="en-US"/>
        </w:rPr>
        <w:t>specific</w:t>
      </w:r>
      <w:r w:rsidRPr="00EC60D9">
        <w:t xml:space="preserve"> </w:t>
      </w:r>
      <w:r>
        <w:rPr>
          <w:lang w:val="en-US"/>
        </w:rPr>
        <w:t>production</w:t>
      </w:r>
      <w:r w:rsidRPr="00EC60D9">
        <w:t xml:space="preserve"> </w:t>
      </w:r>
      <w:r>
        <w:rPr>
          <w:lang w:val="en-US"/>
        </w:rPr>
        <w:t>kai</w:t>
      </w:r>
      <w:r w:rsidRPr="00EC60D9">
        <w:t xml:space="preserve"> </w:t>
      </w:r>
      <w:r>
        <w:t>συνολική</w:t>
      </w:r>
      <w:r w:rsidRPr="00EC60D9">
        <w:t xml:space="preserve"> </w:t>
      </w:r>
      <w:proofErr w:type="spellStart"/>
      <w:r>
        <w:t>ενεργεια</w:t>
      </w:r>
      <w:proofErr w:type="spellEnd"/>
      <w:r w:rsidRPr="00EC60D9">
        <w:t xml:space="preserve"> </w:t>
      </w:r>
      <w:r>
        <w:t xml:space="preserve">ορισμοί γιατί χρησιμοποίησα </w:t>
      </w:r>
      <w:proofErr w:type="spellStart"/>
      <w:r>
        <w:t>αυτους</w:t>
      </w:r>
      <w:proofErr w:type="spellEnd"/>
      <w:r>
        <w:t xml:space="preserve"> τους όρους</w:t>
      </w:r>
      <w:r w:rsidR="00212986" w:rsidRPr="00212986">
        <w:t xml:space="preserve"> </w:t>
      </w:r>
      <w:r>
        <w:t>(</w:t>
      </w:r>
      <w:r>
        <w:rPr>
          <w:lang w:val="en-US"/>
        </w:rPr>
        <w:t>capacity</w:t>
      </w:r>
      <w:r w:rsidRPr="00EC60D9">
        <w:t xml:space="preserve"> </w:t>
      </w:r>
      <w:r>
        <w:rPr>
          <w:lang w:val="en-US"/>
        </w:rPr>
        <w:t>factor</w:t>
      </w:r>
      <w:r w:rsidRPr="00EC60D9">
        <w:t>)</w:t>
      </w:r>
    </w:p>
    <w:p w14:paraId="558EDE9F" w14:textId="4907C363" w:rsidR="006F1C98" w:rsidRDefault="006F1C98">
      <w:r w:rsidRPr="006F1C98">
        <w:t>Περιγραφή Βάσεων Στήριξης</w:t>
      </w:r>
      <w:r>
        <w:t xml:space="preserve"> </w:t>
      </w:r>
      <w:r>
        <w:rPr>
          <w:lang w:val="en-US"/>
        </w:rPr>
        <w:t>fixed</w:t>
      </w:r>
      <w:r w:rsidRPr="006F1C98">
        <w:t xml:space="preserve"> </w:t>
      </w:r>
      <w:r>
        <w:rPr>
          <w:lang w:val="en-US"/>
        </w:rPr>
        <w:t>vs</w:t>
      </w:r>
      <w:r w:rsidRPr="006F1C98">
        <w:t xml:space="preserve"> </w:t>
      </w:r>
      <w:r>
        <w:rPr>
          <w:lang w:val="en-US"/>
        </w:rPr>
        <w:t>one</w:t>
      </w:r>
      <w:r w:rsidRPr="006F1C98">
        <w:t xml:space="preserve"> </w:t>
      </w:r>
      <w:r>
        <w:rPr>
          <w:lang w:val="en-US"/>
        </w:rPr>
        <w:t>axis</w:t>
      </w:r>
      <w:r w:rsidRPr="006F1C98">
        <w:t xml:space="preserve"> </w:t>
      </w:r>
      <w:r>
        <w:rPr>
          <w:lang w:val="en-US"/>
        </w:rPr>
        <w:t>vs</w:t>
      </w:r>
      <w:r w:rsidRPr="006F1C98">
        <w:t xml:space="preserve"> 2</w:t>
      </w:r>
    </w:p>
    <w:p w14:paraId="49DF80E2" w14:textId="7A4F4DA5" w:rsidR="006F1C98" w:rsidRDefault="006F1C98">
      <w:r w:rsidRPr="006F1C98">
        <w:t xml:space="preserve">Περιγραφή </w:t>
      </w:r>
      <w:proofErr w:type="spellStart"/>
      <w:r w:rsidRPr="006F1C98">
        <w:t>Inverter</w:t>
      </w:r>
      <w:proofErr w:type="spellEnd"/>
      <w:r w:rsidRPr="006F1C98">
        <w:t xml:space="preserve"> </w:t>
      </w:r>
    </w:p>
    <w:p w14:paraId="4F62BED5" w14:textId="64F084AF" w:rsidR="006F1C98" w:rsidRPr="006F1C98" w:rsidRDefault="006F1C98">
      <w:r w:rsidRPr="006F1C98">
        <w:t>Σχεδίαση Φ/Β εγκαταστάσεων</w:t>
      </w:r>
    </w:p>
    <w:p w14:paraId="79122D49" w14:textId="6D9503AE" w:rsidR="006F1C98" w:rsidRDefault="006F1C98">
      <w:r w:rsidRPr="006F1C98">
        <w:t>Ηλιακοί χάρτες εγκαταστάσεων</w:t>
      </w:r>
      <w:r>
        <w:t xml:space="preserve"> </w:t>
      </w:r>
      <w:r w:rsidRPr="006F1C98">
        <w:t>Χαρακτηριστικά Φ/Β πλαισίων</w:t>
      </w:r>
      <w:r>
        <w:t xml:space="preserve"> </w:t>
      </w:r>
      <w:r w:rsidRPr="006F1C98">
        <w:t>Πλάγια όψη Φ/Β πλαισίων</w:t>
      </w:r>
    </w:p>
    <w:p w14:paraId="08BB2BEA" w14:textId="6D4E86BD" w:rsidR="006F1C98" w:rsidRDefault="006F1C98">
      <w:r w:rsidRPr="006F1C98">
        <w:t>Διαγράμματα προσομοιώσεων</w:t>
      </w:r>
    </w:p>
    <w:p w14:paraId="7894008F" w14:textId="09E1A5DB" w:rsidR="006F1C98" w:rsidRDefault="006F1C98">
      <w:proofErr w:type="spellStart"/>
      <w:r w:rsidRPr="006F1C98">
        <w:t>Περίπτωσ</w:t>
      </w:r>
      <w:r>
        <w:t>εις</w:t>
      </w:r>
      <w:proofErr w:type="spellEnd"/>
    </w:p>
    <w:p w14:paraId="03789BC8" w14:textId="5BA5B180" w:rsidR="006F1C98" w:rsidRDefault="006F1C98">
      <w:r w:rsidRPr="006F1C98">
        <w:t>Σύγκριση θεωρητικών και πραγματικών μετρήσεων</w:t>
      </w:r>
    </w:p>
    <w:p w14:paraId="33B241C9" w14:textId="760BD9D8" w:rsidR="006F1C98" w:rsidRDefault="006F1C98">
      <w:r w:rsidRPr="006F1C98">
        <w:t>Οικονομική Ανάλυση</w:t>
      </w:r>
    </w:p>
    <w:p w14:paraId="094FB8D3" w14:textId="3E85F38C" w:rsidR="006F1C98" w:rsidRDefault="006F1C98">
      <w:r w:rsidRPr="006F1C98">
        <w:t>Συμπεράσματα</w:t>
      </w:r>
    </w:p>
    <w:p w14:paraId="33DD04FF" w14:textId="51D95F4B" w:rsidR="006F1C98" w:rsidRDefault="006F1C98"/>
    <w:p w14:paraId="1B299285" w14:textId="70F1FBD7" w:rsidR="0023506D" w:rsidRDefault="0023506D">
      <w:r>
        <w:t xml:space="preserve">Ιδανική κλίση για </w:t>
      </w:r>
      <w:proofErr w:type="spellStart"/>
      <w:r>
        <w:t>ελλάδα</w:t>
      </w:r>
      <w:proofErr w:type="spellEnd"/>
    </w:p>
    <w:p w14:paraId="0E574DFC" w14:textId="4CEBCCDE" w:rsidR="00A464B3" w:rsidRDefault="00A464B3">
      <w:proofErr w:type="spellStart"/>
      <w:r>
        <w:t>Ενεργα</w:t>
      </w:r>
      <w:proofErr w:type="spellEnd"/>
      <w:r>
        <w:t xml:space="preserve"> </w:t>
      </w:r>
      <w:proofErr w:type="spellStart"/>
      <w:r>
        <w:t>παθητικα</w:t>
      </w:r>
      <w:proofErr w:type="spellEnd"/>
      <w:r>
        <w:t xml:space="preserve"> </w:t>
      </w:r>
      <w:proofErr w:type="spellStart"/>
      <w:r>
        <w:t>κτλ</w:t>
      </w:r>
      <w:proofErr w:type="spellEnd"/>
    </w:p>
    <w:p w14:paraId="7ECD7EBF" w14:textId="77777777" w:rsidR="0023506D" w:rsidRDefault="0023506D"/>
    <w:p w14:paraId="70181E8B" w14:textId="3477D7B5" w:rsidR="006F1C98" w:rsidRPr="006F1C98" w:rsidRDefault="006F1C98">
      <w:r>
        <w:t xml:space="preserve">Ίσως μικρή εγκατάσταση </w:t>
      </w:r>
      <w:r>
        <w:rPr>
          <w:lang w:val="en-US"/>
        </w:rPr>
        <w:t>vs</w:t>
      </w:r>
      <w:r w:rsidRPr="006F1C98">
        <w:t xml:space="preserve"> </w:t>
      </w:r>
      <w:r>
        <w:t>μεγάλη</w:t>
      </w:r>
    </w:p>
    <w:p w14:paraId="7FA79297" w14:textId="2356F872" w:rsidR="006F1C98" w:rsidRDefault="006F1C98"/>
    <w:p w14:paraId="5A85F5A5" w14:textId="5047079A" w:rsidR="00212986" w:rsidRPr="007C6576" w:rsidRDefault="00212986">
      <w:r w:rsidRPr="007C6576">
        <w:t xml:space="preserve"> </w:t>
      </w:r>
    </w:p>
    <w:p w14:paraId="4FFB8838" w14:textId="7FA5AE0C" w:rsidR="00212986" w:rsidRPr="007C6576" w:rsidRDefault="00212986"/>
    <w:p w14:paraId="1212FD2C" w14:textId="7D87295E" w:rsidR="00212986" w:rsidRPr="007C6576" w:rsidRDefault="00212986"/>
    <w:p w14:paraId="454AF7AE" w14:textId="680CA3DA" w:rsidR="00212986" w:rsidRPr="007C6576" w:rsidRDefault="00212986"/>
    <w:p w14:paraId="47F6D3A3" w14:textId="6321EE34" w:rsidR="00212986" w:rsidRPr="007C6576" w:rsidRDefault="00212986"/>
    <w:p w14:paraId="27BC2080" w14:textId="77379FA5" w:rsidR="00212986" w:rsidRPr="007C6576" w:rsidRDefault="00212986"/>
    <w:p w14:paraId="2BF47248" w14:textId="5BD0F904" w:rsidR="00212986" w:rsidRPr="007C6576" w:rsidRDefault="00212986"/>
    <w:p w14:paraId="35B4D1D7" w14:textId="2DEB29F5" w:rsidR="000E13FE" w:rsidRDefault="000E13FE" w:rsidP="000E13FE">
      <w:pPr>
        <w:rPr>
          <w:b/>
          <w:bCs/>
          <w:sz w:val="24"/>
          <w:szCs w:val="28"/>
        </w:rPr>
      </w:pPr>
      <w:r w:rsidRPr="00681A22">
        <w:rPr>
          <w:b/>
          <w:bCs/>
          <w:sz w:val="24"/>
          <w:szCs w:val="28"/>
        </w:rPr>
        <w:t>Τι να πω στην παρουσίαση</w:t>
      </w:r>
    </w:p>
    <w:p w14:paraId="31B56908" w14:textId="77777777" w:rsidR="00681A22" w:rsidRPr="00681A22" w:rsidRDefault="00681A22" w:rsidP="000E13FE">
      <w:pPr>
        <w:rPr>
          <w:b/>
          <w:bCs/>
          <w:sz w:val="24"/>
          <w:szCs w:val="28"/>
        </w:rPr>
      </w:pPr>
    </w:p>
    <w:p w14:paraId="2DAD9589" w14:textId="7B284825" w:rsidR="004A62A2" w:rsidRPr="004A62A2" w:rsidRDefault="004A62A2">
      <w:pPr>
        <w:rPr>
          <w:b/>
          <w:bCs/>
        </w:rPr>
      </w:pPr>
      <w:r w:rsidRPr="004A62A2">
        <w:rPr>
          <w:b/>
          <w:bCs/>
        </w:rPr>
        <w:t>Βέλτιστη Κλίση (Ανά περιοχή ή ανά εποχή)</w:t>
      </w:r>
    </w:p>
    <w:p w14:paraId="55E700E1" w14:textId="3507D7D9" w:rsidR="00212986" w:rsidRDefault="004A62A2">
      <w:r>
        <w:t xml:space="preserve">Δεν είναι με το γεωγραφικό πλάτος </w:t>
      </w:r>
    </w:p>
    <w:p w14:paraId="08F061C6" w14:textId="4FEABC95" w:rsidR="004A62A2" w:rsidRDefault="004A62A2">
      <w:r>
        <w:t>Επειδή οι μελέτες έλαβαν πραγματικά δεδομένα</w:t>
      </w:r>
    </w:p>
    <w:p w14:paraId="7B516DE7" w14:textId="77777777" w:rsidR="004A62A2" w:rsidRPr="0079540C" w:rsidRDefault="004A62A2"/>
    <w:p w14:paraId="64EC6A2A" w14:textId="5CB1BB1A" w:rsidR="00212986" w:rsidRPr="007C6576" w:rsidRDefault="00212986"/>
    <w:p w14:paraId="2963B93A" w14:textId="71C5A54F" w:rsidR="00212986" w:rsidRPr="007C6576" w:rsidRDefault="00212986"/>
    <w:p w14:paraId="4663AD3A" w14:textId="78F968B4" w:rsidR="00212986" w:rsidRPr="007C6576" w:rsidRDefault="00212986"/>
    <w:p w14:paraId="1332AB0B" w14:textId="198D9330" w:rsidR="00212986" w:rsidRPr="001B69B1" w:rsidRDefault="001B69B1">
      <w:pPr>
        <w:rPr>
          <w:i/>
          <w:iCs/>
        </w:rPr>
      </w:pPr>
      <w:r w:rsidRPr="001B69B1">
        <w:rPr>
          <w:i/>
          <w:iCs/>
        </w:rPr>
        <w:t>Οικονομικά</w:t>
      </w:r>
    </w:p>
    <w:p w14:paraId="213F03DF" w14:textId="28869AF5" w:rsidR="00212986" w:rsidRPr="007C6576" w:rsidRDefault="001B69B1">
      <w:r w:rsidRPr="001B69B1">
        <w:t>Στις περισσότερες περιπτώσεις, είναι πιο λογικό να εγκαταστήσετε απλώς περισσότερα ηλιακά πάνελ.</w:t>
      </w:r>
    </w:p>
    <w:p w14:paraId="3323EA21" w14:textId="13419965" w:rsidR="00212986" w:rsidRDefault="001B69B1">
      <w:r w:rsidRPr="001B69B1">
        <w:t>Οι ανιχνευτές δύο αξόνων είναι πιο συνηθισμένοι μεταξύ οικιακών και μικρών εμπορικών ηλιακών έργων που έχουν περιορισμένο χώρο, ώστε να μπορούν να παράγουν αρκετή ενέργεια για να καλύψουν τις ενεργειακές τους ανάγκες.</w:t>
      </w:r>
    </w:p>
    <w:p w14:paraId="74588DB9" w14:textId="77777777" w:rsidR="00B6747A" w:rsidRDefault="00B6747A">
      <w:r w:rsidRPr="00B6747A">
        <w:t>Σε όλα σχεδόν τα σενάρια, ειδικά για οικιακά ηλιακά συστήματα, οι ηλιακοί ιχνηλάτες δεν αξίζουν την πρόσθετη επένδυση. Αυτός είναι ο λόγος για τον οποίο οι ηλιακοί ιχνηλάτες δεν χρησιμοποιούνται ευρέως στην ηλιακή βιομηχανία κατοικιών.</w:t>
      </w:r>
    </w:p>
    <w:p w14:paraId="5A09E30A" w14:textId="3FA33C99" w:rsidR="00BC3AA0" w:rsidRPr="007C6576" w:rsidRDefault="00B6747A">
      <w:r w:rsidRPr="00B6747A">
        <w:t>Εκεί που οι ηλιακοί ιχνηλάτες γίνονται χρήσιμοι είναι όταν έχετε περιορισμένο χώρο για μια εγκατάσταση.</w:t>
      </w:r>
    </w:p>
    <w:p w14:paraId="56720769" w14:textId="6F932554" w:rsidR="00212986" w:rsidRPr="007C6576" w:rsidRDefault="00212986"/>
    <w:p w14:paraId="7B0BEDB7" w14:textId="13AB7C65" w:rsidR="00212986" w:rsidRPr="007C6576" w:rsidRDefault="00212986"/>
    <w:p w14:paraId="34CFEC5C" w14:textId="27AB4BB5" w:rsidR="00212986" w:rsidRPr="007C6576" w:rsidRDefault="00212986"/>
    <w:p w14:paraId="718420C3" w14:textId="74E9DA03" w:rsidR="00212986" w:rsidRPr="007C6576" w:rsidRDefault="00212986"/>
    <w:p w14:paraId="4A5DAAFD" w14:textId="0675762B" w:rsidR="00212986" w:rsidRPr="007C6576" w:rsidRDefault="00212986"/>
    <w:p w14:paraId="63430352" w14:textId="1CE3475E" w:rsidR="00212986" w:rsidRPr="007C6576" w:rsidRDefault="00212986"/>
    <w:p w14:paraId="5635AE2C" w14:textId="6467C3B2" w:rsidR="00212986" w:rsidRPr="007C6576" w:rsidRDefault="00212986"/>
    <w:p w14:paraId="7BCB6B36" w14:textId="45DCF7DE" w:rsidR="00212986" w:rsidRPr="007C6576" w:rsidRDefault="00212986"/>
    <w:p w14:paraId="491DE63A" w14:textId="1B160C19" w:rsidR="00212986" w:rsidRPr="007C6576" w:rsidRDefault="00212986"/>
    <w:p w14:paraId="37DAEA6F" w14:textId="64606583" w:rsidR="00212986" w:rsidRPr="007C6576" w:rsidRDefault="00212986"/>
    <w:p w14:paraId="61232D7A" w14:textId="1D9487D3" w:rsidR="00212986" w:rsidRPr="007C6576" w:rsidRDefault="00212986"/>
    <w:p w14:paraId="662B6FB5" w14:textId="2B696C97" w:rsidR="00212986" w:rsidRPr="007C6576" w:rsidRDefault="00212986"/>
    <w:p w14:paraId="06779DAC" w14:textId="35E88788" w:rsidR="00212986" w:rsidRPr="007C6576" w:rsidRDefault="00212986"/>
    <w:p w14:paraId="34A44127" w14:textId="1C64395B" w:rsidR="00212986" w:rsidRPr="007C6576" w:rsidRDefault="00212986"/>
    <w:p w14:paraId="4BF916C6" w14:textId="2DEB850B" w:rsidR="00212986" w:rsidRPr="007C6576" w:rsidRDefault="00212986"/>
    <w:p w14:paraId="3F5BCC0A" w14:textId="0719D01D" w:rsidR="00212986" w:rsidRPr="003213D1" w:rsidRDefault="00133097">
      <w:pPr>
        <w:rPr>
          <w:b/>
          <w:bCs/>
          <w:sz w:val="28"/>
          <w:szCs w:val="32"/>
        </w:rPr>
      </w:pPr>
      <w:r w:rsidRPr="003213D1">
        <w:rPr>
          <w:b/>
          <w:bCs/>
          <w:sz w:val="28"/>
          <w:szCs w:val="32"/>
        </w:rPr>
        <w:t>Διπλωματική</w:t>
      </w:r>
    </w:p>
    <w:p w14:paraId="04519259" w14:textId="77777777" w:rsidR="00133097" w:rsidRPr="003213D1" w:rsidRDefault="00133097">
      <w:pPr>
        <w:rPr>
          <w:sz w:val="24"/>
          <w:szCs w:val="28"/>
        </w:rPr>
      </w:pPr>
    </w:p>
    <w:p w14:paraId="4A2909E5" w14:textId="236D72CE" w:rsidR="00212986" w:rsidRPr="003213D1" w:rsidRDefault="00212986">
      <w:pPr>
        <w:rPr>
          <w:sz w:val="22"/>
          <w:szCs w:val="24"/>
        </w:rPr>
      </w:pPr>
    </w:p>
    <w:p w14:paraId="38DA0FCB" w14:textId="101BD973" w:rsidR="00212986" w:rsidRPr="003213D1" w:rsidRDefault="003213D1">
      <w:pPr>
        <w:rPr>
          <w:i/>
          <w:iCs/>
          <w:sz w:val="22"/>
          <w:szCs w:val="24"/>
        </w:rPr>
      </w:pPr>
      <w:bookmarkStart w:id="0" w:name="_Hlk108563674"/>
      <w:r w:rsidRPr="003213D1">
        <w:rPr>
          <w:i/>
          <w:iCs/>
          <w:sz w:val="22"/>
          <w:szCs w:val="24"/>
        </w:rPr>
        <w:t>Εισαγωγή</w:t>
      </w:r>
    </w:p>
    <w:p w14:paraId="37764342" w14:textId="788E4916" w:rsidR="00212986" w:rsidRPr="003213D1" w:rsidRDefault="003213D1">
      <w:pPr>
        <w:rPr>
          <w:sz w:val="22"/>
          <w:szCs w:val="24"/>
        </w:rPr>
      </w:pPr>
      <w:bookmarkStart w:id="1" w:name="_Hlk108563828"/>
      <w:r w:rsidRPr="003213D1">
        <w:rPr>
          <w:sz w:val="22"/>
          <w:szCs w:val="24"/>
        </w:rPr>
        <w:t>Ηλιακή Ακτινοβολία</w:t>
      </w:r>
    </w:p>
    <w:bookmarkEnd w:id="1"/>
    <w:p w14:paraId="025F5437" w14:textId="05EF7BD8" w:rsidR="003213D1" w:rsidRDefault="003213D1">
      <w:pPr>
        <w:rPr>
          <w:sz w:val="22"/>
          <w:szCs w:val="24"/>
        </w:rPr>
      </w:pPr>
      <w:r w:rsidRPr="003213D1">
        <w:rPr>
          <w:sz w:val="22"/>
          <w:szCs w:val="24"/>
        </w:rPr>
        <w:t>Τροχιά του ηλίου</w:t>
      </w:r>
    </w:p>
    <w:p w14:paraId="4F6EC990" w14:textId="18A6AFEE" w:rsidR="003213D1" w:rsidRDefault="003213D1">
      <w:pPr>
        <w:rPr>
          <w:sz w:val="22"/>
          <w:szCs w:val="24"/>
        </w:rPr>
      </w:pPr>
      <w:r>
        <w:rPr>
          <w:sz w:val="22"/>
          <w:szCs w:val="24"/>
        </w:rPr>
        <w:t>Θέση του ήλιου</w:t>
      </w:r>
    </w:p>
    <w:p w14:paraId="4DB7FE46" w14:textId="0ED7DF0D" w:rsidR="00D73173" w:rsidRDefault="00D73173">
      <w:pPr>
        <w:rPr>
          <w:sz w:val="22"/>
          <w:szCs w:val="24"/>
        </w:rPr>
      </w:pPr>
      <w:r w:rsidRPr="00D73173">
        <w:rPr>
          <w:sz w:val="22"/>
          <w:szCs w:val="24"/>
        </w:rPr>
        <w:t>Το Φωτοηλεκτρικό Φαινόμενο</w:t>
      </w:r>
    </w:p>
    <w:p w14:paraId="069088AF" w14:textId="3672F6AB" w:rsidR="007974AF" w:rsidRDefault="00D73173" w:rsidP="007974AF">
      <w:pPr>
        <w:tabs>
          <w:tab w:val="center" w:pos="4331"/>
        </w:tabs>
        <w:rPr>
          <w:sz w:val="22"/>
          <w:szCs w:val="24"/>
        </w:rPr>
      </w:pPr>
      <w:r w:rsidRPr="00D73173">
        <w:rPr>
          <w:sz w:val="22"/>
          <w:szCs w:val="24"/>
        </w:rPr>
        <w:t>περιγραφή λειτουργείας tracker</w:t>
      </w:r>
      <w:r w:rsidR="007974AF" w:rsidRPr="007974AF">
        <w:rPr>
          <w:sz w:val="22"/>
          <w:szCs w:val="24"/>
        </w:rPr>
        <w:t>,</w:t>
      </w:r>
      <w:r w:rsidR="007974AF">
        <w:rPr>
          <w:sz w:val="22"/>
          <w:szCs w:val="24"/>
          <w:lang w:val="en-US"/>
        </w:rPr>
        <w:t xml:space="preserve"> </w:t>
      </w:r>
      <w:r w:rsidR="007974AF" w:rsidRPr="007974AF">
        <w:rPr>
          <w:sz w:val="22"/>
          <w:szCs w:val="24"/>
        </w:rPr>
        <w:t>Περιγραφή Βάσεων</w:t>
      </w:r>
    </w:p>
    <w:p w14:paraId="1CA52D12" w14:textId="4C857769" w:rsidR="003213D1" w:rsidRDefault="003213D1">
      <w:pPr>
        <w:rPr>
          <w:sz w:val="22"/>
          <w:szCs w:val="24"/>
        </w:rPr>
      </w:pPr>
    </w:p>
    <w:p w14:paraId="3742CAEA" w14:textId="186F4FB2" w:rsidR="00D3584A" w:rsidRPr="00D3584A" w:rsidRDefault="00D3584A">
      <w:pPr>
        <w:rPr>
          <w:i/>
          <w:iCs/>
          <w:sz w:val="22"/>
          <w:szCs w:val="24"/>
        </w:rPr>
      </w:pPr>
      <w:r w:rsidRPr="00D3584A">
        <w:rPr>
          <w:i/>
          <w:iCs/>
          <w:sz w:val="22"/>
          <w:szCs w:val="24"/>
        </w:rPr>
        <w:t>1</w:t>
      </w:r>
    </w:p>
    <w:p w14:paraId="32078F04" w14:textId="77777777" w:rsidR="00D73173" w:rsidRDefault="00D73173" w:rsidP="00D73173">
      <w:r>
        <w:t>Ιστορική Αναδρομή Ιχνηλατών</w:t>
      </w:r>
    </w:p>
    <w:p w14:paraId="3457E87E" w14:textId="7AACEC03" w:rsidR="00D3584A" w:rsidRDefault="007974AF">
      <w:r w:rsidRPr="007974AF">
        <w:rPr>
          <w:sz w:val="22"/>
          <w:szCs w:val="24"/>
        </w:rPr>
        <w:t xml:space="preserve">Πλεονεκτήματα </w:t>
      </w:r>
      <w:proofErr w:type="spellStart"/>
      <w:r w:rsidRPr="007974AF">
        <w:rPr>
          <w:sz w:val="22"/>
          <w:szCs w:val="24"/>
        </w:rPr>
        <w:t>trackers</w:t>
      </w:r>
      <w:proofErr w:type="spellEnd"/>
      <w:r w:rsidRPr="007974AF">
        <w:rPr>
          <w:sz w:val="22"/>
          <w:szCs w:val="24"/>
        </w:rPr>
        <w:t xml:space="preserve"> έναντι </w:t>
      </w:r>
      <w:proofErr w:type="spellStart"/>
      <w:r w:rsidRPr="007974AF">
        <w:rPr>
          <w:sz w:val="22"/>
          <w:szCs w:val="24"/>
        </w:rPr>
        <w:t>fixed</w:t>
      </w:r>
      <w:proofErr w:type="spellEnd"/>
      <w:r w:rsidRPr="007974AF">
        <w:rPr>
          <w:sz w:val="22"/>
          <w:szCs w:val="24"/>
        </w:rPr>
        <w:t xml:space="preserve">  Φ/Β κυττάρων</w:t>
      </w:r>
    </w:p>
    <w:p w14:paraId="402DED10" w14:textId="5436D7A3" w:rsidR="00D3584A" w:rsidRDefault="00D3584A">
      <w:pPr>
        <w:rPr>
          <w:i/>
          <w:iCs/>
          <w:sz w:val="22"/>
          <w:szCs w:val="24"/>
        </w:rPr>
      </w:pPr>
      <w:r w:rsidRPr="00D3584A">
        <w:rPr>
          <w:i/>
          <w:iCs/>
          <w:sz w:val="22"/>
          <w:szCs w:val="24"/>
        </w:rPr>
        <w:t>2</w:t>
      </w:r>
    </w:p>
    <w:p w14:paraId="3983B45C" w14:textId="77777777" w:rsidR="00D73173" w:rsidRPr="00D3584A" w:rsidRDefault="00D73173" w:rsidP="00D73173">
      <w:pPr>
        <w:rPr>
          <w:sz w:val="22"/>
          <w:szCs w:val="24"/>
        </w:rPr>
      </w:pPr>
      <w:r w:rsidRPr="00D3584A">
        <w:rPr>
          <w:sz w:val="22"/>
          <w:szCs w:val="24"/>
        </w:rPr>
        <w:t>Βέλτιστη κλίση και προσανατολισμός</w:t>
      </w:r>
    </w:p>
    <w:p w14:paraId="0CAB0FCE" w14:textId="77777777" w:rsidR="00D73173" w:rsidRPr="003213D1" w:rsidRDefault="00D73173" w:rsidP="00D73173">
      <w:pPr>
        <w:rPr>
          <w:sz w:val="22"/>
          <w:szCs w:val="24"/>
        </w:rPr>
      </w:pPr>
      <w:r w:rsidRPr="00D3584A">
        <w:rPr>
          <w:sz w:val="22"/>
          <w:szCs w:val="24"/>
        </w:rPr>
        <w:t>Βέλτιστη Κλίση (Ανά περιοχή ή ανά εποχή)</w:t>
      </w:r>
    </w:p>
    <w:p w14:paraId="198A1845" w14:textId="77777777" w:rsidR="00D73173" w:rsidRPr="00133097" w:rsidRDefault="00D73173" w:rsidP="00D73173">
      <w:r w:rsidRPr="00D3584A">
        <w:t>Απώλεια ισχύος  λόγω της κακής ευθυγράμμισης</w:t>
      </w:r>
    </w:p>
    <w:p w14:paraId="61D1DF03" w14:textId="77777777" w:rsidR="00D73173" w:rsidRDefault="00D73173" w:rsidP="007974AF">
      <w:pPr>
        <w:ind w:firstLine="0"/>
      </w:pPr>
    </w:p>
    <w:p w14:paraId="4B656F06" w14:textId="77777777" w:rsidR="00D73173" w:rsidRDefault="00D73173" w:rsidP="00D73173">
      <w:r w:rsidRPr="00D3584A">
        <w:t>Ακτινοβολία για ένα σταθερό Φ/Β</w:t>
      </w:r>
    </w:p>
    <w:p w14:paraId="180F56C6" w14:textId="1F80A4E7" w:rsidR="00121E2D" w:rsidRDefault="00121E2D" w:rsidP="00D3584A"/>
    <w:p w14:paraId="2542E386" w14:textId="411476C9" w:rsidR="00121E2D" w:rsidRPr="005B014D" w:rsidRDefault="00121E2D" w:rsidP="00D3584A">
      <w:r>
        <w:t>3</w:t>
      </w:r>
      <w:r w:rsidR="005B014D">
        <w:rPr>
          <w:lang w:val="en-US"/>
        </w:rPr>
        <w:t xml:space="preserve"> </w:t>
      </w:r>
    </w:p>
    <w:p w14:paraId="6D71ADCC" w14:textId="77777777" w:rsidR="007974AF" w:rsidRDefault="007974AF" w:rsidP="007974AF">
      <w:r>
        <w:t xml:space="preserve">Τύποι </w:t>
      </w:r>
      <w:proofErr w:type="spellStart"/>
      <w:r>
        <w:t>συστ</w:t>
      </w:r>
      <w:proofErr w:type="spellEnd"/>
      <w:r>
        <w:t xml:space="preserve"> παρακολούθησης ενεργοί παθητικοί χειροκίνητοι</w:t>
      </w:r>
    </w:p>
    <w:p w14:paraId="3D255642" w14:textId="77777777" w:rsidR="007974AF" w:rsidRDefault="007974AF" w:rsidP="007974AF"/>
    <w:p w14:paraId="5C6AF239" w14:textId="77777777" w:rsidR="007974AF" w:rsidRDefault="007974AF" w:rsidP="007974AF">
      <w:r>
        <w:t xml:space="preserve">Κατηγορίες ενεργών </w:t>
      </w:r>
      <w:proofErr w:type="spellStart"/>
      <w:r>
        <w:t>ιχν</w:t>
      </w:r>
      <w:proofErr w:type="spellEnd"/>
    </w:p>
    <w:p w14:paraId="0DDB6328" w14:textId="77777777" w:rsidR="007974AF" w:rsidRDefault="007974AF" w:rsidP="007974AF">
      <w:r>
        <w:t xml:space="preserve">Ενός </w:t>
      </w:r>
      <w:proofErr w:type="spellStart"/>
      <w:r>
        <w:t>αξονα</w:t>
      </w:r>
      <w:proofErr w:type="spellEnd"/>
    </w:p>
    <w:p w14:paraId="34779EF8" w14:textId="77777777" w:rsidR="007974AF" w:rsidRDefault="007974AF" w:rsidP="007974AF">
      <w:r>
        <w:tab/>
      </w:r>
      <w:r>
        <w:tab/>
        <w:t>4 κατηγορίες</w:t>
      </w:r>
    </w:p>
    <w:p w14:paraId="6C1A54BA" w14:textId="77777777" w:rsidR="007974AF" w:rsidRDefault="007974AF" w:rsidP="007974AF">
      <w:r>
        <w:t>Δύο αξόνων</w:t>
      </w:r>
    </w:p>
    <w:p w14:paraId="49314C18" w14:textId="77777777" w:rsidR="007974AF" w:rsidRPr="00B34F54" w:rsidRDefault="007974AF" w:rsidP="007974AF">
      <w:r>
        <w:tab/>
      </w:r>
      <w:r>
        <w:tab/>
        <w:t>2 κατηγορίες</w:t>
      </w:r>
    </w:p>
    <w:p w14:paraId="5A30C97D" w14:textId="1CAEA2B8" w:rsidR="001952A2" w:rsidRPr="00B34F54" w:rsidRDefault="001952A2" w:rsidP="00D3584A"/>
    <w:p w14:paraId="72A52C4E" w14:textId="1D74E50D" w:rsidR="001952A2" w:rsidRDefault="001952A2" w:rsidP="00D3584A">
      <w:r w:rsidRPr="00B34F54">
        <w:t>4</w:t>
      </w:r>
    </w:p>
    <w:p w14:paraId="4366FA1D" w14:textId="3FA7E52F" w:rsidR="001952A2" w:rsidRDefault="001952A2" w:rsidP="00D3584A">
      <w:r>
        <w:t>Σύγκριση</w:t>
      </w:r>
    </w:p>
    <w:p w14:paraId="27101850" w14:textId="5C2C1D77" w:rsidR="001952A2" w:rsidRDefault="001952A2" w:rsidP="00D3584A">
      <w:r>
        <w:t xml:space="preserve">Τι θα κρατήσουμε σταθερά και γιατί </w:t>
      </w:r>
    </w:p>
    <w:p w14:paraId="23734B7A" w14:textId="150767B3" w:rsidR="00022C36" w:rsidRDefault="00022C36" w:rsidP="00D3584A">
      <w:r>
        <w:t>Μέγεθος πάρκου</w:t>
      </w:r>
    </w:p>
    <w:p w14:paraId="0B2A0504" w14:textId="419624BA" w:rsidR="001952A2" w:rsidRDefault="001952A2" w:rsidP="00D3584A">
      <w:r>
        <w:t xml:space="preserve">Τι είναι </w:t>
      </w:r>
      <w:proofErr w:type="spellStart"/>
      <w:r>
        <w:t>σημαινουν</w:t>
      </w:r>
      <w:proofErr w:type="spellEnd"/>
      <w:r>
        <w:t xml:space="preserve"> </w:t>
      </w:r>
      <w:r>
        <w:rPr>
          <w:lang w:val="en-US"/>
        </w:rPr>
        <w:t>pitch</w:t>
      </w:r>
      <w:r w:rsidRPr="001952A2">
        <w:t xml:space="preserve"> </w:t>
      </w:r>
      <w:proofErr w:type="spellStart"/>
      <w:r>
        <w:rPr>
          <w:lang w:val="en-US"/>
        </w:rPr>
        <w:t>specif</w:t>
      </w:r>
      <w:proofErr w:type="spellEnd"/>
      <w:r w:rsidRPr="001952A2">
        <w:t xml:space="preserve"> </w:t>
      </w:r>
      <w:r>
        <w:rPr>
          <w:lang w:val="en-US"/>
        </w:rPr>
        <w:t>prod</w:t>
      </w:r>
      <w:r w:rsidRPr="001952A2">
        <w:t xml:space="preserve"> </w:t>
      </w:r>
      <w:r>
        <w:rPr>
          <w:lang w:val="en-US"/>
        </w:rPr>
        <w:t>pr</w:t>
      </w:r>
      <w:r w:rsidRPr="001952A2">
        <w:t xml:space="preserve"> </w:t>
      </w:r>
      <w:proofErr w:type="spellStart"/>
      <w:r>
        <w:t>κτλ</w:t>
      </w:r>
      <w:proofErr w:type="spellEnd"/>
    </w:p>
    <w:p w14:paraId="16C8DE9E" w14:textId="051FDF59" w:rsidR="00B8125C" w:rsidRDefault="001D624D" w:rsidP="001D624D">
      <w:pPr>
        <w:tabs>
          <w:tab w:val="left" w:pos="1910"/>
        </w:tabs>
      </w:pPr>
      <w:r>
        <w:tab/>
      </w:r>
      <w:r>
        <w:tab/>
      </w:r>
    </w:p>
    <w:p w14:paraId="65386AAC" w14:textId="7006F309" w:rsidR="00B8125C" w:rsidRPr="00B8125C" w:rsidRDefault="007974AF" w:rsidP="00B8125C">
      <w:pPr>
        <w:rPr>
          <w:lang w:val="en-US"/>
        </w:rPr>
      </w:pPr>
      <w:r w:rsidRPr="007974AF">
        <w:t xml:space="preserve">Περιγραφή </w:t>
      </w:r>
      <w:proofErr w:type="spellStart"/>
      <w:r w:rsidRPr="007974AF">
        <w:t>Inverter</w:t>
      </w:r>
      <w:proofErr w:type="spellEnd"/>
      <w:r w:rsidR="00B8125C">
        <w:rPr>
          <w:lang w:val="en-US"/>
        </w:rPr>
        <w:t xml:space="preserve">, </w:t>
      </w:r>
      <w:proofErr w:type="spellStart"/>
      <w:r w:rsidR="00B8125C">
        <w:rPr>
          <w:lang w:val="en-US"/>
        </w:rPr>
        <w:t>mpp</w:t>
      </w:r>
      <w:proofErr w:type="spellEnd"/>
      <w:r w:rsidR="00B8125C">
        <w:rPr>
          <w:lang w:val="en-US"/>
        </w:rPr>
        <w:t xml:space="preserve"> tracker</w:t>
      </w:r>
    </w:p>
    <w:p w14:paraId="06E2B17A" w14:textId="77777777" w:rsidR="00B8125C" w:rsidRPr="00B34F54" w:rsidRDefault="00B8125C" w:rsidP="007974AF"/>
    <w:p w14:paraId="1836E4E3" w14:textId="2FE289CE" w:rsidR="001952A2" w:rsidRDefault="00B8125C" w:rsidP="00D3584A">
      <w:r>
        <w:t>5</w:t>
      </w:r>
    </w:p>
    <w:p w14:paraId="5C2ADBE8" w14:textId="6E652098" w:rsidR="001952A2" w:rsidRPr="00B34F54" w:rsidRDefault="001952A2" w:rsidP="00D3584A">
      <w:r>
        <w:t xml:space="preserve">Τυπικό πάρκο με σταθερή βάση και τους </w:t>
      </w:r>
      <w:proofErr w:type="spellStart"/>
      <w:r>
        <w:t>αριθμους</w:t>
      </w:r>
      <w:proofErr w:type="spellEnd"/>
      <w:r>
        <w:t xml:space="preserve"> του(</w:t>
      </w:r>
      <w:proofErr w:type="spellStart"/>
      <w:r>
        <w:t>παραγωγη</w:t>
      </w:r>
      <w:proofErr w:type="spellEnd"/>
      <w:r>
        <w:t xml:space="preserve"> </w:t>
      </w:r>
      <w:r>
        <w:rPr>
          <w:lang w:val="en-US"/>
        </w:rPr>
        <w:t>spec</w:t>
      </w:r>
      <w:r w:rsidRPr="001952A2">
        <w:t xml:space="preserve"> </w:t>
      </w:r>
      <w:r>
        <w:rPr>
          <w:lang w:val="en-US"/>
        </w:rPr>
        <w:t>prod</w:t>
      </w:r>
      <w:r w:rsidRPr="001952A2">
        <w:t xml:space="preserve"> </w:t>
      </w:r>
      <w:proofErr w:type="spellStart"/>
      <w:r>
        <w:t>κτλ</w:t>
      </w:r>
      <w:proofErr w:type="spellEnd"/>
      <w:r>
        <w:t>)</w:t>
      </w:r>
    </w:p>
    <w:p w14:paraId="0E1859DA" w14:textId="500C08E1" w:rsidR="001952A2" w:rsidRPr="001952A2" w:rsidRDefault="001952A2" w:rsidP="00D3584A">
      <w:r>
        <w:t xml:space="preserve">Κλίση πορτρέτο αζιμούθιο </w:t>
      </w:r>
    </w:p>
    <w:p w14:paraId="664F1C2B" w14:textId="03F89A4E" w:rsidR="006F1C98" w:rsidRDefault="006F1C98"/>
    <w:p w14:paraId="7F6289F2" w14:textId="342D5A4F" w:rsidR="001952A2" w:rsidRDefault="00022C36" w:rsidP="001952A2">
      <w:r w:rsidRPr="00022C36">
        <w:t>Ενός Οριζόντιου Άξονα E-W</w:t>
      </w:r>
    </w:p>
    <w:p w14:paraId="73445F66" w14:textId="36DF1630" w:rsidR="006F1C98" w:rsidRDefault="00022C36">
      <w:r w:rsidRPr="00022C36">
        <w:t>Ενός Οριζόντιου Άξονα E-W</w:t>
      </w:r>
    </w:p>
    <w:p w14:paraId="462E2584" w14:textId="028B5744" w:rsidR="0023506D" w:rsidRDefault="00022C36">
      <w:r w:rsidRPr="00022C36">
        <w:t>Ενός Οριζοντίου Άξονα N – S με κλίση</w:t>
      </w:r>
    </w:p>
    <w:p w14:paraId="198DE1A8" w14:textId="178A3FFF" w:rsidR="0023506D" w:rsidRDefault="00022C36">
      <w:r w:rsidRPr="00022C36">
        <w:t>Ενός Κατακόρυφου Άξονα</w:t>
      </w:r>
    </w:p>
    <w:p w14:paraId="78ABEEA7" w14:textId="4BF28E28" w:rsidR="00A464B3" w:rsidRDefault="00022C36">
      <w:r w:rsidRPr="00022C36">
        <w:t>Δύο Αξόνων Συνδυασμός Βορρά – Νότου και Ανατολής – Δύσης</w:t>
      </w:r>
    </w:p>
    <w:p w14:paraId="58C7D486" w14:textId="1152A12B" w:rsidR="00A464B3" w:rsidRDefault="00022C36">
      <w:r w:rsidRPr="00022C36">
        <w:t>Δύο Αξόνων Συνδυασμός Κατακόρυφου και Ανατολής - Δύσης</w:t>
      </w:r>
    </w:p>
    <w:p w14:paraId="33A67E07" w14:textId="0632E955" w:rsidR="00A464B3" w:rsidRDefault="00A464B3"/>
    <w:p w14:paraId="6A2E283C" w14:textId="07CA7525" w:rsidR="00B8125C" w:rsidRDefault="00B8125C">
      <w:r>
        <w:t>6</w:t>
      </w:r>
    </w:p>
    <w:p w14:paraId="31D2A2A8" w14:textId="0C640F1F" w:rsidR="00A464B3" w:rsidRDefault="00022C36">
      <w:r>
        <w:lastRenderedPageBreak/>
        <w:t xml:space="preserve">Αποτελέσματα </w:t>
      </w:r>
    </w:p>
    <w:p w14:paraId="4C123B63" w14:textId="77777777" w:rsidR="00B34F54" w:rsidRDefault="00B34F54" w:rsidP="00B34F54">
      <w:r>
        <w:t>Οικονομικά</w:t>
      </w:r>
    </w:p>
    <w:p w14:paraId="75A4BDCC" w14:textId="77777777" w:rsidR="00B34F54" w:rsidRDefault="00B34F54"/>
    <w:p w14:paraId="19C41F73" w14:textId="05DB161C" w:rsidR="00022C36" w:rsidRDefault="00022C36">
      <w:r>
        <w:t>Συμπεράσματα</w:t>
      </w:r>
    </w:p>
    <w:p w14:paraId="40EBED2A" w14:textId="35F6388E" w:rsidR="00022C36" w:rsidRDefault="00022C36"/>
    <w:bookmarkEnd w:id="0"/>
    <w:p w14:paraId="0A1C2D86" w14:textId="77777777" w:rsidR="00022C36" w:rsidRPr="00022C36" w:rsidRDefault="00022C36">
      <w:pPr>
        <w:rPr>
          <w:lang w:val="en-US"/>
        </w:rPr>
      </w:pPr>
    </w:p>
    <w:p w14:paraId="5A283ADB" w14:textId="5991A45C" w:rsidR="007C6576" w:rsidRPr="003213D1" w:rsidRDefault="007C6576"/>
    <w:p w14:paraId="436815E8" w14:textId="0B1D2EF0" w:rsidR="007C6576" w:rsidRDefault="007C6576" w:rsidP="007C6576">
      <w:pPr>
        <w:spacing w:after="120"/>
      </w:pPr>
    </w:p>
    <w:p w14:paraId="75EB4480" w14:textId="77777777" w:rsidR="007C6576" w:rsidRPr="007C6576" w:rsidRDefault="007C6576"/>
    <w:sectPr w:rsidR="007C6576" w:rsidRPr="007C6576"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87"/>
    <w:rsid w:val="00022C36"/>
    <w:rsid w:val="0003014C"/>
    <w:rsid w:val="0009115C"/>
    <w:rsid w:val="000D2538"/>
    <w:rsid w:val="000E13FE"/>
    <w:rsid w:val="00121E2D"/>
    <w:rsid w:val="00133097"/>
    <w:rsid w:val="00151AE9"/>
    <w:rsid w:val="001952A2"/>
    <w:rsid w:val="001A29BA"/>
    <w:rsid w:val="001B69B1"/>
    <w:rsid w:val="001D624D"/>
    <w:rsid w:val="00212986"/>
    <w:rsid w:val="0023506D"/>
    <w:rsid w:val="002C6D82"/>
    <w:rsid w:val="003213D1"/>
    <w:rsid w:val="00332216"/>
    <w:rsid w:val="00443EF2"/>
    <w:rsid w:val="004A62A2"/>
    <w:rsid w:val="005B014D"/>
    <w:rsid w:val="005C28CC"/>
    <w:rsid w:val="005C3487"/>
    <w:rsid w:val="006364C7"/>
    <w:rsid w:val="00681A22"/>
    <w:rsid w:val="006F1C98"/>
    <w:rsid w:val="007168FF"/>
    <w:rsid w:val="00761298"/>
    <w:rsid w:val="0079540C"/>
    <w:rsid w:val="007974AF"/>
    <w:rsid w:val="007C6576"/>
    <w:rsid w:val="00833C94"/>
    <w:rsid w:val="00887342"/>
    <w:rsid w:val="009E3733"/>
    <w:rsid w:val="00A464B3"/>
    <w:rsid w:val="00AA0E3D"/>
    <w:rsid w:val="00B34F54"/>
    <w:rsid w:val="00B503C1"/>
    <w:rsid w:val="00B6747A"/>
    <w:rsid w:val="00B8125C"/>
    <w:rsid w:val="00BC3AA0"/>
    <w:rsid w:val="00C21EF9"/>
    <w:rsid w:val="00C9076B"/>
    <w:rsid w:val="00D3584A"/>
    <w:rsid w:val="00D73173"/>
    <w:rsid w:val="00DE6975"/>
    <w:rsid w:val="00EA4504"/>
    <w:rsid w:val="00EC60D9"/>
    <w:rsid w:val="00F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5D4A"/>
  <w15:chartTrackingRefBased/>
  <w15:docId w15:val="{FE2AE312-3B1E-4BB9-ACE4-16AC852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6B"/>
    <w:pPr>
      <w:tabs>
        <w:tab w:val="left" w:pos="360"/>
      </w:tabs>
      <w:ind w:firstLine="357"/>
      <w:jc w:val="both"/>
    </w:pPr>
    <w:rPr>
      <w:rFonts w:ascii="Arial" w:hAnsi="Arial"/>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EA4504"/>
    <w:pPr>
      <w:numPr>
        <w:ilvl w:val="2"/>
        <w:numId w:val="9"/>
      </w:numPr>
      <w:tabs>
        <w:tab w:val="clear" w:pos="360"/>
        <w:tab w:val="left" w:pos="630"/>
      </w:tabs>
      <w:spacing w:before="60" w:after="60"/>
      <w:outlineLvl w:val="2"/>
    </w:pPr>
    <w:rPr>
      <w:i/>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spacing w:after="60"/>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after="60"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EA4504"/>
    <w:rPr>
      <w:rFonts w:ascii="Arial" w:hAnsi="Arial"/>
      <w:i/>
      <w:szCs w:val="22"/>
      <w:lang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styleId="ListParagraph">
    <w:name w:val="List Paragraph"/>
    <w:basedOn w:val="Normal"/>
    <w:uiPriority w:val="34"/>
    <w:rsid w:val="0033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7535">
      <w:bodyDiv w:val="1"/>
      <w:marLeft w:val="0"/>
      <w:marRight w:val="0"/>
      <w:marTop w:val="0"/>
      <w:marBottom w:val="0"/>
      <w:divBdr>
        <w:top w:val="none" w:sz="0" w:space="0" w:color="auto"/>
        <w:left w:val="none" w:sz="0" w:space="0" w:color="auto"/>
        <w:bottom w:val="none" w:sz="0" w:space="0" w:color="auto"/>
        <w:right w:val="none" w:sz="0" w:space="0" w:color="auto"/>
      </w:divBdr>
    </w:div>
    <w:div w:id="427392103">
      <w:bodyDiv w:val="1"/>
      <w:marLeft w:val="0"/>
      <w:marRight w:val="0"/>
      <w:marTop w:val="0"/>
      <w:marBottom w:val="0"/>
      <w:divBdr>
        <w:top w:val="none" w:sz="0" w:space="0" w:color="auto"/>
        <w:left w:val="none" w:sz="0" w:space="0" w:color="auto"/>
        <w:bottom w:val="none" w:sz="0" w:space="0" w:color="auto"/>
        <w:right w:val="none" w:sz="0" w:space="0" w:color="auto"/>
      </w:divBdr>
    </w:div>
    <w:div w:id="439027870">
      <w:bodyDiv w:val="1"/>
      <w:marLeft w:val="0"/>
      <w:marRight w:val="0"/>
      <w:marTop w:val="0"/>
      <w:marBottom w:val="0"/>
      <w:divBdr>
        <w:top w:val="none" w:sz="0" w:space="0" w:color="auto"/>
        <w:left w:val="none" w:sz="0" w:space="0" w:color="auto"/>
        <w:bottom w:val="none" w:sz="0" w:space="0" w:color="auto"/>
        <w:right w:val="none" w:sz="0" w:space="0" w:color="auto"/>
      </w:divBdr>
    </w:div>
    <w:div w:id="567495337">
      <w:bodyDiv w:val="1"/>
      <w:marLeft w:val="0"/>
      <w:marRight w:val="0"/>
      <w:marTop w:val="0"/>
      <w:marBottom w:val="0"/>
      <w:divBdr>
        <w:top w:val="none" w:sz="0" w:space="0" w:color="auto"/>
        <w:left w:val="none" w:sz="0" w:space="0" w:color="auto"/>
        <w:bottom w:val="none" w:sz="0" w:space="0" w:color="auto"/>
        <w:right w:val="none" w:sz="0" w:space="0" w:color="auto"/>
      </w:divBdr>
    </w:div>
    <w:div w:id="639383928">
      <w:bodyDiv w:val="1"/>
      <w:marLeft w:val="0"/>
      <w:marRight w:val="0"/>
      <w:marTop w:val="0"/>
      <w:marBottom w:val="0"/>
      <w:divBdr>
        <w:top w:val="none" w:sz="0" w:space="0" w:color="auto"/>
        <w:left w:val="none" w:sz="0" w:space="0" w:color="auto"/>
        <w:bottom w:val="none" w:sz="0" w:space="0" w:color="auto"/>
        <w:right w:val="none" w:sz="0" w:space="0" w:color="auto"/>
      </w:divBdr>
    </w:div>
    <w:div w:id="672687148">
      <w:bodyDiv w:val="1"/>
      <w:marLeft w:val="0"/>
      <w:marRight w:val="0"/>
      <w:marTop w:val="0"/>
      <w:marBottom w:val="0"/>
      <w:divBdr>
        <w:top w:val="none" w:sz="0" w:space="0" w:color="auto"/>
        <w:left w:val="none" w:sz="0" w:space="0" w:color="auto"/>
        <w:bottom w:val="none" w:sz="0" w:space="0" w:color="auto"/>
        <w:right w:val="none" w:sz="0" w:space="0" w:color="auto"/>
      </w:divBdr>
    </w:div>
    <w:div w:id="1128351528">
      <w:bodyDiv w:val="1"/>
      <w:marLeft w:val="0"/>
      <w:marRight w:val="0"/>
      <w:marTop w:val="0"/>
      <w:marBottom w:val="0"/>
      <w:divBdr>
        <w:top w:val="none" w:sz="0" w:space="0" w:color="auto"/>
        <w:left w:val="none" w:sz="0" w:space="0" w:color="auto"/>
        <w:bottom w:val="none" w:sz="0" w:space="0" w:color="auto"/>
        <w:right w:val="none" w:sz="0" w:space="0" w:color="auto"/>
      </w:divBdr>
    </w:div>
    <w:div w:id="1177427494">
      <w:bodyDiv w:val="1"/>
      <w:marLeft w:val="0"/>
      <w:marRight w:val="0"/>
      <w:marTop w:val="0"/>
      <w:marBottom w:val="0"/>
      <w:divBdr>
        <w:top w:val="none" w:sz="0" w:space="0" w:color="auto"/>
        <w:left w:val="none" w:sz="0" w:space="0" w:color="auto"/>
        <w:bottom w:val="none" w:sz="0" w:space="0" w:color="auto"/>
        <w:right w:val="none" w:sz="0" w:space="0" w:color="auto"/>
      </w:divBdr>
    </w:div>
    <w:div w:id="1250698368">
      <w:bodyDiv w:val="1"/>
      <w:marLeft w:val="0"/>
      <w:marRight w:val="0"/>
      <w:marTop w:val="0"/>
      <w:marBottom w:val="0"/>
      <w:divBdr>
        <w:top w:val="none" w:sz="0" w:space="0" w:color="auto"/>
        <w:left w:val="none" w:sz="0" w:space="0" w:color="auto"/>
        <w:bottom w:val="none" w:sz="0" w:space="0" w:color="auto"/>
        <w:right w:val="none" w:sz="0" w:space="0" w:color="auto"/>
      </w:divBdr>
    </w:div>
    <w:div w:id="1312438829">
      <w:bodyDiv w:val="1"/>
      <w:marLeft w:val="0"/>
      <w:marRight w:val="0"/>
      <w:marTop w:val="0"/>
      <w:marBottom w:val="0"/>
      <w:divBdr>
        <w:top w:val="none" w:sz="0" w:space="0" w:color="auto"/>
        <w:left w:val="none" w:sz="0" w:space="0" w:color="auto"/>
        <w:bottom w:val="none" w:sz="0" w:space="0" w:color="auto"/>
        <w:right w:val="none" w:sz="0" w:space="0" w:color="auto"/>
      </w:divBdr>
    </w:div>
    <w:div w:id="1392995761">
      <w:bodyDiv w:val="1"/>
      <w:marLeft w:val="0"/>
      <w:marRight w:val="0"/>
      <w:marTop w:val="0"/>
      <w:marBottom w:val="0"/>
      <w:divBdr>
        <w:top w:val="none" w:sz="0" w:space="0" w:color="auto"/>
        <w:left w:val="none" w:sz="0" w:space="0" w:color="auto"/>
        <w:bottom w:val="none" w:sz="0" w:space="0" w:color="auto"/>
        <w:right w:val="none" w:sz="0" w:space="0" w:color="auto"/>
      </w:divBdr>
    </w:div>
    <w:div w:id="1398088300">
      <w:bodyDiv w:val="1"/>
      <w:marLeft w:val="0"/>
      <w:marRight w:val="0"/>
      <w:marTop w:val="0"/>
      <w:marBottom w:val="0"/>
      <w:divBdr>
        <w:top w:val="none" w:sz="0" w:space="0" w:color="auto"/>
        <w:left w:val="none" w:sz="0" w:space="0" w:color="auto"/>
        <w:bottom w:val="none" w:sz="0" w:space="0" w:color="auto"/>
        <w:right w:val="none" w:sz="0" w:space="0" w:color="auto"/>
      </w:divBdr>
    </w:div>
    <w:div w:id="1508858946">
      <w:bodyDiv w:val="1"/>
      <w:marLeft w:val="0"/>
      <w:marRight w:val="0"/>
      <w:marTop w:val="0"/>
      <w:marBottom w:val="0"/>
      <w:divBdr>
        <w:top w:val="none" w:sz="0" w:space="0" w:color="auto"/>
        <w:left w:val="none" w:sz="0" w:space="0" w:color="auto"/>
        <w:bottom w:val="none" w:sz="0" w:space="0" w:color="auto"/>
        <w:right w:val="none" w:sz="0" w:space="0" w:color="auto"/>
      </w:divBdr>
    </w:div>
    <w:div w:id="1544512573">
      <w:bodyDiv w:val="1"/>
      <w:marLeft w:val="0"/>
      <w:marRight w:val="0"/>
      <w:marTop w:val="0"/>
      <w:marBottom w:val="0"/>
      <w:divBdr>
        <w:top w:val="none" w:sz="0" w:space="0" w:color="auto"/>
        <w:left w:val="none" w:sz="0" w:space="0" w:color="auto"/>
        <w:bottom w:val="none" w:sz="0" w:space="0" w:color="auto"/>
        <w:right w:val="none" w:sz="0" w:space="0" w:color="auto"/>
      </w:divBdr>
    </w:div>
    <w:div w:id="1742370071">
      <w:bodyDiv w:val="1"/>
      <w:marLeft w:val="0"/>
      <w:marRight w:val="0"/>
      <w:marTop w:val="0"/>
      <w:marBottom w:val="0"/>
      <w:divBdr>
        <w:top w:val="none" w:sz="0" w:space="0" w:color="auto"/>
        <w:left w:val="none" w:sz="0" w:space="0" w:color="auto"/>
        <w:bottom w:val="none" w:sz="0" w:space="0" w:color="auto"/>
        <w:right w:val="none" w:sz="0" w:space="0" w:color="auto"/>
      </w:divBdr>
    </w:div>
    <w:div w:id="1756050680">
      <w:bodyDiv w:val="1"/>
      <w:marLeft w:val="0"/>
      <w:marRight w:val="0"/>
      <w:marTop w:val="0"/>
      <w:marBottom w:val="0"/>
      <w:divBdr>
        <w:top w:val="none" w:sz="0" w:space="0" w:color="auto"/>
        <w:left w:val="none" w:sz="0" w:space="0" w:color="auto"/>
        <w:bottom w:val="none" w:sz="0" w:space="0" w:color="auto"/>
        <w:right w:val="none" w:sz="0" w:space="0" w:color="auto"/>
      </w:divBdr>
    </w:div>
    <w:div w:id="2006785808">
      <w:bodyDiv w:val="1"/>
      <w:marLeft w:val="0"/>
      <w:marRight w:val="0"/>
      <w:marTop w:val="0"/>
      <w:marBottom w:val="0"/>
      <w:divBdr>
        <w:top w:val="none" w:sz="0" w:space="0" w:color="auto"/>
        <w:left w:val="none" w:sz="0" w:space="0" w:color="auto"/>
        <w:bottom w:val="none" w:sz="0" w:space="0" w:color="auto"/>
        <w:right w:val="none" w:sz="0" w:space="0" w:color="auto"/>
      </w:divBdr>
    </w:div>
    <w:div w:id="2017879450">
      <w:bodyDiv w:val="1"/>
      <w:marLeft w:val="0"/>
      <w:marRight w:val="0"/>
      <w:marTop w:val="0"/>
      <w:marBottom w:val="0"/>
      <w:divBdr>
        <w:top w:val="none" w:sz="0" w:space="0" w:color="auto"/>
        <w:left w:val="none" w:sz="0" w:space="0" w:color="auto"/>
        <w:bottom w:val="none" w:sz="0" w:space="0" w:color="auto"/>
        <w:right w:val="none" w:sz="0" w:space="0" w:color="auto"/>
      </w:divBdr>
    </w:div>
    <w:div w:id="2053923777">
      <w:bodyDiv w:val="1"/>
      <w:marLeft w:val="0"/>
      <w:marRight w:val="0"/>
      <w:marTop w:val="0"/>
      <w:marBottom w:val="0"/>
      <w:divBdr>
        <w:top w:val="none" w:sz="0" w:space="0" w:color="auto"/>
        <w:left w:val="none" w:sz="0" w:space="0" w:color="auto"/>
        <w:bottom w:val="none" w:sz="0" w:space="0" w:color="auto"/>
        <w:right w:val="none" w:sz="0" w:space="0" w:color="auto"/>
      </w:divBdr>
    </w:div>
    <w:div w:id="21085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30</cp:revision>
  <dcterms:created xsi:type="dcterms:W3CDTF">2022-07-01T00:04:00Z</dcterms:created>
  <dcterms:modified xsi:type="dcterms:W3CDTF">2022-07-13T01:49:00Z</dcterms:modified>
</cp:coreProperties>
</file>